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806"/>
        <w:rPr>
          <w:sz w:val="29"/>
        </w:rPr>
        <w:sectPr>
          <w:headerReference r:id="rId5" w:type="default"/>
          <w:footerReference r:id="rId6" w:type="default"/>
          <w:pgSz w:w="11920" w:h="16860"/>
          <w:pgMar w:top="960" w:right="0" w:bottom="500" w:left="20" w:header="295" w:footer="302" w:gutter="0"/>
          <w:cols w:space="720" w:num="1"/>
        </w:sectPr>
      </w:pPr>
      <w:r>
        <w:rPr>
          <w:color w:val="212121"/>
          <w:spacing w:val="-1"/>
        </w:rPr>
        <w:t>久其合并报表实施</w:t>
      </w:r>
      <w:r>
        <w:rPr>
          <w:rFonts w:hint="eastAsia"/>
          <w:color w:val="212121"/>
          <w:spacing w:val="-1"/>
          <w:lang w:val="en-US" w:eastAsia="zh-CN"/>
        </w:rPr>
        <w:t>指南</w:t>
      </w:r>
      <w:r>
        <mc:AlternateContent>
          <mc:Choice Requires="wps">
            <w:drawing>
              <wp:anchor distT="0" distB="0" distL="0" distR="0" simplePos="0" relativeHeight="251868160" behindDoc="1" locked="0" layoutInCell="1" allowOverlap="1">
                <wp:simplePos x="0" y="0"/>
                <wp:positionH relativeFrom="page">
                  <wp:posOffset>751840</wp:posOffset>
                </wp:positionH>
                <wp:positionV relativeFrom="paragraph">
                  <wp:posOffset>2051685</wp:posOffset>
                </wp:positionV>
                <wp:extent cx="6010275" cy="9525"/>
                <wp:effectExtent l="0" t="0" r="0" b="0"/>
                <wp:wrapTopAndBottom/>
                <wp:docPr id="1550" name="Graphic 155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550" o:spid="_x0000_s1026" o:spt="100" style="position:absolute;left:0pt;margin-left:59.2pt;margin-top:161.55pt;height:0.75pt;width:473.25pt;mso-position-horizontal-relative:page;mso-wrap-distance-bottom:0pt;mso-wrap-distance-top:0pt;z-index:-251448320;mso-width-relative:page;mso-height-relative:page;" fillcolor="#EDEDED" filled="t" stroked="f" coordsize="6010275,9525" o:gfxdata="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fst&#10;FNcAAAAMAQAADwAAAAAAAAABACAAAAAiAAAAZHJzL2Rvd25yZXYueG1sUEsBAhQAFAAAAAgAh07i&#10;QCvzVSI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r>
        <w:rPr>
          <w:rFonts w:hint="eastAsia"/>
          <w:color w:val="212121"/>
          <w:spacing w:val="-1"/>
          <w:lang w:val="en-US" w:eastAsia="zh-CN"/>
        </w:rPr>
        <w:t>3</w:t>
      </w:r>
      <w:bookmarkStart w:id="0" w:name="_GoBack"/>
      <w:bookmarkEnd w:id="0"/>
    </w:p>
    <w:p>
      <w:pPr>
        <w:pStyle w:val="2"/>
        <w:ind w:left="0" w:leftChars="0" w:firstLine="720" w:firstLineChars="0"/>
      </w:pPr>
      <w:r>
        <w:rPr>
          <w:color w:val="212121"/>
          <w:spacing w:val="-2"/>
        </w:rPr>
        <w:t>管理口径合并报表</w:t>
      </w:r>
    </w:p>
    <w:p>
      <w:pPr>
        <w:pStyle w:val="11"/>
        <w:spacing w:before="119" w:line="252" w:lineRule="auto"/>
        <w:ind w:left="1171" w:right="1275"/>
        <w:jc w:val="both"/>
      </w:pPr>
      <w:r>
        <w:rPr>
          <w:color w:val="212121"/>
          <w:spacing w:val="-1"/>
          <w:w w:val="102"/>
        </w:rPr>
        <w:t>管理口径是从集团管理统计的口径对各单位业务维度进行组合，包括事业部、区域等。管理口径合并处理，与法人口径相比，主要是合并单位范围不同。如有按比例拆分单位数据的场景，可以</w:t>
      </w:r>
      <w:r>
        <w:rPr>
          <w:color w:val="212121"/>
          <w:w w:val="102"/>
        </w:rPr>
        <w:t>在合并单位管理功能中配置拆分单位，并执行比例拆分。拆分后合并处理与法人口径一致。</w:t>
      </w:r>
    </w:p>
    <w:p>
      <w:pPr>
        <w:pStyle w:val="11"/>
        <w:spacing w:before="6"/>
        <w:rPr>
          <w:sz w:val="15"/>
        </w:rPr>
      </w:pPr>
    </w:p>
    <w:p>
      <w:pPr>
        <w:pStyle w:val="11"/>
        <w:spacing w:before="1"/>
        <w:ind w:left="1171"/>
      </w:pPr>
      <w:r>
        <w:rPr>
          <w:color w:val="212121"/>
          <w:spacing w:val="-1"/>
        </w:rPr>
        <w:t>管理口径合并处理流程：</w:t>
      </w:r>
    </w:p>
    <w:p>
      <w:pPr>
        <w:pStyle w:val="11"/>
        <w:spacing w:before="4"/>
        <w:rPr>
          <w:sz w:val="16"/>
        </w:rPr>
      </w:pPr>
    </w:p>
    <w:p>
      <w:pPr>
        <w:pStyle w:val="11"/>
        <w:ind w:left="1171"/>
      </w:pPr>
      <w:r>
        <w:rPr>
          <w:color w:val="212121"/>
        </w:rPr>
        <w:t>比例拆分-&gt;合并计算-&gt;调整抵销分录（管理冲销）</w:t>
      </w:r>
      <w:r>
        <w:rPr>
          <w:color w:val="212121"/>
          <w:spacing w:val="-1"/>
        </w:rPr>
        <w:t>-&gt;查看工作底稿-&gt;完成合并</w:t>
      </w:r>
    </w:p>
    <w:p>
      <w:pPr>
        <w:pStyle w:val="11"/>
        <w:spacing w:before="12"/>
        <w:rPr>
          <w:sz w:val="30"/>
        </w:rPr>
      </w:pPr>
    </w:p>
    <w:p>
      <w:pPr>
        <w:pStyle w:val="3"/>
        <w:numPr>
          <w:ilvl w:val="0"/>
          <w:numId w:val="1"/>
        </w:numPr>
        <w:tabs>
          <w:tab w:val="left" w:pos="1607"/>
        </w:tabs>
        <w:spacing w:before="0" w:after="0" w:line="240" w:lineRule="auto"/>
        <w:ind w:left="1607" w:right="0" w:hanging="329"/>
        <w:jc w:val="left"/>
      </w:pPr>
      <w:r>
        <w:rPr>
          <w:color w:val="212121"/>
          <w:spacing w:val="-2"/>
        </w:rPr>
        <w:t>管理口径单位设置</w:t>
      </w:r>
    </w:p>
    <w:p>
      <w:pPr>
        <w:pStyle w:val="11"/>
        <w:spacing w:before="181" w:line="249" w:lineRule="auto"/>
        <w:ind w:left="1171" w:right="1275"/>
      </w:pPr>
      <w:r>
        <w:rPr>
          <w:color w:val="212121"/>
          <w:spacing w:val="-1"/>
          <w:w w:val="102"/>
        </w:rPr>
        <w:t>合并报表系统内置管理口径单位类型，在合并单位管理中维护。所有单位法人口径和管理口径共</w:t>
      </w:r>
      <w:r>
        <w:rPr>
          <w:color w:val="212121"/>
          <w:w w:val="102"/>
        </w:rPr>
        <w:t>用一套，无需创建虚拟单位（详见合并单位管理章节）。</w:t>
      </w:r>
    </w:p>
    <w:p>
      <w:pPr>
        <w:pStyle w:val="11"/>
        <w:spacing w:before="5"/>
        <w:rPr>
          <w:sz w:val="15"/>
        </w:rPr>
      </w:pPr>
    </w:p>
    <w:p>
      <w:pPr>
        <w:pStyle w:val="11"/>
        <w:ind w:left="1171"/>
      </w:pPr>
      <w:r>
        <w:rPr>
          <w:color w:val="212121"/>
          <w:spacing w:val="-1"/>
        </w:rPr>
        <w:t>对于拆分单位会按合并单位管理中配置的比例，拆分生成拆分单位的管理口径报表。</w:t>
      </w:r>
    </w:p>
    <w:p>
      <w:pPr>
        <w:pStyle w:val="11"/>
        <w:spacing w:before="12"/>
        <w:rPr>
          <w:sz w:val="30"/>
        </w:rPr>
      </w:pPr>
    </w:p>
    <w:p>
      <w:pPr>
        <w:pStyle w:val="3"/>
        <w:numPr>
          <w:ilvl w:val="0"/>
          <w:numId w:val="1"/>
        </w:numPr>
        <w:tabs>
          <w:tab w:val="left" w:pos="1607"/>
        </w:tabs>
        <w:spacing w:before="0" w:after="0" w:line="240" w:lineRule="auto"/>
        <w:ind w:left="1607" w:right="0" w:hanging="329"/>
        <w:jc w:val="left"/>
      </w:pPr>
      <w:r>
        <w:rPr>
          <w:color w:val="212121"/>
          <w:spacing w:val="-2"/>
        </w:rPr>
        <w:t>管理口径数据采集</w:t>
      </w:r>
    </w:p>
    <w:p>
      <w:pPr>
        <w:pStyle w:val="11"/>
        <w:spacing w:before="181" w:line="252" w:lineRule="auto"/>
        <w:ind w:left="1171" w:right="1275"/>
        <w:jc w:val="both"/>
      </w:pPr>
      <w:r>
        <w:rPr>
          <w:color w:val="212121"/>
          <w:spacing w:val="-1"/>
          <w:w w:val="102"/>
        </w:rPr>
        <w:t>管理口径的报表数据，如一般场景单户单位，需要与法人共用一份数据，在合并单位管理中，法</w:t>
      </w:r>
      <w:r>
        <w:rPr>
          <w:color w:val="212121"/>
          <w:w w:val="102"/>
        </w:rPr>
        <w:t>人口径和管理口径的单位属性[组织机构类型]均设置为“法人口径”；如合并、差额单位，需要分别存储数据，则[组织机构类型]分别设置各自口径。</w:t>
      </w:r>
    </w:p>
    <w:p>
      <w:pPr>
        <w:pStyle w:val="11"/>
        <w:spacing w:before="6"/>
        <w:rPr>
          <w:sz w:val="15"/>
        </w:rPr>
      </w:pPr>
    </w:p>
    <w:p>
      <w:pPr>
        <w:pStyle w:val="11"/>
        <w:spacing w:line="256" w:lineRule="auto"/>
        <w:ind w:left="1171" w:right="1275"/>
      </w:pPr>
      <w:r>
        <w:rPr>
          <w:color w:val="212121"/>
          <w:spacing w:val="-1"/>
          <w:w w:val="102"/>
        </w:rPr>
        <w:t>投资台账、公允价值台账、资产台账和总分包台账，单户单位在法人口径和管理口径下共用一份</w:t>
      </w:r>
      <w:r>
        <w:rPr>
          <w:color w:val="212121"/>
          <w:w w:val="102"/>
        </w:rPr>
        <w:t>数据，无需重复填报。</w:t>
      </w:r>
    </w:p>
    <w:p>
      <w:pPr>
        <w:pStyle w:val="11"/>
        <w:spacing w:before="3"/>
        <w:rPr>
          <w:sz w:val="29"/>
        </w:rPr>
      </w:pPr>
    </w:p>
    <w:p>
      <w:pPr>
        <w:pStyle w:val="3"/>
        <w:numPr>
          <w:ilvl w:val="0"/>
          <w:numId w:val="1"/>
        </w:numPr>
        <w:tabs>
          <w:tab w:val="left" w:pos="1607"/>
        </w:tabs>
        <w:spacing w:before="0" w:after="0" w:line="240" w:lineRule="auto"/>
        <w:ind w:left="1607" w:right="0" w:hanging="329"/>
        <w:jc w:val="left"/>
      </w:pPr>
      <w:r>
        <w:rPr>
          <w:color w:val="212121"/>
          <w:spacing w:val="-3"/>
        </w:rPr>
        <w:t>比例拆分</w:t>
      </w:r>
    </w:p>
    <w:p>
      <w:pPr>
        <w:spacing w:before="181"/>
        <w:ind w:left="1171" w:right="0" w:firstLine="0"/>
        <w:jc w:val="left"/>
        <w:rPr>
          <w:b/>
          <w:sz w:val="22"/>
        </w:rPr>
      </w:pPr>
      <w:r>
        <w:rPr>
          <w:b/>
          <w:color w:val="2B3D4F"/>
          <w:spacing w:val="-2"/>
          <w:sz w:val="22"/>
        </w:rPr>
        <w:t>功能概述：</w:t>
      </w:r>
    </w:p>
    <w:p>
      <w:pPr>
        <w:pStyle w:val="11"/>
        <w:spacing w:before="8"/>
        <w:rPr>
          <w:b/>
          <w:sz w:val="15"/>
        </w:rPr>
      </w:pPr>
    </w:p>
    <w:p>
      <w:pPr>
        <w:pStyle w:val="11"/>
        <w:spacing w:line="256" w:lineRule="auto"/>
        <w:ind w:left="1171" w:right="1350"/>
      </w:pPr>
      <w:r>
        <w:rPr>
          <w:color w:val="212121"/>
          <w:spacing w:val="-1"/>
          <w:w w:val="102"/>
        </w:rPr>
        <w:t>针对管理口径下，需要按比例对法人口径数据进行拆分的单位，通过[合并单位管理]配置拆分单</w:t>
      </w:r>
      <w:r>
        <w:rPr>
          <w:color w:val="212121"/>
          <w:w w:val="102"/>
        </w:rPr>
        <w:t>位映射，在[比例拆分]功能中执行数据拆分。</w:t>
      </w:r>
    </w:p>
    <w:p>
      <w:pPr>
        <w:pStyle w:val="11"/>
        <w:spacing w:before="14"/>
        <w:rPr>
          <w:sz w:val="14"/>
        </w:rPr>
      </w:pPr>
    </w:p>
    <w:p>
      <w:pPr>
        <w:spacing w:before="0"/>
        <w:ind w:left="1171" w:right="0" w:firstLine="0"/>
        <w:jc w:val="left"/>
        <w:rPr>
          <w:b/>
          <w:sz w:val="22"/>
        </w:rPr>
      </w:pPr>
      <w:r>
        <w:rPr>
          <w:b/>
          <w:color w:val="2B3D4F"/>
          <w:spacing w:val="-2"/>
          <w:sz w:val="22"/>
        </w:rPr>
        <w:t>配置操作：</w:t>
      </w:r>
    </w:p>
    <w:p>
      <w:pPr>
        <w:pStyle w:val="11"/>
        <w:spacing w:before="5"/>
        <w:rPr>
          <w:b/>
          <w:sz w:val="16"/>
        </w:rPr>
      </w:pPr>
    </w:p>
    <w:p>
      <w:pPr>
        <w:pStyle w:val="11"/>
        <w:ind w:left="1171"/>
      </w:pPr>
      <w:r>
        <w:rPr>
          <w:color w:val="212121"/>
        </w:rPr>
        <w:t>1、  比例拆分单位映射配置详见《第1</w:t>
      </w:r>
      <w:r>
        <w:rPr>
          <w:color w:val="212121"/>
          <w:spacing w:val="-2"/>
        </w:rPr>
        <w:t>部分合并基础配置》</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2</w:t>
      </w:r>
      <w:r>
        <w:rPr>
          <w:color w:val="212121"/>
          <w:spacing w:val="5"/>
        </w:rPr>
        <w:t>、  添加菜单，选择</w:t>
      </w:r>
      <w:r>
        <w:rPr>
          <w:color w:val="212121"/>
        </w:rPr>
        <w:t>GC</w:t>
      </w:r>
      <w:r>
        <w:rPr>
          <w:color w:val="212121"/>
          <w:spacing w:val="-1"/>
        </w:rPr>
        <w:t>分组，绑定功能“比例拆分”。保存，发布。</w:t>
      </w:r>
    </w:p>
    <w:p>
      <w:pPr>
        <w:pStyle w:val="11"/>
        <w:spacing w:before="5"/>
        <w:rPr>
          <w:sz w:val="16"/>
        </w:rPr>
      </w:pPr>
    </w:p>
    <w:p>
      <w:pPr>
        <w:pStyle w:val="11"/>
        <w:spacing w:line="254" w:lineRule="auto"/>
        <w:ind w:left="1171" w:right="1364"/>
      </w:pPr>
      <w:r>
        <w:rPr>
          <w:color w:val="212121"/>
          <w:w w:val="102"/>
        </w:rPr>
        <w:t>3、</w:t>
      </w:r>
      <w:r>
        <w:rPr>
          <w:color w:val="212121"/>
          <w:spacing w:val="13"/>
        </w:rPr>
        <w:t xml:space="preserve"> </w:t>
      </w:r>
      <w:r>
        <w:rPr>
          <w:color w:val="212121"/>
          <w:spacing w:val="-1"/>
          <w:w w:val="102"/>
        </w:rPr>
        <w:t>[比例拆分]功能中，在管理口径下选择拆分后单位，点击【比例拆分】按钮，将已选单户单</w:t>
      </w:r>
      <w:r>
        <w:rPr>
          <w:color w:val="212121"/>
          <w:w w:val="102"/>
        </w:rPr>
        <w:t>位法人口径的基础报表和抵销分录按比例拆分，生成拆分后单位管理口径的基础报表和抵销分录。选择合并单位时，默认执行该合并单位的所有下级单户单位的基础表和抵销分录的比例拆分，如下图。</w:t>
      </w:r>
    </w:p>
    <w:p>
      <w:pPr>
        <w:pStyle w:val="11"/>
        <w:spacing w:before="2"/>
        <w:rPr>
          <w:sz w:val="13"/>
        </w:rPr>
      </w:pPr>
      <w:r>
        <w:drawing>
          <wp:anchor distT="0" distB="0" distL="0" distR="0" simplePos="0" relativeHeight="251868160" behindDoc="1" locked="0" layoutInCell="1" allowOverlap="1">
            <wp:simplePos x="0" y="0"/>
            <wp:positionH relativeFrom="page">
              <wp:posOffset>751840</wp:posOffset>
            </wp:positionH>
            <wp:positionV relativeFrom="paragraph">
              <wp:posOffset>168275</wp:posOffset>
            </wp:positionV>
            <wp:extent cx="5410200" cy="2962275"/>
            <wp:effectExtent l="0" t="0" r="0" b="0"/>
            <wp:wrapTopAndBottom/>
            <wp:docPr id="1551" name="Image 1551"/>
            <wp:cNvGraphicFramePr/>
            <a:graphic xmlns:a="http://schemas.openxmlformats.org/drawingml/2006/main">
              <a:graphicData uri="http://schemas.openxmlformats.org/drawingml/2006/picture">
                <pic:pic xmlns:pic="http://schemas.openxmlformats.org/drawingml/2006/picture">
                  <pic:nvPicPr>
                    <pic:cNvPr id="1551" name="Image 1551"/>
                    <pic:cNvPicPr/>
                  </pic:nvPicPr>
                  <pic:blipFill>
                    <a:blip r:embed="rId8" cstate="print"/>
                    <a:stretch>
                      <a:fillRect/>
                    </a:stretch>
                  </pic:blipFill>
                  <pic:spPr>
                    <a:xfrm>
                      <a:off x="0" y="0"/>
                      <a:ext cx="5410200" cy="2962275"/>
                    </a:xfrm>
                    <a:prstGeom prst="rect">
                      <a:avLst/>
                    </a:prstGeom>
                  </pic:spPr>
                </pic:pic>
              </a:graphicData>
            </a:graphic>
          </wp:anchor>
        </w:drawing>
      </w:r>
    </w:p>
    <w:p>
      <w:pPr>
        <w:pStyle w:val="11"/>
        <w:spacing w:before="9"/>
      </w:pPr>
    </w:p>
    <w:p>
      <w:pPr>
        <w:pStyle w:val="11"/>
        <w:ind w:left="1171"/>
      </w:pPr>
      <w:r>
        <w:rPr>
          <w:color w:val="212121"/>
        </w:rPr>
        <w:t>图1.11-1</w:t>
      </w:r>
      <w:r>
        <w:rPr>
          <w:color w:val="212121"/>
          <w:spacing w:val="-1"/>
        </w:rPr>
        <w:t>管理口径比例拆分界面</w:t>
      </w:r>
    </w:p>
    <w:p>
      <w:pPr>
        <w:pStyle w:val="11"/>
        <w:spacing w:before="4"/>
        <w:rPr>
          <w:sz w:val="16"/>
        </w:rPr>
      </w:pPr>
    </w:p>
    <w:p>
      <w:pPr>
        <w:pStyle w:val="11"/>
        <w:spacing w:line="254" w:lineRule="auto"/>
        <w:ind w:left="1171" w:right="1275"/>
        <w:jc w:val="both"/>
      </w:pPr>
      <w:r>
        <w:rPr>
          <w:color w:val="212121"/>
          <w:spacing w:val="-1"/>
          <w:w w:val="102"/>
        </w:rPr>
        <w:t>比例拆分后，数据录入中管理口径下查看拆分后单位数据；管理口径的调整抵销分录中，查看拆分后抵销分录。其中往来、交易、现金流等抵销分录按比例进行拆分，投资、公允等抵销分录不执行拆分，法人抵销分录中拆分前单位名称转换为随机一个拆分后单位名称，优先拆分前后合并</w:t>
      </w:r>
      <w:r>
        <w:rPr>
          <w:color w:val="212121"/>
          <w:w w:val="102"/>
        </w:rPr>
        <w:t>层级不变的拆分后单位，支持冲销和管理口径输入调整。</w:t>
      </w:r>
    </w:p>
    <w:p>
      <w:pPr>
        <w:pStyle w:val="11"/>
        <w:spacing w:before="6"/>
        <w:rPr>
          <w:sz w:val="29"/>
        </w:rPr>
      </w:pPr>
    </w:p>
    <w:p>
      <w:pPr>
        <w:pStyle w:val="3"/>
        <w:numPr>
          <w:ilvl w:val="0"/>
          <w:numId w:val="1"/>
        </w:numPr>
        <w:tabs>
          <w:tab w:val="left" w:pos="1607"/>
        </w:tabs>
        <w:spacing w:before="1" w:after="0" w:line="240" w:lineRule="auto"/>
        <w:ind w:left="1607" w:right="0" w:hanging="329"/>
        <w:jc w:val="both"/>
      </w:pPr>
      <w:r>
        <w:rPr>
          <w:color w:val="212121"/>
          <w:spacing w:val="-2"/>
        </w:rPr>
        <w:t>管理口径合并处理</w:t>
      </w:r>
    </w:p>
    <w:p>
      <w:pPr>
        <w:pStyle w:val="11"/>
        <w:spacing w:before="181"/>
        <w:ind w:left="1171"/>
      </w:pPr>
      <w:r>
        <w:rPr>
          <w:color w:val="212121"/>
          <w:spacing w:val="-2"/>
        </w:rPr>
        <w:t>一、常用场景：</w:t>
      </w:r>
    </w:p>
    <w:p>
      <w:pPr>
        <w:pStyle w:val="11"/>
        <w:spacing w:before="4"/>
        <w:rPr>
          <w:sz w:val="16"/>
        </w:rPr>
      </w:pPr>
    </w:p>
    <w:p>
      <w:pPr>
        <w:pStyle w:val="11"/>
        <w:spacing w:line="252" w:lineRule="auto"/>
        <w:ind w:left="1171" w:right="1275"/>
        <w:jc w:val="both"/>
      </w:pPr>
      <w:r>
        <w:rPr>
          <w:color w:val="212121"/>
          <w:spacing w:val="-1"/>
          <w:w w:val="102"/>
        </w:rPr>
        <w:t>法人口径和管理口径共用一套抵销分录，管理口径下合并单位无需执行管理口径的合并计算，共用抵销分录根据本对方单位重新判断管理下的合并层级，并允许冲销和管理输入调整。回写管理</w:t>
      </w:r>
      <w:r>
        <w:rPr>
          <w:color w:val="212121"/>
          <w:w w:val="102"/>
        </w:rPr>
        <w:t>口径差额单位，生成管理口径报表。</w:t>
      </w:r>
    </w:p>
    <w:p>
      <w:pPr>
        <w:spacing w:after="0" w:line="252" w:lineRule="auto"/>
        <w:jc w:val="both"/>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514"/>
      </w:pPr>
      <w:r>
        <w:rPr>
          <w:color w:val="212121"/>
        </w:rPr>
        <w:t>1、 【合并计算】功能，选择管理口径报表方案，合并单位无需执行管理口径的【开始合并计</w:t>
      </w:r>
      <w:r>
        <w:rPr>
          <w:color w:val="212121"/>
          <w:spacing w:val="-2"/>
        </w:rPr>
        <w:t>算】，如下图。</w:t>
      </w:r>
    </w:p>
    <w:p>
      <w:pPr>
        <w:pStyle w:val="11"/>
        <w:spacing w:before="17"/>
        <w:rPr>
          <w:sz w:val="12"/>
        </w:rPr>
      </w:pPr>
      <w:r>
        <w:drawing>
          <wp:anchor distT="0" distB="0" distL="0" distR="0" simplePos="0" relativeHeight="251869184" behindDoc="1" locked="0" layoutInCell="1" allowOverlap="1">
            <wp:simplePos x="0" y="0"/>
            <wp:positionH relativeFrom="page">
              <wp:posOffset>751840</wp:posOffset>
            </wp:positionH>
            <wp:positionV relativeFrom="paragraph">
              <wp:posOffset>166370</wp:posOffset>
            </wp:positionV>
            <wp:extent cx="5410200" cy="2952750"/>
            <wp:effectExtent l="0" t="0" r="0" b="0"/>
            <wp:wrapTopAndBottom/>
            <wp:docPr id="1552" name="Image 1552"/>
            <wp:cNvGraphicFramePr/>
            <a:graphic xmlns:a="http://schemas.openxmlformats.org/drawingml/2006/main">
              <a:graphicData uri="http://schemas.openxmlformats.org/drawingml/2006/picture">
                <pic:pic xmlns:pic="http://schemas.openxmlformats.org/drawingml/2006/picture">
                  <pic:nvPicPr>
                    <pic:cNvPr id="1552" name="Image 1552"/>
                    <pic:cNvPicPr/>
                  </pic:nvPicPr>
                  <pic:blipFill>
                    <a:blip r:embed="rId9" cstate="print"/>
                    <a:stretch>
                      <a:fillRect/>
                    </a:stretch>
                  </pic:blipFill>
                  <pic:spPr>
                    <a:xfrm>
                      <a:off x="0" y="0"/>
                      <a:ext cx="5410200" cy="2952750"/>
                    </a:xfrm>
                    <a:prstGeom prst="rect">
                      <a:avLst/>
                    </a:prstGeom>
                  </pic:spPr>
                </pic:pic>
              </a:graphicData>
            </a:graphic>
          </wp:anchor>
        </w:drawing>
      </w:r>
    </w:p>
    <w:p>
      <w:pPr>
        <w:pStyle w:val="11"/>
        <w:spacing w:before="9"/>
      </w:pPr>
    </w:p>
    <w:p>
      <w:pPr>
        <w:pStyle w:val="11"/>
        <w:ind w:left="1171"/>
      </w:pPr>
      <w:r>
        <w:rPr>
          <w:color w:val="212121"/>
        </w:rPr>
        <w:t>图1.11-2</w:t>
      </w:r>
      <w:r>
        <w:rPr>
          <w:color w:val="212121"/>
          <w:spacing w:val="-1"/>
        </w:rPr>
        <w:t>管理口径合并计算界面</w:t>
      </w:r>
    </w:p>
    <w:p>
      <w:pPr>
        <w:pStyle w:val="11"/>
        <w:spacing w:before="8"/>
        <w:rPr>
          <w:sz w:val="15"/>
        </w:rPr>
      </w:pPr>
    </w:p>
    <w:p>
      <w:pPr>
        <w:pStyle w:val="11"/>
        <w:spacing w:line="256" w:lineRule="auto"/>
        <w:ind w:left="1171" w:right="1514"/>
      </w:pPr>
      <w:r>
        <w:rPr>
          <w:color w:val="212121"/>
        </w:rPr>
        <w:t>2、 【调整抵销分录】功能中，选择含有拆分单位的合并单位，可以查看比例拆分后的抵销分</w:t>
      </w:r>
      <w:r>
        <w:rPr>
          <w:color w:val="212121"/>
          <w:spacing w:val="-2"/>
        </w:rPr>
        <w:t>录，以及非拆分单位的法人口径和管理口径共用的抵销分录，如下图。</w:t>
      </w:r>
    </w:p>
    <w:p>
      <w:pPr>
        <w:pStyle w:val="11"/>
        <w:spacing w:before="17"/>
        <w:rPr>
          <w:sz w:val="12"/>
        </w:rPr>
      </w:pPr>
      <w:r>
        <w:drawing>
          <wp:anchor distT="0" distB="0" distL="0" distR="0" simplePos="0" relativeHeight="251869184" behindDoc="1" locked="0" layoutInCell="1" allowOverlap="1">
            <wp:simplePos x="0" y="0"/>
            <wp:positionH relativeFrom="page">
              <wp:posOffset>751840</wp:posOffset>
            </wp:positionH>
            <wp:positionV relativeFrom="paragraph">
              <wp:posOffset>166370</wp:posOffset>
            </wp:positionV>
            <wp:extent cx="5410200" cy="2962275"/>
            <wp:effectExtent l="0" t="0" r="0" b="0"/>
            <wp:wrapTopAndBottom/>
            <wp:docPr id="1553" name="Image 1553"/>
            <wp:cNvGraphicFramePr/>
            <a:graphic xmlns:a="http://schemas.openxmlformats.org/drawingml/2006/main">
              <a:graphicData uri="http://schemas.openxmlformats.org/drawingml/2006/picture">
                <pic:pic xmlns:pic="http://schemas.openxmlformats.org/drawingml/2006/picture">
                  <pic:nvPicPr>
                    <pic:cNvPr id="1553" name="Image 1553"/>
                    <pic:cNvPicPr/>
                  </pic:nvPicPr>
                  <pic:blipFill>
                    <a:blip r:embed="rId10" cstate="print"/>
                    <a:stretch>
                      <a:fillRect/>
                    </a:stretch>
                  </pic:blipFill>
                  <pic:spPr>
                    <a:xfrm>
                      <a:off x="0" y="0"/>
                      <a:ext cx="5410200" cy="2962275"/>
                    </a:xfrm>
                    <a:prstGeom prst="rect">
                      <a:avLst/>
                    </a:prstGeom>
                  </pic:spPr>
                </pic:pic>
              </a:graphicData>
            </a:graphic>
          </wp:anchor>
        </w:drawing>
      </w:r>
    </w:p>
    <w:p>
      <w:pPr>
        <w:pStyle w:val="11"/>
        <w:spacing w:before="9"/>
      </w:pPr>
    </w:p>
    <w:p>
      <w:pPr>
        <w:pStyle w:val="11"/>
        <w:ind w:left="1171"/>
      </w:pPr>
      <w:r>
        <w:rPr>
          <w:color w:val="212121"/>
        </w:rPr>
        <w:t>图1.11-3</w:t>
      </w:r>
      <w:r>
        <w:rPr>
          <w:color w:val="212121"/>
          <w:spacing w:val="-1"/>
        </w:rPr>
        <w:t>管理口径调整抵销分录界面</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50"/>
        <w:jc w:val="both"/>
      </w:pPr>
      <w:r>
        <w:rPr>
          <w:color w:val="212121"/>
          <w:spacing w:val="-1"/>
          <w:w w:val="102"/>
        </w:rPr>
        <w:t>如需进行【管理冲销】操作，选择一组或多组法人、管理共用的抵销分录，点击[冲销]按钮，生成与原始抵销分录金额相反的“管理输入”抵销分录。在冲销界面，点击[新增]按钮，可以在冲</w:t>
      </w:r>
      <w:r>
        <w:rPr>
          <w:color w:val="212121"/>
          <w:w w:val="102"/>
        </w:rPr>
        <w:t>销的同时新增管理口径输入调整分录。“管理输入”类型的抵销分录允许取消抵销，如下图。</w:t>
      </w:r>
    </w:p>
    <w:p>
      <w:pPr>
        <w:pStyle w:val="11"/>
        <w:spacing w:before="3"/>
        <w:rPr>
          <w:sz w:val="12"/>
        </w:rPr>
      </w:pPr>
      <w:r>
        <w:drawing>
          <wp:anchor distT="0" distB="0" distL="0" distR="0" simplePos="0" relativeHeight="251870208" behindDoc="1" locked="0" layoutInCell="1" allowOverlap="1">
            <wp:simplePos x="0" y="0"/>
            <wp:positionH relativeFrom="page">
              <wp:posOffset>751840</wp:posOffset>
            </wp:positionH>
            <wp:positionV relativeFrom="paragraph">
              <wp:posOffset>158115</wp:posOffset>
            </wp:positionV>
            <wp:extent cx="5410200" cy="2371725"/>
            <wp:effectExtent l="0" t="0" r="0" b="0"/>
            <wp:wrapTopAndBottom/>
            <wp:docPr id="1554" name="Image 1554"/>
            <wp:cNvGraphicFramePr/>
            <a:graphic xmlns:a="http://schemas.openxmlformats.org/drawingml/2006/main">
              <a:graphicData uri="http://schemas.openxmlformats.org/drawingml/2006/picture">
                <pic:pic xmlns:pic="http://schemas.openxmlformats.org/drawingml/2006/picture">
                  <pic:nvPicPr>
                    <pic:cNvPr id="1554" name="Image 1554"/>
                    <pic:cNvPicPr/>
                  </pic:nvPicPr>
                  <pic:blipFill>
                    <a:blip r:embed="rId11" cstate="print"/>
                    <a:stretch>
                      <a:fillRect/>
                    </a:stretch>
                  </pic:blipFill>
                  <pic:spPr>
                    <a:xfrm>
                      <a:off x="0" y="0"/>
                      <a:ext cx="5410200" cy="2371725"/>
                    </a:xfrm>
                    <a:prstGeom prst="rect">
                      <a:avLst/>
                    </a:prstGeom>
                  </pic:spPr>
                </pic:pic>
              </a:graphicData>
            </a:graphic>
          </wp:anchor>
        </w:drawing>
      </w:r>
    </w:p>
    <w:p>
      <w:pPr>
        <w:pStyle w:val="11"/>
        <w:spacing w:before="9"/>
      </w:pPr>
    </w:p>
    <w:p>
      <w:pPr>
        <w:pStyle w:val="11"/>
        <w:ind w:left="1171"/>
      </w:pPr>
      <w:r>
        <w:rPr>
          <w:color w:val="212121"/>
        </w:rPr>
        <w:t>图1.11-4</w:t>
      </w:r>
      <w:r>
        <w:rPr>
          <w:color w:val="212121"/>
          <w:spacing w:val="-2"/>
        </w:rPr>
        <w:t>管理口径冲销界面</w:t>
      </w:r>
    </w:p>
    <w:p>
      <w:pPr>
        <w:pStyle w:val="11"/>
        <w:spacing w:before="8"/>
        <w:rPr>
          <w:sz w:val="15"/>
        </w:rPr>
      </w:pPr>
    </w:p>
    <w:p>
      <w:pPr>
        <w:pStyle w:val="11"/>
        <w:spacing w:line="256" w:lineRule="auto"/>
        <w:ind w:left="1171" w:right="1289"/>
        <w:jc w:val="both"/>
      </w:pPr>
      <w:r>
        <w:rPr>
          <w:color w:val="212121"/>
        </w:rPr>
        <w:t>3、 生成管理口径的【工作底稿】，通过【完成合并】，生成合并单位管理口径的合并报表，如</w:t>
      </w:r>
      <w:r>
        <w:rPr>
          <w:color w:val="212121"/>
          <w:spacing w:val="-4"/>
        </w:rPr>
        <w:t>下图。</w:t>
      </w:r>
    </w:p>
    <w:p>
      <w:pPr>
        <w:pStyle w:val="11"/>
        <w:spacing w:before="17"/>
        <w:rPr>
          <w:sz w:val="12"/>
        </w:rPr>
      </w:pPr>
      <w:r>
        <w:drawing>
          <wp:anchor distT="0" distB="0" distL="0" distR="0" simplePos="0" relativeHeight="251870208" behindDoc="1" locked="0" layoutInCell="1" allowOverlap="1">
            <wp:simplePos x="0" y="0"/>
            <wp:positionH relativeFrom="page">
              <wp:posOffset>751840</wp:posOffset>
            </wp:positionH>
            <wp:positionV relativeFrom="paragraph">
              <wp:posOffset>166370</wp:posOffset>
            </wp:positionV>
            <wp:extent cx="5410200" cy="2971800"/>
            <wp:effectExtent l="0" t="0" r="0" b="0"/>
            <wp:wrapTopAndBottom/>
            <wp:docPr id="1555" name="Image 1555"/>
            <wp:cNvGraphicFramePr/>
            <a:graphic xmlns:a="http://schemas.openxmlformats.org/drawingml/2006/main">
              <a:graphicData uri="http://schemas.openxmlformats.org/drawingml/2006/picture">
                <pic:pic xmlns:pic="http://schemas.openxmlformats.org/drawingml/2006/picture">
                  <pic:nvPicPr>
                    <pic:cNvPr id="1555" name="Image 1555"/>
                    <pic:cNvPicPr/>
                  </pic:nvPicPr>
                  <pic:blipFill>
                    <a:blip r:embed="rId12" cstate="print"/>
                    <a:stretch>
                      <a:fillRect/>
                    </a:stretch>
                  </pic:blipFill>
                  <pic:spPr>
                    <a:xfrm>
                      <a:off x="0" y="0"/>
                      <a:ext cx="5410200" cy="2971800"/>
                    </a:xfrm>
                    <a:prstGeom prst="rect">
                      <a:avLst/>
                    </a:prstGeom>
                  </pic:spPr>
                </pic:pic>
              </a:graphicData>
            </a:graphic>
          </wp:anchor>
        </w:drawing>
      </w:r>
    </w:p>
    <w:p>
      <w:pPr>
        <w:pStyle w:val="11"/>
        <w:spacing w:before="9"/>
      </w:pPr>
    </w:p>
    <w:p>
      <w:pPr>
        <w:pStyle w:val="11"/>
        <w:spacing w:line="417" w:lineRule="auto"/>
        <w:ind w:left="1171" w:right="7571"/>
      </w:pPr>
      <w:r>
        <w:rPr>
          <w:color w:val="212121"/>
          <w:spacing w:val="-2"/>
        </w:rPr>
        <w:t>图1.11-5管理口径完成合并界面二、特殊场景：</w:t>
      </w:r>
    </w:p>
    <w:p>
      <w:pPr>
        <w:spacing w:after="0" w:line="417"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spacing w:val="-1"/>
          <w:w w:val="102"/>
        </w:rPr>
        <w:t>针对法人口径下没有共同上级的单位之间的合并抵销，需要在管理口径下进行合并计算生成管理</w:t>
      </w:r>
      <w:r>
        <w:rPr>
          <w:color w:val="212121"/>
          <w:w w:val="102"/>
        </w:rPr>
        <w:t>口径范围的合并抵销分录，以及完成合并回写生成管理口径报表。</w:t>
      </w:r>
    </w:p>
    <w:p>
      <w:pPr>
        <w:pStyle w:val="11"/>
        <w:spacing w:before="14"/>
        <w:rPr>
          <w:sz w:val="14"/>
        </w:rPr>
      </w:pPr>
    </w:p>
    <w:p>
      <w:pPr>
        <w:pStyle w:val="11"/>
        <w:ind w:left="1171"/>
      </w:pPr>
      <w:r>
        <w:rPr>
          <w:color w:val="212121"/>
        </w:rPr>
        <w:t>1</w:t>
      </w:r>
      <w:r>
        <w:rPr>
          <w:color w:val="212121"/>
          <w:spacing w:val="1"/>
        </w:rPr>
        <w:t>、 管理口径合并计算单位设置</w:t>
      </w:r>
    </w:p>
    <w:p>
      <w:pPr>
        <w:pStyle w:val="11"/>
        <w:spacing w:before="8"/>
        <w:rPr>
          <w:sz w:val="15"/>
        </w:rPr>
      </w:pPr>
    </w:p>
    <w:p>
      <w:pPr>
        <w:pStyle w:val="11"/>
        <w:spacing w:line="256" w:lineRule="auto"/>
        <w:ind w:left="1171" w:right="1275"/>
      </w:pPr>
      <w:r>
        <w:rPr>
          <w:color w:val="212121"/>
          <w:spacing w:val="-1"/>
          <w:w w:val="102"/>
        </w:rPr>
        <w:t>合并体系设置功能，定位报表页签，勾选报表方案点击更多设置按钮，配置“管理架构方案允许</w:t>
      </w:r>
      <w:r>
        <w:rPr>
          <w:color w:val="212121"/>
          <w:w w:val="102"/>
        </w:rPr>
        <w:t>合并计算单位”，如下图。</w:t>
      </w:r>
    </w:p>
    <w:p>
      <w:pPr>
        <w:pStyle w:val="11"/>
        <w:spacing w:before="17"/>
        <w:rPr>
          <w:sz w:val="12"/>
        </w:rPr>
      </w:pPr>
      <w:r>
        <w:drawing>
          <wp:anchor distT="0" distB="0" distL="0" distR="0" simplePos="0" relativeHeight="251871232" behindDoc="1" locked="0" layoutInCell="1" allowOverlap="1">
            <wp:simplePos x="0" y="0"/>
            <wp:positionH relativeFrom="page">
              <wp:posOffset>751840</wp:posOffset>
            </wp:positionH>
            <wp:positionV relativeFrom="paragraph">
              <wp:posOffset>167005</wp:posOffset>
            </wp:positionV>
            <wp:extent cx="5410200" cy="2971800"/>
            <wp:effectExtent l="0" t="0" r="0" b="0"/>
            <wp:wrapTopAndBottom/>
            <wp:docPr id="1556" name="Image 1556"/>
            <wp:cNvGraphicFramePr/>
            <a:graphic xmlns:a="http://schemas.openxmlformats.org/drawingml/2006/main">
              <a:graphicData uri="http://schemas.openxmlformats.org/drawingml/2006/picture">
                <pic:pic xmlns:pic="http://schemas.openxmlformats.org/drawingml/2006/picture">
                  <pic:nvPicPr>
                    <pic:cNvPr id="1556" name="Image 1556"/>
                    <pic:cNvPicPr/>
                  </pic:nvPicPr>
                  <pic:blipFill>
                    <a:blip r:embed="rId13" cstate="print"/>
                    <a:stretch>
                      <a:fillRect/>
                    </a:stretch>
                  </pic:blipFill>
                  <pic:spPr>
                    <a:xfrm>
                      <a:off x="0" y="0"/>
                      <a:ext cx="5410200" cy="2971800"/>
                    </a:xfrm>
                    <a:prstGeom prst="rect">
                      <a:avLst/>
                    </a:prstGeom>
                  </pic:spPr>
                </pic:pic>
              </a:graphicData>
            </a:graphic>
          </wp:anchor>
        </w:drawing>
      </w:r>
    </w:p>
    <w:p>
      <w:pPr>
        <w:pStyle w:val="11"/>
        <w:spacing w:before="9"/>
      </w:pPr>
    </w:p>
    <w:p>
      <w:pPr>
        <w:pStyle w:val="11"/>
        <w:ind w:left="1171"/>
      </w:pPr>
      <w:r>
        <w:rPr>
          <w:color w:val="212121"/>
        </w:rPr>
        <w:t>图1.11-6</w:t>
      </w:r>
      <w:r>
        <w:rPr>
          <w:color w:val="212121"/>
          <w:spacing w:val="-2"/>
        </w:rPr>
        <w:t>合并体系设置</w:t>
      </w:r>
    </w:p>
    <w:p>
      <w:pPr>
        <w:pStyle w:val="11"/>
        <w:spacing w:before="8"/>
        <w:rPr>
          <w:sz w:val="15"/>
        </w:rPr>
      </w:pPr>
    </w:p>
    <w:p>
      <w:pPr>
        <w:pStyle w:val="11"/>
        <w:ind w:left="1171"/>
      </w:pPr>
      <w:r>
        <w:rPr>
          <w:color w:val="212121"/>
        </w:rPr>
        <w:t>2</w:t>
      </w:r>
      <w:r>
        <w:rPr>
          <w:color w:val="212121"/>
          <w:spacing w:val="1"/>
        </w:rPr>
        <w:t>、 管理口径抵销分录初始</w:t>
      </w:r>
    </w:p>
    <w:p>
      <w:pPr>
        <w:pStyle w:val="11"/>
        <w:spacing w:before="4"/>
        <w:rPr>
          <w:sz w:val="16"/>
        </w:rPr>
      </w:pPr>
    </w:p>
    <w:p>
      <w:pPr>
        <w:pStyle w:val="11"/>
        <w:spacing w:line="256" w:lineRule="auto"/>
        <w:ind w:left="1171" w:right="1275"/>
      </w:pPr>
      <w:r>
        <w:rPr>
          <w:color w:val="212121"/>
          <w:spacing w:val="-1"/>
          <w:w w:val="102"/>
        </w:rPr>
        <w:t>抵销分录初始功能中，定位允许执行合并计算的管理架构合并单位，单位类型可选择管理口径，</w:t>
      </w:r>
      <w:r>
        <w:rPr>
          <w:color w:val="212121"/>
          <w:w w:val="102"/>
        </w:rPr>
        <w:t>可新增、修改、删除管理口径下的初始抵销分录。</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52750"/>
            <wp:effectExtent l="0" t="0" r="0" b="0"/>
            <wp:docPr id="1557" name="Image 1557"/>
            <wp:cNvGraphicFramePr/>
            <a:graphic xmlns:a="http://schemas.openxmlformats.org/drawingml/2006/main">
              <a:graphicData uri="http://schemas.openxmlformats.org/drawingml/2006/picture">
                <pic:pic xmlns:pic="http://schemas.openxmlformats.org/drawingml/2006/picture">
                  <pic:nvPicPr>
                    <pic:cNvPr id="1557" name="Image 1557"/>
                    <pic:cNvPicPr/>
                  </pic:nvPicPr>
                  <pic:blipFill>
                    <a:blip r:embed="rId14" cstate="print"/>
                    <a:stretch>
                      <a:fillRect/>
                    </a:stretch>
                  </pic:blipFill>
                  <pic:spPr>
                    <a:xfrm>
                      <a:off x="0" y="0"/>
                      <a:ext cx="5410200" cy="2952750"/>
                    </a:xfrm>
                    <a:prstGeom prst="rect">
                      <a:avLst/>
                    </a:prstGeom>
                  </pic:spPr>
                </pic:pic>
              </a:graphicData>
            </a:graphic>
          </wp:inline>
        </w:drawing>
      </w:r>
    </w:p>
    <w:p>
      <w:pPr>
        <w:pStyle w:val="11"/>
        <w:spacing w:before="16"/>
        <w:rPr>
          <w:sz w:val="19"/>
        </w:rPr>
      </w:pPr>
    </w:p>
    <w:p>
      <w:pPr>
        <w:pStyle w:val="11"/>
        <w:spacing w:before="48" w:line="417" w:lineRule="auto"/>
        <w:ind w:left="1171" w:right="8021"/>
      </w:pPr>
      <w:r>
        <w:rPr>
          <w:color w:val="212121"/>
          <w:spacing w:val="-2"/>
        </w:rPr>
        <w:t xml:space="preserve">图1.11-7初始抵销分录界面 </w:t>
      </w:r>
      <w:r>
        <w:rPr>
          <w:color w:val="212121"/>
        </w:rPr>
        <w:t>3、 管理口径合并计算</w:t>
      </w:r>
    </w:p>
    <w:p>
      <w:pPr>
        <w:pStyle w:val="11"/>
        <w:spacing w:line="256" w:lineRule="auto"/>
        <w:ind w:left="1171" w:right="1275"/>
      </w:pPr>
      <w:r>
        <w:rPr>
          <w:color w:val="212121"/>
          <w:spacing w:val="-1"/>
          <w:w w:val="102"/>
        </w:rPr>
        <w:t>合并计算功能，选择管理口径任务、报表方案和时期，定位管理口径合并计算单位，右侧展示合</w:t>
      </w:r>
      <w:r>
        <w:rPr>
          <w:color w:val="212121"/>
          <w:w w:val="102"/>
        </w:rPr>
        <w:t>并规则。</w:t>
      </w:r>
    </w:p>
    <w:p>
      <w:pPr>
        <w:pStyle w:val="11"/>
        <w:spacing w:before="256"/>
        <w:ind w:left="1171"/>
      </w:pPr>
      <w:r>
        <w:rPr>
          <w:color w:val="212121"/>
          <w:spacing w:val="-1"/>
        </w:rPr>
        <w:t>同法人口径一致，可执行合并计算、调整抵销分录、查看工作底稿、完成合并操作。</w:t>
      </w:r>
    </w:p>
    <w:p>
      <w:pPr>
        <w:pStyle w:val="11"/>
        <w:spacing w:before="4"/>
        <w:rPr>
          <w:sz w:val="16"/>
        </w:rPr>
      </w:pPr>
    </w:p>
    <w:p>
      <w:pPr>
        <w:pStyle w:val="11"/>
        <w:spacing w:before="1" w:line="256" w:lineRule="auto"/>
        <w:ind w:left="1171" w:right="1275"/>
        <w:jc w:val="both"/>
      </w:pPr>
      <w:r>
        <w:rPr>
          <w:color w:val="212121"/>
          <w:spacing w:val="-1"/>
          <w:w w:val="102"/>
        </w:rPr>
        <w:t>合并计算根据合并规则自动生成的抵销分录均为法人口径、管理口径共用的抵销分录，同时将管</w:t>
      </w:r>
      <w:r>
        <w:rPr>
          <w:color w:val="212121"/>
          <w:w w:val="102"/>
        </w:rPr>
        <w:t>理口径下的第0期初始分录复制到当期，支持取消抵销和手动抵销。但结转损益生成的抵销分录为管理口径抵销分录，法人口径下不显示。</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71800"/>
            <wp:effectExtent l="0" t="0" r="0" b="0"/>
            <wp:docPr id="1558" name="Image 1558"/>
            <wp:cNvGraphicFramePr/>
            <a:graphic xmlns:a="http://schemas.openxmlformats.org/drawingml/2006/main">
              <a:graphicData uri="http://schemas.openxmlformats.org/drawingml/2006/picture">
                <pic:pic xmlns:pic="http://schemas.openxmlformats.org/drawingml/2006/picture">
                  <pic:nvPicPr>
                    <pic:cNvPr id="1558" name="Image 1558"/>
                    <pic:cNvPicPr/>
                  </pic:nvPicPr>
                  <pic:blipFill>
                    <a:blip r:embed="rId15" cstate="print"/>
                    <a:stretch>
                      <a:fillRect/>
                    </a:stretch>
                  </pic:blipFill>
                  <pic:spPr>
                    <a:xfrm>
                      <a:off x="0" y="0"/>
                      <a:ext cx="5410200" cy="2971800"/>
                    </a:xfrm>
                    <a:prstGeom prst="rect">
                      <a:avLst/>
                    </a:prstGeom>
                  </pic:spPr>
                </pic:pic>
              </a:graphicData>
            </a:graphic>
          </wp:inline>
        </w:drawing>
      </w:r>
    </w:p>
    <w:p>
      <w:pPr>
        <w:pStyle w:val="11"/>
        <w:spacing w:before="16"/>
        <w:rPr>
          <w:sz w:val="19"/>
        </w:rPr>
      </w:pPr>
    </w:p>
    <w:p>
      <w:pPr>
        <w:pStyle w:val="11"/>
        <w:spacing w:before="48"/>
        <w:ind w:left="1171"/>
      </w:pPr>
      <w:r>
        <w:rPr>
          <w:color w:val="212121"/>
        </w:rPr>
        <w:t>图1.11-8</w:t>
      </w:r>
      <w:r>
        <w:rPr>
          <w:color w:val="212121"/>
          <w:spacing w:val="-1"/>
        </w:rPr>
        <w:t>管理口径合并计算界面</w:t>
      </w:r>
    </w:p>
    <w:p>
      <w:pPr>
        <w:pStyle w:val="11"/>
        <w:spacing w:before="8"/>
        <w:rPr>
          <w:sz w:val="14"/>
        </w:rPr>
      </w:pPr>
      <w:r>
        <w:drawing>
          <wp:anchor distT="0" distB="0" distL="0" distR="0" simplePos="0" relativeHeight="251871232" behindDoc="1" locked="0" layoutInCell="1" allowOverlap="1">
            <wp:simplePos x="0" y="0"/>
            <wp:positionH relativeFrom="page">
              <wp:posOffset>751840</wp:posOffset>
            </wp:positionH>
            <wp:positionV relativeFrom="paragraph">
              <wp:posOffset>184150</wp:posOffset>
            </wp:positionV>
            <wp:extent cx="5410200" cy="2962275"/>
            <wp:effectExtent l="0" t="0" r="0" b="0"/>
            <wp:wrapTopAndBottom/>
            <wp:docPr id="1559" name="Image 1559"/>
            <wp:cNvGraphicFramePr/>
            <a:graphic xmlns:a="http://schemas.openxmlformats.org/drawingml/2006/main">
              <a:graphicData uri="http://schemas.openxmlformats.org/drawingml/2006/picture">
                <pic:pic xmlns:pic="http://schemas.openxmlformats.org/drawingml/2006/picture">
                  <pic:nvPicPr>
                    <pic:cNvPr id="1559" name="Image 1559"/>
                    <pic:cNvPicPr/>
                  </pic:nvPicPr>
                  <pic:blipFill>
                    <a:blip r:embed="rId16" cstate="print"/>
                    <a:stretch>
                      <a:fillRect/>
                    </a:stretch>
                  </pic:blipFill>
                  <pic:spPr>
                    <a:xfrm>
                      <a:off x="0" y="0"/>
                      <a:ext cx="5410200" cy="2962275"/>
                    </a:xfrm>
                    <a:prstGeom prst="rect">
                      <a:avLst/>
                    </a:prstGeom>
                  </pic:spPr>
                </pic:pic>
              </a:graphicData>
            </a:graphic>
          </wp:anchor>
        </w:drawing>
      </w:r>
    </w:p>
    <w:p>
      <w:pPr>
        <w:pStyle w:val="11"/>
        <w:spacing w:before="9"/>
      </w:pPr>
    </w:p>
    <w:p>
      <w:pPr>
        <w:pStyle w:val="11"/>
        <w:ind w:left="1171"/>
      </w:pPr>
      <w:r>
        <w:rPr>
          <w:color w:val="212121"/>
        </w:rPr>
        <w:t>图1.11-9</w:t>
      </w:r>
      <w:r>
        <w:rPr>
          <w:color w:val="212121"/>
          <w:spacing w:val="-2"/>
        </w:rPr>
        <w:t>调整抵销分录界面</w:t>
      </w:r>
    </w:p>
    <w:p>
      <w:pPr>
        <w:pStyle w:val="11"/>
        <w:spacing w:before="4"/>
        <w:rPr>
          <w:sz w:val="16"/>
        </w:rPr>
      </w:pPr>
    </w:p>
    <w:p>
      <w:pPr>
        <w:spacing w:before="0"/>
        <w:ind w:left="1171" w:right="0" w:firstLine="0"/>
        <w:jc w:val="left"/>
        <w:rPr>
          <w:b/>
          <w:sz w:val="22"/>
        </w:rPr>
      </w:pPr>
      <w:r>
        <w:rPr>
          <w:b/>
          <w:color w:val="2B3D4F"/>
          <w:spacing w:val="-2"/>
          <w:sz w:val="22"/>
        </w:rPr>
        <w:t>特殊说明：</w:t>
      </w:r>
    </w:p>
    <w:p>
      <w:pPr>
        <w:pStyle w:val="11"/>
        <w:spacing w:before="5"/>
        <w:rPr>
          <w:b/>
          <w:sz w:val="16"/>
        </w:rPr>
      </w:pPr>
    </w:p>
    <w:p>
      <w:pPr>
        <w:pStyle w:val="11"/>
        <w:spacing w:line="256" w:lineRule="auto"/>
        <w:ind w:left="1171" w:right="1351"/>
      </w:pPr>
      <w:r>
        <w:rPr>
          <w:color w:val="212121"/>
        </w:rPr>
        <w:t>! 法人口径下多个一级单位下的单户单位支持实时抵销，可在管理口径下其共同上级合并单位查</w:t>
      </w:r>
      <w:r>
        <w:rPr>
          <w:color w:val="212121"/>
          <w:spacing w:val="-2"/>
        </w:rPr>
        <w:t>看抵销分录。</w:t>
      </w:r>
    </w:p>
    <w:p>
      <w:pPr>
        <w:pStyle w:val="11"/>
        <w:spacing w:before="257"/>
        <w:ind w:left="1171"/>
      </w:pPr>
      <w:r>
        <w:rPr>
          <w:color w:val="212121"/>
          <w:spacing w:val="-1"/>
        </w:rPr>
        <w:t>!  非管理口径合并计算单位，无需执行管理口径下合并计算，管理共用法人下的合并抵销数据。</w:t>
      </w:r>
    </w:p>
    <w:p>
      <w:pPr>
        <w:pStyle w:val="11"/>
        <w:spacing w:before="5"/>
        <w:rPr>
          <w:sz w:val="16"/>
        </w:rPr>
      </w:pPr>
    </w:p>
    <w:p>
      <w:pPr>
        <w:pStyle w:val="11"/>
        <w:ind w:left="1171"/>
      </w:pPr>
      <w:r>
        <w:rPr>
          <w:color w:val="212121"/>
          <w:spacing w:val="-1"/>
        </w:rPr>
        <w:t>!  管理口径完成合并需要提前在“取数与运算公式方案”功能设置完成合并后的运算公式方案。</w:t>
      </w:r>
    </w:p>
    <w:p>
      <w:pPr>
        <w:spacing w:after="0"/>
        <w:sectPr>
          <w:pgSz w:w="11920" w:h="16860"/>
          <w:pgMar w:top="960" w:right="0" w:bottom="500" w:left="20" w:header="295" w:footer="302" w:gutter="0"/>
          <w:cols w:space="720" w:num="1"/>
        </w:sectPr>
      </w:pPr>
    </w:p>
    <w:p>
      <w:pPr>
        <w:pStyle w:val="3"/>
        <w:numPr>
          <w:ilvl w:val="0"/>
          <w:numId w:val="1"/>
        </w:numPr>
        <w:tabs>
          <w:tab w:val="left" w:pos="1607"/>
        </w:tabs>
        <w:spacing w:before="29" w:after="0" w:line="240" w:lineRule="auto"/>
        <w:ind w:left="1607" w:right="0" w:hanging="329"/>
        <w:jc w:val="left"/>
      </w:pPr>
      <w:r>
        <w:rPr>
          <w:color w:val="212121"/>
          <w:spacing w:val="-2"/>
        </w:rPr>
        <w:t>数据共用策略</w:t>
      </w:r>
    </w:p>
    <w:p>
      <w:pPr>
        <w:pStyle w:val="11"/>
        <w:spacing w:before="181"/>
        <w:ind w:left="1171"/>
      </w:pPr>
      <w:r>
        <w:rPr>
          <w:color w:val="212121"/>
        </w:rPr>
        <w:t>1</w:t>
      </w:r>
      <w:r>
        <w:rPr>
          <w:color w:val="212121"/>
          <w:spacing w:val="-1"/>
        </w:rPr>
        <w:t>、  普通报表在法人口径与管理口径的数据共用需满足以下三个条件：</w:t>
      </w:r>
    </w:p>
    <w:p>
      <w:pPr>
        <w:pStyle w:val="11"/>
        <w:spacing w:before="13" w:after="1"/>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755"/>
        <w:gridCol w:w="60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spacing w:before="99"/>
              <w:ind w:left="424"/>
              <w:rPr>
                <w:b/>
                <w:sz w:val="22"/>
              </w:rPr>
            </w:pPr>
            <w:r>
              <w:rPr>
                <w:b/>
                <w:color w:val="212121"/>
                <w:spacing w:val="-3"/>
                <w:sz w:val="22"/>
              </w:rPr>
              <w:t>数据方案</w:t>
            </w:r>
          </w:p>
        </w:tc>
        <w:tc>
          <w:tcPr>
            <w:tcW w:w="6030" w:type="dxa"/>
          </w:tcPr>
          <w:p>
            <w:pPr>
              <w:pStyle w:val="16"/>
              <w:spacing w:before="99"/>
              <w:ind w:left="536"/>
              <w:rPr>
                <w:b/>
                <w:sz w:val="22"/>
              </w:rPr>
            </w:pPr>
            <w:r>
              <w:rPr>
                <w:b/>
                <w:color w:val="212121"/>
                <w:spacing w:val="-1"/>
                <w:sz w:val="22"/>
              </w:rPr>
              <w:t>法人口径任务和管理口径任务使用同一个数据方案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2"/>
                <w:sz w:val="22"/>
              </w:rPr>
              <w:t>合并单位类型</w:t>
            </w:r>
          </w:p>
        </w:tc>
        <w:tc>
          <w:tcPr>
            <w:tcW w:w="6030" w:type="dxa"/>
          </w:tcPr>
          <w:p>
            <w:pPr>
              <w:pStyle w:val="16"/>
              <w:spacing w:before="99"/>
              <w:ind w:left="199"/>
              <w:rPr>
                <w:sz w:val="22"/>
              </w:rPr>
            </w:pPr>
            <w:r>
              <w:rPr>
                <w:color w:val="212121"/>
                <w:spacing w:val="-1"/>
                <w:sz w:val="22"/>
              </w:rPr>
              <w:t>法人口径和管理口径下单位的合并单位类型必须保持一致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3"/>
                <w:sz w:val="22"/>
              </w:rPr>
              <w:t>单位代码</w:t>
            </w:r>
          </w:p>
        </w:tc>
        <w:tc>
          <w:tcPr>
            <w:tcW w:w="6030" w:type="dxa"/>
          </w:tcPr>
          <w:p>
            <w:pPr>
              <w:pStyle w:val="16"/>
              <w:spacing w:before="99"/>
              <w:ind w:left="199"/>
              <w:rPr>
                <w:sz w:val="22"/>
              </w:rPr>
            </w:pPr>
            <w:r>
              <w:rPr>
                <w:color w:val="212121"/>
                <w:spacing w:val="-1"/>
                <w:sz w:val="22"/>
              </w:rPr>
              <w:t>法人口径和管理口径下的单位代码相同</w:t>
            </w:r>
          </w:p>
        </w:tc>
      </w:tr>
    </w:tbl>
    <w:p>
      <w:pPr>
        <w:pStyle w:val="11"/>
        <w:spacing w:before="6"/>
        <w:rPr>
          <w:sz w:val="15"/>
        </w:rPr>
      </w:pPr>
    </w:p>
    <w:p>
      <w:pPr>
        <w:pStyle w:val="11"/>
        <w:ind w:left="1171"/>
      </w:pPr>
      <w:r>
        <w:rPr>
          <w:color w:val="212121"/>
        </w:rPr>
        <w:t>2</w:t>
      </w:r>
      <w:r>
        <w:rPr>
          <w:color w:val="212121"/>
          <w:spacing w:val="-1"/>
        </w:rPr>
        <w:t>、  内部表数据共用的前提条件：同一个合并体系下关联的所有任务都共用。</w:t>
      </w:r>
    </w:p>
    <w:p>
      <w:pPr>
        <w:pStyle w:val="11"/>
        <w:spacing w:before="4"/>
        <w:rPr>
          <w:sz w:val="16"/>
        </w:rPr>
      </w:pPr>
    </w:p>
    <w:p>
      <w:pPr>
        <w:pStyle w:val="11"/>
        <w:ind w:left="1171"/>
      </w:pPr>
      <w:r>
        <w:rPr>
          <w:color w:val="212121"/>
        </w:rPr>
        <w:t>3、</w:t>
      </w:r>
      <w:r>
        <w:rPr>
          <w:color w:val="212121"/>
          <w:spacing w:val="79"/>
          <w:w w:val="150"/>
        </w:rPr>
        <w:t xml:space="preserve"> </w:t>
      </w:r>
      <w:r>
        <w:rPr>
          <w:color w:val="212121"/>
          <w:spacing w:val="-1"/>
        </w:rPr>
        <w:t>抵销分录在法人口径与管理口径下数据共用策略：</w:t>
      </w:r>
    </w:p>
    <w:p>
      <w:pPr>
        <w:pStyle w:val="11"/>
        <w:spacing w:before="8"/>
        <w:rPr>
          <w:sz w:val="14"/>
        </w:rPr>
      </w:pPr>
      <w:r>
        <w:drawing>
          <wp:anchor distT="0" distB="0" distL="0" distR="0" simplePos="0" relativeHeight="251872256" behindDoc="1" locked="0" layoutInCell="1" allowOverlap="1">
            <wp:simplePos x="0" y="0"/>
            <wp:positionH relativeFrom="page">
              <wp:posOffset>751840</wp:posOffset>
            </wp:positionH>
            <wp:positionV relativeFrom="paragraph">
              <wp:posOffset>184150</wp:posOffset>
            </wp:positionV>
            <wp:extent cx="5302250" cy="2828290"/>
            <wp:effectExtent l="0" t="0" r="0" b="0"/>
            <wp:wrapTopAndBottom/>
            <wp:docPr id="1560" name="Image 1560"/>
            <wp:cNvGraphicFramePr/>
            <a:graphic xmlns:a="http://schemas.openxmlformats.org/drawingml/2006/main">
              <a:graphicData uri="http://schemas.openxmlformats.org/drawingml/2006/picture">
                <pic:pic xmlns:pic="http://schemas.openxmlformats.org/drawingml/2006/picture">
                  <pic:nvPicPr>
                    <pic:cNvPr id="1560" name="Image 1560"/>
                    <pic:cNvPicPr/>
                  </pic:nvPicPr>
                  <pic:blipFill>
                    <a:blip r:embed="rId17" cstate="print"/>
                    <a:stretch>
                      <a:fillRect/>
                    </a:stretch>
                  </pic:blipFill>
                  <pic:spPr>
                    <a:xfrm>
                      <a:off x="0" y="0"/>
                      <a:ext cx="5301996" cy="2828353"/>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248025"/>
            <wp:effectExtent l="0" t="0" r="0" b="0"/>
            <wp:docPr id="1561" name="Image 1561"/>
            <wp:cNvGraphicFramePr/>
            <a:graphic xmlns:a="http://schemas.openxmlformats.org/drawingml/2006/main">
              <a:graphicData uri="http://schemas.openxmlformats.org/drawingml/2006/picture">
                <pic:pic xmlns:pic="http://schemas.openxmlformats.org/drawingml/2006/picture">
                  <pic:nvPicPr>
                    <pic:cNvPr id="1561" name="Image 1561"/>
                    <pic:cNvPicPr/>
                  </pic:nvPicPr>
                  <pic:blipFill>
                    <a:blip r:embed="rId18" cstate="print"/>
                    <a:stretch>
                      <a:fillRect/>
                    </a:stretch>
                  </pic:blipFill>
                  <pic:spPr>
                    <a:xfrm>
                      <a:off x="0" y="0"/>
                      <a:ext cx="5410200" cy="3248025"/>
                    </a:xfrm>
                    <a:prstGeom prst="rect">
                      <a:avLst/>
                    </a:prstGeom>
                  </pic:spPr>
                </pic:pic>
              </a:graphicData>
            </a:graphic>
          </wp:inline>
        </w:drawing>
      </w:r>
    </w:p>
    <w:p>
      <w:pPr>
        <w:pStyle w:val="11"/>
        <w:spacing w:before="16"/>
        <w:rPr>
          <w:sz w:val="19"/>
        </w:rPr>
      </w:pPr>
    </w:p>
    <w:p>
      <w:pPr>
        <w:pStyle w:val="11"/>
        <w:spacing w:before="48"/>
        <w:ind w:left="1171"/>
      </w:pPr>
      <w:r>
        <w:rPr>
          <w:color w:val="212121"/>
        </w:rPr>
        <w:t>图1.11-10</w:t>
      </w:r>
      <w:r>
        <w:rPr>
          <w:color w:val="212121"/>
          <w:spacing w:val="-1"/>
        </w:rPr>
        <w:t>法人、管理口径下数据共用策略</w:t>
      </w:r>
    </w:p>
    <w:p>
      <w:pPr>
        <w:pStyle w:val="11"/>
        <w:spacing w:before="12"/>
        <w:rPr>
          <w:sz w:val="30"/>
        </w:rPr>
      </w:pPr>
    </w:p>
    <w:p>
      <w:pPr>
        <w:pStyle w:val="3"/>
        <w:numPr>
          <w:ilvl w:val="0"/>
          <w:numId w:val="1"/>
        </w:numPr>
        <w:tabs>
          <w:tab w:val="left" w:pos="1607"/>
        </w:tabs>
        <w:spacing w:before="0" w:after="0" w:line="240" w:lineRule="auto"/>
        <w:ind w:left="1607" w:right="0" w:hanging="329"/>
        <w:jc w:val="left"/>
      </w:pPr>
      <w:r>
        <w:rPr>
          <w:color w:val="212121"/>
          <w:spacing w:val="-2"/>
        </w:rPr>
        <w:t>管理口径工作流</w:t>
      </w:r>
    </w:p>
    <w:p>
      <w:pPr>
        <w:pStyle w:val="11"/>
        <w:spacing w:before="181"/>
        <w:ind w:left="1171"/>
      </w:pPr>
      <w:r>
        <w:rPr>
          <w:color w:val="212121"/>
          <w:spacing w:val="-1"/>
        </w:rPr>
        <w:t>同一体系中不同任务间的单位状态同步需满足以下前提条件：</w:t>
      </w:r>
    </w:p>
    <w:p>
      <w:pPr>
        <w:pStyle w:val="11"/>
        <w:spacing w:before="17"/>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20"/>
        <w:gridCol w:w="74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20" w:type="dxa"/>
          </w:tcPr>
          <w:p>
            <w:pPr>
              <w:pStyle w:val="16"/>
              <w:spacing w:before="99" w:line="256" w:lineRule="auto"/>
              <w:ind w:left="285" w:right="267"/>
              <w:rPr>
                <w:b/>
                <w:sz w:val="22"/>
              </w:rPr>
            </w:pPr>
            <w:r>
              <w:rPr>
                <w:b/>
                <w:color w:val="212121"/>
                <w:spacing w:val="-6"/>
                <w:sz w:val="22"/>
              </w:rPr>
              <w:t>单位</w:t>
            </w:r>
            <w:r>
              <w:rPr>
                <w:b/>
                <w:color w:val="212121"/>
                <w:spacing w:val="-5"/>
                <w:sz w:val="22"/>
              </w:rPr>
              <w:t>代码</w:t>
            </w:r>
          </w:p>
        </w:tc>
        <w:tc>
          <w:tcPr>
            <w:tcW w:w="7470" w:type="dxa"/>
          </w:tcPr>
          <w:p>
            <w:pPr>
              <w:pStyle w:val="16"/>
              <w:spacing w:before="11"/>
              <w:rPr>
                <w:sz w:val="17"/>
              </w:rPr>
            </w:pPr>
          </w:p>
          <w:p>
            <w:pPr>
              <w:pStyle w:val="16"/>
              <w:ind w:left="1745" w:right="1728"/>
              <w:jc w:val="center"/>
              <w:rPr>
                <w:b/>
                <w:sz w:val="22"/>
              </w:rPr>
            </w:pPr>
            <w:r>
              <w:rPr>
                <w:b/>
                <w:color w:val="212121"/>
                <w:spacing w:val="-1"/>
                <w:sz w:val="22"/>
              </w:rPr>
              <w:t>单户单位在法人和管理下的单位代码相同</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20" w:type="dxa"/>
          </w:tcPr>
          <w:p>
            <w:pPr>
              <w:pStyle w:val="16"/>
              <w:spacing w:before="99" w:line="256" w:lineRule="auto"/>
              <w:ind w:left="199" w:right="353"/>
              <w:rPr>
                <w:sz w:val="22"/>
              </w:rPr>
            </w:pPr>
            <w:r>
              <w:rPr>
                <w:color w:val="212121"/>
                <w:spacing w:val="-6"/>
                <w:sz w:val="22"/>
              </w:rPr>
              <w:t>单位</w:t>
            </w:r>
            <w:r>
              <w:rPr>
                <w:color w:val="212121"/>
                <w:spacing w:val="-5"/>
                <w:sz w:val="22"/>
              </w:rPr>
              <w:t>类型</w:t>
            </w:r>
          </w:p>
        </w:tc>
        <w:tc>
          <w:tcPr>
            <w:tcW w:w="7470" w:type="dxa"/>
          </w:tcPr>
          <w:p>
            <w:pPr>
              <w:pStyle w:val="16"/>
              <w:spacing w:before="14"/>
              <w:rPr>
                <w:sz w:val="16"/>
              </w:rPr>
            </w:pPr>
          </w:p>
          <w:p>
            <w:pPr>
              <w:pStyle w:val="16"/>
              <w:ind w:left="206"/>
              <w:rPr>
                <w:sz w:val="22"/>
              </w:rPr>
            </w:pPr>
            <w:r>
              <w:rPr>
                <w:color w:val="212121"/>
                <w:spacing w:val="-1"/>
                <w:sz w:val="22"/>
              </w:rPr>
              <w:t>单户单位在法人和管理下的单位类型值相同</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20" w:type="dxa"/>
          </w:tcPr>
          <w:p>
            <w:pPr>
              <w:pStyle w:val="16"/>
              <w:spacing w:before="99" w:line="249" w:lineRule="auto"/>
              <w:ind w:left="199" w:right="353"/>
              <w:rPr>
                <w:sz w:val="22"/>
              </w:rPr>
            </w:pPr>
            <w:r>
              <w:rPr>
                <w:color w:val="212121"/>
                <w:spacing w:val="-6"/>
                <w:sz w:val="22"/>
              </w:rPr>
              <w:t>合并</w:t>
            </w:r>
            <w:r>
              <w:rPr>
                <w:color w:val="212121"/>
                <w:spacing w:val="-5"/>
                <w:sz w:val="22"/>
              </w:rPr>
              <w:t>体系</w:t>
            </w:r>
          </w:p>
        </w:tc>
        <w:tc>
          <w:tcPr>
            <w:tcW w:w="7470" w:type="dxa"/>
          </w:tcPr>
          <w:p>
            <w:pPr>
              <w:pStyle w:val="16"/>
              <w:spacing w:before="14"/>
              <w:rPr>
                <w:sz w:val="16"/>
              </w:rPr>
            </w:pPr>
          </w:p>
          <w:p>
            <w:pPr>
              <w:pStyle w:val="16"/>
              <w:ind w:left="206"/>
              <w:rPr>
                <w:sz w:val="22"/>
              </w:rPr>
            </w:pPr>
            <w:r>
              <w:rPr>
                <w:color w:val="212121"/>
                <w:spacing w:val="-1"/>
                <w:sz w:val="22"/>
              </w:rPr>
              <w:t>采集任务与管理架构任务映射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20" w:type="dxa"/>
          </w:tcPr>
          <w:p>
            <w:pPr>
              <w:pStyle w:val="16"/>
              <w:spacing w:before="99" w:line="256" w:lineRule="auto"/>
              <w:ind w:left="199" w:right="353"/>
              <w:rPr>
                <w:sz w:val="22"/>
              </w:rPr>
            </w:pPr>
            <w:r>
              <w:rPr>
                <w:color w:val="212121"/>
                <w:spacing w:val="-6"/>
                <w:sz w:val="22"/>
              </w:rPr>
              <w:t>流程</w:t>
            </w:r>
            <w:r>
              <w:rPr>
                <w:color w:val="212121"/>
                <w:spacing w:val="-5"/>
                <w:sz w:val="22"/>
              </w:rPr>
              <w:t>一致</w:t>
            </w:r>
          </w:p>
        </w:tc>
        <w:tc>
          <w:tcPr>
            <w:tcW w:w="7470" w:type="dxa"/>
          </w:tcPr>
          <w:p>
            <w:pPr>
              <w:pStyle w:val="16"/>
              <w:spacing w:before="99"/>
              <w:ind w:left="206"/>
              <w:rPr>
                <w:sz w:val="22"/>
              </w:rPr>
            </w:pPr>
            <w:r>
              <w:rPr>
                <w:color w:val="212121"/>
                <w:sz w:val="22"/>
              </w:rPr>
              <w:t>实施配置层面保证送审上报流程一致（程序判断逻辑：流程对象一致</w:t>
            </w:r>
            <w:r>
              <w:rPr>
                <w:color w:val="212121"/>
                <w:spacing w:val="-10"/>
                <w:sz w:val="22"/>
              </w:rPr>
              <w:t>）</w:t>
            </w:r>
          </w:p>
          <w:p>
            <w:pPr>
              <w:pStyle w:val="16"/>
              <w:spacing w:before="30"/>
              <w:ind w:left="206"/>
              <w:rPr>
                <w:sz w:val="22"/>
              </w:rPr>
            </w:pPr>
            <w:r>
              <w:rPr>
                <w:color w:val="212121"/>
                <w:sz w:val="22"/>
              </w:rPr>
              <w:t>（自定义流程需要手工启动流程后才可以同步</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20" w:type="dxa"/>
          </w:tcPr>
          <w:p>
            <w:pPr>
              <w:pStyle w:val="16"/>
              <w:spacing w:before="99" w:line="256" w:lineRule="auto"/>
              <w:ind w:left="199" w:right="353"/>
              <w:rPr>
                <w:sz w:val="22"/>
              </w:rPr>
            </w:pPr>
            <w:r>
              <w:rPr>
                <w:color w:val="212121"/>
                <w:spacing w:val="-6"/>
                <w:sz w:val="22"/>
              </w:rPr>
              <w:t>状态</w:t>
            </w:r>
            <w:r>
              <w:rPr>
                <w:color w:val="212121"/>
                <w:spacing w:val="-5"/>
                <w:sz w:val="22"/>
              </w:rPr>
              <w:t>一致</w:t>
            </w:r>
          </w:p>
        </w:tc>
        <w:tc>
          <w:tcPr>
            <w:tcW w:w="7470" w:type="dxa"/>
          </w:tcPr>
          <w:p>
            <w:pPr>
              <w:pStyle w:val="16"/>
              <w:spacing w:before="99" w:line="256" w:lineRule="auto"/>
              <w:ind w:left="206" w:right="271"/>
              <w:rPr>
                <w:sz w:val="22"/>
              </w:rPr>
            </w:pPr>
            <w:r>
              <w:rPr>
                <w:color w:val="212121"/>
                <w:w w:val="102"/>
                <w:sz w:val="22"/>
              </w:rPr>
              <w:t>同一个单户单位在法人和管理下单位状态一致（</w:t>
            </w:r>
            <w:r>
              <w:rPr>
                <w:color w:val="212121"/>
                <w:spacing w:val="-2"/>
                <w:w w:val="102"/>
                <w:sz w:val="22"/>
              </w:rPr>
              <w:t>未送审、已退审、已退</w:t>
            </w:r>
            <w:r>
              <w:rPr>
                <w:color w:val="212121"/>
                <w:w w:val="102"/>
                <w:sz w:val="22"/>
              </w:rPr>
              <w:t>回三种状态视为一致）</w:t>
            </w:r>
          </w:p>
        </w:tc>
      </w:tr>
    </w:tbl>
    <w:p>
      <w:pPr>
        <w:pStyle w:val="11"/>
        <w:spacing w:before="8"/>
        <w:rPr>
          <w:sz w:val="15"/>
        </w:rPr>
      </w:pPr>
    </w:p>
    <w:p>
      <w:pPr>
        <w:spacing w:before="0"/>
        <w:ind w:left="1171" w:right="0" w:firstLine="0"/>
        <w:jc w:val="left"/>
        <w:rPr>
          <w:b/>
          <w:sz w:val="22"/>
        </w:rPr>
      </w:pPr>
      <w:r>
        <w:rPr>
          <w:b/>
          <w:color w:val="2B3D4F"/>
          <w:spacing w:val="-2"/>
          <w:sz w:val="22"/>
        </w:rPr>
        <w:t>特殊说明：</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576"/>
      </w:pPr>
      <w:r>
        <w:rPr>
          <w:color w:val="212121"/>
        </w:rPr>
        <w:t>! 未启用管理合并计算，只能在法人下送审上报，管理下不允许，其他管理架构下自动同步状</w:t>
      </w:r>
      <w:r>
        <w:rPr>
          <w:color w:val="212121"/>
          <w:spacing w:val="-6"/>
        </w:rPr>
        <w:t>态。</w:t>
      </w:r>
    </w:p>
    <w:p>
      <w:pPr>
        <w:pStyle w:val="11"/>
        <w:spacing w:before="14"/>
        <w:rPr>
          <w:sz w:val="14"/>
        </w:rPr>
      </w:pPr>
    </w:p>
    <w:p>
      <w:pPr>
        <w:pStyle w:val="11"/>
        <w:ind w:left="1171"/>
      </w:pPr>
      <w:r>
        <w:rPr>
          <w:color w:val="212121"/>
          <w:spacing w:val="-1"/>
        </w:rPr>
        <w:t>!  启用管理口径合并计算的单位，该单位在法人和管理下均可送审上报，互相同步状态。</w:t>
      </w:r>
    </w:p>
    <w:p>
      <w:pPr>
        <w:pStyle w:val="11"/>
        <w:spacing w:before="8"/>
        <w:rPr>
          <w:sz w:val="15"/>
        </w:rPr>
      </w:pPr>
    </w:p>
    <w:p>
      <w:pPr>
        <w:pStyle w:val="11"/>
        <w:spacing w:line="256" w:lineRule="auto"/>
        <w:ind w:left="1171" w:right="1418"/>
      </w:pPr>
      <w:r>
        <w:rPr>
          <w:color w:val="212121"/>
        </w:rPr>
        <w:t>! 单位状态的同步不响应用户对单位的权限，如A用户只有法人单位权限没有管理单位权限，那</w:t>
      </w:r>
      <w:r>
        <w:rPr>
          <w:color w:val="212121"/>
          <w:spacing w:val="-2"/>
        </w:rPr>
        <w:t>么在法人执行上报后，管理也自动同步状。</w:t>
      </w:r>
    </w:p>
    <w:p>
      <w:pPr>
        <w:pStyle w:val="11"/>
        <w:spacing w:before="14"/>
        <w:rPr>
          <w:sz w:val="14"/>
        </w:rPr>
      </w:pPr>
    </w:p>
    <w:p>
      <w:pPr>
        <w:pStyle w:val="11"/>
        <w:ind w:left="1171"/>
      </w:pPr>
      <w:r>
        <w:rPr>
          <w:color w:val="212121"/>
          <w:spacing w:val="-2"/>
        </w:rPr>
        <w:t>一、常用场景：</w:t>
      </w:r>
    </w:p>
    <w:p>
      <w:pPr>
        <w:pStyle w:val="11"/>
        <w:spacing w:before="5"/>
        <w:rPr>
          <w:sz w:val="16"/>
        </w:rPr>
      </w:pPr>
    </w:p>
    <w:p>
      <w:pPr>
        <w:pStyle w:val="11"/>
        <w:ind w:left="1171"/>
      </w:pPr>
      <w:r>
        <w:rPr>
          <w:color w:val="212121"/>
          <w:spacing w:val="-1"/>
        </w:rPr>
        <w:t>采集架构方案同步管理架构方案</w:t>
      </w:r>
    </w:p>
    <w:p>
      <w:pPr>
        <w:pStyle w:val="11"/>
        <w:spacing w:before="4"/>
        <w:rPr>
          <w:sz w:val="16"/>
        </w:rPr>
      </w:pPr>
    </w:p>
    <w:p>
      <w:pPr>
        <w:spacing w:before="1"/>
        <w:ind w:left="1171" w:right="0" w:firstLine="0"/>
        <w:jc w:val="left"/>
        <w:rPr>
          <w:b/>
          <w:sz w:val="22"/>
        </w:rPr>
      </w:pPr>
      <w:r>
        <w:rPr>
          <w:b/>
          <w:color w:val="2B3D4F"/>
          <w:spacing w:val="-2"/>
          <w:sz w:val="22"/>
        </w:rPr>
        <w:t>操作步骤：</w:t>
      </w:r>
    </w:p>
    <w:p>
      <w:pPr>
        <w:pStyle w:val="11"/>
        <w:spacing w:before="7"/>
        <w:rPr>
          <w:b/>
          <w:sz w:val="15"/>
        </w:rPr>
      </w:pPr>
    </w:p>
    <w:p>
      <w:pPr>
        <w:pStyle w:val="11"/>
        <w:spacing w:before="1"/>
        <w:ind w:left="1171"/>
      </w:pPr>
      <w:r>
        <w:rPr>
          <w:color w:val="212121"/>
          <w:spacing w:val="-1"/>
        </w:rPr>
        <w:t>①  设置合并体系里的采集方案和管理方案，采集方案状态会同步管理方案状态。</w:t>
      </w:r>
    </w:p>
    <w:p>
      <w:pPr>
        <w:pStyle w:val="11"/>
        <w:spacing w:before="7"/>
        <w:rPr>
          <w:sz w:val="14"/>
        </w:rPr>
      </w:pPr>
      <w:r>
        <w:drawing>
          <wp:anchor distT="0" distB="0" distL="0" distR="0" simplePos="0" relativeHeight="251872256" behindDoc="1" locked="0" layoutInCell="1" allowOverlap="1">
            <wp:simplePos x="0" y="0"/>
            <wp:positionH relativeFrom="page">
              <wp:posOffset>751840</wp:posOffset>
            </wp:positionH>
            <wp:positionV relativeFrom="paragraph">
              <wp:posOffset>183515</wp:posOffset>
            </wp:positionV>
            <wp:extent cx="5410200" cy="2743200"/>
            <wp:effectExtent l="0" t="0" r="0" b="0"/>
            <wp:wrapTopAndBottom/>
            <wp:docPr id="1562" name="Image 1562"/>
            <wp:cNvGraphicFramePr/>
            <a:graphic xmlns:a="http://schemas.openxmlformats.org/drawingml/2006/main">
              <a:graphicData uri="http://schemas.openxmlformats.org/drawingml/2006/picture">
                <pic:pic xmlns:pic="http://schemas.openxmlformats.org/drawingml/2006/picture">
                  <pic:nvPicPr>
                    <pic:cNvPr id="1562" name="Image 1562"/>
                    <pic:cNvPicPr/>
                  </pic:nvPicPr>
                  <pic:blipFill>
                    <a:blip r:embed="rId19" cstate="print"/>
                    <a:stretch>
                      <a:fillRect/>
                    </a:stretch>
                  </pic:blipFill>
                  <pic:spPr>
                    <a:xfrm>
                      <a:off x="0" y="0"/>
                      <a:ext cx="5410200" cy="2743200"/>
                    </a:xfrm>
                    <a:prstGeom prst="rect">
                      <a:avLst/>
                    </a:prstGeom>
                  </pic:spPr>
                </pic:pic>
              </a:graphicData>
            </a:graphic>
          </wp:anchor>
        </w:drawing>
      </w:r>
    </w:p>
    <w:p>
      <w:pPr>
        <w:pStyle w:val="11"/>
        <w:spacing w:before="9"/>
      </w:pPr>
    </w:p>
    <w:p>
      <w:pPr>
        <w:pStyle w:val="11"/>
        <w:ind w:left="1171"/>
      </w:pPr>
      <w:r>
        <w:rPr>
          <w:color w:val="212121"/>
        </w:rPr>
        <w:t>图1.11-11</w:t>
      </w:r>
      <w:r>
        <w:rPr>
          <w:color w:val="212121"/>
          <w:spacing w:val="-1"/>
        </w:rPr>
        <w:t>合并体系中的报表页签界面</w:t>
      </w:r>
    </w:p>
    <w:p>
      <w:pPr>
        <w:pStyle w:val="11"/>
        <w:spacing w:before="8"/>
        <w:rPr>
          <w:sz w:val="15"/>
        </w:rPr>
      </w:pPr>
    </w:p>
    <w:p>
      <w:pPr>
        <w:pStyle w:val="11"/>
        <w:ind w:left="1171"/>
      </w:pPr>
      <w:r>
        <w:rPr>
          <w:color w:val="212121"/>
          <w:spacing w:val="-1"/>
        </w:rPr>
        <w:t>②  需要同步状态的单位属性中的组织机构类型必须保持一致。</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1563" name="Image 1563"/>
            <wp:cNvGraphicFramePr/>
            <a:graphic xmlns:a="http://schemas.openxmlformats.org/drawingml/2006/main">
              <a:graphicData uri="http://schemas.openxmlformats.org/drawingml/2006/picture">
                <pic:pic xmlns:pic="http://schemas.openxmlformats.org/drawingml/2006/picture">
                  <pic:nvPicPr>
                    <pic:cNvPr id="1563" name="Image 1563"/>
                    <pic:cNvPicPr/>
                  </pic:nvPicPr>
                  <pic:blipFill>
                    <a:blip r:embed="rId20"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rPr>
          <w:color w:val="212121"/>
        </w:rPr>
        <w:t>图1.11-12</w:t>
      </w:r>
      <w:r>
        <w:rPr>
          <w:color w:val="212121"/>
          <w:spacing w:val="-2"/>
        </w:rPr>
        <w:t>合并单位管理界面</w:t>
      </w:r>
    </w:p>
    <w:p>
      <w:pPr>
        <w:pStyle w:val="11"/>
        <w:spacing w:before="4"/>
        <w:rPr>
          <w:sz w:val="16"/>
        </w:rPr>
      </w:pPr>
    </w:p>
    <w:p>
      <w:pPr>
        <w:pStyle w:val="11"/>
        <w:spacing w:before="1" w:line="249" w:lineRule="auto"/>
        <w:ind w:left="1171" w:right="1275"/>
      </w:pPr>
      <w:r>
        <w:rPr>
          <w:color w:val="212121"/>
          <w:spacing w:val="-1"/>
          <w:w w:val="102"/>
        </w:rPr>
        <w:t>③单位送审、上报前状态一致的情况下，会进行状态同步。状态不一致时，则采集填报方案可以</w:t>
      </w:r>
      <w:r>
        <w:rPr>
          <w:color w:val="212121"/>
          <w:w w:val="102"/>
        </w:rPr>
        <w:t>进行单独送审上报，直到双方状态一致时再自动执行状态同步。</w:t>
      </w:r>
    </w:p>
    <w:p>
      <w:pPr>
        <w:pStyle w:val="11"/>
        <w:spacing w:before="5"/>
        <w:rPr>
          <w:sz w:val="15"/>
        </w:rPr>
      </w:pPr>
    </w:p>
    <w:p>
      <w:pPr>
        <w:pStyle w:val="11"/>
        <w:spacing w:line="417" w:lineRule="auto"/>
        <w:ind w:left="1249" w:right="6756" w:hanging="79"/>
      </w:pPr>
      <w:r>
        <w:rPr>
          <w:color w:val="212121"/>
        </w:rPr>
        <w:t>示例1： 法人口径：A单位状态：已送审</w:t>
      </w:r>
      <w:r>
        <w:rPr>
          <w:color w:val="212121"/>
          <w:spacing w:val="-2"/>
        </w:rPr>
        <w:t>管理口径：A单位状态：已送审</w:t>
      </w:r>
    </w:p>
    <w:p>
      <w:pPr>
        <w:pStyle w:val="11"/>
        <w:spacing w:line="256" w:lineRule="auto"/>
        <w:ind w:left="1171" w:right="1396" w:firstLine="78"/>
      </w:pPr>
      <w:r>
        <w:rPr>
          <w:color w:val="212121"/>
          <w:w w:val="102"/>
        </w:rPr>
        <w:t>法人口径A单位进行上报，管理口径A单位会同步进行上报。管理口径A</w:t>
      </w:r>
      <w:r>
        <w:rPr>
          <w:color w:val="212121"/>
          <w:spacing w:val="-2"/>
          <w:w w:val="102"/>
        </w:rPr>
        <w:t>单位不允许上报，同时</w:t>
      </w:r>
      <w:r>
        <w:rPr>
          <w:color w:val="212121"/>
          <w:w w:val="102"/>
        </w:rPr>
        <w:t>提示“不允许进行上报操作”。</w:t>
      </w:r>
    </w:p>
    <w:p>
      <w:pPr>
        <w:pStyle w:val="11"/>
        <w:spacing w:before="256" w:line="417" w:lineRule="auto"/>
        <w:ind w:left="1249" w:right="6756" w:hanging="79"/>
      </w:pPr>
      <w:r>
        <w:rPr>
          <w:color w:val="212121"/>
        </w:rPr>
        <w:t>示例2： 法人口径：A单位状态：已送审</w:t>
      </w:r>
      <w:r>
        <w:rPr>
          <w:color w:val="212121"/>
          <w:spacing w:val="-2"/>
        </w:rPr>
        <w:t>管理口径：A单位状态：已上报</w:t>
      </w:r>
    </w:p>
    <w:p>
      <w:pPr>
        <w:pStyle w:val="11"/>
        <w:spacing w:line="256" w:lineRule="auto"/>
        <w:ind w:left="1171" w:right="1396" w:firstLine="78"/>
      </w:pPr>
      <w:r>
        <w:rPr>
          <w:color w:val="212121"/>
          <w:w w:val="102"/>
        </w:rPr>
        <w:t>法人口径A单位进行上报，管理口径A单位状态不发生变化。状态一致后，法人口径A</w:t>
      </w:r>
      <w:r>
        <w:rPr>
          <w:color w:val="212121"/>
          <w:spacing w:val="-5"/>
          <w:w w:val="102"/>
        </w:rPr>
        <w:t>单位退回</w:t>
      </w:r>
      <w:r>
        <w:rPr>
          <w:color w:val="212121"/>
          <w:w w:val="102"/>
        </w:rPr>
        <w:t>时，管理口径会同步进行退回。</w:t>
      </w:r>
    </w:p>
    <w:p>
      <w:pPr>
        <w:pStyle w:val="11"/>
        <w:spacing w:before="12"/>
        <w:rPr>
          <w:sz w:val="14"/>
        </w:rPr>
      </w:pPr>
    </w:p>
    <w:p>
      <w:pPr>
        <w:pStyle w:val="11"/>
        <w:spacing w:before="1"/>
        <w:ind w:left="1171"/>
      </w:pPr>
      <w:r>
        <w:rPr>
          <w:color w:val="212121"/>
          <w:spacing w:val="-2"/>
        </w:rPr>
        <w:t>二、特殊场景：</w:t>
      </w:r>
    </w:p>
    <w:p>
      <w:pPr>
        <w:pStyle w:val="11"/>
        <w:spacing w:before="7"/>
        <w:rPr>
          <w:sz w:val="15"/>
        </w:rPr>
      </w:pPr>
    </w:p>
    <w:p>
      <w:pPr>
        <w:pStyle w:val="11"/>
        <w:spacing w:before="1"/>
        <w:ind w:left="1171"/>
      </w:pPr>
      <w:r>
        <w:rPr>
          <w:color w:val="212121"/>
          <w:spacing w:val="-1"/>
        </w:rPr>
        <w:t>管理架构方案同步采集架构方案</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171"/>
      </w:pPr>
      <w:r>
        <w:rPr>
          <w:color w:val="212121"/>
        </w:rPr>
        <w:t>①</w:t>
      </w:r>
      <w:r>
        <w:rPr>
          <w:color w:val="212121"/>
          <w:spacing w:val="55"/>
          <w:w w:val="150"/>
        </w:rPr>
        <w:t xml:space="preserve"> </w:t>
      </w:r>
      <w:r>
        <w:rPr>
          <w:color w:val="212121"/>
          <w:spacing w:val="-1"/>
        </w:rPr>
        <w:t>设置合并体系里的采集方案和管理方案</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1564" name="Image 1564"/>
            <wp:cNvGraphicFramePr/>
            <a:graphic xmlns:a="http://schemas.openxmlformats.org/drawingml/2006/main">
              <a:graphicData uri="http://schemas.openxmlformats.org/drawingml/2006/picture">
                <pic:pic xmlns:pic="http://schemas.openxmlformats.org/drawingml/2006/picture">
                  <pic:nvPicPr>
                    <pic:cNvPr id="1564" name="Image 1564"/>
                    <pic:cNvPicPr/>
                  </pic:nvPicPr>
                  <pic:blipFill>
                    <a:blip r:embed="rId21"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rPr>
          <w:color w:val="212121"/>
        </w:rPr>
        <w:t>图1.11-13</w:t>
      </w:r>
      <w:r>
        <w:rPr>
          <w:color w:val="212121"/>
          <w:spacing w:val="-1"/>
        </w:rPr>
        <w:t>合并体系中的报表页签界面</w:t>
      </w:r>
    </w:p>
    <w:p>
      <w:pPr>
        <w:pStyle w:val="11"/>
        <w:spacing w:before="4"/>
        <w:rPr>
          <w:sz w:val="16"/>
        </w:rPr>
      </w:pPr>
    </w:p>
    <w:p>
      <w:pPr>
        <w:pStyle w:val="11"/>
        <w:spacing w:before="1"/>
        <w:ind w:left="1171"/>
      </w:pPr>
      <w:r>
        <w:rPr>
          <w:color w:val="212121"/>
          <w:spacing w:val="-1"/>
        </w:rPr>
        <w:t>② 设置管理口径允许合并计算的单位</w:t>
      </w:r>
    </w:p>
    <w:p>
      <w:pPr>
        <w:pStyle w:val="11"/>
        <w:spacing w:before="7"/>
        <w:rPr>
          <w:sz w:val="14"/>
        </w:rPr>
      </w:pPr>
      <w:r>
        <w:drawing>
          <wp:anchor distT="0" distB="0" distL="0" distR="0" simplePos="0" relativeHeight="251873280" behindDoc="1" locked="0" layoutInCell="1" allowOverlap="1">
            <wp:simplePos x="0" y="0"/>
            <wp:positionH relativeFrom="page">
              <wp:posOffset>751840</wp:posOffset>
            </wp:positionH>
            <wp:positionV relativeFrom="paragraph">
              <wp:posOffset>183515</wp:posOffset>
            </wp:positionV>
            <wp:extent cx="5410200" cy="2724150"/>
            <wp:effectExtent l="0" t="0" r="0" b="0"/>
            <wp:wrapTopAndBottom/>
            <wp:docPr id="1565" name="Image 1565"/>
            <wp:cNvGraphicFramePr/>
            <a:graphic xmlns:a="http://schemas.openxmlformats.org/drawingml/2006/main">
              <a:graphicData uri="http://schemas.openxmlformats.org/drawingml/2006/picture">
                <pic:pic xmlns:pic="http://schemas.openxmlformats.org/drawingml/2006/picture">
                  <pic:nvPicPr>
                    <pic:cNvPr id="1565" name="Image 1565"/>
                    <pic:cNvPicPr/>
                  </pic:nvPicPr>
                  <pic:blipFill>
                    <a:blip r:embed="rId22" cstate="print"/>
                    <a:stretch>
                      <a:fillRect/>
                    </a:stretch>
                  </pic:blipFill>
                  <pic:spPr>
                    <a:xfrm>
                      <a:off x="0" y="0"/>
                      <a:ext cx="5410200" cy="2724150"/>
                    </a:xfrm>
                    <a:prstGeom prst="rect">
                      <a:avLst/>
                    </a:prstGeom>
                  </pic:spPr>
                </pic:pic>
              </a:graphicData>
            </a:graphic>
          </wp:anchor>
        </w:drawing>
      </w:r>
    </w:p>
    <w:p>
      <w:pPr>
        <w:pStyle w:val="11"/>
        <w:spacing w:before="9"/>
      </w:pPr>
    </w:p>
    <w:p>
      <w:pPr>
        <w:pStyle w:val="11"/>
        <w:ind w:left="1171"/>
      </w:pPr>
      <w:r>
        <w:rPr>
          <w:color w:val="212121"/>
        </w:rPr>
        <w:t>图1.11-14</w:t>
      </w:r>
      <w:r>
        <w:rPr>
          <w:color w:val="212121"/>
          <w:spacing w:val="-1"/>
        </w:rPr>
        <w:t>设置管理口径允许合并计算</w:t>
      </w:r>
    </w:p>
    <w:p>
      <w:pPr>
        <w:pStyle w:val="11"/>
        <w:spacing w:before="4"/>
        <w:rPr>
          <w:sz w:val="16"/>
        </w:rPr>
      </w:pPr>
    </w:p>
    <w:p>
      <w:pPr>
        <w:pStyle w:val="11"/>
        <w:spacing w:line="256" w:lineRule="auto"/>
        <w:ind w:left="1171" w:right="1393"/>
      </w:pPr>
      <w:r>
        <w:rPr>
          <w:color w:val="212121"/>
          <w:w w:val="102"/>
        </w:rPr>
        <w:t>③关联管理架构任务中的单位(1066771|</w:t>
      </w:r>
      <w:r>
        <w:rPr>
          <w:color w:val="212121"/>
          <w:spacing w:val="-1"/>
          <w:w w:val="102"/>
        </w:rPr>
        <w:t>久其铝新材料有限公司-本部)在满足单位状态同步的前</w:t>
      </w:r>
      <w:r>
        <w:rPr>
          <w:color w:val="212121"/>
          <w:w w:val="102"/>
        </w:rPr>
        <w:t>提下，进行送审上报时会同步更新采集任务（财务月季报-法人口径）和其他管理口径。</w:t>
      </w:r>
    </w:p>
    <w:p>
      <w:pPr>
        <w:pStyle w:val="11"/>
        <w:spacing w:before="13"/>
      </w:pPr>
      <w:r>
        <mc:AlternateContent>
          <mc:Choice Requires="wps">
            <w:drawing>
              <wp:anchor distT="0" distB="0" distL="0" distR="0" simplePos="0" relativeHeight="251873280" behindDoc="1" locked="0" layoutInCell="1" allowOverlap="1">
                <wp:simplePos x="0" y="0"/>
                <wp:positionH relativeFrom="page">
                  <wp:posOffset>751840</wp:posOffset>
                </wp:positionH>
                <wp:positionV relativeFrom="paragraph">
                  <wp:posOffset>280670</wp:posOffset>
                </wp:positionV>
                <wp:extent cx="6010275" cy="9525"/>
                <wp:effectExtent l="0" t="0" r="0" b="0"/>
                <wp:wrapTopAndBottom/>
                <wp:docPr id="1566" name="Graphic 156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566" o:spid="_x0000_s1026" o:spt="100" style="position:absolute;left:0pt;margin-left:59.2pt;margin-top:22.1pt;height:0.75pt;width:473.25pt;mso-position-horizontal-relative:page;mso-wrap-distance-bottom:0pt;mso-wrap-distance-top:0pt;z-index:-251443200;mso-width-relative:page;mso-height-relative:page;" fillcolor="#EDEDED" filled="t" stroked="f" coordsize="6010275,9525" o:gfxdata="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kFDh&#10;otcAAAAKAQAADwAAAAAAAAABACAAAAAiAAAAZHJzL2Rvd25yZXYueG1sUEsBAhQAFAAAAAgAh07i&#10;QDP9NBQ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3"/>
        </w:rPr>
        <w:t>合并年结</w:t>
      </w:r>
    </w:p>
    <w:p>
      <w:pPr>
        <w:pStyle w:val="11"/>
        <w:spacing w:before="119" w:line="256" w:lineRule="auto"/>
        <w:ind w:left="1171" w:right="1275"/>
      </w:pPr>
      <w:r>
        <w:rPr>
          <w:color w:val="212121"/>
          <w:spacing w:val="-1"/>
          <w:w w:val="102"/>
        </w:rPr>
        <w:t>合并年结包括抵销分录年结、投资台账年结，将每年年末对应数据结转到下一年作为下年初始数</w:t>
      </w:r>
      <w:r>
        <w:rPr>
          <w:color w:val="212121"/>
          <w:w w:val="102"/>
        </w:rPr>
        <w:t>据。</w:t>
      </w:r>
    </w:p>
    <w:p>
      <w:pPr>
        <w:pStyle w:val="11"/>
        <w:spacing w:before="258" w:line="256" w:lineRule="auto"/>
        <w:ind w:left="1171" w:right="1275"/>
        <w:jc w:val="both"/>
      </w:pPr>
      <w:r>
        <w:rPr>
          <w:color w:val="212121"/>
          <w:w w:val="102"/>
        </w:rPr>
        <w:t>抵销分录年结是将待结转合并体系中所选任务所选年度最后一期（以及调整期）</w:t>
      </w:r>
      <w:r>
        <w:rPr>
          <w:color w:val="212121"/>
          <w:spacing w:val="-3"/>
          <w:w w:val="102"/>
        </w:rPr>
        <w:t>的抵销分录结转</w:t>
      </w:r>
      <w:r>
        <w:rPr>
          <w:color w:val="212121"/>
          <w:w w:val="102"/>
        </w:rPr>
        <w:t>到次年第0期，作为初始抵销分录，次年各期间合并计算时根据当期合并树形将初始抵销分录复制到各期间，与各期间生成的抵销分录一期参与各期间的合并回写。</w:t>
      </w:r>
    </w:p>
    <w:p>
      <w:pPr>
        <w:pStyle w:val="11"/>
        <w:spacing w:before="15"/>
        <w:rPr>
          <w:sz w:val="14"/>
        </w:rPr>
      </w:pPr>
    </w:p>
    <w:p>
      <w:pPr>
        <w:pStyle w:val="11"/>
        <w:ind w:left="1171"/>
      </w:pPr>
      <w:r>
        <w:rPr>
          <w:color w:val="212121"/>
          <w:spacing w:val="-1"/>
        </w:rPr>
        <w:t>投资台账年结是将本年台账数据按照一定的逻辑计算结转到次年年初台账。</w:t>
      </w:r>
    </w:p>
    <w:p>
      <w:pPr>
        <w:pStyle w:val="11"/>
        <w:spacing w:before="8"/>
        <w:rPr>
          <w:sz w:val="14"/>
        </w:rPr>
      </w:pPr>
      <w:r>
        <w:drawing>
          <wp:anchor distT="0" distB="0" distL="0" distR="0" simplePos="0" relativeHeight="251874304" behindDoc="1" locked="0" layoutInCell="1" allowOverlap="1">
            <wp:simplePos x="0" y="0"/>
            <wp:positionH relativeFrom="page">
              <wp:posOffset>751840</wp:posOffset>
            </wp:positionH>
            <wp:positionV relativeFrom="paragraph">
              <wp:posOffset>184150</wp:posOffset>
            </wp:positionV>
            <wp:extent cx="5410200" cy="2876550"/>
            <wp:effectExtent l="0" t="0" r="0" b="0"/>
            <wp:wrapTopAndBottom/>
            <wp:docPr id="1567" name="Image 1567"/>
            <wp:cNvGraphicFramePr/>
            <a:graphic xmlns:a="http://schemas.openxmlformats.org/drawingml/2006/main">
              <a:graphicData uri="http://schemas.openxmlformats.org/drawingml/2006/picture">
                <pic:pic xmlns:pic="http://schemas.openxmlformats.org/drawingml/2006/picture">
                  <pic:nvPicPr>
                    <pic:cNvPr id="1567" name="Image 1567"/>
                    <pic:cNvPicPr/>
                  </pic:nvPicPr>
                  <pic:blipFill>
                    <a:blip r:embed="rId23" cstate="print"/>
                    <a:stretch>
                      <a:fillRect/>
                    </a:stretch>
                  </pic:blipFill>
                  <pic:spPr>
                    <a:xfrm>
                      <a:off x="0" y="0"/>
                      <a:ext cx="5410200" cy="2876550"/>
                    </a:xfrm>
                    <a:prstGeom prst="rect">
                      <a:avLst/>
                    </a:prstGeom>
                  </pic:spPr>
                </pic:pic>
              </a:graphicData>
            </a:graphic>
          </wp:anchor>
        </w:drawing>
      </w:r>
    </w:p>
    <w:p>
      <w:pPr>
        <w:pStyle w:val="2"/>
        <w:spacing w:before="225" w:line="240" w:lineRule="auto"/>
      </w:pPr>
      <w:r>
        <w:rPr>
          <w:color w:val="212121"/>
          <w:spacing w:val="-3"/>
        </w:rPr>
        <w:t>年结方案</w:t>
      </w:r>
    </w:p>
    <w:p>
      <w:pPr>
        <w:pStyle w:val="11"/>
        <w:spacing w:before="120"/>
        <w:ind w:left="1171"/>
      </w:pPr>
      <w:r>
        <w:rPr>
          <w:color w:val="212121"/>
          <w:spacing w:val="-1"/>
        </w:rPr>
        <w:t>添加菜单，选择合并报表分组，绑定应用“年结设置”。保存，发布，如下图。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09850"/>
            <wp:effectExtent l="0" t="0" r="0" b="0"/>
            <wp:docPr id="1568" name="Image 1568"/>
            <wp:cNvGraphicFramePr/>
            <a:graphic xmlns:a="http://schemas.openxmlformats.org/drawingml/2006/main">
              <a:graphicData uri="http://schemas.openxmlformats.org/drawingml/2006/picture">
                <pic:pic xmlns:pic="http://schemas.openxmlformats.org/drawingml/2006/picture">
                  <pic:nvPicPr>
                    <pic:cNvPr id="1568" name="Image 1568"/>
                    <pic:cNvPicPr/>
                  </pic:nvPicPr>
                  <pic:blipFill>
                    <a:blip r:embed="rId24" cstate="print"/>
                    <a:stretch>
                      <a:fillRect/>
                    </a:stretch>
                  </pic:blipFill>
                  <pic:spPr>
                    <a:xfrm>
                      <a:off x="0" y="0"/>
                      <a:ext cx="5410200" cy="2609850"/>
                    </a:xfrm>
                    <a:prstGeom prst="rect">
                      <a:avLst/>
                    </a:prstGeom>
                  </pic:spPr>
                </pic:pic>
              </a:graphicData>
            </a:graphic>
          </wp:inline>
        </w:drawing>
      </w:r>
    </w:p>
    <w:p>
      <w:pPr>
        <w:pStyle w:val="11"/>
        <w:spacing w:before="16"/>
        <w:rPr>
          <w:sz w:val="19"/>
        </w:rPr>
      </w:pPr>
    </w:p>
    <w:p>
      <w:pPr>
        <w:pStyle w:val="11"/>
        <w:spacing w:before="48" w:line="252" w:lineRule="auto"/>
        <w:ind w:left="1171" w:right="1275"/>
        <w:jc w:val="both"/>
      </w:pPr>
      <w:r>
        <w:rPr>
          <w:color w:val="212121"/>
          <w:spacing w:val="-1"/>
          <w:w w:val="102"/>
        </w:rPr>
        <w:t>年结设置中，新增抵销分录年结方案和投资台账年结方案，配置各对应模块的年结转换方案。定位“年结方案”节点时，展示所有年结方案。注：投资台账年结方案只有一个，系统已固化，可</w:t>
      </w:r>
      <w:r>
        <w:rPr>
          <w:color w:val="212121"/>
          <w:w w:val="102"/>
        </w:rPr>
        <w:t>以针对投资台账进行年结字段映射配置。</w:t>
      </w:r>
    </w:p>
    <w:p>
      <w:pPr>
        <w:pStyle w:val="11"/>
        <w:spacing w:before="9"/>
        <w:rPr>
          <w:sz w:val="13"/>
        </w:rPr>
      </w:pPr>
      <w:r>
        <w:drawing>
          <wp:anchor distT="0" distB="0" distL="0" distR="0" simplePos="0" relativeHeight="251874304" behindDoc="1" locked="0" layoutInCell="1" allowOverlap="1">
            <wp:simplePos x="0" y="0"/>
            <wp:positionH relativeFrom="page">
              <wp:posOffset>751840</wp:posOffset>
            </wp:positionH>
            <wp:positionV relativeFrom="paragraph">
              <wp:posOffset>173355</wp:posOffset>
            </wp:positionV>
            <wp:extent cx="5410200" cy="1609725"/>
            <wp:effectExtent l="0" t="0" r="0" b="0"/>
            <wp:wrapTopAndBottom/>
            <wp:docPr id="1569" name="Image 1569"/>
            <wp:cNvGraphicFramePr/>
            <a:graphic xmlns:a="http://schemas.openxmlformats.org/drawingml/2006/main">
              <a:graphicData uri="http://schemas.openxmlformats.org/drawingml/2006/picture">
                <pic:pic xmlns:pic="http://schemas.openxmlformats.org/drawingml/2006/picture">
                  <pic:nvPicPr>
                    <pic:cNvPr id="1569" name="Image 1569"/>
                    <pic:cNvPicPr/>
                  </pic:nvPicPr>
                  <pic:blipFill>
                    <a:blip r:embed="rId25" cstate="print"/>
                    <a:stretch>
                      <a:fillRect/>
                    </a:stretch>
                  </pic:blipFill>
                  <pic:spPr>
                    <a:xfrm>
                      <a:off x="0" y="0"/>
                      <a:ext cx="5410200" cy="1609725"/>
                    </a:xfrm>
                    <a:prstGeom prst="rect">
                      <a:avLst/>
                    </a:prstGeom>
                  </pic:spPr>
                </pic:pic>
              </a:graphicData>
            </a:graphic>
          </wp:anchor>
        </w:drawing>
      </w:r>
    </w:p>
    <w:p>
      <w:pPr>
        <w:pStyle w:val="2"/>
        <w:spacing w:before="225" w:line="240" w:lineRule="auto"/>
      </w:pPr>
      <w:r>
        <w:rPr>
          <w:color w:val="212121"/>
          <w:spacing w:val="-2"/>
        </w:rPr>
        <w:t>抵销分录年结</w:t>
      </w:r>
    </w:p>
    <w:p>
      <w:pPr>
        <w:pStyle w:val="3"/>
        <w:numPr>
          <w:ilvl w:val="0"/>
          <w:numId w:val="2"/>
        </w:numPr>
        <w:tabs>
          <w:tab w:val="left" w:pos="1607"/>
        </w:tabs>
        <w:spacing w:before="370" w:after="0" w:line="240" w:lineRule="auto"/>
        <w:ind w:left="1607" w:right="0" w:hanging="329"/>
        <w:jc w:val="left"/>
      </w:pPr>
      <w:r>
        <w:rPr>
          <w:color w:val="212121"/>
          <w:spacing w:val="-2"/>
        </w:rPr>
        <w:t>抵销分录年结方案</w:t>
      </w:r>
    </w:p>
    <w:p>
      <w:pPr>
        <w:pStyle w:val="11"/>
        <w:spacing w:before="182" w:line="256" w:lineRule="auto"/>
        <w:ind w:left="1171" w:right="1275"/>
      </w:pPr>
      <w:r>
        <w:rPr>
          <w:color w:val="212121"/>
          <w:spacing w:val="-1"/>
          <w:w w:val="102"/>
        </w:rPr>
        <w:t>年结设置中，新增抵销分录年结方案时，绑定关联体系后，可进行年结规则、年结科目等映射配</w:t>
      </w:r>
      <w:r>
        <w:rPr>
          <w:color w:val="212121"/>
          <w:w w:val="102"/>
        </w:rPr>
        <w:t>置。</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019550"/>
            <wp:effectExtent l="0" t="0" r="0" b="0"/>
            <wp:docPr id="1570" name="Image 1570"/>
            <wp:cNvGraphicFramePr/>
            <a:graphic xmlns:a="http://schemas.openxmlformats.org/drawingml/2006/main">
              <a:graphicData uri="http://schemas.openxmlformats.org/drawingml/2006/picture">
                <pic:pic xmlns:pic="http://schemas.openxmlformats.org/drawingml/2006/picture">
                  <pic:nvPicPr>
                    <pic:cNvPr id="1570" name="Image 1570"/>
                    <pic:cNvPicPr/>
                  </pic:nvPicPr>
                  <pic:blipFill>
                    <a:blip r:embed="rId26" cstate="print"/>
                    <a:stretch>
                      <a:fillRect/>
                    </a:stretch>
                  </pic:blipFill>
                  <pic:spPr>
                    <a:xfrm>
                      <a:off x="0" y="0"/>
                      <a:ext cx="5410200" cy="401955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1"/>
          <w:sz w:val="22"/>
        </w:rPr>
        <w:t>抵销分录年结规则设置</w:t>
      </w:r>
    </w:p>
    <w:p>
      <w:pPr>
        <w:pStyle w:val="11"/>
        <w:spacing w:before="4"/>
        <w:rPr>
          <w:b/>
          <w:sz w:val="16"/>
        </w:rPr>
      </w:pPr>
    </w:p>
    <w:p>
      <w:pPr>
        <w:pStyle w:val="11"/>
        <w:spacing w:before="1" w:line="256" w:lineRule="auto"/>
        <w:ind w:left="1171" w:right="1275"/>
      </w:pPr>
      <w:r>
        <w:rPr>
          <w:color w:val="212121"/>
          <w:spacing w:val="-1"/>
          <w:w w:val="102"/>
        </w:rPr>
        <w:t>①年结规则：可选范围为当前合并体系的所有规则，支持多选。通常设置投资公允类规则、往来</w:t>
      </w:r>
      <w:r>
        <w:rPr>
          <w:color w:val="212121"/>
          <w:w w:val="102"/>
        </w:rPr>
        <w:t>交易类灵活规则，以及初始化规则。</w:t>
      </w:r>
    </w:p>
    <w:p>
      <w:pPr>
        <w:pStyle w:val="11"/>
        <w:spacing w:before="14"/>
        <w:rPr>
          <w:sz w:val="14"/>
        </w:rPr>
      </w:pPr>
    </w:p>
    <w:p>
      <w:pPr>
        <w:pStyle w:val="11"/>
        <w:spacing w:line="249" w:lineRule="auto"/>
        <w:ind w:left="1171" w:right="1275"/>
      </w:pPr>
      <w:r>
        <w:rPr>
          <w:color w:val="212121"/>
          <w:spacing w:val="-1"/>
          <w:w w:val="102"/>
        </w:rPr>
        <w:t>①年结规则：可选范围为当前合并体系的所有规则，支持多选。通常设置投资公允类规则、往来</w:t>
      </w:r>
      <w:r>
        <w:rPr>
          <w:color w:val="212121"/>
          <w:w w:val="102"/>
        </w:rPr>
        <w:t>交易类灵活规则，以及初始化规则。</w:t>
      </w:r>
    </w:p>
    <w:p>
      <w:pPr>
        <w:pStyle w:val="11"/>
        <w:spacing w:before="12"/>
        <w:rPr>
          <w:sz w:val="12"/>
        </w:rPr>
      </w:pPr>
    </w:p>
    <w:p>
      <w:pPr>
        <w:pStyle w:val="11"/>
        <w:spacing w:before="48" w:line="256" w:lineRule="auto"/>
        <w:ind w:left="1531" w:right="1365"/>
      </w:pPr>
      <w:r>
        <mc:AlternateContent>
          <mc:Choice Requires="wps">
            <w:drawing>
              <wp:anchor distT="0" distB="0" distL="0" distR="0" simplePos="0" relativeHeight="2516602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71" name="Graphic 157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4"/>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71" o:spid="_x0000_s1026" o:spt="100" style="position:absolute;left:0pt;margin-left:64.45pt;margin-top:11.65pt;height:3.75pt;width:3.75pt;mso-position-horizontal-relative:page;z-index:2516602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TTGWp&#10;VwIAALwFAAAOAAAAAAAAAAEAIAAAACYBAABkcnMvZTJvRG9jLnhtbFBLBQYAAAAABgAGAFkBAADv&#10;BQAAAAA=&#10;" path="m26970,47623l20654,47623,17617,47018,0,26968,0,20654,20654,0,26970,0,47625,23812,47624,26968,26970,47623xe">
                <v:fill on="t" focussize="0,0"/>
                <v:stroke on="f"/>
                <v:imagedata o:title=""/>
                <o:lock v:ext="edit" aspectratio="f"/>
                <v:textbox inset="0mm,0mm,0mm,0mm"/>
              </v:shape>
            </w:pict>
          </mc:Fallback>
        </mc:AlternateContent>
      </w:r>
      <w:r>
        <w:rPr>
          <w:color w:val="212121"/>
          <w:spacing w:val="-1"/>
          <w:w w:val="102"/>
        </w:rPr>
        <w:t>符合年结规则的抵销分录，且抵销方式是“自动”、“手动”、”批量手动’的抵销分录，</w:t>
      </w:r>
      <w:r>
        <w:rPr>
          <w:color w:val="212121"/>
          <w:w w:val="102"/>
        </w:rPr>
        <w:t>则参与年结。</w:t>
      </w:r>
    </w:p>
    <w:p>
      <w:pPr>
        <w:pStyle w:val="11"/>
        <w:spacing w:before="2"/>
        <w:ind w:left="1531"/>
      </w:pPr>
      <w:r>
        <mc:AlternateContent>
          <mc:Choice Requires="wps">
            <w:drawing>
              <wp:anchor distT="0" distB="0" distL="0" distR="0" simplePos="0" relativeHeight="251661312"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572" name="Graphic 15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8"/>
                              </a:lnTo>
                              <a:lnTo>
                                <a:pt x="0" y="20652"/>
                              </a:lnTo>
                              <a:lnTo>
                                <a:pt x="20654" y="0"/>
                              </a:lnTo>
                              <a:lnTo>
                                <a:pt x="26970" y="0"/>
                              </a:lnTo>
                              <a:lnTo>
                                <a:pt x="47625" y="23812"/>
                              </a:lnTo>
                              <a:lnTo>
                                <a:pt x="47624" y="26968"/>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572" o:spid="_x0000_s1026" o:spt="100" style="position:absolute;left:0pt;margin-left:64.45pt;margin-top:9.35pt;height:3.75pt;width:3.75pt;mso-position-horizontal-relative:page;z-index:251661312;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HJeDr1wAAAAkB&#10;AAAPAAAAAAAAAAEAIAAAACIAAABkcnMvZG93bnJldi54bWxQSwECFAAUAAAACACHTuJAKTrbilUC&#10;AAC8BQAADgAAAAAAAAABACAAAAAmAQAAZHJzL2Uyb0RvYy54bWxQSwUGAAAAAAYABgBZAQAA7QUA&#10;AAAA&#10;" path="m26970,47624l20654,47624,17617,47020,0,26968,0,20652,20654,0,26970,0,47625,23812,47624,26968,26970,47624xe">
                <v:fill on="t" focussize="0,0"/>
                <v:stroke on="f"/>
                <v:imagedata o:title=""/>
                <o:lock v:ext="edit" aspectratio="f"/>
                <v:textbox inset="0mm,0mm,0mm,0mm"/>
              </v:shape>
            </w:pict>
          </mc:Fallback>
        </mc:AlternateContent>
      </w:r>
      <w:r>
        <w:rPr>
          <w:color w:val="212121"/>
          <w:spacing w:val="-1"/>
        </w:rPr>
        <w:t>只要年结设置配置了该规则。即使年结后体系中无该规则，也要年结</w:t>
      </w:r>
    </w:p>
    <w:p>
      <w:pPr>
        <w:pStyle w:val="11"/>
        <w:spacing w:before="30" w:line="249" w:lineRule="auto"/>
        <w:ind w:left="1531" w:right="1286"/>
      </w:pPr>
      <w:r>
        <mc:AlternateContent>
          <mc:Choice Requires="wps">
            <w:drawing>
              <wp:anchor distT="0" distB="0" distL="0" distR="0" simplePos="0" relativeHeight="251661312"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1573" name="Graphic 15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73" o:spid="_x0000_s1026" o:spt="100" style="position:absolute;left:0pt;margin-left:64.45pt;margin-top:10.75pt;height:3.75pt;width:3.75pt;mso-position-horizontal-relative:page;z-index:251661312;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pG5QPXAAAA&#10;CQEAAA8AAAAAAAAAAQAgAAAAIgAAAGRycy9kb3ducmV2LnhtbFBLAQIUABQAAAAIAIdO4kBHVzL2&#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rPr>
        <w:t>无规则的抵销分录，不年结； 如结转损益、递延所得税、少数股东损益还原以及重分类抵销</w:t>
      </w:r>
      <w:r>
        <w:rPr>
          <w:color w:val="212121"/>
          <w:spacing w:val="-2"/>
        </w:rPr>
        <w:t>分录均不年结</w:t>
      </w:r>
    </w:p>
    <w:p>
      <w:pPr>
        <w:pStyle w:val="11"/>
        <w:spacing w:before="11" w:line="256" w:lineRule="auto"/>
        <w:ind w:left="1531" w:right="1365"/>
      </w:pPr>
      <w:r>
        <mc:AlternateContent>
          <mc:Choice Requires="wps">
            <w:drawing>
              <wp:anchor distT="0" distB="0" distL="0" distR="0" simplePos="0" relativeHeight="251662336" behindDoc="0" locked="0" layoutInCell="1" allowOverlap="1">
                <wp:simplePos x="0" y="0"/>
                <wp:positionH relativeFrom="page">
                  <wp:posOffset>818515</wp:posOffset>
                </wp:positionH>
                <wp:positionV relativeFrom="paragraph">
                  <wp:posOffset>124460</wp:posOffset>
                </wp:positionV>
                <wp:extent cx="47625" cy="47625"/>
                <wp:effectExtent l="0" t="0" r="0" b="0"/>
                <wp:wrapNone/>
                <wp:docPr id="1574" name="Graphic 15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74" o:spid="_x0000_s1026" o:spt="100" style="position:absolute;left:0pt;margin-left:64.45pt;margin-top:9.8pt;height:3.75pt;width:3.75pt;mso-position-horizontal-relative:page;z-index:251662336;mso-width-relative:page;mso-height-relative:page;" fillcolor="#212121" filled="t" stroked="f" coordsize="47625,47625" o:gfxdata="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JbUTjXAAAA&#10;CQEAAA8AAAAAAAAAAQAgAAAAIgAAAGRycy9kb3ducmV2LnhtbFBLAQIUABQAAAAIAIdO4kDCEkDs&#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年结后整组分录均为同一个科目的抵销分录，不年结；如借贷方均年结为年初未分配利润的</w:t>
      </w:r>
      <w:r>
        <w:rPr>
          <w:color w:val="212121"/>
          <w:w w:val="102"/>
        </w:rPr>
        <w:t>分录</w:t>
      </w:r>
    </w:p>
    <w:p>
      <w:pPr>
        <w:pStyle w:val="11"/>
        <w:spacing w:before="3"/>
        <w:ind w:left="1531"/>
      </w:pPr>
      <w:r>
        <mc:AlternateContent>
          <mc:Choice Requires="wps">
            <w:drawing>
              <wp:anchor distT="0" distB="0" distL="0" distR="0" simplePos="0" relativeHeight="251662336" behindDoc="0" locked="0" layoutInCell="1" allowOverlap="1">
                <wp:simplePos x="0" y="0"/>
                <wp:positionH relativeFrom="page">
                  <wp:posOffset>818515</wp:posOffset>
                </wp:positionH>
                <wp:positionV relativeFrom="paragraph">
                  <wp:posOffset>119380</wp:posOffset>
                </wp:positionV>
                <wp:extent cx="47625" cy="47625"/>
                <wp:effectExtent l="0" t="0" r="0" b="0"/>
                <wp:wrapNone/>
                <wp:docPr id="1575" name="Graphic 15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75" o:spid="_x0000_s1026" o:spt="100" style="position:absolute;left:0pt;margin-left:64.45pt;margin-top:9.4pt;height:3.75pt;width:3.75pt;mso-position-horizontal-relative:page;z-index:251662336;mso-width-relative:page;mso-height-relative:page;" fillcolor="#212121" filled="t" stroked="f" coordsize="47625,47625" o:gfxdata="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YNxIQ1gAAAAkB&#10;AAAPAAAAAAAAAAEAIAAAACIAAABkcnMvZG93bnJldi54bWxQSwECFAAUAAAACACHTuJA9WU96VYC&#10;AAC8BQAADgAAAAAAAAABACAAAAAl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禁用的抵销分录，不参与年结；</w:t>
      </w:r>
    </w:p>
    <w:p>
      <w:pPr>
        <w:pStyle w:val="11"/>
        <w:spacing w:before="4"/>
        <w:rPr>
          <w:sz w:val="16"/>
        </w:rPr>
      </w:pPr>
    </w:p>
    <w:p>
      <w:pPr>
        <w:pStyle w:val="11"/>
        <w:ind w:left="1171"/>
      </w:pPr>
      <w:r>
        <w:rPr>
          <w:color w:val="212121"/>
        </w:rPr>
        <w:t>②输入调整（当期、当年）</w:t>
      </w:r>
      <w:r>
        <w:rPr>
          <w:color w:val="212121"/>
          <w:spacing w:val="-1"/>
        </w:rPr>
        <w:t>符合结转规则抵销分录</w:t>
      </w:r>
    </w:p>
    <w:p>
      <w:pPr>
        <w:pStyle w:val="11"/>
        <w:spacing w:before="15"/>
        <w:rPr>
          <w:sz w:val="12"/>
        </w:rPr>
      </w:pPr>
    </w:p>
    <w:p>
      <w:pPr>
        <w:pStyle w:val="11"/>
        <w:spacing w:before="48"/>
        <w:ind w:left="1531"/>
      </w:pPr>
      <w:r>
        <mc:AlternateContent>
          <mc:Choice Requires="wps">
            <w:drawing>
              <wp:anchor distT="0" distB="0" distL="0" distR="0" simplePos="0" relativeHeight="2516633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76" name="Graphic 157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76" o:spid="_x0000_s1026" o:spt="100" style="position:absolute;left:0pt;margin-left:64.45pt;margin-top:11.65pt;height:3.75pt;width:3.75pt;mso-position-horizontal-relative:page;z-index:2516633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s/Lrm&#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勾选：符合年结规则的抵销分录参与年结；不符合年结规则的不年结；</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right="8340"/>
        <w:jc w:val="right"/>
      </w:pPr>
      <w:r>
        <mc:AlternateContent>
          <mc:Choice Requires="wps">
            <w:drawing>
              <wp:anchor distT="0" distB="0" distL="0" distR="0" simplePos="0" relativeHeight="2516643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77" name="Graphic 157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77" o:spid="_x0000_s1026" o:spt="100" style="position:absolute;left:0pt;margin-left:64.45pt;margin-top:11.65pt;height:3.75pt;width:3.75pt;mso-position-horizontal-relative:page;z-index:2516643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bi8fj&#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2"/>
        </w:rPr>
        <w:t>不勾选：均不年结。</w:t>
      </w:r>
    </w:p>
    <w:p>
      <w:pPr>
        <w:pStyle w:val="11"/>
        <w:spacing w:before="5"/>
        <w:rPr>
          <w:sz w:val="16"/>
        </w:rPr>
      </w:pPr>
    </w:p>
    <w:p>
      <w:pPr>
        <w:pStyle w:val="11"/>
        <w:spacing w:line="256" w:lineRule="auto"/>
        <w:ind w:left="1171" w:right="1275"/>
      </w:pPr>
      <w:r>
        <w:rPr>
          <w:color w:val="212121"/>
          <w:w w:val="102"/>
        </w:rPr>
        <w:t>③输入调整（跨年滚调）、初始分录（跨年滚调）</w:t>
      </w:r>
      <w:r>
        <w:rPr>
          <w:color w:val="212121"/>
          <w:spacing w:val="-1"/>
          <w:w w:val="102"/>
        </w:rPr>
        <w:t>的抵销分录，默认参与年结，且不能取消该选</w:t>
      </w:r>
      <w:r>
        <w:rPr>
          <w:color w:val="212121"/>
          <w:w w:val="102"/>
        </w:rPr>
        <w:t>项。</w:t>
      </w:r>
    </w:p>
    <w:p>
      <w:pPr>
        <w:spacing w:before="257"/>
        <w:ind w:left="0" w:right="8250" w:firstLine="0"/>
        <w:jc w:val="right"/>
        <w:rPr>
          <w:b/>
          <w:sz w:val="22"/>
        </w:rPr>
      </w:pPr>
      <w:r>
        <w:rPr>
          <w:b/>
          <w:color w:val="2B3D4F"/>
          <w:sz w:val="22"/>
        </w:rPr>
        <w:t>科目映射设置（非必填</w:t>
      </w:r>
      <w:r>
        <w:rPr>
          <w:b/>
          <w:color w:val="2B3D4F"/>
          <w:spacing w:val="-10"/>
          <w:sz w:val="22"/>
        </w:rPr>
        <w:t>）</w:t>
      </w:r>
    </w:p>
    <w:p>
      <w:pPr>
        <w:pStyle w:val="11"/>
        <w:spacing w:before="4"/>
        <w:rPr>
          <w:b/>
          <w:sz w:val="16"/>
        </w:rPr>
      </w:pPr>
    </w:p>
    <w:p>
      <w:pPr>
        <w:pStyle w:val="11"/>
        <w:ind w:left="1171"/>
      </w:pPr>
      <w:r>
        <w:rPr>
          <w:color w:val="212121"/>
          <w:spacing w:val="-1"/>
        </w:rPr>
        <w:t>①结转为年初未分配利润的科目：损益类科目。</w:t>
      </w:r>
    </w:p>
    <w:p>
      <w:pPr>
        <w:pStyle w:val="11"/>
        <w:spacing w:before="5"/>
        <w:rPr>
          <w:sz w:val="16"/>
        </w:rPr>
      </w:pPr>
    </w:p>
    <w:p>
      <w:pPr>
        <w:pStyle w:val="11"/>
        <w:ind w:left="1171"/>
      </w:pPr>
      <w:r>
        <w:rPr>
          <w:color w:val="212121"/>
          <w:spacing w:val="-1"/>
        </w:rPr>
        <w:t>②年初未分配利润科目：指定当前体系中的该科目</w:t>
      </w:r>
    </w:p>
    <w:p>
      <w:pPr>
        <w:pStyle w:val="11"/>
        <w:spacing w:before="4"/>
        <w:rPr>
          <w:sz w:val="16"/>
        </w:rPr>
      </w:pPr>
    </w:p>
    <w:p>
      <w:pPr>
        <w:pStyle w:val="11"/>
        <w:spacing w:before="1" w:line="256" w:lineRule="auto"/>
        <w:ind w:left="1171" w:right="1275"/>
      </w:pPr>
      <w:r>
        <w:rPr>
          <w:color w:val="212121"/>
          <w:spacing w:val="-1"/>
          <w:w w:val="102"/>
        </w:rPr>
        <w:t>③科目映射：用于跨体系年结，仅年结前体系的科目，在年结后体系不存在时，才需要配置科目</w:t>
      </w:r>
      <w:r>
        <w:rPr>
          <w:color w:val="212121"/>
          <w:w w:val="102"/>
        </w:rPr>
        <w:t>映射设置；如体系不变，无需映射；</w:t>
      </w:r>
    </w:p>
    <w:p>
      <w:pPr>
        <w:pStyle w:val="11"/>
        <w:spacing w:before="6"/>
        <w:rPr>
          <w:sz w:val="11"/>
        </w:rPr>
      </w:pPr>
    </w:p>
    <w:p>
      <w:pPr>
        <w:pStyle w:val="11"/>
        <w:spacing w:before="48" w:line="256" w:lineRule="auto"/>
        <w:ind w:left="1531" w:right="1492"/>
      </w:pPr>
      <w:r>
        <mc:AlternateContent>
          <mc:Choice Requires="wps">
            <w:drawing>
              <wp:anchor distT="0" distB="0" distL="0" distR="0" simplePos="0" relativeHeight="2516643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78" name="Graphic 157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78" o:spid="_x0000_s1026" o:spt="100" style="position:absolute;left:0pt;margin-left:64.45pt;margin-top:11.65pt;height:3.75pt;width:3.75pt;mso-position-horizontal-relative:page;z-index:2516643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KZ3XtJ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如决算体系年结到月报体系：决算的资产减值损失-存货跌价损失可映射为月报的资产减值</w:t>
      </w:r>
      <w:r>
        <w:rPr>
          <w:color w:val="212121"/>
          <w:w w:val="102"/>
        </w:rPr>
        <w:t>损失-其他减值损失</w:t>
      </w:r>
    </w:p>
    <w:p>
      <w:pPr>
        <w:pStyle w:val="11"/>
        <w:spacing w:before="3"/>
        <w:rPr>
          <w:sz w:val="12"/>
        </w:rPr>
      </w:pPr>
    </w:p>
    <w:p>
      <w:pPr>
        <w:pStyle w:val="11"/>
        <w:spacing w:before="48"/>
        <w:ind w:left="1531"/>
      </w:pPr>
      <w:r>
        <mc:AlternateContent>
          <mc:Choice Requires="wps">
            <w:drawing>
              <wp:anchor distT="0" distB="0" distL="0" distR="0" simplePos="0" relativeHeight="2516654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79" name="Graphic 157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79" o:spid="_x0000_s1026" o:spt="100" style="position:absolute;left:0pt;margin-left:64.45pt;margin-top:11.65pt;height:3.75pt;width:3.75pt;mso-position-horizontal-relative:page;z-index:2516654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npK2wWAIAALwFAAAOAAAAZHJzL2Uyb0RvYy54bWytVF1v&#10;2yAUfZ+0/4B4X/zRxk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Z6St&#10;sFgCAAC8BQAADgAAAAAAAAABACAAAAAmAQAAZHJzL2Uyb0RvYy54bWxQSwUGAAAAAAYABgBZAQAA&#10;8AU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科目在年结后体系不存在且未进行科目映射的，不年结</w:t>
      </w:r>
    </w:p>
    <w:p>
      <w:pPr>
        <w:pStyle w:val="11"/>
        <w:spacing w:before="8"/>
        <w:rPr>
          <w:sz w:val="14"/>
        </w:rPr>
      </w:pPr>
      <w:r>
        <w:drawing>
          <wp:anchor distT="0" distB="0" distL="0" distR="0" simplePos="0" relativeHeight="251875328" behindDoc="1" locked="0" layoutInCell="1" allowOverlap="1">
            <wp:simplePos x="0" y="0"/>
            <wp:positionH relativeFrom="page">
              <wp:posOffset>751840</wp:posOffset>
            </wp:positionH>
            <wp:positionV relativeFrom="paragraph">
              <wp:posOffset>184150</wp:posOffset>
            </wp:positionV>
            <wp:extent cx="5410200" cy="1457325"/>
            <wp:effectExtent l="0" t="0" r="0" b="0"/>
            <wp:wrapTopAndBottom/>
            <wp:docPr id="1580" name="Image 1580"/>
            <wp:cNvGraphicFramePr/>
            <a:graphic xmlns:a="http://schemas.openxmlformats.org/drawingml/2006/main">
              <a:graphicData uri="http://schemas.openxmlformats.org/drawingml/2006/picture">
                <pic:pic xmlns:pic="http://schemas.openxmlformats.org/drawingml/2006/picture">
                  <pic:nvPicPr>
                    <pic:cNvPr id="1580" name="Image 1580"/>
                    <pic:cNvPicPr/>
                  </pic:nvPicPr>
                  <pic:blipFill>
                    <a:blip r:embed="rId27" cstate="print"/>
                    <a:stretch>
                      <a:fillRect/>
                    </a:stretch>
                  </pic:blipFill>
                  <pic:spPr>
                    <a:xfrm>
                      <a:off x="0" y="0"/>
                      <a:ext cx="5410200" cy="14573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z w:val="22"/>
        </w:rPr>
        <w:t>跨年结转汇总设置（非必填</w:t>
      </w:r>
      <w:r>
        <w:rPr>
          <w:b/>
          <w:color w:val="2B3D4F"/>
          <w:spacing w:val="-10"/>
          <w:sz w:val="22"/>
        </w:rPr>
        <w:t>）</w:t>
      </w:r>
    </w:p>
    <w:p>
      <w:pPr>
        <w:pStyle w:val="11"/>
        <w:spacing w:before="8"/>
        <w:rPr>
          <w:b/>
          <w:sz w:val="15"/>
        </w:rPr>
      </w:pPr>
    </w:p>
    <w:p>
      <w:pPr>
        <w:pStyle w:val="11"/>
        <w:spacing w:line="256" w:lineRule="auto"/>
        <w:ind w:left="1171" w:right="1275"/>
      </w:pPr>
      <w:r>
        <w:rPr>
          <w:color w:val="212121"/>
          <w:spacing w:val="-1"/>
          <w:w w:val="102"/>
        </w:rPr>
        <w:t>通常为启用按月增量场景或存在大批量相同本对方单位相同规则的场景使用，以缩减跨年结转后</w:t>
      </w:r>
      <w:r>
        <w:rPr>
          <w:color w:val="212121"/>
          <w:w w:val="102"/>
        </w:rPr>
        <w:t>抵销初始分录的数据量。</w:t>
      </w:r>
    </w:p>
    <w:p>
      <w:pPr>
        <w:pStyle w:val="11"/>
        <w:spacing w:before="14"/>
        <w:rPr>
          <w:sz w:val="14"/>
        </w:rPr>
      </w:pPr>
    </w:p>
    <w:p>
      <w:pPr>
        <w:pStyle w:val="11"/>
        <w:ind w:left="1171"/>
      </w:pPr>
      <w:r>
        <w:rPr>
          <w:color w:val="212121"/>
          <w:spacing w:val="-1"/>
        </w:rPr>
        <w:t>①汇总规则：配置汇总规则后，默认启用汇总</w:t>
      </w:r>
    </w:p>
    <w:p>
      <w:pPr>
        <w:pStyle w:val="11"/>
        <w:spacing w:before="4"/>
        <w:rPr>
          <w:sz w:val="16"/>
        </w:rPr>
      </w:pPr>
    </w:p>
    <w:p>
      <w:pPr>
        <w:pStyle w:val="11"/>
        <w:spacing w:before="1" w:line="256" w:lineRule="auto"/>
        <w:ind w:left="1171" w:right="1275"/>
      </w:pPr>
      <w:r>
        <w:rPr>
          <w:color w:val="212121"/>
          <w:spacing w:val="-1"/>
          <w:w w:val="102"/>
        </w:rPr>
        <w:t>②汇总字段：默认字段为本方单位、对方单位、科目、借贷方向和规则；支持选择抵销分录表中</w:t>
      </w:r>
      <w:r>
        <w:rPr>
          <w:color w:val="212121"/>
          <w:w w:val="102"/>
        </w:rPr>
        <w:t>的自定义管理会计维度字段。</w:t>
      </w:r>
    </w:p>
    <w:p>
      <w:pPr>
        <w:pStyle w:val="11"/>
        <w:spacing w:before="6"/>
        <w:rPr>
          <w:sz w:val="11"/>
        </w:rPr>
      </w:pPr>
    </w:p>
    <w:p>
      <w:pPr>
        <w:pStyle w:val="11"/>
        <w:spacing w:before="48" w:line="256" w:lineRule="auto"/>
        <w:ind w:left="1531" w:right="1365"/>
      </w:pPr>
      <w:r>
        <mc:AlternateContent>
          <mc:Choice Requires="wps">
            <w:drawing>
              <wp:anchor distT="0" distB="0" distL="0" distR="0" simplePos="0" relativeHeight="2516654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81" name="Graphic 158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81" o:spid="_x0000_s1026" o:spt="100" style="position:absolute;left:0pt;margin-left:64.45pt;margin-top:11.65pt;height:3.75pt;width:3.75pt;mso-position-horizontal-relative:page;z-index:2516654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EbJGk&#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跨年结转汇总时，灵活规则抵销分组字段包含“借贷方向”时，将拆分原有抵销分录，若拆</w:t>
      </w:r>
      <w:r>
        <w:rPr>
          <w:color w:val="212121"/>
          <w:w w:val="102"/>
        </w:rPr>
        <w:t>分后抵销分录不平，则取消拆分。</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590"/>
      </w:pPr>
      <w:r>
        <mc:AlternateContent>
          <mc:Choice Requires="wps">
            <w:drawing>
              <wp:anchor distT="0" distB="0" distL="0" distR="0" simplePos="0" relativeHeight="25166643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82" name="Graphic 158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82" o:spid="_x0000_s1026" o:spt="100" style="position:absolute;left:0pt;margin-left:64.45pt;margin-top:11.65pt;height:3.75pt;width:3.75pt;mso-position-horizontal-relative:page;z-index:25166643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rUZjM&#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w w:val="102"/>
        </w:rPr>
        <w:t>跨年结转汇总时，如果同一组【手动】抵销分录跨多个规则，则不支持汇总，暂不参与年</w:t>
      </w:r>
      <w:r>
        <w:rPr>
          <w:color w:val="212121"/>
          <w:w w:val="102"/>
        </w:rPr>
        <w:t>结。</w:t>
      </w:r>
    </w:p>
    <w:p>
      <w:pPr>
        <w:pStyle w:val="11"/>
        <w:spacing w:before="2"/>
        <w:ind w:left="1531"/>
      </w:pPr>
      <w:r>
        <mc:AlternateContent>
          <mc:Choice Requires="wps">
            <w:drawing>
              <wp:anchor distT="0" distB="0" distL="0" distR="0" simplePos="0" relativeHeight="251666432"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583" name="Graphic 158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583" o:spid="_x0000_s1026" o:spt="100" style="position:absolute;left:0pt;margin-left:64.45pt;margin-top:9.35pt;height:3.75pt;width:3.75pt;mso-position-horizontal-relative:page;z-index:251666432;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cl4OvXAAAA&#10;CQEAAA8AAAAAAAAAAQAgAAAAIgAAAGRycy9kb3ducmV2LnhtbFBLAQIUABQAAAAIAIdO4kBcJuXJ&#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跨年结转汇总不支持关联交易规则，设置保存时执行校验。</w:t>
      </w:r>
    </w:p>
    <w:p>
      <w:pPr>
        <w:pStyle w:val="11"/>
        <w:spacing w:before="8"/>
        <w:rPr>
          <w:sz w:val="15"/>
        </w:rPr>
      </w:pPr>
    </w:p>
    <w:p>
      <w:pPr>
        <w:spacing w:before="0"/>
        <w:ind w:left="1171" w:right="0" w:firstLine="0"/>
        <w:jc w:val="left"/>
        <w:rPr>
          <w:b/>
          <w:sz w:val="22"/>
        </w:rPr>
      </w:pPr>
      <w:r>
        <w:rPr>
          <w:b/>
          <w:color w:val="2B3D4F"/>
          <w:spacing w:val="-2"/>
          <w:sz w:val="22"/>
        </w:rPr>
        <w:t>注意事项：</w:t>
      </w:r>
    </w:p>
    <w:p>
      <w:pPr>
        <w:pStyle w:val="11"/>
        <w:spacing w:before="7"/>
        <w:rPr>
          <w:b/>
          <w:sz w:val="21"/>
        </w:rPr>
      </w:pPr>
    </w:p>
    <w:p>
      <w:pPr>
        <w:spacing w:before="111"/>
        <w:ind w:left="1611" w:right="0" w:firstLine="0"/>
        <w:jc w:val="left"/>
        <w:rPr>
          <w:rFonts w:ascii="宋体" w:eastAsia="宋体"/>
          <w:sz w:val="19"/>
        </w:rPr>
      </w:pPr>
      <w:r>
        <w:rPr>
          <w:rFonts w:ascii="宋体" w:eastAsia="宋体"/>
          <w:color w:val="525252"/>
          <w:sz w:val="19"/>
        </w:rPr>
        <w:t>源【合并体系管理】功能</w:t>
      </w:r>
      <w:r>
        <w:rPr>
          <w:rFonts w:ascii="Courier New" w:eastAsia="Courier New"/>
          <w:color w:val="525252"/>
          <w:sz w:val="19"/>
        </w:rPr>
        <w:t>-</w:t>
      </w:r>
      <w:r>
        <w:rPr>
          <w:rFonts w:ascii="宋体" w:eastAsia="宋体"/>
          <w:color w:val="525252"/>
          <w:sz w:val="19"/>
        </w:rPr>
        <w:t>选项页签</w:t>
      </w:r>
      <w:r>
        <w:rPr>
          <w:rFonts w:ascii="Courier New" w:eastAsia="Courier New"/>
          <w:color w:val="525252"/>
          <w:sz w:val="19"/>
        </w:rPr>
        <w:t>-</w:t>
      </w:r>
      <w:r>
        <w:rPr>
          <w:rFonts w:ascii="宋体" w:eastAsia="宋体"/>
          <w:color w:val="525252"/>
          <w:spacing w:val="-1"/>
          <w:sz w:val="19"/>
        </w:rPr>
        <w:t>抵销分录年结设置弃用。</w:t>
      </w:r>
    </w:p>
    <w:p>
      <w:pPr>
        <w:pStyle w:val="11"/>
        <w:rPr>
          <w:rFonts w:ascii="宋体"/>
          <w:sz w:val="20"/>
        </w:rPr>
      </w:pPr>
    </w:p>
    <w:p>
      <w:pPr>
        <w:pStyle w:val="11"/>
        <w:rPr>
          <w:rFonts w:ascii="宋体"/>
          <w:sz w:val="20"/>
        </w:rPr>
      </w:pPr>
    </w:p>
    <w:p>
      <w:pPr>
        <w:pStyle w:val="11"/>
        <w:spacing w:before="4"/>
        <w:rPr>
          <w:rFonts w:ascii="宋体"/>
          <w:sz w:val="16"/>
        </w:rPr>
      </w:pPr>
    </w:p>
    <w:p>
      <w:pPr>
        <w:pStyle w:val="3"/>
        <w:numPr>
          <w:ilvl w:val="0"/>
          <w:numId w:val="2"/>
        </w:numPr>
        <w:tabs>
          <w:tab w:val="left" w:pos="1607"/>
        </w:tabs>
        <w:spacing w:before="6" w:after="0" w:line="240" w:lineRule="auto"/>
        <w:ind w:left="1607" w:right="0" w:hanging="329"/>
        <w:jc w:val="left"/>
      </w:pPr>
      <w:r>
        <w:rPr>
          <w:color w:val="212121"/>
          <w:spacing w:val="-1"/>
        </w:rPr>
        <w:t>抵销分录年结业务场景</w:t>
      </w:r>
    </w:p>
    <w:p>
      <w:pPr>
        <w:pStyle w:val="11"/>
        <w:spacing w:before="5"/>
        <w:rPr>
          <w:b/>
          <w:sz w:val="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20"/>
        <w:gridCol w:w="2850"/>
        <w:gridCol w:w="492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20" w:type="dxa"/>
          </w:tcPr>
          <w:p>
            <w:pPr>
              <w:pStyle w:val="16"/>
              <w:spacing w:before="99" w:line="256" w:lineRule="auto"/>
              <w:ind w:left="242" w:right="235"/>
              <w:jc w:val="both"/>
              <w:rPr>
                <w:b/>
                <w:sz w:val="22"/>
              </w:rPr>
            </w:pPr>
            <w:r>
              <w:rPr>
                <w:b/>
                <w:color w:val="2B3D4F"/>
                <w:spacing w:val="-10"/>
                <w:sz w:val="22"/>
              </w:rPr>
              <w:t>对比项</w:t>
            </w:r>
          </w:p>
        </w:tc>
        <w:tc>
          <w:tcPr>
            <w:tcW w:w="2850" w:type="dxa"/>
          </w:tcPr>
          <w:p>
            <w:pPr>
              <w:pStyle w:val="16"/>
              <w:rPr>
                <w:b/>
                <w:sz w:val="29"/>
              </w:rPr>
            </w:pPr>
          </w:p>
          <w:p>
            <w:pPr>
              <w:pStyle w:val="16"/>
              <w:ind w:left="964" w:right="962"/>
              <w:jc w:val="center"/>
              <w:rPr>
                <w:b/>
                <w:sz w:val="22"/>
              </w:rPr>
            </w:pPr>
            <w:r>
              <w:rPr>
                <w:b/>
                <w:color w:val="2B3D4F"/>
                <w:spacing w:val="-3"/>
                <w:sz w:val="22"/>
              </w:rPr>
              <w:t>月报年结</w:t>
            </w:r>
          </w:p>
        </w:tc>
        <w:tc>
          <w:tcPr>
            <w:tcW w:w="4920" w:type="dxa"/>
          </w:tcPr>
          <w:p>
            <w:pPr>
              <w:pStyle w:val="16"/>
              <w:rPr>
                <w:b/>
                <w:sz w:val="29"/>
              </w:rPr>
            </w:pPr>
          </w:p>
          <w:p>
            <w:pPr>
              <w:pStyle w:val="16"/>
              <w:ind w:left="2002" w:right="1994"/>
              <w:jc w:val="center"/>
              <w:rPr>
                <w:b/>
                <w:sz w:val="22"/>
              </w:rPr>
            </w:pPr>
            <w:r>
              <w:rPr>
                <w:b/>
                <w:color w:val="2B3D4F"/>
                <w:spacing w:val="-3"/>
                <w:sz w:val="22"/>
              </w:rPr>
              <w:t>决算年结</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44" w:hRule="atLeast"/>
        </w:trPr>
        <w:tc>
          <w:tcPr>
            <w:tcW w:w="720" w:type="dxa"/>
          </w:tcPr>
          <w:p>
            <w:pPr>
              <w:pStyle w:val="16"/>
              <w:rPr>
                <w:b/>
                <w:sz w:val="30"/>
              </w:rPr>
            </w:pPr>
          </w:p>
          <w:p>
            <w:pPr>
              <w:pStyle w:val="16"/>
              <w:spacing w:before="11"/>
              <w:rPr>
                <w:b/>
                <w:sz w:val="22"/>
              </w:rPr>
            </w:pPr>
          </w:p>
          <w:p>
            <w:pPr>
              <w:pStyle w:val="16"/>
              <w:spacing w:line="254" w:lineRule="auto"/>
              <w:ind w:left="199" w:right="278"/>
              <w:jc w:val="both"/>
              <w:rPr>
                <w:sz w:val="22"/>
              </w:rPr>
            </w:pPr>
            <w:r>
              <w:rPr>
                <w:color w:val="212121"/>
                <w:spacing w:val="-10"/>
                <w:sz w:val="22"/>
              </w:rPr>
              <w:t>业务概述</w:t>
            </w:r>
          </w:p>
        </w:tc>
        <w:tc>
          <w:tcPr>
            <w:tcW w:w="2850" w:type="dxa"/>
          </w:tcPr>
          <w:p>
            <w:pPr>
              <w:pStyle w:val="16"/>
              <w:spacing w:before="99" w:line="256" w:lineRule="auto"/>
              <w:ind w:left="195" w:right="256"/>
              <w:jc w:val="both"/>
              <w:rPr>
                <w:sz w:val="22"/>
              </w:rPr>
            </w:pPr>
            <w:r>
              <w:rPr>
                <w:color w:val="212121"/>
                <w:spacing w:val="-2"/>
                <w:sz w:val="22"/>
              </w:rPr>
              <w:t>财务月报12月出表后，将12月损益类影响利润的抵销分录，及投资类按年增量需要影响下一年初始数据，年结到下一年月报第0期，即下一年月报的初始抵销分</w:t>
            </w:r>
          </w:p>
          <w:p>
            <w:pPr>
              <w:pStyle w:val="16"/>
              <w:spacing w:line="398" w:lineRule="exact"/>
              <w:ind w:left="195"/>
              <w:rPr>
                <w:sz w:val="22"/>
              </w:rPr>
            </w:pPr>
            <w:r>
              <w:rPr>
                <w:color w:val="212121"/>
                <w:spacing w:val="-5"/>
                <w:sz w:val="22"/>
              </w:rPr>
              <w:t>录。</w:t>
            </w:r>
          </w:p>
        </w:tc>
        <w:tc>
          <w:tcPr>
            <w:tcW w:w="4920" w:type="dxa"/>
          </w:tcPr>
          <w:p>
            <w:pPr>
              <w:pStyle w:val="16"/>
              <w:spacing w:before="11"/>
              <w:rPr>
                <w:b/>
                <w:sz w:val="17"/>
              </w:rPr>
            </w:pPr>
          </w:p>
          <w:p>
            <w:pPr>
              <w:pStyle w:val="16"/>
              <w:spacing w:line="256" w:lineRule="auto"/>
              <w:ind w:left="197" w:right="205"/>
              <w:rPr>
                <w:sz w:val="22"/>
              </w:rPr>
            </w:pPr>
            <w:r>
              <w:rPr>
                <w:color w:val="212121"/>
                <w:w w:val="102"/>
                <w:sz w:val="22"/>
              </w:rPr>
              <w:t>决算25年4月出表后，将以2024年决算任务</w:t>
            </w:r>
            <w:r>
              <w:rPr>
                <w:color w:val="212121"/>
                <w:spacing w:val="-1"/>
                <w:w w:val="102"/>
                <w:sz w:val="22"/>
              </w:rPr>
              <w:t>的损益类影响利润的抵销分录，及投资类按年</w:t>
            </w:r>
            <w:r>
              <w:rPr>
                <w:color w:val="212121"/>
                <w:w w:val="102"/>
                <w:sz w:val="22"/>
              </w:rPr>
              <w:t>增量需要影响下一年初始数据，年结到2025年月报任务的第0期，覆盖25年原有月报年结的初始分录，作为2025年月报4-12月的初始抵销分录。（2025年1-3月的抵销数据已出 表，无需重新执行合并计算。）</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720" w:type="dxa"/>
          </w:tcPr>
          <w:p>
            <w:pPr>
              <w:pStyle w:val="16"/>
              <w:spacing w:before="99" w:line="254" w:lineRule="auto"/>
              <w:ind w:left="199" w:right="278"/>
              <w:jc w:val="both"/>
              <w:rPr>
                <w:sz w:val="22"/>
              </w:rPr>
            </w:pPr>
            <w:r>
              <w:rPr>
                <w:color w:val="212121"/>
                <w:spacing w:val="-10"/>
                <w:sz w:val="22"/>
              </w:rPr>
              <w:t>执行时间</w:t>
            </w:r>
          </w:p>
        </w:tc>
        <w:tc>
          <w:tcPr>
            <w:tcW w:w="2850" w:type="dxa"/>
          </w:tcPr>
          <w:p>
            <w:pPr>
              <w:pStyle w:val="16"/>
              <w:spacing w:before="7"/>
              <w:rPr>
                <w:b/>
                <w:sz w:val="40"/>
              </w:rPr>
            </w:pPr>
          </w:p>
          <w:p>
            <w:pPr>
              <w:pStyle w:val="16"/>
              <w:ind w:left="195"/>
              <w:rPr>
                <w:sz w:val="22"/>
              </w:rPr>
            </w:pPr>
            <w:r>
              <w:rPr>
                <w:color w:val="212121"/>
                <w:sz w:val="22"/>
              </w:rPr>
              <w:t>年初1月12</w:t>
            </w:r>
            <w:r>
              <w:rPr>
                <w:color w:val="212121"/>
                <w:spacing w:val="-2"/>
                <w:sz w:val="22"/>
              </w:rPr>
              <w:t>月月报出表后</w:t>
            </w:r>
          </w:p>
        </w:tc>
        <w:tc>
          <w:tcPr>
            <w:tcW w:w="4920" w:type="dxa"/>
          </w:tcPr>
          <w:p>
            <w:pPr>
              <w:pStyle w:val="16"/>
              <w:spacing w:before="7"/>
              <w:rPr>
                <w:b/>
                <w:sz w:val="40"/>
              </w:rPr>
            </w:pPr>
          </w:p>
          <w:p>
            <w:pPr>
              <w:pStyle w:val="16"/>
              <w:ind w:left="197"/>
              <w:rPr>
                <w:sz w:val="22"/>
              </w:rPr>
            </w:pPr>
            <w:r>
              <w:rPr>
                <w:color w:val="212121"/>
                <w:sz w:val="22"/>
              </w:rPr>
              <w:t>4月-5</w:t>
            </w:r>
            <w:r>
              <w:rPr>
                <w:color w:val="212121"/>
                <w:spacing w:val="-2"/>
                <w:sz w:val="22"/>
              </w:rPr>
              <w:t>月决算出表后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720" w:type="dxa"/>
          </w:tcPr>
          <w:p>
            <w:pPr>
              <w:pStyle w:val="16"/>
              <w:spacing w:before="99" w:line="254" w:lineRule="auto"/>
              <w:ind w:left="199" w:right="278"/>
              <w:jc w:val="both"/>
              <w:rPr>
                <w:sz w:val="22"/>
              </w:rPr>
            </w:pPr>
            <w:r>
              <w:rPr>
                <w:color w:val="212121"/>
                <w:spacing w:val="-10"/>
                <w:sz w:val="22"/>
              </w:rPr>
              <w:t>功能参数</w:t>
            </w:r>
          </w:p>
        </w:tc>
        <w:tc>
          <w:tcPr>
            <w:tcW w:w="2850" w:type="dxa"/>
          </w:tcPr>
          <w:p>
            <w:pPr>
              <w:pStyle w:val="16"/>
              <w:rPr>
                <w:b/>
                <w:sz w:val="29"/>
              </w:rPr>
            </w:pPr>
          </w:p>
          <w:p>
            <w:pPr>
              <w:pStyle w:val="16"/>
              <w:spacing w:line="256" w:lineRule="auto"/>
              <w:ind w:left="195" w:right="321"/>
              <w:rPr>
                <w:sz w:val="22"/>
              </w:rPr>
            </w:pPr>
            <w:r>
              <w:rPr>
                <w:color w:val="212121"/>
                <w:sz w:val="22"/>
              </w:rPr>
              <w:t>源任务：月报 目标合并</w:t>
            </w:r>
            <w:r>
              <w:rPr>
                <w:color w:val="212121"/>
                <w:spacing w:val="-2"/>
                <w:sz w:val="22"/>
              </w:rPr>
              <w:t>体系：月报</w:t>
            </w:r>
          </w:p>
        </w:tc>
        <w:tc>
          <w:tcPr>
            <w:tcW w:w="4920" w:type="dxa"/>
          </w:tcPr>
          <w:p>
            <w:pPr>
              <w:pStyle w:val="16"/>
              <w:spacing w:before="7"/>
              <w:rPr>
                <w:b/>
                <w:sz w:val="40"/>
              </w:rPr>
            </w:pPr>
          </w:p>
          <w:p>
            <w:pPr>
              <w:pStyle w:val="16"/>
              <w:ind w:left="197"/>
              <w:rPr>
                <w:sz w:val="22"/>
              </w:rPr>
            </w:pPr>
            <w:r>
              <w:rPr>
                <w:color w:val="212121"/>
                <w:spacing w:val="-1"/>
                <w:sz w:val="22"/>
              </w:rPr>
              <w:t>源任务：决算 目标合并体系：月报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05" w:hRule="atLeast"/>
        </w:trPr>
        <w:tc>
          <w:tcPr>
            <w:tcW w:w="720" w:type="dxa"/>
            <w:tcBorders>
              <w:bottom w:val="nil"/>
            </w:tcBorders>
          </w:tcPr>
          <w:p>
            <w:pPr>
              <w:pStyle w:val="16"/>
              <w:spacing w:before="99" w:line="256" w:lineRule="auto"/>
              <w:ind w:left="199" w:right="278"/>
              <w:rPr>
                <w:sz w:val="22"/>
              </w:rPr>
            </w:pPr>
            <w:r>
              <w:rPr>
                <w:color w:val="212121"/>
                <w:spacing w:val="-10"/>
                <w:sz w:val="22"/>
              </w:rPr>
              <w:t>目标</w:t>
            </w:r>
          </w:p>
        </w:tc>
        <w:tc>
          <w:tcPr>
            <w:tcW w:w="2850" w:type="dxa"/>
            <w:tcBorders>
              <w:bottom w:val="nil"/>
            </w:tcBorders>
          </w:tcPr>
          <w:p>
            <w:pPr>
              <w:pStyle w:val="16"/>
              <w:spacing w:before="99"/>
              <w:ind w:left="195"/>
              <w:rPr>
                <w:sz w:val="22"/>
              </w:rPr>
            </w:pPr>
            <w:r>
              <w:rPr>
                <w:color w:val="212121"/>
                <w:spacing w:val="-2"/>
                <w:sz w:val="22"/>
              </w:rPr>
              <w:t>月报映射到当前月报</w:t>
            </w:r>
          </w:p>
        </w:tc>
        <w:tc>
          <w:tcPr>
            <w:tcW w:w="4920" w:type="dxa"/>
            <w:tcBorders>
              <w:bottom w:val="nil"/>
            </w:tcBorders>
          </w:tcPr>
          <w:p>
            <w:pPr>
              <w:pStyle w:val="16"/>
              <w:spacing w:before="99"/>
              <w:ind w:left="197"/>
              <w:rPr>
                <w:sz w:val="22"/>
              </w:rPr>
            </w:pPr>
            <w:r>
              <w:rPr>
                <w:color w:val="212121"/>
                <w:spacing w:val="-2"/>
                <w:sz w:val="22"/>
              </w:rPr>
              <w:t>决算映射到月报</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20"/>
        <w:gridCol w:w="2850"/>
        <w:gridCol w:w="492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20" w:type="dxa"/>
          </w:tcPr>
          <w:p>
            <w:pPr>
              <w:pStyle w:val="16"/>
              <w:spacing w:before="99" w:line="256" w:lineRule="auto"/>
              <w:ind w:left="242" w:right="235"/>
              <w:jc w:val="both"/>
              <w:rPr>
                <w:b/>
                <w:sz w:val="22"/>
              </w:rPr>
            </w:pPr>
            <w:r>
              <w:rPr>
                <w:b/>
                <w:color w:val="2B3D4F"/>
                <w:spacing w:val="-10"/>
                <w:sz w:val="22"/>
              </w:rPr>
              <w:t>对比项</w:t>
            </w:r>
          </w:p>
        </w:tc>
        <w:tc>
          <w:tcPr>
            <w:tcW w:w="2850" w:type="dxa"/>
          </w:tcPr>
          <w:p>
            <w:pPr>
              <w:pStyle w:val="16"/>
              <w:rPr>
                <w:b/>
                <w:sz w:val="29"/>
              </w:rPr>
            </w:pPr>
          </w:p>
          <w:p>
            <w:pPr>
              <w:pStyle w:val="16"/>
              <w:ind w:left="964" w:right="962"/>
              <w:jc w:val="center"/>
              <w:rPr>
                <w:b/>
                <w:sz w:val="22"/>
              </w:rPr>
            </w:pPr>
            <w:r>
              <w:rPr>
                <w:b/>
                <w:color w:val="2B3D4F"/>
                <w:spacing w:val="-3"/>
                <w:sz w:val="22"/>
              </w:rPr>
              <w:t>月报年结</w:t>
            </w:r>
          </w:p>
        </w:tc>
        <w:tc>
          <w:tcPr>
            <w:tcW w:w="4920" w:type="dxa"/>
          </w:tcPr>
          <w:p>
            <w:pPr>
              <w:pStyle w:val="16"/>
              <w:rPr>
                <w:b/>
                <w:sz w:val="29"/>
              </w:rPr>
            </w:pPr>
          </w:p>
          <w:p>
            <w:pPr>
              <w:pStyle w:val="16"/>
              <w:ind w:left="2002" w:right="1994"/>
              <w:jc w:val="center"/>
              <w:rPr>
                <w:b/>
                <w:sz w:val="22"/>
              </w:rPr>
            </w:pPr>
            <w:r>
              <w:rPr>
                <w:b/>
                <w:color w:val="2B3D4F"/>
                <w:spacing w:val="-3"/>
                <w:sz w:val="22"/>
              </w:rPr>
              <w:t>决算年结</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720" w:type="dxa"/>
          </w:tcPr>
          <w:p>
            <w:pPr>
              <w:pStyle w:val="16"/>
              <w:spacing w:before="9" w:line="256" w:lineRule="auto"/>
              <w:ind w:left="199" w:right="278"/>
              <w:rPr>
                <w:sz w:val="22"/>
              </w:rPr>
            </w:pPr>
            <w:r>
              <w:rPr>
                <w:color w:val="212121"/>
                <w:spacing w:val="-10"/>
                <w:sz w:val="22"/>
              </w:rPr>
              <w:t>体系</w:t>
            </w:r>
          </w:p>
        </w:tc>
        <w:tc>
          <w:tcPr>
            <w:tcW w:w="2850" w:type="dxa"/>
          </w:tcPr>
          <w:p>
            <w:pPr>
              <w:pStyle w:val="16"/>
              <w:rPr>
                <w:rFonts w:ascii="Times New Roman"/>
                <w:sz w:val="22"/>
              </w:rPr>
            </w:pPr>
          </w:p>
        </w:tc>
        <w:tc>
          <w:tcPr>
            <w:tcW w:w="4920" w:type="dxa"/>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720" w:type="dxa"/>
          </w:tcPr>
          <w:p>
            <w:pPr>
              <w:pStyle w:val="16"/>
              <w:spacing w:before="99" w:line="256" w:lineRule="auto"/>
              <w:ind w:left="199" w:right="278"/>
              <w:jc w:val="both"/>
              <w:rPr>
                <w:sz w:val="22"/>
              </w:rPr>
            </w:pPr>
            <w:r>
              <w:rPr>
                <w:color w:val="212121"/>
                <w:spacing w:val="-10"/>
                <w:sz w:val="22"/>
              </w:rPr>
              <w:t>场景示例</w:t>
            </w:r>
          </w:p>
        </w:tc>
        <w:tc>
          <w:tcPr>
            <w:tcW w:w="2850" w:type="dxa"/>
          </w:tcPr>
          <w:p>
            <w:pPr>
              <w:pStyle w:val="16"/>
              <w:rPr>
                <w:b/>
                <w:sz w:val="29"/>
              </w:rPr>
            </w:pPr>
          </w:p>
          <w:p>
            <w:pPr>
              <w:pStyle w:val="16"/>
              <w:spacing w:line="256" w:lineRule="auto"/>
              <w:ind w:left="195" w:right="388"/>
              <w:rPr>
                <w:sz w:val="22"/>
              </w:rPr>
            </w:pPr>
            <w:r>
              <w:rPr>
                <w:color w:val="212121"/>
                <w:spacing w:val="-2"/>
                <w:sz w:val="22"/>
              </w:rPr>
              <w:t>若不涉及跨体系则无需</w:t>
            </w:r>
            <w:r>
              <w:rPr>
                <w:color w:val="212121"/>
                <w:spacing w:val="-6"/>
                <w:sz w:val="22"/>
              </w:rPr>
              <w:t>配置</w:t>
            </w:r>
          </w:p>
        </w:tc>
        <w:tc>
          <w:tcPr>
            <w:tcW w:w="4920" w:type="dxa"/>
          </w:tcPr>
          <w:p>
            <w:pPr>
              <w:pStyle w:val="16"/>
              <w:spacing w:before="11"/>
              <w:rPr>
                <w:b/>
                <w:sz w:val="17"/>
              </w:rPr>
            </w:pPr>
          </w:p>
          <w:p>
            <w:pPr>
              <w:pStyle w:val="16"/>
              <w:spacing w:line="252" w:lineRule="auto"/>
              <w:ind w:left="197" w:right="205"/>
              <w:rPr>
                <w:sz w:val="22"/>
              </w:rPr>
            </w:pPr>
            <w:r>
              <w:rPr>
                <w:color w:val="212121"/>
                <w:spacing w:val="-1"/>
                <w:w w:val="102"/>
                <w:sz w:val="22"/>
              </w:rPr>
              <w:t>若涉及跨体系，且两个体系存在需要映射的科</w:t>
            </w:r>
            <w:r>
              <w:rPr>
                <w:color w:val="212121"/>
                <w:w w:val="102"/>
                <w:sz w:val="22"/>
              </w:rPr>
              <w:t>目示例：“资产减值损失-存货”映射为“资产减值损失”</w:t>
            </w:r>
          </w:p>
        </w:tc>
      </w:tr>
    </w:tbl>
    <w:p>
      <w:pPr>
        <w:pStyle w:val="11"/>
        <w:spacing w:before="7"/>
        <w:rPr>
          <w:b/>
          <w:sz w:val="29"/>
        </w:rPr>
      </w:pPr>
    </w:p>
    <w:p>
      <w:pPr>
        <w:pStyle w:val="15"/>
        <w:numPr>
          <w:ilvl w:val="0"/>
          <w:numId w:val="2"/>
        </w:numPr>
        <w:tabs>
          <w:tab w:val="left" w:pos="1607"/>
        </w:tabs>
        <w:spacing w:before="6" w:after="0" w:line="240" w:lineRule="auto"/>
        <w:ind w:left="1607" w:right="0" w:hanging="329"/>
        <w:jc w:val="left"/>
        <w:rPr>
          <w:b/>
          <w:sz w:val="36"/>
        </w:rPr>
      </w:pPr>
      <w:r>
        <w:rPr>
          <w:b/>
          <w:color w:val="212121"/>
          <w:spacing w:val="-2"/>
          <w:sz w:val="36"/>
        </w:rPr>
        <w:t>抵销分录年结执行</w:t>
      </w:r>
    </w:p>
    <w:p>
      <w:pPr>
        <w:spacing w:before="166" w:line="256" w:lineRule="auto"/>
        <w:ind w:left="1171" w:right="1275" w:firstLine="0"/>
        <w:jc w:val="left"/>
        <w:rPr>
          <w:sz w:val="22"/>
        </w:rPr>
      </w:pPr>
      <w:r>
        <w:rPr>
          <w:color w:val="212121"/>
          <w:spacing w:val="-1"/>
          <w:w w:val="102"/>
          <w:sz w:val="22"/>
        </w:rPr>
        <w:t>添加菜单，选择合并报表分组，绑定应用“年结执行”。配置功能参数指定年结方案、源任务、</w:t>
      </w:r>
      <w:r>
        <w:rPr>
          <w:color w:val="212121"/>
          <w:w w:val="102"/>
          <w:sz w:val="22"/>
        </w:rPr>
        <w:t>源年度和抵销分录年结目标体系，</w:t>
      </w:r>
      <w:r>
        <w:rPr>
          <w:b/>
          <w:color w:val="2B3D4F"/>
          <w:w w:val="102"/>
          <w:sz w:val="22"/>
        </w:rPr>
        <w:t>建议绑定以上功能参数项，以防止误操作执行为历史年度年 结！</w:t>
      </w:r>
      <w:r>
        <w:rPr>
          <w:color w:val="212121"/>
          <w:spacing w:val="-1"/>
          <w:w w:val="102"/>
          <w:sz w:val="22"/>
        </w:rPr>
        <w:t>进入“年结执行”界面后展示绑定的参数，且绑定后界面不允许切换。保存菜单，发布，如</w:t>
      </w:r>
      <w:r>
        <w:rPr>
          <w:color w:val="212121"/>
          <w:w w:val="102"/>
          <w:sz w:val="22"/>
        </w:rPr>
        <w:t>下图。</w:t>
      </w:r>
    </w:p>
    <w:p>
      <w:pPr>
        <w:pStyle w:val="11"/>
        <w:spacing w:before="1"/>
        <w:rPr>
          <w:sz w:val="13"/>
        </w:rPr>
      </w:pPr>
      <w:r>
        <w:drawing>
          <wp:anchor distT="0" distB="0" distL="0" distR="0" simplePos="0" relativeHeight="251876352" behindDoc="1" locked="0" layoutInCell="1" allowOverlap="1">
            <wp:simplePos x="0" y="0"/>
            <wp:positionH relativeFrom="page">
              <wp:posOffset>751840</wp:posOffset>
            </wp:positionH>
            <wp:positionV relativeFrom="paragraph">
              <wp:posOffset>168275</wp:posOffset>
            </wp:positionV>
            <wp:extent cx="5410200" cy="2609850"/>
            <wp:effectExtent l="0" t="0" r="0" b="0"/>
            <wp:wrapTopAndBottom/>
            <wp:docPr id="1584" name="Image 1584"/>
            <wp:cNvGraphicFramePr/>
            <a:graphic xmlns:a="http://schemas.openxmlformats.org/drawingml/2006/main">
              <a:graphicData uri="http://schemas.openxmlformats.org/drawingml/2006/picture">
                <pic:pic xmlns:pic="http://schemas.openxmlformats.org/drawingml/2006/picture">
                  <pic:nvPicPr>
                    <pic:cNvPr id="1584" name="Image 1584"/>
                    <pic:cNvPicPr/>
                  </pic:nvPicPr>
                  <pic:blipFill>
                    <a:blip r:embed="rId28" cstate="print"/>
                    <a:stretch>
                      <a:fillRect/>
                    </a:stretch>
                  </pic:blipFill>
                  <pic:spPr>
                    <a:xfrm>
                      <a:off x="0" y="0"/>
                      <a:ext cx="5410200" cy="2609850"/>
                    </a:xfrm>
                    <a:prstGeom prst="rect">
                      <a:avLst/>
                    </a:prstGeom>
                  </pic:spPr>
                </pic:pic>
              </a:graphicData>
            </a:graphic>
          </wp:anchor>
        </w:drawing>
      </w:r>
    </w:p>
    <w:p>
      <w:pPr>
        <w:pStyle w:val="11"/>
        <w:spacing w:before="9"/>
      </w:pPr>
    </w:p>
    <w:p>
      <w:pPr>
        <w:pStyle w:val="11"/>
        <w:spacing w:line="252" w:lineRule="auto"/>
        <w:ind w:left="1171" w:right="1275"/>
      </w:pPr>
      <w:r>
        <w:rPr>
          <w:color w:val="212121"/>
          <w:w w:val="102"/>
        </w:rPr>
        <w:t>抵销分录年结界面，选择结转源任务、结转年度、结转源单位和结转目标体系。点击</w:t>
      </w:r>
      <w:r>
        <w:rPr>
          <w:b/>
          <w:color w:val="2B3D4F"/>
          <w:w w:val="102"/>
        </w:rPr>
        <w:t>年结</w:t>
      </w:r>
      <w:r>
        <w:rPr>
          <w:color w:val="212121"/>
          <w:w w:val="102"/>
        </w:rPr>
        <w:t xml:space="preserve">按钮 </w:t>
      </w:r>
      <w:r>
        <w:rPr>
          <w:color w:val="212121"/>
          <w:spacing w:val="-1"/>
          <w:w w:val="102"/>
        </w:rPr>
        <w:t>后，将结转源任务、年度最后一期的符合年结方案设置的抵销分录，年结到结转目标体系的下一</w:t>
      </w:r>
      <w:r>
        <w:rPr>
          <w:color w:val="212121"/>
          <w:w w:val="102"/>
        </w:rPr>
        <w:t>年第0期作为初始分录，如下图。</w:t>
      </w:r>
    </w:p>
    <w:p>
      <w:pPr>
        <w:spacing w:after="0" w:line="252"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05100"/>
            <wp:effectExtent l="0" t="0" r="0" b="0"/>
            <wp:docPr id="1585" name="Image 1585"/>
            <wp:cNvGraphicFramePr/>
            <a:graphic xmlns:a="http://schemas.openxmlformats.org/drawingml/2006/main">
              <a:graphicData uri="http://schemas.openxmlformats.org/drawingml/2006/picture">
                <pic:pic xmlns:pic="http://schemas.openxmlformats.org/drawingml/2006/picture">
                  <pic:nvPicPr>
                    <pic:cNvPr id="1585" name="Image 1585"/>
                    <pic:cNvPicPr/>
                  </pic:nvPicPr>
                  <pic:blipFill>
                    <a:blip r:embed="rId29" cstate="print"/>
                    <a:stretch>
                      <a:fillRect/>
                    </a:stretch>
                  </pic:blipFill>
                  <pic:spPr>
                    <a:xfrm>
                      <a:off x="0" y="0"/>
                      <a:ext cx="5410200" cy="270510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选项说明：</w:t>
      </w:r>
    </w:p>
    <w:p>
      <w:pPr>
        <w:pStyle w:val="11"/>
        <w:spacing w:before="12"/>
        <w:rPr>
          <w:b/>
          <w:sz w:val="13"/>
        </w:rPr>
      </w:pPr>
    </w:p>
    <w:p>
      <w:pPr>
        <w:pStyle w:val="11"/>
        <w:spacing w:before="48"/>
        <w:ind w:left="1531"/>
      </w:pPr>
      <w:r>
        <mc:AlternateContent>
          <mc:Choice Requires="wps">
            <w:drawing>
              <wp:anchor distT="0" distB="0" distL="0" distR="0" simplePos="0" relativeHeight="2516674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586" name="Graphic 158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45"/>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86" o:spid="_x0000_s1026" o:spt="100" style="position:absolute;left:0pt;margin-left:64.45pt;margin-top:11.65pt;height:3.75pt;width:3.75pt;mso-position-horizontal-relative:page;z-index:2516674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DZQrF+VAIA&#10;ALwFAAAOAAAAAAAAAAEAIAAAACYBAABkcnMvZTJvRG9jLnhtbFBLBQYAAAAABgAGAFkBAADsBQAA&#10;AAA=&#10;" path="m26970,47620l20654,47620,17617,47015,0,26966,0,20645,20654,0,26970,0,47625,23812,47624,26966,26970,47620xe">
                <v:fill on="t" focussize="0,0"/>
                <v:stroke on="f"/>
                <v:imagedata o:title=""/>
                <o:lock v:ext="edit" aspectratio="f"/>
                <v:textbox inset="0mm,0mm,0mm,0mm"/>
              </v:shape>
            </w:pict>
          </mc:Fallback>
        </mc:AlternateContent>
      </w:r>
      <w:r>
        <w:rPr>
          <w:color w:val="212121"/>
          <w:spacing w:val="-1"/>
        </w:rPr>
        <w:t>结转源任务：待结转的来源任务；</w:t>
      </w:r>
    </w:p>
    <w:p>
      <w:pPr>
        <w:pStyle w:val="11"/>
        <w:spacing w:before="14" w:line="256" w:lineRule="auto"/>
        <w:ind w:left="1531" w:right="1737"/>
      </w:pPr>
      <w:r>
        <mc:AlternateContent>
          <mc:Choice Requires="wps">
            <w:drawing>
              <wp:anchor distT="0" distB="0" distL="0" distR="0" simplePos="0" relativeHeight="251668480" behindDoc="0" locked="0" layoutInCell="1" allowOverlap="1">
                <wp:simplePos x="0" y="0"/>
                <wp:positionH relativeFrom="page">
                  <wp:posOffset>818515</wp:posOffset>
                </wp:positionH>
                <wp:positionV relativeFrom="paragraph">
                  <wp:posOffset>126365</wp:posOffset>
                </wp:positionV>
                <wp:extent cx="47625" cy="47625"/>
                <wp:effectExtent l="0" t="0" r="0" b="0"/>
                <wp:wrapNone/>
                <wp:docPr id="1587" name="Graphic 158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0"/>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587" o:spid="_x0000_s1026" o:spt="100" style="position:absolute;left:0pt;margin-left:64.45pt;margin-top:9.95pt;height:3.75pt;width:3.75pt;mso-position-horizontal-relative:page;z-index:251668480;mso-width-relative:page;mso-height-relative:page;" fillcolor="#212121" filled="t" stroked="f" coordsize="47625,47625" o:gfxdata="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TLKtcAAAAJ&#10;AQAADwAAAAAAAAABACAAAAAiAAAAZHJzL2Rvd25yZXYueG1sUEsBAhQAFAAAAAgAh07iQFA/xdJW&#10;AgAAvAUAAA4AAAAAAAAAAQAgAAAAJgEAAGRycy9lMm9Eb2MueG1sUEsFBgAAAAAGAAYAWQEAAO4F&#10;AAAAAA==&#10;" path="m26970,47624l20654,47624,17617,47020,0,26970,0,20650,20654,0,26970,0,47625,23812,47624,26970,26970,47624xe">
                <v:fill on="t" focussize="0,0"/>
                <v:stroke on="f"/>
                <v:imagedata o:title=""/>
                <o:lock v:ext="edit" aspectratio="f"/>
                <v:textbox inset="0mm,0mm,0mm,0mm"/>
              </v:shape>
            </w:pict>
          </mc:Fallback>
        </mc:AlternateContent>
      </w:r>
      <w:r>
        <w:rPr>
          <w:color w:val="212121"/>
          <w:spacing w:val="-2"/>
        </w:rPr>
        <w:t>结转年度：响应结转源任务的开始和结束年度；例如需要执行2023年的抵销分录年结到</w:t>
      </w:r>
      <w:r>
        <w:rPr>
          <w:color w:val="212121"/>
          <w:spacing w:val="40"/>
        </w:rPr>
        <w:t xml:space="preserve"> </w:t>
      </w:r>
      <w:r>
        <w:rPr>
          <w:color w:val="212121"/>
          <w:spacing w:val="-2"/>
        </w:rPr>
        <w:t>2024年第0期，则结转年度需要选择2023年。</w:t>
      </w:r>
    </w:p>
    <w:p>
      <w:pPr>
        <w:pStyle w:val="11"/>
        <w:spacing w:before="3" w:line="256" w:lineRule="auto"/>
        <w:ind w:left="1531" w:right="1590"/>
      </w:pPr>
      <w:r>
        <mc:AlternateContent>
          <mc:Choice Requires="wps">
            <w:drawing>
              <wp:anchor distT="0" distB="0" distL="0" distR="0" simplePos="0" relativeHeight="251668480" behindDoc="0" locked="0" layoutInCell="1" allowOverlap="1">
                <wp:simplePos x="0" y="0"/>
                <wp:positionH relativeFrom="page">
                  <wp:posOffset>818515</wp:posOffset>
                </wp:positionH>
                <wp:positionV relativeFrom="paragraph">
                  <wp:posOffset>119380</wp:posOffset>
                </wp:positionV>
                <wp:extent cx="47625" cy="47625"/>
                <wp:effectExtent l="0" t="0" r="0" b="0"/>
                <wp:wrapNone/>
                <wp:docPr id="1588" name="Graphic 158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88" o:spid="_x0000_s1026" o:spt="100" style="position:absolute;left:0pt;margin-left:64.45pt;margin-top:9.4pt;height:3.75pt;width:3.75pt;mso-position-horizontal-relative:page;z-index:251668480;mso-width-relative:page;mso-height-relative:page;" fillcolor="#212121" filled="t" stroked="f" coordsize="47625,47625" o:gfxdata="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g3EhDWAAAACQEA&#10;AA8AAAAAAAAAAQAgAAAAIgAAAGRycy9kb3ducmV2LnhtbFBLAQIUABQAAAAIAIdO4kDxocaMVQIA&#10;ALwFAAAOAAAAAAAAAAEAIAAAACUBAABkcnMvZTJvRG9jLnhtbFBLBQYAAAAABgAGAFkBAADsBQAA&#10;AAA=&#10;" path="m26970,47620l20654,47620,17617,47015,0,26961,0,20654,20654,0,26970,0,47625,23812,47624,26961,26970,47620xe">
                <v:fill on="t" focussize="0,0"/>
                <v:stroke on="f"/>
                <v:imagedata o:title=""/>
                <o:lock v:ext="edit" aspectratio="f"/>
                <v:textbox inset="0mm,0mm,0mm,0mm"/>
              </v:shape>
            </w:pict>
          </mc:Fallback>
        </mc:AlternateContent>
      </w:r>
      <w:r>
        <w:rPr>
          <w:color w:val="212121"/>
          <w:spacing w:val="-1"/>
          <w:w w:val="102"/>
        </w:rPr>
        <w:t>调整期：源任务、源年度下存在调整期时，展示该字段，可以选择不调整和调整期进行年</w:t>
      </w:r>
      <w:r>
        <w:rPr>
          <w:color w:val="212121"/>
          <w:w w:val="102"/>
        </w:rPr>
        <w:t>结；</w:t>
      </w:r>
    </w:p>
    <w:p>
      <w:pPr>
        <w:pStyle w:val="11"/>
        <w:spacing w:before="2"/>
        <w:ind w:left="1531"/>
      </w:pPr>
      <w:r>
        <mc:AlternateContent>
          <mc:Choice Requires="wps">
            <w:drawing>
              <wp:anchor distT="0" distB="0" distL="0" distR="0" simplePos="0" relativeHeight="251669504"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1589" name="Graphic 158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6"/>
                              </a:lnTo>
                              <a:lnTo>
                                <a:pt x="0" y="26961"/>
                              </a:lnTo>
                              <a:lnTo>
                                <a:pt x="0" y="20650"/>
                              </a:lnTo>
                              <a:lnTo>
                                <a:pt x="20654" y="0"/>
                              </a:lnTo>
                              <a:lnTo>
                                <a:pt x="26970" y="0"/>
                              </a:lnTo>
                              <a:lnTo>
                                <a:pt x="47625" y="23812"/>
                              </a:lnTo>
                              <a:lnTo>
                                <a:pt x="47624" y="26961"/>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589" o:spid="_x0000_s1026" o:spt="100" style="position:absolute;left:0pt;margin-left:64.45pt;margin-top:9.35pt;height:3.75pt;width:3.75pt;mso-position-horizontal-relative:page;z-index:251669504;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ByXg69cAAAAJAQAA&#10;DwAAAAAAAAABACAAAAAiAAAAZHJzL2Rvd25yZXYueG1sUEsBAhQAFAAAAAgAh07iQKlxfl1TAgAA&#10;vAUAAA4AAAAAAAAAAQAgAAAAJgEAAGRycy9lMm9Eb2MueG1sUEsFBgAAAAAGAAYAWQEAAOsFAAAA&#10;AA==&#10;" path="m26970,47615l20654,47615,17617,47006,0,26961,0,20650,20654,0,26970,0,47625,23812,47624,26961,26970,47615xe">
                <v:fill on="t" focussize="0,0"/>
                <v:stroke on="f"/>
                <v:imagedata o:title=""/>
                <o:lock v:ext="edit" aspectratio="f"/>
                <v:textbox inset="0mm,0mm,0mm,0mm"/>
              </v:shape>
            </w:pict>
          </mc:Fallback>
        </mc:AlternateContent>
      </w:r>
      <w:r>
        <w:rPr>
          <w:color w:val="212121"/>
          <w:spacing w:val="-1"/>
        </w:rPr>
        <w:t>结转源体系：不可选，根据源任务和源年度自动带出对应合并体系；</w:t>
      </w:r>
    </w:p>
    <w:p>
      <w:pPr>
        <w:pStyle w:val="11"/>
        <w:spacing w:before="14" w:line="256" w:lineRule="auto"/>
        <w:ind w:left="1531" w:right="1365"/>
      </w:pPr>
      <w:r>
        <mc:AlternateContent>
          <mc:Choice Requires="wps">
            <w:drawing>
              <wp:anchor distT="0" distB="0" distL="0" distR="0" simplePos="0" relativeHeight="251669504" behindDoc="0" locked="0" layoutInCell="1" allowOverlap="1">
                <wp:simplePos x="0" y="0"/>
                <wp:positionH relativeFrom="page">
                  <wp:posOffset>818515</wp:posOffset>
                </wp:positionH>
                <wp:positionV relativeFrom="paragraph">
                  <wp:posOffset>126365</wp:posOffset>
                </wp:positionV>
                <wp:extent cx="47625" cy="47625"/>
                <wp:effectExtent l="0" t="0" r="0" b="0"/>
                <wp:wrapNone/>
                <wp:docPr id="1590" name="Graphic 159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90" o:spid="_x0000_s1026" o:spt="100" style="position:absolute;left:0pt;margin-left:64.45pt;margin-top:9.95pt;height:3.75pt;width:3.75pt;mso-position-horizontal-relative:page;z-index:251669504;mso-width-relative:page;mso-height-relative:page;" fillcolor="#212121" filled="t" stroked="f" coordsize="47625,47625" o:gfxdata="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0TLKtcAAAAJAQAADwAAAAAA&#10;AAABACAAAAAiAAAAZHJzL2Rvd25yZXYueG1sUEsBAhQAFAAAAAgAh07iQDmWmVZNAgAAvAUAAA4A&#10;AAAAAAAAAQAgAAAAJgEAAGRycy9lMm9Eb2MueG1sUEsFBgAAAAAGAAYAWQEAAOUFAAAAAA==&#10;" path="m26970,47620l20654,47620,17617,47010,0,26966,0,20650,20654,0,26970,0,47625,23812,47624,26966,26970,47620xe">
                <v:fill on="t" focussize="0,0"/>
                <v:stroke on="f"/>
                <v:imagedata o:title=""/>
                <o:lock v:ext="edit" aspectratio="f"/>
                <v:textbox inset="0mm,0mm,0mm,0mm"/>
              </v:shape>
            </w:pict>
          </mc:Fallback>
        </mc:AlternateContent>
      </w:r>
      <w:r>
        <w:rPr>
          <w:color w:val="212121"/>
          <w:spacing w:val="-1"/>
          <w:w w:val="102"/>
        </w:rPr>
        <w:t>结转单位：待年结的合并单位，已响应用户的组织机构权限，只能选择当前用户有权限的单</w:t>
      </w:r>
      <w:r>
        <w:rPr>
          <w:color w:val="212121"/>
          <w:w w:val="102"/>
        </w:rPr>
        <w:t>位。</w:t>
      </w:r>
    </w:p>
    <w:p>
      <w:pPr>
        <w:pStyle w:val="11"/>
        <w:spacing w:before="3"/>
        <w:ind w:left="1531"/>
      </w:pPr>
      <w:r>
        <mc:AlternateContent>
          <mc:Choice Requires="wps">
            <w:drawing>
              <wp:anchor distT="0" distB="0" distL="0" distR="0" simplePos="0" relativeHeight="251670528" behindDoc="0" locked="0" layoutInCell="1" allowOverlap="1">
                <wp:simplePos x="0" y="0"/>
                <wp:positionH relativeFrom="page">
                  <wp:posOffset>818515</wp:posOffset>
                </wp:positionH>
                <wp:positionV relativeFrom="paragraph">
                  <wp:posOffset>119380</wp:posOffset>
                </wp:positionV>
                <wp:extent cx="47625" cy="47625"/>
                <wp:effectExtent l="0" t="0" r="0" b="0"/>
                <wp:wrapNone/>
                <wp:docPr id="1591" name="Graphic 159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45"/>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591" o:spid="_x0000_s1026" o:spt="100" style="position:absolute;left:0pt;margin-left:64.45pt;margin-top:9.4pt;height:3.75pt;width:3.75pt;mso-position-horizontal-relative:page;z-index:251670528;mso-width-relative:page;mso-height-relative:page;" fillcolor="#212121" filled="t" stroked="f" coordsize="47625,47625" o:gfxdata="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g3EhDWAAAACQEA&#10;AA8AAAAAAAAAAQAgAAAAIgAAAGRycy9kb3ducmV2LnhtbFBLAQIUABQAAAAIAIdO4kAk33vcVQIA&#10;ALwFAAAOAAAAAAAAAAEAIAAAACUBAABkcnMvZTJvRG9jLnhtbFBLBQYAAAAABgAGAFkBAADsBQAA&#10;AAA=&#10;" path="m26970,47620l20654,47620,17617,47015,0,26966,0,20645,20654,0,26970,0,47625,23812,47624,26966,26970,47620xe">
                <v:fill on="t" focussize="0,0"/>
                <v:stroke on="f"/>
                <v:imagedata o:title=""/>
                <o:lock v:ext="edit" aspectratio="f"/>
                <v:textbox inset="0mm,0mm,0mm,0mm"/>
              </v:shape>
            </w:pict>
          </mc:Fallback>
        </mc:AlternateContent>
      </w:r>
      <w:r>
        <w:rPr>
          <w:color w:val="212121"/>
          <w:spacing w:val="-1"/>
        </w:rPr>
        <w:t>结转目标体系：指定年结后的目标体系，将年结到该体系的初始分录。</w:t>
      </w:r>
    </w:p>
    <w:p>
      <w:pPr>
        <w:pStyle w:val="11"/>
        <w:spacing w:before="4"/>
        <w:rPr>
          <w:sz w:val="16"/>
        </w:rPr>
      </w:pPr>
    </w:p>
    <w:p>
      <w:pPr>
        <w:spacing w:before="0"/>
        <w:ind w:left="1171" w:right="0" w:firstLine="0"/>
        <w:jc w:val="left"/>
        <w:rPr>
          <w:b/>
          <w:sz w:val="22"/>
        </w:rPr>
      </w:pPr>
      <w:r>
        <w:rPr>
          <w:b/>
          <w:color w:val="2B3D4F"/>
          <w:spacing w:val="-3"/>
          <w:sz w:val="22"/>
        </w:rPr>
        <w:t>日志详情</w:t>
      </w:r>
    </w:p>
    <w:p>
      <w:pPr>
        <w:pStyle w:val="11"/>
        <w:spacing w:before="8"/>
        <w:rPr>
          <w:b/>
          <w:sz w:val="15"/>
        </w:rPr>
      </w:pPr>
    </w:p>
    <w:p>
      <w:pPr>
        <w:pStyle w:val="11"/>
        <w:ind w:left="1171"/>
      </w:pPr>
      <w:r>
        <w:rPr>
          <w:color w:val="212121"/>
        </w:rPr>
        <w:t>点击</w:t>
      </w:r>
      <w:r>
        <w:rPr>
          <w:b/>
          <w:color w:val="2B3D4F"/>
        </w:rPr>
        <w:t>年结</w:t>
      </w:r>
      <w:r>
        <w:rPr>
          <w:color w:val="212121"/>
          <w:spacing w:val="-1"/>
        </w:rPr>
        <w:t>按钮，执行年结后，可点击“详情”查看日志界面，查看每个规则的年结情况。</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76525"/>
            <wp:effectExtent l="0" t="0" r="0" b="0"/>
            <wp:docPr id="1592" name="Image 1592"/>
            <wp:cNvGraphicFramePr/>
            <a:graphic xmlns:a="http://schemas.openxmlformats.org/drawingml/2006/main">
              <a:graphicData uri="http://schemas.openxmlformats.org/drawingml/2006/picture">
                <pic:pic xmlns:pic="http://schemas.openxmlformats.org/drawingml/2006/picture">
                  <pic:nvPicPr>
                    <pic:cNvPr id="1592" name="Image 1592"/>
                    <pic:cNvPicPr/>
                  </pic:nvPicPr>
                  <pic:blipFill>
                    <a:blip r:embed="rId30" cstate="print"/>
                    <a:stretch>
                      <a:fillRect/>
                    </a:stretch>
                  </pic:blipFill>
                  <pic:spPr>
                    <a:xfrm>
                      <a:off x="0" y="0"/>
                      <a:ext cx="5410200" cy="267652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注意事项：</w:t>
      </w:r>
    </w:p>
    <w:p>
      <w:pPr>
        <w:pStyle w:val="11"/>
        <w:spacing w:before="4"/>
        <w:rPr>
          <w:b/>
        </w:rPr>
      </w:pPr>
    </w:p>
    <w:p>
      <w:pPr>
        <w:spacing w:before="95"/>
        <w:ind w:left="1611" w:right="0" w:firstLine="0"/>
        <w:jc w:val="left"/>
        <w:rPr>
          <w:rFonts w:ascii="宋体" w:hAnsi="宋体" w:eastAsia="宋体"/>
          <w:sz w:val="19"/>
        </w:rPr>
      </w:pPr>
      <w:r>
        <w:rPr>
          <w:rFonts w:ascii="宋体" w:hAnsi="宋体" w:eastAsia="宋体"/>
          <w:color w:val="525252"/>
          <w:spacing w:val="-1"/>
          <w:sz w:val="19"/>
        </w:rPr>
        <w:t>①无需考虑抵销分录年结和投资台账年结执行顺序。</w:t>
      </w:r>
    </w:p>
    <w:p>
      <w:pPr>
        <w:spacing w:before="117"/>
        <w:ind w:left="1611" w:right="0" w:firstLine="0"/>
        <w:jc w:val="left"/>
        <w:rPr>
          <w:rFonts w:ascii="宋体" w:hAnsi="宋体" w:eastAsia="宋体"/>
          <w:sz w:val="19"/>
        </w:rPr>
      </w:pPr>
      <w:r>
        <w:rPr>
          <w:rFonts w:ascii="宋体" w:hAnsi="宋体" w:eastAsia="宋体"/>
          <w:color w:val="525252"/>
          <w:spacing w:val="-1"/>
          <w:sz w:val="19"/>
        </w:rPr>
        <w:t>②年结后年度的投资台账会自动关联其历史年度年结后的初始分录。</w:t>
      </w:r>
    </w:p>
    <w:p>
      <w:pPr>
        <w:spacing w:before="117" w:line="350" w:lineRule="auto"/>
        <w:ind w:left="1611" w:right="3143" w:firstLine="0"/>
        <w:jc w:val="left"/>
        <w:rPr>
          <w:rFonts w:ascii="宋体" w:hAnsi="宋体" w:eastAsia="宋体"/>
          <w:sz w:val="19"/>
        </w:rPr>
      </w:pPr>
      <w:r>
        <w:rPr>
          <w:rFonts w:ascii="宋体" w:hAnsi="宋体" w:eastAsia="宋体"/>
          <w:color w:val="525252"/>
          <w:spacing w:val="-2"/>
          <w:sz w:val="19"/>
        </w:rPr>
        <w:t>③跨合并体系年结，优先依据年结后体系配置的</w:t>
      </w:r>
      <w:r>
        <w:rPr>
          <w:rFonts w:ascii="Courier New" w:hAnsi="Courier New" w:eastAsia="Courier New"/>
          <w:color w:val="525252"/>
          <w:spacing w:val="-2"/>
          <w:sz w:val="19"/>
        </w:rPr>
        <w:t>“</w:t>
      </w:r>
      <w:r>
        <w:rPr>
          <w:rFonts w:ascii="宋体" w:hAnsi="宋体" w:eastAsia="宋体"/>
          <w:color w:val="525252"/>
          <w:spacing w:val="-2"/>
          <w:sz w:val="19"/>
        </w:rPr>
        <w:t>结转为未分配利润科目</w:t>
      </w:r>
      <w:r>
        <w:rPr>
          <w:rFonts w:ascii="Courier New" w:hAnsi="Courier New" w:eastAsia="Courier New"/>
          <w:color w:val="525252"/>
          <w:spacing w:val="-2"/>
          <w:sz w:val="19"/>
        </w:rPr>
        <w:t>”</w:t>
      </w:r>
      <w:r>
        <w:rPr>
          <w:rFonts w:ascii="宋体" w:hAnsi="宋体" w:eastAsia="宋体"/>
          <w:color w:val="525252"/>
          <w:spacing w:val="-2"/>
          <w:sz w:val="19"/>
        </w:rPr>
        <w:t>生成结转分录，如未设置，则判断年结前体系的</w:t>
      </w:r>
      <w:r>
        <w:rPr>
          <w:rFonts w:ascii="Courier New" w:hAnsi="Courier New" w:eastAsia="Courier New"/>
          <w:color w:val="525252"/>
          <w:spacing w:val="-2"/>
          <w:sz w:val="19"/>
        </w:rPr>
        <w:t>“</w:t>
      </w:r>
      <w:r>
        <w:rPr>
          <w:rFonts w:ascii="宋体" w:hAnsi="宋体" w:eastAsia="宋体"/>
          <w:color w:val="525252"/>
          <w:spacing w:val="-2"/>
          <w:sz w:val="19"/>
        </w:rPr>
        <w:t>结转为未分配利润科目</w:t>
      </w:r>
      <w:r>
        <w:rPr>
          <w:rFonts w:ascii="Courier New" w:hAnsi="Courier New" w:eastAsia="Courier New"/>
          <w:color w:val="525252"/>
          <w:spacing w:val="-2"/>
          <w:sz w:val="19"/>
        </w:rPr>
        <w:t>”</w:t>
      </w:r>
      <w:r>
        <w:rPr>
          <w:rFonts w:ascii="宋体" w:hAnsi="宋体" w:eastAsia="宋体"/>
          <w:color w:val="525252"/>
          <w:spacing w:val="-2"/>
          <w:sz w:val="19"/>
        </w:rPr>
        <w:t>。</w:t>
      </w:r>
    </w:p>
    <w:p>
      <w:pPr>
        <w:pStyle w:val="11"/>
        <w:rPr>
          <w:rFonts w:ascii="宋体"/>
          <w:sz w:val="20"/>
        </w:rPr>
      </w:pPr>
    </w:p>
    <w:p>
      <w:pPr>
        <w:pStyle w:val="11"/>
        <w:spacing w:before="8"/>
        <w:rPr>
          <w:rFonts w:ascii="宋体"/>
          <w:sz w:val="27"/>
        </w:rPr>
      </w:pPr>
    </w:p>
    <w:p>
      <w:pPr>
        <w:pStyle w:val="3"/>
        <w:numPr>
          <w:ilvl w:val="0"/>
          <w:numId w:val="2"/>
        </w:numPr>
        <w:tabs>
          <w:tab w:val="left" w:pos="1607"/>
        </w:tabs>
        <w:spacing w:before="6" w:after="0" w:line="240" w:lineRule="auto"/>
        <w:ind w:left="1607" w:right="0" w:hanging="329"/>
        <w:jc w:val="left"/>
      </w:pPr>
      <w:r>
        <w:rPr>
          <w:color w:val="212121"/>
          <w:spacing w:val="-2"/>
        </w:rPr>
        <w:t>抵销分录年结查看</w:t>
      </w:r>
    </w:p>
    <w:p>
      <w:pPr>
        <w:pStyle w:val="11"/>
        <w:spacing w:before="181"/>
        <w:ind w:left="1171"/>
      </w:pPr>
      <w:r>
        <w:rPr>
          <w:b/>
          <w:color w:val="2B3D4F"/>
        </w:rPr>
        <w:t>方式一：</w:t>
      </w:r>
      <w:r>
        <w:rPr>
          <w:color w:val="212121"/>
        </w:rPr>
        <w:t>点击</w:t>
      </w:r>
      <w:r>
        <w:rPr>
          <w:b/>
          <w:color w:val="2B3D4F"/>
        </w:rPr>
        <w:t>年结</w:t>
      </w:r>
      <w:r>
        <w:rPr>
          <w:color w:val="212121"/>
        </w:rPr>
        <w:t>按钮，执行年结后，点击查看抵销分录即可查看年结到下一年第0</w:t>
      </w:r>
      <w:r>
        <w:rPr>
          <w:color w:val="212121"/>
          <w:spacing w:val="-2"/>
        </w:rPr>
        <w:t>期的数据。</w:t>
      </w:r>
    </w:p>
    <w:p>
      <w:pPr>
        <w:pStyle w:val="11"/>
        <w:spacing w:before="8"/>
        <w:rPr>
          <w:sz w:val="14"/>
        </w:rPr>
      </w:pPr>
      <w:r>
        <w:drawing>
          <wp:anchor distT="0" distB="0" distL="0" distR="0" simplePos="0" relativeHeight="251877376" behindDoc="1" locked="0" layoutInCell="1" allowOverlap="1">
            <wp:simplePos x="0" y="0"/>
            <wp:positionH relativeFrom="page">
              <wp:posOffset>751840</wp:posOffset>
            </wp:positionH>
            <wp:positionV relativeFrom="paragraph">
              <wp:posOffset>184150</wp:posOffset>
            </wp:positionV>
            <wp:extent cx="5410200" cy="2609850"/>
            <wp:effectExtent l="0" t="0" r="0" b="0"/>
            <wp:wrapTopAndBottom/>
            <wp:docPr id="1593" name="Image 1593"/>
            <wp:cNvGraphicFramePr/>
            <a:graphic xmlns:a="http://schemas.openxmlformats.org/drawingml/2006/main">
              <a:graphicData uri="http://schemas.openxmlformats.org/drawingml/2006/picture">
                <pic:pic xmlns:pic="http://schemas.openxmlformats.org/drawingml/2006/picture">
                  <pic:nvPicPr>
                    <pic:cNvPr id="1593" name="Image 1593"/>
                    <pic:cNvPicPr/>
                  </pic:nvPicPr>
                  <pic:blipFill>
                    <a:blip r:embed="rId31" cstate="print"/>
                    <a:stretch>
                      <a:fillRect/>
                    </a:stretch>
                  </pic:blipFill>
                  <pic:spPr>
                    <a:xfrm>
                      <a:off x="0" y="0"/>
                      <a:ext cx="5410200" cy="2609850"/>
                    </a:xfrm>
                    <a:prstGeom prst="rect">
                      <a:avLst/>
                    </a:prstGeom>
                  </pic:spPr>
                </pic:pic>
              </a:graphicData>
            </a:graphic>
          </wp:anchor>
        </w:drawing>
      </w:r>
    </w:p>
    <w:p>
      <w:pPr>
        <w:pStyle w:val="11"/>
        <w:spacing w:before="12"/>
        <w:rPr>
          <w:sz w:val="21"/>
        </w:rPr>
      </w:pPr>
    </w:p>
    <w:p>
      <w:pPr>
        <w:pStyle w:val="11"/>
        <w:spacing w:line="256" w:lineRule="auto"/>
        <w:ind w:left="1171" w:right="1275"/>
      </w:pPr>
      <w:r>
        <w:rPr>
          <w:b/>
          <w:color w:val="2B3D4F"/>
          <w:w w:val="102"/>
        </w:rPr>
        <w:t>方式二：</w:t>
      </w:r>
      <w:r>
        <w:rPr>
          <w:color w:val="212121"/>
          <w:spacing w:val="-1"/>
          <w:w w:val="102"/>
        </w:rPr>
        <w:t>分录初始化功能中查看“年初结转”分录。来源为“年初结转”的分录允许删除，重新</w:t>
      </w:r>
      <w:r>
        <w:rPr>
          <w:color w:val="212121"/>
          <w:w w:val="102"/>
        </w:rPr>
        <w:t>年结后，将再次年结到分录初始化中，如下图。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1594" name="Image 1594"/>
            <wp:cNvGraphicFramePr/>
            <a:graphic xmlns:a="http://schemas.openxmlformats.org/drawingml/2006/main">
              <a:graphicData uri="http://schemas.openxmlformats.org/drawingml/2006/picture">
                <pic:pic xmlns:pic="http://schemas.openxmlformats.org/drawingml/2006/picture">
                  <pic:nvPicPr>
                    <pic:cNvPr id="1594" name="Image 1594"/>
                    <pic:cNvPicPr/>
                  </pic:nvPicPr>
                  <pic:blipFill>
                    <a:blip r:embed="rId32" cstate="print"/>
                    <a:stretch>
                      <a:fillRect/>
                    </a:stretch>
                  </pic:blipFill>
                  <pic:spPr>
                    <a:xfrm>
                      <a:off x="0" y="0"/>
                      <a:ext cx="5410200" cy="2695575"/>
                    </a:xfrm>
                    <a:prstGeom prst="rect">
                      <a:avLst/>
                    </a:prstGeom>
                  </pic:spPr>
                </pic:pic>
              </a:graphicData>
            </a:graphic>
          </wp:inline>
        </w:drawing>
      </w:r>
    </w:p>
    <w:p>
      <w:pPr>
        <w:pStyle w:val="11"/>
        <w:rPr>
          <w:sz w:val="20"/>
        </w:rPr>
      </w:pPr>
    </w:p>
    <w:p>
      <w:pPr>
        <w:pStyle w:val="11"/>
        <w:spacing w:before="10"/>
        <w:rPr>
          <w:sz w:val="16"/>
        </w:rPr>
      </w:pPr>
    </w:p>
    <w:p>
      <w:pPr>
        <w:pStyle w:val="3"/>
        <w:numPr>
          <w:ilvl w:val="0"/>
          <w:numId w:val="2"/>
        </w:numPr>
        <w:tabs>
          <w:tab w:val="left" w:pos="1607"/>
        </w:tabs>
        <w:spacing w:before="6" w:after="0" w:line="240" w:lineRule="auto"/>
        <w:ind w:left="1607" w:right="0" w:hanging="329"/>
        <w:jc w:val="left"/>
      </w:pPr>
      <w:r>
        <w:rPr>
          <w:color w:val="212121"/>
          <w:spacing w:val="-1"/>
        </w:rPr>
        <w:t>多口径年结获取机构类型策略</w:t>
      </w:r>
    </w:p>
    <w:p>
      <w:pPr>
        <w:spacing w:before="181" w:line="256" w:lineRule="auto"/>
        <w:ind w:left="1171" w:right="1274" w:firstLine="0"/>
        <w:jc w:val="left"/>
        <w:rPr>
          <w:sz w:val="22"/>
        </w:rPr>
      </w:pPr>
      <w:r>
        <w:rPr>
          <w:color w:val="212121"/>
          <w:w w:val="102"/>
          <w:sz w:val="22"/>
        </w:rPr>
        <w:t>任务开启多口径后，抵销分录年结默认支持法人口径年结，所以系统默认获取[</w:t>
      </w:r>
      <w:r>
        <w:rPr>
          <w:b/>
          <w:color w:val="2B3D4F"/>
          <w:w w:val="102"/>
          <w:sz w:val="22"/>
        </w:rPr>
        <w:t>结转源任务</w:t>
      </w:r>
      <w:r>
        <w:rPr>
          <w:color w:val="212121"/>
          <w:w w:val="102"/>
          <w:sz w:val="22"/>
        </w:rPr>
        <w:t>]的[</w:t>
      </w:r>
      <w:r>
        <w:rPr>
          <w:b/>
          <w:color w:val="2B3D4F"/>
          <w:spacing w:val="-18"/>
          <w:w w:val="102"/>
          <w:sz w:val="22"/>
        </w:rPr>
        <w:t>采</w:t>
      </w:r>
      <w:r>
        <w:rPr>
          <w:b/>
          <w:color w:val="2B3D4F"/>
          <w:w w:val="102"/>
          <w:sz w:val="22"/>
        </w:rPr>
        <w:t>集任务-法人口径</w:t>
      </w:r>
      <w:r>
        <w:rPr>
          <w:color w:val="212121"/>
          <w:w w:val="102"/>
          <w:sz w:val="22"/>
        </w:rPr>
        <w:t>]中配置的机构类型，如下图。</w:t>
      </w:r>
    </w:p>
    <w:p>
      <w:pPr>
        <w:pStyle w:val="11"/>
        <w:spacing w:before="17"/>
        <w:rPr>
          <w:sz w:val="12"/>
        </w:rPr>
      </w:pPr>
      <w:r>
        <w:drawing>
          <wp:anchor distT="0" distB="0" distL="0" distR="0" simplePos="0" relativeHeight="251877376" behindDoc="1" locked="0" layoutInCell="1" allowOverlap="1">
            <wp:simplePos x="0" y="0"/>
            <wp:positionH relativeFrom="page">
              <wp:posOffset>751840</wp:posOffset>
            </wp:positionH>
            <wp:positionV relativeFrom="paragraph">
              <wp:posOffset>167005</wp:posOffset>
            </wp:positionV>
            <wp:extent cx="5410200" cy="952500"/>
            <wp:effectExtent l="0" t="0" r="0" b="0"/>
            <wp:wrapTopAndBottom/>
            <wp:docPr id="1595" name="Image 1595"/>
            <wp:cNvGraphicFramePr/>
            <a:graphic xmlns:a="http://schemas.openxmlformats.org/drawingml/2006/main">
              <a:graphicData uri="http://schemas.openxmlformats.org/drawingml/2006/picture">
                <pic:pic xmlns:pic="http://schemas.openxmlformats.org/drawingml/2006/picture">
                  <pic:nvPicPr>
                    <pic:cNvPr id="1595" name="Image 1595"/>
                    <pic:cNvPicPr/>
                  </pic:nvPicPr>
                  <pic:blipFill>
                    <a:blip r:embed="rId33" cstate="print"/>
                    <a:stretch>
                      <a:fillRect/>
                    </a:stretch>
                  </pic:blipFill>
                  <pic:spPr>
                    <a:xfrm>
                      <a:off x="0" y="0"/>
                      <a:ext cx="5410200" cy="952500"/>
                    </a:xfrm>
                    <a:prstGeom prst="rect">
                      <a:avLst/>
                    </a:prstGeom>
                  </pic:spPr>
                </pic:pic>
              </a:graphicData>
            </a:graphic>
          </wp:anchor>
        </w:drawing>
      </w:r>
    </w:p>
    <w:p>
      <w:pPr>
        <w:pStyle w:val="11"/>
        <w:spacing w:before="9"/>
      </w:pPr>
    </w:p>
    <w:p>
      <w:pPr>
        <w:pStyle w:val="11"/>
        <w:spacing w:line="256" w:lineRule="auto"/>
        <w:ind w:left="1171" w:right="1275"/>
      </w:pPr>
      <w:r>
        <w:rPr>
          <w:color w:val="212121"/>
          <w:spacing w:val="-1"/>
          <w:w w:val="102"/>
        </w:rPr>
        <w:t>因管理口径的机构树形与法人口径不一致，年结后的初始分录无法直接使用，管理口径暂不支持</w:t>
      </w:r>
      <w:r>
        <w:rPr>
          <w:color w:val="212121"/>
          <w:w w:val="102"/>
        </w:rPr>
        <w:t>年结。</w:t>
      </w:r>
    </w:p>
    <w:p>
      <w:pPr>
        <w:pStyle w:val="11"/>
        <w:spacing w:before="6"/>
        <w:rPr>
          <w:sz w:val="28"/>
        </w:rPr>
      </w:pPr>
    </w:p>
    <w:p>
      <w:pPr>
        <w:pStyle w:val="3"/>
        <w:numPr>
          <w:ilvl w:val="0"/>
          <w:numId w:val="2"/>
        </w:numPr>
        <w:tabs>
          <w:tab w:val="left" w:pos="1607"/>
        </w:tabs>
        <w:spacing w:before="0" w:after="0" w:line="240" w:lineRule="auto"/>
        <w:ind w:left="1607" w:right="0" w:hanging="329"/>
        <w:jc w:val="left"/>
      </w:pPr>
      <w:r>
        <w:rPr>
          <w:color w:val="212121"/>
        </w:rPr>
        <w:t>跨口径汇总年结场景（定制化</w:t>
      </w:r>
      <w:r>
        <w:rPr>
          <w:color w:val="212121"/>
          <w:spacing w:val="-10"/>
        </w:rPr>
        <w:t>）</w:t>
      </w:r>
    </w:p>
    <w:p>
      <w:pPr>
        <w:spacing w:before="181"/>
        <w:ind w:left="1171" w:right="0" w:firstLine="0"/>
        <w:jc w:val="left"/>
        <w:rPr>
          <w:b/>
          <w:sz w:val="22"/>
        </w:rPr>
      </w:pPr>
      <w:r>
        <w:rPr>
          <w:b/>
          <w:color w:val="2B3D4F"/>
          <w:spacing w:val="-3"/>
          <w:sz w:val="22"/>
        </w:rPr>
        <w:t>场景概述</w:t>
      </w:r>
    </w:p>
    <w:p>
      <w:pPr>
        <w:pStyle w:val="11"/>
        <w:spacing w:before="5"/>
        <w:rPr>
          <w:b/>
          <w:sz w:val="16"/>
        </w:rPr>
      </w:pPr>
    </w:p>
    <w:p>
      <w:pPr>
        <w:pStyle w:val="11"/>
        <w:spacing w:line="254" w:lineRule="auto"/>
        <w:ind w:left="1171" w:right="1275"/>
      </w:pPr>
      <w:r>
        <w:rPr>
          <w:color w:val="212121"/>
          <w:w w:val="102"/>
        </w:rPr>
        <w:t xml:space="preserve">集团部分下级合并单位的抵销分录在管理口径出具，所以集团统一执行法人口径抵销分录年结 </w:t>
      </w:r>
      <w:r>
        <w:rPr>
          <w:color w:val="212121"/>
          <w:spacing w:val="-1"/>
          <w:w w:val="102"/>
        </w:rPr>
        <w:t>时，需要将部分合并单位的管理口径抵销分录年结同步年结到下一年。因多个口径的机构树形不</w:t>
      </w:r>
      <w:r>
        <w:rPr>
          <w:color w:val="212121"/>
          <w:w w:val="102"/>
        </w:rPr>
        <w:t>一致，需要将管理口径抵销分录的本、对方单位消维，按"抵销规则ID、科目、借贷方向"汇总，且年结后单位转换为当前合并单位和其差额单位。</w:t>
      </w:r>
    </w:p>
    <w:p>
      <w:pPr>
        <w:pStyle w:val="11"/>
        <w:spacing w:before="17"/>
        <w:rPr>
          <w:sz w:val="14"/>
        </w:rPr>
      </w:pPr>
    </w:p>
    <w:p>
      <w:pPr>
        <w:pStyle w:val="11"/>
        <w:spacing w:line="256" w:lineRule="auto"/>
        <w:ind w:left="1171" w:right="1275"/>
      </w:pPr>
      <w:r>
        <w:rPr>
          <w:color w:val="212121"/>
          <w:spacing w:val="-1"/>
          <w:w w:val="102"/>
        </w:rPr>
        <w:t>项目定制化场景：由于项目需要，管理口径树形中虚拟出“预算处管理合并单位”，包含法人口径的单位，但合并层级重新组织与法人不一致。执行法人口径的抵销分录年结，同时需要将“预</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spacing w:val="-1"/>
          <w:w w:val="102"/>
        </w:rPr>
        <w:t>算处管理合并单位”的管理口径抵销分录，汇总并年结到下一年法人口径的初始分录中，汇总时</w:t>
      </w:r>
      <w:r>
        <w:rPr>
          <w:color w:val="212121"/>
          <w:w w:val="102"/>
        </w:rPr>
        <w:t>会将本、对方单位进行消维，按"抵销规则ID、科目、借贷方向"统一结转为“预算处合并单</w:t>
      </w:r>
    </w:p>
    <w:p>
      <w:pPr>
        <w:pStyle w:val="11"/>
        <w:spacing w:before="2"/>
        <w:ind w:left="1171"/>
      </w:pPr>
      <w:r>
        <w:rPr>
          <w:color w:val="212121"/>
          <w:spacing w:val="-1"/>
        </w:rPr>
        <w:t>位”对“预算处本部单位”的初始分录。</w:t>
      </w:r>
    </w:p>
    <w:p>
      <w:pPr>
        <w:pStyle w:val="11"/>
        <w:spacing w:before="11"/>
        <w:rPr>
          <w:sz w:val="13"/>
        </w:rPr>
      </w:pPr>
      <w:r>
        <w:drawing>
          <wp:anchor distT="0" distB="0" distL="0" distR="0" simplePos="0" relativeHeight="251878400" behindDoc="1" locked="0" layoutInCell="1" allowOverlap="1">
            <wp:simplePos x="0" y="0"/>
            <wp:positionH relativeFrom="page">
              <wp:posOffset>751840</wp:posOffset>
            </wp:positionH>
            <wp:positionV relativeFrom="paragraph">
              <wp:posOffset>174625</wp:posOffset>
            </wp:positionV>
            <wp:extent cx="5410200" cy="2647950"/>
            <wp:effectExtent l="0" t="0" r="0" b="0"/>
            <wp:wrapTopAndBottom/>
            <wp:docPr id="1596" name="Image 1596"/>
            <wp:cNvGraphicFramePr/>
            <a:graphic xmlns:a="http://schemas.openxmlformats.org/drawingml/2006/main">
              <a:graphicData uri="http://schemas.openxmlformats.org/drawingml/2006/picture">
                <pic:pic xmlns:pic="http://schemas.openxmlformats.org/drawingml/2006/picture">
                  <pic:nvPicPr>
                    <pic:cNvPr id="1596" name="Image 1596"/>
                    <pic:cNvPicPr/>
                  </pic:nvPicPr>
                  <pic:blipFill>
                    <a:blip r:embed="rId34" cstate="print"/>
                    <a:stretch>
                      <a:fillRect/>
                    </a:stretch>
                  </pic:blipFill>
                  <pic:spPr>
                    <a:xfrm>
                      <a:off x="0" y="0"/>
                      <a:ext cx="5410200" cy="26479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1"/>
          <w:sz w:val="22"/>
        </w:rPr>
        <w:t>跨口径汇总年结数据范围</w:t>
      </w:r>
    </w:p>
    <w:p>
      <w:pPr>
        <w:pStyle w:val="11"/>
        <w:spacing w:before="8"/>
        <w:rPr>
          <w:b/>
          <w:sz w:val="15"/>
        </w:rPr>
      </w:pPr>
    </w:p>
    <w:p>
      <w:pPr>
        <w:pStyle w:val="11"/>
        <w:spacing w:line="256" w:lineRule="auto"/>
        <w:ind w:left="1171" w:right="1368"/>
      </w:pPr>
      <w:r>
        <w:rPr>
          <w:color w:val="212121"/>
          <w:w w:val="102"/>
        </w:rPr>
        <w:t>1、属于年结设置中“年结规则”且属于“汇总规则”的抵销抵销分录（</w:t>
      </w:r>
      <w:r>
        <w:rPr>
          <w:color w:val="212121"/>
          <w:spacing w:val="-2"/>
          <w:w w:val="102"/>
        </w:rPr>
        <w:t>仅限自动和手动、批量</w:t>
      </w:r>
      <w:r>
        <w:rPr>
          <w:color w:val="212121"/>
          <w:w w:val="102"/>
        </w:rPr>
        <w:t>手动），参与跨口径汇总年结。</w:t>
      </w:r>
    </w:p>
    <w:p>
      <w:pPr>
        <w:pStyle w:val="11"/>
        <w:spacing w:before="14"/>
        <w:rPr>
          <w:sz w:val="14"/>
        </w:rPr>
      </w:pPr>
    </w:p>
    <w:p>
      <w:pPr>
        <w:pStyle w:val="11"/>
        <w:spacing w:line="256" w:lineRule="auto"/>
        <w:ind w:left="1171" w:right="1368"/>
      </w:pPr>
      <w:r>
        <w:rPr>
          <w:color w:val="212121"/>
          <w:w w:val="102"/>
        </w:rPr>
        <w:t>2、影响下年的初始抵销分录，参与跨口径年结，但不汇总数据。（</w:t>
      </w:r>
      <w:r>
        <w:rPr>
          <w:color w:val="212121"/>
          <w:spacing w:val="-2"/>
          <w:w w:val="102"/>
        </w:rPr>
        <w:t>初始化分录按年采集，所以</w:t>
      </w:r>
      <w:r>
        <w:rPr>
          <w:color w:val="212121"/>
          <w:w w:val="102"/>
        </w:rPr>
        <w:t>无需汇总）</w:t>
      </w:r>
    </w:p>
    <w:p>
      <w:pPr>
        <w:pStyle w:val="11"/>
        <w:spacing w:before="14"/>
        <w:rPr>
          <w:sz w:val="14"/>
        </w:rPr>
      </w:pPr>
    </w:p>
    <w:p>
      <w:pPr>
        <w:pStyle w:val="11"/>
        <w:spacing w:line="249" w:lineRule="auto"/>
        <w:ind w:left="1171" w:right="1275"/>
      </w:pPr>
      <w:r>
        <w:rPr>
          <w:color w:val="212121"/>
          <w:w w:val="102"/>
        </w:rPr>
        <w:t>注：输入调整分录均不参与跨口径汇总年结。（</w:t>
      </w:r>
      <w:r>
        <w:rPr>
          <w:color w:val="212121"/>
          <w:spacing w:val="-1"/>
          <w:w w:val="102"/>
        </w:rPr>
        <w:t>输入调整分录为针对合并层级调整，且法人口径</w:t>
      </w:r>
      <w:r>
        <w:rPr>
          <w:color w:val="212121"/>
          <w:w w:val="102"/>
        </w:rPr>
        <w:t>下合并层级不一致，所以不参与跨口径年结）</w:t>
      </w:r>
    </w:p>
    <w:p>
      <w:pPr>
        <w:pStyle w:val="11"/>
        <w:spacing w:before="5"/>
        <w:rPr>
          <w:sz w:val="15"/>
        </w:rPr>
      </w:pPr>
    </w:p>
    <w:p>
      <w:pPr>
        <w:spacing w:before="0"/>
        <w:ind w:left="1171" w:right="0" w:firstLine="0"/>
        <w:jc w:val="left"/>
        <w:rPr>
          <w:b/>
          <w:sz w:val="22"/>
        </w:rPr>
      </w:pPr>
      <w:r>
        <w:rPr>
          <w:b/>
          <w:color w:val="2B3D4F"/>
          <w:spacing w:val="-2"/>
          <w:sz w:val="22"/>
        </w:rPr>
        <w:t>年结设置汇总配置</w:t>
      </w:r>
    </w:p>
    <w:p>
      <w:pPr>
        <w:pStyle w:val="11"/>
        <w:spacing w:before="4"/>
        <w:rPr>
          <w:b/>
          <w:sz w:val="16"/>
        </w:rPr>
      </w:pPr>
    </w:p>
    <w:p>
      <w:pPr>
        <w:pStyle w:val="11"/>
        <w:spacing w:before="1" w:line="256" w:lineRule="auto"/>
        <w:ind w:left="1171" w:right="1275"/>
      </w:pPr>
      <w:r>
        <w:rPr>
          <w:color w:val="212121"/>
          <w:spacing w:val="-1"/>
          <w:w w:val="102"/>
        </w:rPr>
        <w:t>年结设置中，年结规则和汇总规则中均设置需要参与跨口径汇总年结的规则，支持配置自定义维</w:t>
      </w:r>
      <w:r>
        <w:rPr>
          <w:color w:val="212121"/>
          <w:w w:val="102"/>
        </w:rPr>
        <w:t>度字段。且汇总字段中，不允许包含本、对方单位。其他配置参考常规年结方案设置即可。</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1597" name="Image 1597"/>
            <wp:cNvGraphicFramePr/>
            <a:graphic xmlns:a="http://schemas.openxmlformats.org/drawingml/2006/main">
              <a:graphicData uri="http://schemas.openxmlformats.org/drawingml/2006/picture">
                <pic:pic xmlns:pic="http://schemas.openxmlformats.org/drawingml/2006/picture">
                  <pic:nvPicPr>
                    <pic:cNvPr id="1597" name="Image 1597"/>
                    <pic:cNvPicPr/>
                  </pic:nvPicPr>
                  <pic:blipFill>
                    <a:blip r:embed="rId35" cstate="print"/>
                    <a:stretch>
                      <a:fillRect/>
                    </a:stretch>
                  </pic:blipFill>
                  <pic:spPr>
                    <a:xfrm>
                      <a:off x="0" y="0"/>
                      <a:ext cx="5410200" cy="2733675"/>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基础数据设置映射</w:t>
      </w:r>
    </w:p>
    <w:p>
      <w:pPr>
        <w:pStyle w:val="11"/>
        <w:spacing w:before="4"/>
        <w:rPr>
          <w:b/>
          <w:sz w:val="16"/>
        </w:rPr>
      </w:pPr>
    </w:p>
    <w:p>
      <w:pPr>
        <w:pStyle w:val="11"/>
        <w:spacing w:before="1"/>
        <w:ind w:left="1171"/>
      </w:pPr>
      <w:r>
        <w:rPr>
          <w:color w:val="212121"/>
        </w:rPr>
        <w:t>基础数据定义中，系统固化基础数据“MD_GCGLKJDXFLNJ|</w:t>
      </w:r>
      <w:r>
        <w:rPr>
          <w:color w:val="212121"/>
          <w:spacing w:val="-1"/>
        </w:rPr>
        <w:t>管理口径抵销分录年结单位配</w:t>
      </w:r>
    </w:p>
    <w:p>
      <w:pPr>
        <w:pStyle w:val="11"/>
        <w:spacing w:before="29"/>
        <w:ind w:left="1171"/>
      </w:pPr>
      <w:r>
        <w:rPr>
          <w:color w:val="212121"/>
          <w:spacing w:val="-1"/>
        </w:rPr>
        <w:t>置”及字段，需在设计-展示配置中关联“管理口径合并单位、对应单位类型”字段，如下图。</w:t>
      </w:r>
    </w:p>
    <w:p>
      <w:pPr>
        <w:pStyle w:val="11"/>
        <w:spacing w:before="8"/>
        <w:rPr>
          <w:sz w:val="14"/>
        </w:rPr>
      </w:pPr>
      <w:r>
        <w:drawing>
          <wp:anchor distT="0" distB="0" distL="0" distR="0" simplePos="0" relativeHeight="251878400" behindDoc="1" locked="0" layoutInCell="1" allowOverlap="1">
            <wp:simplePos x="0" y="0"/>
            <wp:positionH relativeFrom="page">
              <wp:posOffset>751840</wp:posOffset>
            </wp:positionH>
            <wp:positionV relativeFrom="paragraph">
              <wp:posOffset>184150</wp:posOffset>
            </wp:positionV>
            <wp:extent cx="5410200" cy="2609850"/>
            <wp:effectExtent l="0" t="0" r="0" b="0"/>
            <wp:wrapTopAndBottom/>
            <wp:docPr id="1598" name="Image 1598"/>
            <wp:cNvGraphicFramePr/>
            <a:graphic xmlns:a="http://schemas.openxmlformats.org/drawingml/2006/main">
              <a:graphicData uri="http://schemas.openxmlformats.org/drawingml/2006/picture">
                <pic:pic xmlns:pic="http://schemas.openxmlformats.org/drawingml/2006/picture">
                  <pic:nvPicPr>
                    <pic:cNvPr id="1598" name="Image 1598"/>
                    <pic:cNvPicPr/>
                  </pic:nvPicPr>
                  <pic:blipFill>
                    <a:blip r:embed="rId36" cstate="print"/>
                    <a:stretch>
                      <a:fillRect/>
                    </a:stretch>
                  </pic:blipFill>
                  <pic:spPr>
                    <a:xfrm>
                      <a:off x="0" y="0"/>
                      <a:ext cx="5410200" cy="2609850"/>
                    </a:xfrm>
                    <a:prstGeom prst="rect">
                      <a:avLst/>
                    </a:prstGeom>
                  </pic:spPr>
                </pic:pic>
              </a:graphicData>
            </a:graphic>
          </wp:anchor>
        </w:drawing>
      </w:r>
    </w:p>
    <w:p>
      <w:pPr>
        <w:pStyle w:val="11"/>
        <w:spacing w:before="12"/>
        <w:rPr>
          <w:sz w:val="21"/>
        </w:rPr>
      </w:pPr>
    </w:p>
    <w:p>
      <w:pPr>
        <w:pStyle w:val="11"/>
        <w:ind w:left="1171"/>
      </w:pPr>
      <w:r>
        <w:rPr>
          <w:color w:val="212121"/>
          <w:spacing w:val="-1"/>
        </w:rPr>
        <w:t>在执行界面，添加需要跨口径年结的合并单位，以及其对应的获取抵销分录的机构类型。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048000"/>
            <wp:effectExtent l="0" t="0" r="0" b="0"/>
            <wp:docPr id="1599" name="Image 1599"/>
            <wp:cNvGraphicFramePr/>
            <a:graphic xmlns:a="http://schemas.openxmlformats.org/drawingml/2006/main">
              <a:graphicData uri="http://schemas.openxmlformats.org/drawingml/2006/picture">
                <pic:pic xmlns:pic="http://schemas.openxmlformats.org/drawingml/2006/picture">
                  <pic:nvPicPr>
                    <pic:cNvPr id="1599" name="Image 1599"/>
                    <pic:cNvPicPr/>
                  </pic:nvPicPr>
                  <pic:blipFill>
                    <a:blip r:embed="rId37" cstate="print"/>
                    <a:stretch>
                      <a:fillRect/>
                    </a:stretch>
                  </pic:blipFill>
                  <pic:spPr>
                    <a:xfrm>
                      <a:off x="0" y="0"/>
                      <a:ext cx="5410200" cy="304800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合并单位管理</w:t>
      </w:r>
    </w:p>
    <w:p>
      <w:pPr>
        <w:pStyle w:val="11"/>
        <w:spacing w:before="4"/>
        <w:rPr>
          <w:b/>
          <w:sz w:val="16"/>
        </w:rPr>
      </w:pPr>
    </w:p>
    <w:p>
      <w:pPr>
        <w:pStyle w:val="11"/>
        <w:spacing w:before="1" w:line="249" w:lineRule="auto"/>
        <w:ind w:left="1171" w:right="1275"/>
      </w:pPr>
      <w:r>
        <w:rPr>
          <w:color w:val="212121"/>
          <w:spacing w:val="-1"/>
          <w:w w:val="102"/>
        </w:rPr>
        <w:t>合并单位管理中，需要在法人口径下添加跨口径年结的合并单位，以及其本部和差额单位。即执</w:t>
      </w:r>
      <w:r>
        <w:rPr>
          <w:color w:val="212121"/>
          <w:w w:val="102"/>
        </w:rPr>
        <w:t>行年结时需要选择该合并单位。</w:t>
      </w:r>
    </w:p>
    <w:p>
      <w:pPr>
        <w:pStyle w:val="11"/>
        <w:spacing w:before="8"/>
        <w:rPr>
          <w:sz w:val="13"/>
        </w:rPr>
      </w:pPr>
      <w:r>
        <w:drawing>
          <wp:anchor distT="0" distB="0" distL="0" distR="0" simplePos="0" relativeHeight="251879424" behindDoc="1" locked="0" layoutInCell="1" allowOverlap="1">
            <wp:simplePos x="0" y="0"/>
            <wp:positionH relativeFrom="page">
              <wp:posOffset>751840</wp:posOffset>
            </wp:positionH>
            <wp:positionV relativeFrom="paragraph">
              <wp:posOffset>172085</wp:posOffset>
            </wp:positionV>
            <wp:extent cx="5410200" cy="3371850"/>
            <wp:effectExtent l="0" t="0" r="0" b="0"/>
            <wp:wrapTopAndBottom/>
            <wp:docPr id="1600" name="Image 1600"/>
            <wp:cNvGraphicFramePr/>
            <a:graphic xmlns:a="http://schemas.openxmlformats.org/drawingml/2006/main">
              <a:graphicData uri="http://schemas.openxmlformats.org/drawingml/2006/picture">
                <pic:pic xmlns:pic="http://schemas.openxmlformats.org/drawingml/2006/picture">
                  <pic:nvPicPr>
                    <pic:cNvPr id="1600" name="Image 1600"/>
                    <pic:cNvPicPr/>
                  </pic:nvPicPr>
                  <pic:blipFill>
                    <a:blip r:embed="rId38" cstate="print"/>
                    <a:stretch>
                      <a:fillRect/>
                    </a:stretch>
                  </pic:blipFill>
                  <pic:spPr>
                    <a:xfrm>
                      <a:off x="0" y="0"/>
                      <a:ext cx="5410200" cy="3371850"/>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执行年结及数据查验</w:t>
      </w:r>
    </w:p>
    <w:p>
      <w:pPr>
        <w:pStyle w:val="11"/>
        <w:spacing w:before="5"/>
        <w:rPr>
          <w:b/>
          <w:sz w:val="16"/>
        </w:rPr>
      </w:pPr>
    </w:p>
    <w:p>
      <w:pPr>
        <w:pStyle w:val="11"/>
        <w:ind w:left="1171"/>
      </w:pPr>
      <w:r>
        <w:rPr>
          <w:color w:val="212121"/>
        </w:rPr>
        <w:t>1</w:t>
      </w:r>
      <w:r>
        <w:rPr>
          <w:color w:val="212121"/>
          <w:spacing w:val="-2"/>
        </w:rPr>
        <w:t>、抵销分录年结执行</w:t>
      </w:r>
    </w:p>
    <w:p>
      <w:pPr>
        <w:pStyle w:val="11"/>
        <w:spacing w:before="4"/>
        <w:rPr>
          <w:sz w:val="16"/>
        </w:rPr>
      </w:pPr>
    </w:p>
    <w:p>
      <w:pPr>
        <w:pStyle w:val="11"/>
        <w:ind w:left="1171"/>
      </w:pPr>
      <w:r>
        <w:rPr>
          <w:color w:val="212121"/>
          <w:spacing w:val="-1"/>
        </w:rPr>
        <w:t>法人口径下，抵销分录年结功能中，选择参与跨口径年结的合并单位即可。</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725"/>
      </w:pPr>
      <w:r>
        <w:rPr>
          <w:color w:val="212121"/>
          <w:spacing w:val="-1"/>
          <w:w w:val="102"/>
        </w:rPr>
        <w:t>上述年结场景示例：执行年结时，系统会根据基础数据映射，获取合并单位“久其北京子公</w:t>
      </w:r>
      <w:r>
        <w:rPr>
          <w:color w:val="212121"/>
          <w:w w:val="102"/>
        </w:rPr>
        <w:t>司”的管理口径的最后一期抵销分录数据，进行汇总并年结到下一年第0期初始分录中。</w:t>
      </w:r>
    </w:p>
    <w:p>
      <w:pPr>
        <w:pStyle w:val="11"/>
        <w:spacing w:before="17"/>
        <w:rPr>
          <w:sz w:val="12"/>
        </w:rPr>
      </w:pPr>
      <w:r>
        <w:drawing>
          <wp:anchor distT="0" distB="0" distL="0" distR="0" simplePos="0" relativeHeight="251879424" behindDoc="1" locked="0" layoutInCell="1" allowOverlap="1">
            <wp:simplePos x="0" y="0"/>
            <wp:positionH relativeFrom="page">
              <wp:posOffset>751840</wp:posOffset>
            </wp:positionH>
            <wp:positionV relativeFrom="paragraph">
              <wp:posOffset>166370</wp:posOffset>
            </wp:positionV>
            <wp:extent cx="5410200" cy="2695575"/>
            <wp:effectExtent l="0" t="0" r="0" b="0"/>
            <wp:wrapTopAndBottom/>
            <wp:docPr id="1601" name="Image 1601"/>
            <wp:cNvGraphicFramePr/>
            <a:graphic xmlns:a="http://schemas.openxmlformats.org/drawingml/2006/main">
              <a:graphicData uri="http://schemas.openxmlformats.org/drawingml/2006/picture">
                <pic:pic xmlns:pic="http://schemas.openxmlformats.org/drawingml/2006/picture">
                  <pic:nvPicPr>
                    <pic:cNvPr id="1601" name="Image 1601"/>
                    <pic:cNvPicPr/>
                  </pic:nvPicPr>
                  <pic:blipFill>
                    <a:blip r:embed="rId39" cstate="print"/>
                    <a:stretch>
                      <a:fillRect/>
                    </a:stretch>
                  </pic:blipFill>
                  <pic:spPr>
                    <a:xfrm>
                      <a:off x="0" y="0"/>
                      <a:ext cx="5410200" cy="2695575"/>
                    </a:xfrm>
                    <a:prstGeom prst="rect">
                      <a:avLst/>
                    </a:prstGeom>
                  </pic:spPr>
                </pic:pic>
              </a:graphicData>
            </a:graphic>
          </wp:anchor>
        </w:drawing>
      </w:r>
    </w:p>
    <w:p>
      <w:pPr>
        <w:pStyle w:val="11"/>
        <w:spacing w:before="9"/>
      </w:pPr>
    </w:p>
    <w:p>
      <w:pPr>
        <w:pStyle w:val="11"/>
        <w:ind w:left="1171"/>
      </w:pPr>
      <w:r>
        <w:rPr>
          <w:color w:val="212121"/>
        </w:rPr>
        <w:t>2</w:t>
      </w:r>
      <w:r>
        <w:rPr>
          <w:color w:val="212121"/>
          <w:spacing w:val="-2"/>
        </w:rPr>
        <w:t>、年结后初始分录</w:t>
      </w:r>
    </w:p>
    <w:p>
      <w:pPr>
        <w:pStyle w:val="11"/>
        <w:spacing w:before="4"/>
        <w:rPr>
          <w:sz w:val="16"/>
        </w:rPr>
      </w:pPr>
    </w:p>
    <w:p>
      <w:pPr>
        <w:pStyle w:val="11"/>
        <w:ind w:left="1171"/>
      </w:pPr>
      <w:r>
        <w:rPr>
          <w:color w:val="212121"/>
        </w:rPr>
        <w:t>年结后，可在下一年第0</w:t>
      </w:r>
      <w:r>
        <w:rPr>
          <w:color w:val="212121"/>
          <w:spacing w:val="-1"/>
        </w:rPr>
        <w:t>期初始分录中查看，如下图。</w:t>
      </w:r>
    </w:p>
    <w:p>
      <w:pPr>
        <w:pStyle w:val="11"/>
        <w:spacing w:before="8"/>
        <w:rPr>
          <w:sz w:val="14"/>
        </w:rPr>
      </w:pPr>
      <w:r>
        <w:drawing>
          <wp:anchor distT="0" distB="0" distL="0" distR="0" simplePos="0" relativeHeight="251880448" behindDoc="1" locked="0" layoutInCell="1" allowOverlap="1">
            <wp:simplePos x="0" y="0"/>
            <wp:positionH relativeFrom="page">
              <wp:posOffset>751840</wp:posOffset>
            </wp:positionH>
            <wp:positionV relativeFrom="paragraph">
              <wp:posOffset>184150</wp:posOffset>
            </wp:positionV>
            <wp:extent cx="5410200" cy="2724150"/>
            <wp:effectExtent l="0" t="0" r="0" b="0"/>
            <wp:wrapTopAndBottom/>
            <wp:docPr id="1602" name="Image 1602"/>
            <wp:cNvGraphicFramePr/>
            <a:graphic xmlns:a="http://schemas.openxmlformats.org/drawingml/2006/main">
              <a:graphicData uri="http://schemas.openxmlformats.org/drawingml/2006/picture">
                <pic:pic xmlns:pic="http://schemas.openxmlformats.org/drawingml/2006/picture">
                  <pic:nvPicPr>
                    <pic:cNvPr id="1602" name="Image 1602"/>
                    <pic:cNvPicPr/>
                  </pic:nvPicPr>
                  <pic:blipFill>
                    <a:blip r:embed="rId40" cstate="print"/>
                    <a:stretch>
                      <a:fillRect/>
                    </a:stretch>
                  </pic:blipFill>
                  <pic:spPr>
                    <a:xfrm>
                      <a:off x="0" y="0"/>
                      <a:ext cx="5410200" cy="2724150"/>
                    </a:xfrm>
                    <a:prstGeom prst="rect">
                      <a:avLst/>
                    </a:prstGeom>
                  </pic:spPr>
                </pic:pic>
              </a:graphicData>
            </a:graphic>
          </wp:anchor>
        </w:drawing>
      </w:r>
    </w:p>
    <w:p>
      <w:pPr>
        <w:pStyle w:val="11"/>
        <w:spacing w:before="12"/>
        <w:rPr>
          <w:sz w:val="21"/>
        </w:rPr>
      </w:pPr>
    </w:p>
    <w:p>
      <w:pPr>
        <w:pStyle w:val="11"/>
        <w:ind w:left="1171"/>
      </w:pPr>
      <w:r>
        <w:rPr>
          <w:color w:val="212121"/>
          <w:spacing w:val="-1"/>
        </w:rPr>
        <w:t>注：年结前--跨口径年结的合并单位的管理口径抵销分录，如下图。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1603" name="Image 1603"/>
            <wp:cNvGraphicFramePr/>
            <a:graphic xmlns:a="http://schemas.openxmlformats.org/drawingml/2006/main">
              <a:graphicData uri="http://schemas.openxmlformats.org/drawingml/2006/picture">
                <pic:pic xmlns:pic="http://schemas.openxmlformats.org/drawingml/2006/picture">
                  <pic:nvPicPr>
                    <pic:cNvPr id="1603" name="Image 1603"/>
                    <pic:cNvPicPr/>
                  </pic:nvPicPr>
                  <pic:blipFill>
                    <a:blip r:embed="rId41" cstate="print"/>
                    <a:stretch>
                      <a:fillRect/>
                    </a:stretch>
                  </pic:blipFill>
                  <pic:spPr>
                    <a:xfrm>
                      <a:off x="0" y="0"/>
                      <a:ext cx="5410200" cy="2714625"/>
                    </a:xfrm>
                    <a:prstGeom prst="rect">
                      <a:avLst/>
                    </a:prstGeom>
                  </pic:spPr>
                </pic:pic>
              </a:graphicData>
            </a:graphic>
          </wp:inline>
        </w:drawing>
      </w:r>
    </w:p>
    <w:p>
      <w:pPr>
        <w:pStyle w:val="11"/>
        <w:spacing w:before="14"/>
        <w:rPr>
          <w:sz w:val="12"/>
        </w:rPr>
      </w:pPr>
    </w:p>
    <w:p>
      <w:pPr>
        <w:pStyle w:val="2"/>
        <w:spacing w:line="765" w:lineRule="exact"/>
      </w:pPr>
      <w:r>
        <w:rPr>
          <w:color w:val="212121"/>
          <w:spacing w:val="-3"/>
        </w:rPr>
        <w:t>台账年结</w:t>
      </w:r>
    </w:p>
    <w:p>
      <w:pPr>
        <w:pStyle w:val="3"/>
        <w:spacing w:before="370"/>
        <w:ind w:left="1171" w:firstLine="0"/>
      </w:pPr>
      <w:r>
        <w:rPr>
          <w:color w:val="212121"/>
          <w:spacing w:val="-2"/>
        </w:rPr>
        <w:t>台账年结方案</w:t>
      </w:r>
    </w:p>
    <w:p>
      <w:pPr>
        <w:pStyle w:val="11"/>
        <w:spacing w:before="181" w:line="256" w:lineRule="auto"/>
        <w:ind w:left="1171" w:right="1275"/>
      </w:pPr>
      <w:r>
        <w:rPr>
          <w:color w:val="212121"/>
          <w:w w:val="102"/>
        </w:rPr>
        <w:t>系统自动创建投资台账年结方案，默认固化年结字段（</w:t>
      </w:r>
      <w:r>
        <w:rPr>
          <w:color w:val="212121"/>
          <w:spacing w:val="-1"/>
          <w:w w:val="102"/>
        </w:rPr>
        <w:t>结转目标字段、台账类型、年结方式、结</w:t>
      </w:r>
      <w:r>
        <w:rPr>
          <w:color w:val="212121"/>
          <w:w w:val="102"/>
        </w:rPr>
        <w:t>转源字段、结转逻辑、结转逻辑说明），如下图。</w:t>
      </w:r>
    </w:p>
    <w:p>
      <w:pPr>
        <w:pStyle w:val="11"/>
        <w:spacing w:before="17"/>
        <w:rPr>
          <w:sz w:val="12"/>
        </w:rPr>
      </w:pPr>
      <w:r>
        <w:drawing>
          <wp:anchor distT="0" distB="0" distL="0" distR="0" simplePos="0" relativeHeight="251880448" behindDoc="1" locked="0" layoutInCell="1" allowOverlap="1">
            <wp:simplePos x="0" y="0"/>
            <wp:positionH relativeFrom="page">
              <wp:posOffset>751840</wp:posOffset>
            </wp:positionH>
            <wp:positionV relativeFrom="paragraph">
              <wp:posOffset>166370</wp:posOffset>
            </wp:positionV>
            <wp:extent cx="5410200" cy="2447925"/>
            <wp:effectExtent l="0" t="0" r="0" b="0"/>
            <wp:wrapTopAndBottom/>
            <wp:docPr id="1604" name="Image 1604"/>
            <wp:cNvGraphicFramePr/>
            <a:graphic xmlns:a="http://schemas.openxmlformats.org/drawingml/2006/main">
              <a:graphicData uri="http://schemas.openxmlformats.org/drawingml/2006/picture">
                <pic:pic xmlns:pic="http://schemas.openxmlformats.org/drawingml/2006/picture">
                  <pic:nvPicPr>
                    <pic:cNvPr id="1604" name="Image 1604"/>
                    <pic:cNvPicPr/>
                  </pic:nvPicPr>
                  <pic:blipFill>
                    <a:blip r:embed="rId42" cstate="print"/>
                    <a:stretch>
                      <a:fillRect/>
                    </a:stretch>
                  </pic:blipFill>
                  <pic:spPr>
                    <a:xfrm>
                      <a:off x="0" y="0"/>
                      <a:ext cx="5410200" cy="2447925"/>
                    </a:xfrm>
                    <a:prstGeom prst="rect">
                      <a:avLst/>
                    </a:prstGeom>
                  </pic:spPr>
                </pic:pic>
              </a:graphicData>
            </a:graphic>
          </wp:anchor>
        </w:drawing>
      </w:r>
    </w:p>
    <w:p>
      <w:pPr>
        <w:pStyle w:val="11"/>
        <w:spacing w:before="9"/>
      </w:pPr>
    </w:p>
    <w:p>
      <w:pPr>
        <w:pStyle w:val="11"/>
        <w:ind w:left="1171"/>
      </w:pPr>
      <w:r>
        <w:rPr>
          <w:color w:val="212121"/>
          <w:spacing w:val="-1"/>
        </w:rPr>
        <w:t>如需新增台账年结字段，可按不同的年结方式进行字段配置，如下图。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457450"/>
            <wp:effectExtent l="0" t="0" r="0" b="0"/>
            <wp:docPr id="1605" name="Image 1605"/>
            <wp:cNvGraphicFramePr/>
            <a:graphic xmlns:a="http://schemas.openxmlformats.org/drawingml/2006/main">
              <a:graphicData uri="http://schemas.openxmlformats.org/drawingml/2006/picture">
                <pic:pic xmlns:pic="http://schemas.openxmlformats.org/drawingml/2006/picture">
                  <pic:nvPicPr>
                    <pic:cNvPr id="1605" name="Image 1605"/>
                    <pic:cNvPicPr/>
                  </pic:nvPicPr>
                  <pic:blipFill>
                    <a:blip r:embed="rId43" cstate="print"/>
                    <a:stretch>
                      <a:fillRect/>
                    </a:stretch>
                  </pic:blipFill>
                  <pic:spPr>
                    <a:xfrm>
                      <a:off x="0" y="0"/>
                      <a:ext cx="5410200" cy="245745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字段说明：</w:t>
      </w:r>
    </w:p>
    <w:p>
      <w:pPr>
        <w:pStyle w:val="11"/>
        <w:spacing w:before="4"/>
        <w:rPr>
          <w:b/>
          <w:sz w:val="16"/>
        </w:rPr>
      </w:pPr>
    </w:p>
    <w:p>
      <w:pPr>
        <w:pStyle w:val="11"/>
        <w:spacing w:before="1"/>
        <w:ind w:left="1171"/>
      </w:pPr>
      <w:r>
        <w:rPr>
          <w:color w:val="212121"/>
          <w:spacing w:val="-1"/>
        </w:rPr>
        <w:t>①结转目标字段：表示结转后字段；</w:t>
      </w:r>
    </w:p>
    <w:p>
      <w:pPr>
        <w:pStyle w:val="11"/>
        <w:spacing w:before="7"/>
        <w:rPr>
          <w:sz w:val="15"/>
        </w:rPr>
      </w:pPr>
    </w:p>
    <w:p>
      <w:pPr>
        <w:pStyle w:val="11"/>
        <w:spacing w:before="1"/>
        <w:ind w:left="1171"/>
      </w:pPr>
      <w:r>
        <w:rPr>
          <w:color w:val="212121"/>
        </w:rPr>
        <w:t>②台账类型：投资台账(INVESTMENT)</w:t>
      </w:r>
      <w:r>
        <w:rPr>
          <w:color w:val="212121"/>
          <w:spacing w:val="-1"/>
        </w:rPr>
        <w:t>、公允价值台账(</w:t>
      </w:r>
      <w:r>
        <w:rPr>
          <w:color w:val="212121"/>
          <w:spacing w:val="-2"/>
        </w:rPr>
        <w:t>FAIRVALUE)；</w:t>
      </w:r>
    </w:p>
    <w:p>
      <w:pPr>
        <w:pStyle w:val="11"/>
        <w:spacing w:before="4"/>
        <w:rPr>
          <w:sz w:val="16"/>
        </w:rPr>
      </w:pPr>
    </w:p>
    <w:p>
      <w:pPr>
        <w:pStyle w:val="11"/>
        <w:ind w:left="1171"/>
      </w:pPr>
      <w:r>
        <w:rPr>
          <w:color w:val="212121"/>
          <w:spacing w:val="-2"/>
        </w:rPr>
        <w:t>③年结方式：</w:t>
      </w:r>
    </w:p>
    <w:p>
      <w:pPr>
        <w:pStyle w:val="11"/>
        <w:spacing w:before="5"/>
        <w:rPr>
          <w:sz w:val="16"/>
        </w:rPr>
      </w:pPr>
    </w:p>
    <w:p>
      <w:pPr>
        <w:pStyle w:val="15"/>
        <w:numPr>
          <w:ilvl w:val="0"/>
          <w:numId w:val="3"/>
        </w:numPr>
        <w:tabs>
          <w:tab w:val="left" w:pos="1526"/>
        </w:tabs>
        <w:spacing w:before="0" w:after="0" w:line="240" w:lineRule="auto"/>
        <w:ind w:left="1526" w:right="0" w:hanging="277"/>
        <w:jc w:val="left"/>
        <w:rPr>
          <w:sz w:val="22"/>
        </w:rPr>
      </w:pPr>
      <w:r>
        <w:rPr>
          <w:color w:val="212121"/>
          <w:sz w:val="22"/>
        </w:rPr>
        <w:t>期末数结转：表示将结转源字段中上年12期的数据结转到目标字段本年第1</w:t>
      </w:r>
      <w:r>
        <w:rPr>
          <w:color w:val="212121"/>
          <w:spacing w:val="-5"/>
          <w:sz w:val="22"/>
        </w:rPr>
        <w:t>期；</w:t>
      </w:r>
    </w:p>
    <w:p>
      <w:pPr>
        <w:pStyle w:val="11"/>
        <w:spacing w:before="4"/>
        <w:rPr>
          <w:sz w:val="16"/>
        </w:rPr>
      </w:pPr>
    </w:p>
    <w:p>
      <w:pPr>
        <w:pStyle w:val="15"/>
        <w:numPr>
          <w:ilvl w:val="0"/>
          <w:numId w:val="3"/>
        </w:numPr>
        <w:tabs>
          <w:tab w:val="left" w:pos="1545"/>
        </w:tabs>
        <w:spacing w:before="0" w:after="0" w:line="256" w:lineRule="auto"/>
        <w:ind w:left="1171" w:right="1295" w:firstLine="78"/>
        <w:jc w:val="left"/>
        <w:rPr>
          <w:sz w:val="22"/>
        </w:rPr>
      </w:pPr>
      <w:r>
        <w:rPr>
          <w:color w:val="212121"/>
          <w:sz w:val="22"/>
        </w:rPr>
        <w:t>变动数结转：表示将上年[结转源期初字段] + 上年[结转源本期增加字段] - 上年[结转源本期</w:t>
      </w:r>
      <w:r>
        <w:rPr>
          <w:color w:val="212121"/>
          <w:spacing w:val="-2"/>
          <w:sz w:val="22"/>
        </w:rPr>
        <w:t>减少字段]计算得到结转目标字段本年第1期的值；</w:t>
      </w:r>
    </w:p>
    <w:p>
      <w:pPr>
        <w:pStyle w:val="15"/>
        <w:numPr>
          <w:ilvl w:val="0"/>
          <w:numId w:val="3"/>
        </w:numPr>
        <w:tabs>
          <w:tab w:val="left" w:pos="1515"/>
        </w:tabs>
        <w:spacing w:before="258" w:after="0" w:line="240" w:lineRule="auto"/>
        <w:ind w:left="1515" w:right="0" w:hanging="266"/>
        <w:jc w:val="left"/>
        <w:rPr>
          <w:sz w:val="22"/>
        </w:rPr>
      </w:pPr>
      <w:r>
        <w:rPr>
          <w:color w:val="212121"/>
          <w:sz w:val="22"/>
        </w:rPr>
        <w:t>运算数结转：支持简单的运算公式；场景示例见下方“</w:t>
      </w:r>
      <w:r>
        <w:rPr>
          <w:b/>
          <w:color w:val="2B3D4F"/>
          <w:sz w:val="22"/>
        </w:rPr>
        <w:t>运算公式常用函数说明</w:t>
      </w:r>
      <w:r>
        <w:rPr>
          <w:color w:val="212121"/>
          <w:spacing w:val="-5"/>
          <w:sz w:val="22"/>
        </w:rPr>
        <w:t>”；</w:t>
      </w:r>
    </w:p>
    <w:p>
      <w:pPr>
        <w:pStyle w:val="11"/>
        <w:spacing w:before="4"/>
        <w:rPr>
          <w:sz w:val="16"/>
        </w:rPr>
      </w:pPr>
    </w:p>
    <w:p>
      <w:pPr>
        <w:pStyle w:val="15"/>
        <w:numPr>
          <w:ilvl w:val="0"/>
          <w:numId w:val="3"/>
        </w:numPr>
        <w:tabs>
          <w:tab w:val="left" w:pos="1546"/>
        </w:tabs>
        <w:spacing w:before="0" w:after="0" w:line="240" w:lineRule="auto"/>
        <w:ind w:left="1546" w:right="0" w:hanging="297"/>
        <w:jc w:val="left"/>
        <w:rPr>
          <w:sz w:val="22"/>
        </w:rPr>
      </w:pPr>
      <w:r>
        <w:rPr>
          <w:color w:val="212121"/>
          <w:sz w:val="22"/>
        </w:rPr>
        <w:t>变动数清零：表示将结转目标字段本年第1</w:t>
      </w:r>
      <w:r>
        <w:rPr>
          <w:color w:val="212121"/>
          <w:spacing w:val="-2"/>
          <w:sz w:val="22"/>
        </w:rPr>
        <w:t>期的值清零。</w:t>
      </w:r>
    </w:p>
    <w:p>
      <w:pPr>
        <w:pStyle w:val="11"/>
        <w:spacing w:before="4"/>
        <w:rPr>
          <w:sz w:val="16"/>
        </w:rPr>
      </w:pPr>
    </w:p>
    <w:p>
      <w:pPr>
        <w:pStyle w:val="11"/>
        <w:spacing w:before="1"/>
        <w:ind w:left="1171"/>
      </w:pPr>
      <w:r>
        <w:rPr>
          <w:color w:val="212121"/>
          <w:spacing w:val="-1"/>
        </w:rPr>
        <w:t>④结转逻辑说明：支持对结转逻辑进行说明。</w:t>
      </w:r>
    </w:p>
    <w:p>
      <w:pPr>
        <w:pStyle w:val="11"/>
        <w:spacing w:before="4"/>
        <w:rPr>
          <w:sz w:val="16"/>
        </w:rPr>
      </w:pPr>
    </w:p>
    <w:p>
      <w:pPr>
        <w:spacing w:before="0" w:line="412" w:lineRule="auto"/>
        <w:ind w:left="1171" w:right="2474" w:firstLine="0"/>
        <w:jc w:val="left"/>
        <w:rPr>
          <w:sz w:val="22"/>
        </w:rPr>
      </w:pPr>
      <w:r>
        <w:rPr>
          <w:b/>
          <w:color w:val="2B3D4F"/>
          <w:w w:val="102"/>
          <w:sz w:val="22"/>
        </w:rPr>
        <w:t>运算公式常用函数说明：                                                                                     1、取指定规则，科目对应的抵销数函数ELIM('</w:t>
      </w:r>
      <w:r>
        <w:rPr>
          <w:b/>
          <w:color w:val="2B3D4F"/>
          <w:spacing w:val="-5"/>
          <w:w w:val="102"/>
          <w:sz w:val="22"/>
        </w:rPr>
        <w:t>投资或公允规则名称',‘科目代码’)</w:t>
      </w:r>
      <w:r>
        <w:rPr>
          <w:color w:val="212121"/>
          <w:w w:val="102"/>
          <w:sz w:val="22"/>
        </w:rPr>
        <w:t>函数：ELIM(string</w:t>
      </w:r>
      <w:r>
        <w:rPr>
          <w:color w:val="212121"/>
          <w:spacing w:val="13"/>
          <w:sz w:val="22"/>
        </w:rPr>
        <w:t xml:space="preserve"> </w:t>
      </w:r>
      <w:r>
        <w:rPr>
          <w:color w:val="212121"/>
          <w:w w:val="102"/>
          <w:sz w:val="22"/>
        </w:rPr>
        <w:t>ruleTitle,</w:t>
      </w:r>
      <w:r>
        <w:rPr>
          <w:color w:val="212121"/>
          <w:spacing w:val="13"/>
          <w:sz w:val="22"/>
        </w:rPr>
        <w:t xml:space="preserve"> </w:t>
      </w:r>
      <w:r>
        <w:rPr>
          <w:color w:val="212121"/>
          <w:w w:val="102"/>
          <w:sz w:val="22"/>
        </w:rPr>
        <w:t>string</w:t>
      </w:r>
      <w:r>
        <w:rPr>
          <w:color w:val="212121"/>
          <w:spacing w:val="13"/>
          <w:sz w:val="22"/>
        </w:rPr>
        <w:t xml:space="preserve"> </w:t>
      </w:r>
      <w:r>
        <w:rPr>
          <w:color w:val="212121"/>
          <w:w w:val="102"/>
          <w:sz w:val="22"/>
        </w:rPr>
        <w:t>subjectCode);</w:t>
      </w:r>
    </w:p>
    <w:p>
      <w:pPr>
        <w:pStyle w:val="11"/>
        <w:spacing w:before="8"/>
        <w:ind w:left="1171"/>
      </w:pPr>
      <w:r>
        <w:rPr>
          <w:color w:val="212121"/>
          <w:spacing w:val="-1"/>
        </w:rPr>
        <w:t>说明：取指定规则，科目对应的抵销数；</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35"/>
      </w:pPr>
      <w:r>
        <w:rPr>
          <w:color w:val="212121"/>
        </w:rPr>
        <w:t>参数一ruleTitle:字符串;规则名称；仅支持投资和公允规则 参数二string</w:t>
      </w:r>
      <w:r>
        <w:rPr>
          <w:color w:val="212121"/>
          <w:spacing w:val="40"/>
        </w:rPr>
        <w:t xml:space="preserve"> </w:t>
      </w:r>
      <w:r>
        <w:rPr>
          <w:color w:val="212121"/>
        </w:rPr>
        <w:t>subjectCode：科目代</w:t>
      </w:r>
      <w:r>
        <w:rPr>
          <w:color w:val="212121"/>
          <w:spacing w:val="-2"/>
        </w:rPr>
        <w:t>码:字符串;科目代码</w:t>
      </w:r>
    </w:p>
    <w:p>
      <w:pPr>
        <w:pStyle w:val="11"/>
        <w:spacing w:before="14"/>
        <w:rPr>
          <w:sz w:val="14"/>
        </w:rPr>
      </w:pPr>
    </w:p>
    <w:p>
      <w:pPr>
        <w:pStyle w:val="11"/>
        <w:spacing w:line="249" w:lineRule="auto"/>
        <w:ind w:left="1171" w:right="1424"/>
      </w:pPr>
      <w:r>
        <w:rPr>
          <w:b/>
          <w:color w:val="2B3D4F"/>
          <w:w w:val="102"/>
        </w:rPr>
        <w:t>示例：</w:t>
      </w:r>
      <w:r>
        <w:rPr>
          <w:color w:val="212121"/>
          <w:w w:val="102"/>
        </w:rPr>
        <w:t>ELIM('</w:t>
      </w:r>
      <w:r>
        <w:rPr>
          <w:color w:val="212121"/>
          <w:spacing w:val="-3"/>
          <w:w w:val="102"/>
        </w:rPr>
        <w:t>成本法调整为权益法',</w:t>
      </w:r>
      <w:r>
        <w:rPr>
          <w:color w:val="212121"/>
          <w:w w:val="102"/>
        </w:rPr>
        <w:t>‘2011’)；获取合并规则为成本法调整为权益法的2011</w:t>
      </w:r>
      <w:r>
        <w:rPr>
          <w:color w:val="212121"/>
          <w:spacing w:val="-18"/>
          <w:w w:val="102"/>
        </w:rPr>
        <w:t>科</w:t>
      </w:r>
      <w:r>
        <w:rPr>
          <w:color w:val="212121"/>
          <w:w w:val="102"/>
        </w:rPr>
        <w:t>目的抵销金额。</w:t>
      </w:r>
    </w:p>
    <w:p>
      <w:pPr>
        <w:pStyle w:val="11"/>
        <w:spacing w:before="5"/>
        <w:rPr>
          <w:sz w:val="15"/>
        </w:rPr>
      </w:pPr>
    </w:p>
    <w:p>
      <w:pPr>
        <w:spacing w:before="0"/>
        <w:ind w:left="1171" w:right="0" w:firstLine="0"/>
        <w:jc w:val="left"/>
        <w:rPr>
          <w:b/>
          <w:sz w:val="22"/>
        </w:rPr>
      </w:pPr>
      <w:r>
        <w:rPr>
          <w:b/>
          <w:color w:val="2B3D4F"/>
          <w:sz w:val="22"/>
        </w:rPr>
        <w:t>2</w:t>
      </w:r>
      <w:r>
        <w:rPr>
          <w:b/>
          <w:color w:val="2B3D4F"/>
          <w:spacing w:val="3"/>
          <w:sz w:val="22"/>
        </w:rPr>
        <w:t>、 获取折算汇率函数</w:t>
      </w:r>
      <w:r>
        <w:rPr>
          <w:b/>
          <w:color w:val="2B3D4F"/>
          <w:spacing w:val="-2"/>
          <w:sz w:val="22"/>
        </w:rPr>
        <w:t>RateValue("","","","")</w:t>
      </w:r>
    </w:p>
    <w:p>
      <w:pPr>
        <w:pStyle w:val="11"/>
        <w:spacing w:before="5"/>
        <w:rPr>
          <w:b/>
          <w:sz w:val="16"/>
        </w:rPr>
      </w:pPr>
    </w:p>
    <w:p>
      <w:pPr>
        <w:pStyle w:val="11"/>
        <w:spacing w:line="256" w:lineRule="auto"/>
        <w:ind w:left="1171" w:right="1286"/>
      </w:pPr>
      <w:r>
        <w:rPr>
          <w:color w:val="212121"/>
        </w:rPr>
        <w:t>函数：numeric RateValue(string rateTypeCode[, string yearValue, string periodValue, string afterCurrencyCode])</w:t>
      </w:r>
    </w:p>
    <w:p>
      <w:pPr>
        <w:pStyle w:val="11"/>
        <w:spacing w:before="14"/>
        <w:rPr>
          <w:sz w:val="14"/>
        </w:rPr>
      </w:pPr>
    </w:p>
    <w:p>
      <w:pPr>
        <w:pStyle w:val="11"/>
        <w:ind w:left="1171"/>
      </w:pPr>
      <w:r>
        <w:rPr>
          <w:color w:val="212121"/>
          <w:spacing w:val="-1"/>
        </w:rPr>
        <w:t>说明：获取对应年度对应期间对应折算汇率类型的值；</w:t>
      </w:r>
    </w:p>
    <w:p>
      <w:pPr>
        <w:pStyle w:val="11"/>
        <w:spacing w:before="8"/>
        <w:rPr>
          <w:sz w:val="15"/>
        </w:rPr>
      </w:pPr>
    </w:p>
    <w:p>
      <w:pPr>
        <w:pStyle w:val="11"/>
        <w:spacing w:line="256" w:lineRule="auto"/>
        <w:ind w:left="1171" w:right="1596"/>
      </w:pPr>
      <w:r>
        <w:rPr>
          <w:color w:val="212121"/>
          <w:w w:val="102"/>
        </w:rPr>
        <w:t>参数一ra</w:t>
      </w:r>
      <w:r>
        <w:rPr>
          <w:color w:val="212121"/>
          <w:spacing w:val="-2"/>
          <w:w w:val="102"/>
        </w:rPr>
        <w:t>t</w:t>
      </w:r>
      <w:r>
        <w:rPr>
          <w:color w:val="212121"/>
          <w:w w:val="102"/>
        </w:rPr>
        <w:t>e</w:t>
      </w:r>
      <w:r>
        <w:rPr>
          <w:color w:val="212121"/>
          <w:spacing w:val="-14"/>
          <w:w w:val="102"/>
        </w:rPr>
        <w:t>T</w:t>
      </w:r>
      <w:r>
        <w:rPr>
          <w:color w:val="212121"/>
          <w:w w:val="102"/>
        </w:rPr>
        <w:t>ypeCode：字符串；为汇率类型的编码，参数值为MD_R</w:t>
      </w:r>
      <w:r>
        <w:rPr>
          <w:color w:val="212121"/>
          <w:spacing w:val="-18"/>
          <w:w w:val="102"/>
        </w:rPr>
        <w:t>A</w:t>
      </w:r>
      <w:r>
        <w:rPr>
          <w:color w:val="212121"/>
          <w:w w:val="102"/>
        </w:rPr>
        <w:t>TE</w:t>
      </w:r>
      <w:r>
        <w:rPr>
          <w:color w:val="212121"/>
          <w:spacing w:val="3"/>
          <w:w w:val="102"/>
        </w:rPr>
        <w:t>T</w:t>
      </w:r>
      <w:r>
        <w:rPr>
          <w:color w:val="212121"/>
          <w:w w:val="102"/>
        </w:rPr>
        <w:t>YPE</w:t>
      </w:r>
      <w:r>
        <w:rPr>
          <w:color w:val="212121"/>
          <w:spacing w:val="-3"/>
          <w:w w:val="102"/>
        </w:rPr>
        <w:t>基础数据项代</w:t>
      </w:r>
      <w:r>
        <w:rPr>
          <w:color w:val="212121"/>
          <w:w w:val="102"/>
        </w:rPr>
        <w:t>码。</w:t>
      </w:r>
    </w:p>
    <w:p>
      <w:pPr>
        <w:pStyle w:val="11"/>
        <w:spacing w:before="14"/>
        <w:rPr>
          <w:sz w:val="14"/>
        </w:rPr>
      </w:pPr>
    </w:p>
    <w:p>
      <w:pPr>
        <w:pStyle w:val="11"/>
        <w:ind w:left="1171"/>
      </w:pPr>
      <w:r>
        <w:rPr>
          <w:color w:val="212121"/>
        </w:rPr>
        <w:t>参数二yearValue：字符串；为年度；可填写内容：①具体年度（取指定年度）；②偏移量-</w:t>
      </w:r>
      <w:r>
        <w:rPr>
          <w:color w:val="212121"/>
          <w:spacing w:val="-10"/>
        </w:rPr>
        <w:t>1</w:t>
      </w:r>
    </w:p>
    <w:p>
      <w:pPr>
        <w:pStyle w:val="11"/>
        <w:spacing w:before="30"/>
        <w:ind w:left="1171"/>
      </w:pPr>
      <w:r>
        <w:rPr>
          <w:color w:val="212121"/>
        </w:rPr>
        <w:t>（取上年度）；③不填写（取当前年度）。（参数可省略</w:t>
      </w:r>
      <w:r>
        <w:rPr>
          <w:color w:val="212121"/>
          <w:spacing w:val="-10"/>
        </w:rPr>
        <w:t>）</w:t>
      </w:r>
    </w:p>
    <w:p>
      <w:pPr>
        <w:pStyle w:val="11"/>
        <w:spacing w:before="4"/>
        <w:rPr>
          <w:sz w:val="16"/>
        </w:rPr>
      </w:pPr>
    </w:p>
    <w:p>
      <w:pPr>
        <w:pStyle w:val="11"/>
        <w:spacing w:line="249" w:lineRule="auto"/>
        <w:ind w:left="1171" w:right="1560"/>
      </w:pPr>
      <w:r>
        <w:rPr>
          <w:color w:val="212121"/>
          <w:w w:val="102"/>
        </w:rPr>
        <w:t>参数三period</w:t>
      </w:r>
      <w:r>
        <w:rPr>
          <w:color w:val="212121"/>
          <w:spacing w:val="-18"/>
          <w:w w:val="102"/>
        </w:rPr>
        <w:t>V</w:t>
      </w:r>
      <w:r>
        <w:rPr>
          <w:color w:val="212121"/>
          <w:w w:val="102"/>
        </w:rPr>
        <w:t>alue：字符串；为期间值；可填写内容：①具体期间（取指定期间）；②</w:t>
      </w:r>
      <w:r>
        <w:rPr>
          <w:color w:val="212121"/>
          <w:spacing w:val="-9"/>
          <w:w w:val="102"/>
        </w:rPr>
        <w:t>偏移</w:t>
      </w:r>
      <w:r>
        <w:rPr>
          <w:color w:val="212121"/>
          <w:w w:val="102"/>
        </w:rPr>
        <w:t>量-1（取上一期）；③END（取最后一期）；④不填写（取当前时期）。（参数可省略）</w:t>
      </w:r>
    </w:p>
    <w:p>
      <w:pPr>
        <w:pStyle w:val="11"/>
        <w:spacing w:before="5"/>
        <w:rPr>
          <w:sz w:val="15"/>
        </w:rPr>
      </w:pPr>
    </w:p>
    <w:p>
      <w:pPr>
        <w:pStyle w:val="11"/>
        <w:spacing w:line="256" w:lineRule="auto"/>
        <w:ind w:left="1171" w:right="1482"/>
      </w:pPr>
      <w:r>
        <w:rPr>
          <w:color w:val="212121"/>
          <w:w w:val="102"/>
        </w:rPr>
        <w:t>参数四a</w:t>
      </w:r>
      <w:r>
        <w:rPr>
          <w:color w:val="212121"/>
          <w:spacing w:val="4"/>
          <w:w w:val="102"/>
        </w:rPr>
        <w:t>f</w:t>
      </w:r>
      <w:r>
        <w:rPr>
          <w:color w:val="212121"/>
          <w:spacing w:val="-2"/>
          <w:w w:val="102"/>
        </w:rPr>
        <w:t>t</w:t>
      </w:r>
      <w:r>
        <w:rPr>
          <w:color w:val="212121"/>
          <w:w w:val="102"/>
        </w:rPr>
        <w:t>erCur</w:t>
      </w:r>
      <w:r>
        <w:rPr>
          <w:color w:val="212121"/>
          <w:spacing w:val="-4"/>
          <w:w w:val="102"/>
        </w:rPr>
        <w:t>r</w:t>
      </w:r>
      <w:r>
        <w:rPr>
          <w:color w:val="212121"/>
          <w:w w:val="102"/>
        </w:rPr>
        <w:t>encyCode：字符串；为折算后币种；可填写内容：①币种代码</w:t>
      </w:r>
      <w:r>
        <w:rPr>
          <w:color w:val="212121"/>
          <w:spacing w:val="-3"/>
          <w:w w:val="102"/>
        </w:rPr>
        <w:t>（CNY）；②</w:t>
      </w:r>
      <w:r>
        <w:rPr>
          <w:color w:val="212121"/>
          <w:w w:val="102"/>
        </w:rPr>
        <w:t>投资台账主表任意字段（GC_INVESTBILL[BZZD]）；③获取共同上级指标字段函数</w:t>
      </w:r>
    </w:p>
    <w:p>
      <w:pPr>
        <w:pStyle w:val="11"/>
        <w:spacing w:before="2"/>
        <w:ind w:left="1171"/>
      </w:pPr>
      <w:r>
        <w:rPr>
          <w:color w:val="212121"/>
        </w:rPr>
        <w:t>（GetMergeUnitValue("unitCode","oppUnitCode","filed")）。（参数可省略</w:t>
      </w:r>
      <w:r>
        <w:rPr>
          <w:color w:val="212121"/>
          <w:spacing w:val="-10"/>
        </w:rPr>
        <w:t>）</w:t>
      </w:r>
    </w:p>
    <w:p>
      <w:pPr>
        <w:pStyle w:val="11"/>
        <w:spacing w:before="5"/>
        <w:rPr>
          <w:sz w:val="16"/>
        </w:rPr>
      </w:pPr>
    </w:p>
    <w:p>
      <w:pPr>
        <w:pStyle w:val="11"/>
        <w:spacing w:line="249" w:lineRule="auto"/>
        <w:ind w:left="1171" w:right="1300"/>
      </w:pPr>
      <w:r>
        <w:rPr>
          <w:color w:val="212121"/>
          <w:w w:val="102"/>
        </w:rPr>
        <w:t>返回值：numeric：</w:t>
      </w:r>
      <w:r>
        <w:rPr>
          <w:color w:val="212121"/>
          <w:spacing w:val="-1"/>
          <w:w w:val="102"/>
        </w:rPr>
        <w:t>数值；指定期初汇率、期末汇率、平均汇率、上年平均汇率、自定义汇率类</w:t>
      </w:r>
      <w:r>
        <w:rPr>
          <w:color w:val="212121"/>
          <w:w w:val="102"/>
        </w:rPr>
        <w:t>型的汇率值。</w:t>
      </w:r>
    </w:p>
    <w:p>
      <w:pPr>
        <w:pStyle w:val="11"/>
        <w:spacing w:before="5"/>
        <w:rPr>
          <w:sz w:val="15"/>
        </w:rPr>
      </w:pPr>
    </w:p>
    <w:p>
      <w:pPr>
        <w:spacing w:before="0"/>
        <w:ind w:left="1171" w:right="0" w:firstLine="0"/>
        <w:jc w:val="left"/>
        <w:rPr>
          <w:b/>
          <w:sz w:val="22"/>
        </w:rPr>
      </w:pPr>
      <w:r>
        <w:rPr>
          <w:b/>
          <w:color w:val="2B3D4F"/>
          <w:spacing w:val="-4"/>
          <w:sz w:val="22"/>
        </w:rPr>
        <w:t>示例：</w:t>
      </w:r>
    </w:p>
    <w:p>
      <w:pPr>
        <w:pStyle w:val="11"/>
        <w:spacing w:before="4"/>
        <w:rPr>
          <w:b/>
          <w:sz w:val="16"/>
        </w:rPr>
      </w:pPr>
    </w:p>
    <w:p>
      <w:pPr>
        <w:pStyle w:val="11"/>
        <w:spacing w:before="1"/>
        <w:ind w:left="1171"/>
      </w:pPr>
      <w:r>
        <w:rPr>
          <w:color w:val="212121"/>
        </w:rPr>
        <w:t>①RateValue("01","","","CNY")，获取台账币种字段折算到CNY</w:t>
      </w:r>
      <w:r>
        <w:rPr>
          <w:color w:val="212121"/>
          <w:spacing w:val="-2"/>
        </w:rPr>
        <w:t>的期初汇率；</w:t>
      </w:r>
    </w:p>
    <w:p>
      <w:pPr>
        <w:pStyle w:val="11"/>
        <w:spacing w:before="4"/>
        <w:rPr>
          <w:sz w:val="16"/>
        </w:rPr>
      </w:pPr>
    </w:p>
    <w:p>
      <w:pPr>
        <w:pStyle w:val="11"/>
        <w:spacing w:line="252" w:lineRule="auto"/>
        <w:ind w:left="1171" w:right="1460"/>
      </w:pPr>
      <w:r>
        <w:rPr>
          <w:color w:val="212121"/>
          <w:w w:val="102"/>
        </w:rPr>
        <w:t>②Ra</w:t>
      </w:r>
      <w:r>
        <w:rPr>
          <w:color w:val="212121"/>
          <w:spacing w:val="-2"/>
          <w:w w:val="102"/>
        </w:rPr>
        <w:t>t</w:t>
      </w:r>
      <w:r>
        <w:rPr>
          <w:color w:val="212121"/>
          <w:w w:val="102"/>
        </w:rPr>
        <w:t>e</w:t>
      </w:r>
      <w:r>
        <w:rPr>
          <w:color w:val="212121"/>
          <w:spacing w:val="-18"/>
          <w:w w:val="102"/>
        </w:rPr>
        <w:t>V</w:t>
      </w:r>
      <w:r>
        <w:rPr>
          <w:color w:val="212121"/>
          <w:w w:val="102"/>
        </w:rPr>
        <w:t>alue("01","","",GetMe</w:t>
      </w:r>
      <w:r>
        <w:rPr>
          <w:color w:val="212121"/>
          <w:spacing w:val="-4"/>
          <w:w w:val="102"/>
        </w:rPr>
        <w:t>r</w:t>
      </w:r>
      <w:r>
        <w:rPr>
          <w:color w:val="212121"/>
          <w:w w:val="102"/>
        </w:rPr>
        <w:t>geUnit</w:t>
      </w:r>
      <w:r>
        <w:rPr>
          <w:color w:val="212121"/>
          <w:spacing w:val="-18"/>
          <w:w w:val="102"/>
        </w:rPr>
        <w:t>V</w:t>
      </w:r>
      <w:r>
        <w:rPr>
          <w:color w:val="212121"/>
          <w:w w:val="102"/>
        </w:rPr>
        <w:t>alue("UNI</w:t>
      </w:r>
      <w:r>
        <w:rPr>
          <w:color w:val="212121"/>
          <w:spacing w:val="-11"/>
          <w:w w:val="102"/>
        </w:rPr>
        <w:t>T</w:t>
      </w:r>
      <w:r>
        <w:rPr>
          <w:color w:val="212121"/>
          <w:spacing w:val="-4"/>
          <w:w w:val="102"/>
        </w:rPr>
        <w:t>C</w:t>
      </w:r>
      <w:r>
        <w:rPr>
          <w:color w:val="212121"/>
          <w:w w:val="102"/>
        </w:rPr>
        <w:t>ODE","INVESTEDUNIT"," [CURRENCYID]"))；</w:t>
      </w:r>
      <w:r>
        <w:rPr>
          <w:color w:val="212121"/>
          <w:spacing w:val="-1"/>
          <w:w w:val="102"/>
        </w:rPr>
        <w:t>获取台账币种字段折算到“投资与被投资单位共同上级单位的币别”的期</w:t>
      </w:r>
      <w:r>
        <w:rPr>
          <w:color w:val="212121"/>
          <w:w w:val="102"/>
        </w:rPr>
        <w:t>初汇率；</w:t>
      </w:r>
    </w:p>
    <w:p>
      <w:pPr>
        <w:pStyle w:val="11"/>
        <w:spacing w:before="6"/>
        <w:rPr>
          <w:sz w:val="15"/>
        </w:rPr>
      </w:pPr>
    </w:p>
    <w:p>
      <w:pPr>
        <w:pStyle w:val="11"/>
        <w:ind w:left="1171"/>
      </w:pPr>
      <w:r>
        <w:rPr>
          <w:color w:val="212121"/>
          <w:spacing w:val="-1"/>
        </w:rPr>
        <w:t>注：参数四为函数时，参数四不加双引号。</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z w:val="22"/>
        </w:rPr>
        <w:t>3、</w:t>
      </w:r>
      <w:r>
        <w:rPr>
          <w:b/>
          <w:color w:val="2B3D4F"/>
          <w:spacing w:val="79"/>
          <w:w w:val="150"/>
          <w:sz w:val="22"/>
        </w:rPr>
        <w:t xml:space="preserve"> </w:t>
      </w:r>
      <w:r>
        <w:rPr>
          <w:b/>
          <w:color w:val="2B3D4F"/>
          <w:sz w:val="22"/>
        </w:rPr>
        <w:t>获取本对方单位共同上级单位的指标或字段函数</w:t>
      </w:r>
      <w:r>
        <w:rPr>
          <w:b/>
          <w:color w:val="2B3D4F"/>
          <w:spacing w:val="-2"/>
          <w:sz w:val="22"/>
        </w:rPr>
        <w:t>GetMergeUnitValue("","","")</w:t>
      </w:r>
    </w:p>
    <w:p>
      <w:pPr>
        <w:pStyle w:val="11"/>
        <w:spacing w:before="5"/>
        <w:rPr>
          <w:b/>
          <w:sz w:val="16"/>
        </w:rPr>
      </w:pPr>
    </w:p>
    <w:p>
      <w:pPr>
        <w:pStyle w:val="11"/>
        <w:spacing w:line="417" w:lineRule="auto"/>
        <w:ind w:left="1171" w:right="1542"/>
      </w:pPr>
      <w:r>
        <w:rPr>
          <w:color w:val="212121"/>
        </w:rPr>
        <w:t>函数：anytype</w:t>
      </w:r>
      <w:r>
        <w:rPr>
          <w:color w:val="212121"/>
          <w:spacing w:val="36"/>
        </w:rPr>
        <w:t xml:space="preserve"> </w:t>
      </w:r>
      <w:r>
        <w:rPr>
          <w:color w:val="212121"/>
        </w:rPr>
        <w:t>GetMergeUnitValue(string</w:t>
      </w:r>
      <w:r>
        <w:rPr>
          <w:color w:val="212121"/>
          <w:spacing w:val="36"/>
        </w:rPr>
        <w:t xml:space="preserve"> </w:t>
      </w:r>
      <w:r>
        <w:rPr>
          <w:color w:val="212121"/>
        </w:rPr>
        <w:t>unitCode,</w:t>
      </w:r>
      <w:r>
        <w:rPr>
          <w:color w:val="212121"/>
          <w:spacing w:val="36"/>
        </w:rPr>
        <w:t xml:space="preserve"> </w:t>
      </w:r>
      <w:r>
        <w:rPr>
          <w:color w:val="212121"/>
        </w:rPr>
        <w:t>string</w:t>
      </w:r>
      <w:r>
        <w:rPr>
          <w:color w:val="212121"/>
          <w:spacing w:val="36"/>
        </w:rPr>
        <w:t xml:space="preserve"> </w:t>
      </w:r>
      <w:r>
        <w:rPr>
          <w:color w:val="212121"/>
        </w:rPr>
        <w:t>oppUnitCode,</w:t>
      </w:r>
      <w:r>
        <w:rPr>
          <w:color w:val="212121"/>
          <w:spacing w:val="36"/>
        </w:rPr>
        <w:t xml:space="preserve"> </w:t>
      </w:r>
      <w:r>
        <w:rPr>
          <w:color w:val="212121"/>
        </w:rPr>
        <w:t>string</w:t>
      </w:r>
      <w:r>
        <w:rPr>
          <w:color w:val="212121"/>
          <w:spacing w:val="36"/>
        </w:rPr>
        <w:t xml:space="preserve"> </w:t>
      </w:r>
      <w:r>
        <w:rPr>
          <w:color w:val="212121"/>
        </w:rPr>
        <w:t>filed);说明： 获取本对方单位的共同上级单位的字段值或者指标值；</w:t>
      </w:r>
    </w:p>
    <w:p>
      <w:pPr>
        <w:pStyle w:val="11"/>
        <w:spacing w:line="389" w:lineRule="exact"/>
        <w:ind w:left="1171"/>
      </w:pPr>
      <w:r>
        <w:rPr>
          <w:color w:val="212121"/>
        </w:rPr>
        <w:t>参数一unitCode：</w:t>
      </w:r>
      <w:r>
        <w:rPr>
          <w:color w:val="212121"/>
          <w:spacing w:val="-1"/>
        </w:rPr>
        <w:t>字符串；本方单位字段；</w:t>
      </w:r>
    </w:p>
    <w:p>
      <w:pPr>
        <w:pStyle w:val="11"/>
        <w:spacing w:before="4"/>
        <w:rPr>
          <w:sz w:val="16"/>
        </w:rPr>
      </w:pPr>
    </w:p>
    <w:p>
      <w:pPr>
        <w:pStyle w:val="11"/>
        <w:ind w:left="1171"/>
      </w:pPr>
      <w:r>
        <w:rPr>
          <w:color w:val="212121"/>
        </w:rPr>
        <w:t>参数二oppUnitCode：</w:t>
      </w:r>
      <w:r>
        <w:rPr>
          <w:color w:val="212121"/>
          <w:spacing w:val="-1"/>
        </w:rPr>
        <w:t>字符串；对方单位字段；</w:t>
      </w:r>
    </w:p>
    <w:p>
      <w:pPr>
        <w:pStyle w:val="11"/>
        <w:spacing w:before="5"/>
        <w:rPr>
          <w:sz w:val="16"/>
        </w:rPr>
      </w:pPr>
    </w:p>
    <w:p>
      <w:pPr>
        <w:pStyle w:val="11"/>
        <w:ind w:left="1171"/>
      </w:pPr>
      <w:r>
        <w:rPr>
          <w:color w:val="212121"/>
        </w:rPr>
        <w:t>参数三filed：</w:t>
      </w:r>
      <w:r>
        <w:rPr>
          <w:color w:val="212121"/>
          <w:spacing w:val="-1"/>
        </w:rPr>
        <w:t>字符串；指标代码或者单位属性字段；</w:t>
      </w:r>
    </w:p>
    <w:p>
      <w:pPr>
        <w:pStyle w:val="11"/>
        <w:spacing w:before="4"/>
        <w:rPr>
          <w:sz w:val="16"/>
        </w:rPr>
      </w:pPr>
    </w:p>
    <w:p>
      <w:pPr>
        <w:pStyle w:val="11"/>
        <w:ind w:left="1171"/>
      </w:pPr>
      <w:r>
        <w:rPr>
          <w:color w:val="212121"/>
        </w:rPr>
        <w:t>返回值：numeric：</w:t>
      </w:r>
      <w:r>
        <w:rPr>
          <w:color w:val="212121"/>
          <w:spacing w:val="-1"/>
        </w:rPr>
        <w:t>任意类型；获取本对方单位的共同上级单位的字段值或者指标值。</w:t>
      </w:r>
    </w:p>
    <w:p>
      <w:pPr>
        <w:pStyle w:val="11"/>
        <w:spacing w:before="5"/>
        <w:rPr>
          <w:sz w:val="16"/>
        </w:rPr>
      </w:pPr>
    </w:p>
    <w:p>
      <w:pPr>
        <w:spacing w:before="0"/>
        <w:ind w:left="1171" w:right="0" w:firstLine="0"/>
        <w:jc w:val="left"/>
        <w:rPr>
          <w:b/>
          <w:sz w:val="22"/>
        </w:rPr>
      </w:pPr>
      <w:r>
        <w:rPr>
          <w:b/>
          <w:color w:val="2B3D4F"/>
          <w:spacing w:val="-4"/>
          <w:sz w:val="22"/>
        </w:rPr>
        <w:t>示例：</w:t>
      </w:r>
    </w:p>
    <w:p>
      <w:pPr>
        <w:pStyle w:val="11"/>
        <w:spacing w:before="8"/>
        <w:rPr>
          <w:b/>
          <w:sz w:val="15"/>
        </w:rPr>
      </w:pPr>
    </w:p>
    <w:p>
      <w:pPr>
        <w:pStyle w:val="11"/>
        <w:spacing w:line="256" w:lineRule="auto"/>
        <w:ind w:left="1171" w:right="1358"/>
      </w:pPr>
      <w:r>
        <w:rPr>
          <w:color w:val="212121"/>
          <w:w w:val="102"/>
        </w:rPr>
        <w:t>①GetMe</w:t>
      </w:r>
      <w:r>
        <w:rPr>
          <w:color w:val="212121"/>
          <w:spacing w:val="-4"/>
          <w:w w:val="102"/>
        </w:rPr>
        <w:t>r</w:t>
      </w:r>
      <w:r>
        <w:rPr>
          <w:color w:val="212121"/>
          <w:w w:val="102"/>
        </w:rPr>
        <w:t>geUnit</w:t>
      </w:r>
      <w:r>
        <w:rPr>
          <w:color w:val="212121"/>
          <w:spacing w:val="-18"/>
          <w:w w:val="102"/>
        </w:rPr>
        <w:t>V</w:t>
      </w:r>
      <w:r>
        <w:rPr>
          <w:color w:val="212121"/>
          <w:w w:val="102"/>
        </w:rPr>
        <w:t>alue("UNI</w:t>
      </w:r>
      <w:r>
        <w:rPr>
          <w:color w:val="212121"/>
          <w:spacing w:val="-11"/>
          <w:w w:val="102"/>
        </w:rPr>
        <w:t>T</w:t>
      </w:r>
      <w:r>
        <w:rPr>
          <w:color w:val="212121"/>
          <w:spacing w:val="-4"/>
          <w:w w:val="102"/>
        </w:rPr>
        <w:t>C</w:t>
      </w:r>
      <w:r>
        <w:rPr>
          <w:color w:val="212121"/>
          <w:w w:val="102"/>
        </w:rPr>
        <w:t>ODE","INVESTEDUNIT","[CURRENCYID]")；</w:t>
      </w:r>
      <w:r>
        <w:rPr>
          <w:color w:val="212121"/>
          <w:spacing w:val="-3"/>
          <w:w w:val="102"/>
        </w:rPr>
        <w:t>获取投资台账的</w:t>
      </w:r>
      <w:r>
        <w:rPr>
          <w:color w:val="212121"/>
          <w:w w:val="102"/>
        </w:rPr>
        <w:t>投资、被投资单位共同上级单位的</w:t>
      </w:r>
      <w:r>
        <w:rPr>
          <w:b/>
          <w:color w:val="2B3D4F"/>
          <w:w w:val="102"/>
        </w:rPr>
        <w:t>组织机构（MD_O</w:t>
      </w:r>
      <w:r>
        <w:rPr>
          <w:b/>
          <w:color w:val="2B3D4F"/>
          <w:spacing w:val="-3"/>
          <w:w w:val="102"/>
        </w:rPr>
        <w:t>R</w:t>
      </w:r>
      <w:r>
        <w:rPr>
          <w:b/>
          <w:color w:val="2B3D4F"/>
          <w:w w:val="102"/>
        </w:rPr>
        <w:t>G）</w:t>
      </w:r>
      <w:r>
        <w:rPr>
          <w:color w:val="212121"/>
          <w:w w:val="102"/>
        </w:rPr>
        <w:t>属性的币别字段；</w:t>
      </w:r>
    </w:p>
    <w:p>
      <w:pPr>
        <w:pStyle w:val="11"/>
        <w:spacing w:before="14"/>
        <w:rPr>
          <w:sz w:val="14"/>
        </w:rPr>
      </w:pPr>
    </w:p>
    <w:p>
      <w:pPr>
        <w:pStyle w:val="11"/>
        <w:spacing w:line="256" w:lineRule="auto"/>
        <w:ind w:left="1171" w:right="1293"/>
      </w:pPr>
      <w:r>
        <w:rPr>
          <w:color w:val="212121"/>
          <w:w w:val="102"/>
        </w:rPr>
        <w:t>②GetMe</w:t>
      </w:r>
      <w:r>
        <w:rPr>
          <w:color w:val="212121"/>
          <w:spacing w:val="-4"/>
          <w:w w:val="102"/>
        </w:rPr>
        <w:t>r</w:t>
      </w:r>
      <w:r>
        <w:rPr>
          <w:color w:val="212121"/>
          <w:w w:val="102"/>
        </w:rPr>
        <w:t>geUnit</w:t>
      </w:r>
      <w:r>
        <w:rPr>
          <w:color w:val="212121"/>
          <w:spacing w:val="-18"/>
          <w:w w:val="102"/>
        </w:rPr>
        <w:t>V</w:t>
      </w:r>
      <w:r>
        <w:rPr>
          <w:color w:val="212121"/>
          <w:w w:val="102"/>
        </w:rPr>
        <w:t>alue("unitCod</w:t>
      </w:r>
      <w:r>
        <w:rPr>
          <w:color w:val="212121"/>
          <w:spacing w:val="-13"/>
          <w:w w:val="102"/>
        </w:rPr>
        <w:t>e</w:t>
      </w:r>
      <w:r>
        <w:rPr>
          <w:color w:val="212121"/>
          <w:w w:val="102"/>
        </w:rPr>
        <w:t>","oppUnitCod</w:t>
      </w:r>
      <w:r>
        <w:rPr>
          <w:color w:val="212121"/>
          <w:spacing w:val="-13"/>
          <w:w w:val="102"/>
        </w:rPr>
        <w:t>e</w:t>
      </w:r>
      <w:r>
        <w:rPr>
          <w:color w:val="212121"/>
          <w:w w:val="102"/>
        </w:rPr>
        <w:t>","FMDM[E2]")；</w:t>
      </w:r>
      <w:r>
        <w:rPr>
          <w:color w:val="212121"/>
          <w:spacing w:val="-2"/>
          <w:w w:val="102"/>
        </w:rPr>
        <w:t>获取资产台账的本、对方</w:t>
      </w:r>
      <w:r>
        <w:rPr>
          <w:color w:val="212121"/>
          <w:w w:val="102"/>
        </w:rPr>
        <w:t>单位共同上级单位的指标值；</w:t>
      </w:r>
    </w:p>
    <w:p>
      <w:pPr>
        <w:pStyle w:val="11"/>
        <w:spacing w:before="3"/>
        <w:rPr>
          <w:sz w:val="29"/>
        </w:rPr>
      </w:pPr>
    </w:p>
    <w:p>
      <w:pPr>
        <w:pStyle w:val="3"/>
        <w:ind w:left="1171" w:firstLine="0"/>
      </w:pPr>
      <w:r>
        <w:rPr>
          <w:color w:val="212121"/>
          <w:spacing w:val="-2"/>
        </w:rPr>
        <w:t>台账年结执行</w:t>
      </w:r>
    </w:p>
    <w:p>
      <w:pPr>
        <w:spacing w:before="166" w:line="256" w:lineRule="auto"/>
        <w:ind w:left="1171" w:right="1275" w:firstLine="0"/>
        <w:jc w:val="both"/>
        <w:rPr>
          <w:sz w:val="22"/>
        </w:rPr>
      </w:pPr>
      <w:r>
        <w:rPr>
          <w:color w:val="212121"/>
          <w:spacing w:val="-1"/>
          <w:w w:val="102"/>
          <w:sz w:val="22"/>
        </w:rPr>
        <w:t>添加菜单，选择合并报表分组，绑定应用“年结执行”，配置功能参数必须指定年结方案，源任</w:t>
      </w:r>
      <w:r>
        <w:rPr>
          <w:color w:val="212121"/>
          <w:w w:val="102"/>
          <w:sz w:val="22"/>
        </w:rPr>
        <w:t>务可选择绑定（以便获取关联科目的抵销数据），</w:t>
      </w:r>
      <w:r>
        <w:rPr>
          <w:b/>
          <w:color w:val="2B3D4F"/>
          <w:w w:val="102"/>
          <w:sz w:val="22"/>
        </w:rPr>
        <w:t>建议绑定年度以防止执行历史年度的年结！</w:t>
      </w:r>
      <w:r>
        <w:rPr>
          <w:color w:val="212121"/>
          <w:spacing w:val="-18"/>
          <w:w w:val="102"/>
          <w:sz w:val="22"/>
        </w:rPr>
        <w:t>进</w:t>
      </w:r>
      <w:r>
        <w:rPr>
          <w:color w:val="212121"/>
          <w:w w:val="102"/>
          <w:sz w:val="22"/>
        </w:rPr>
        <w:t>入“台账年结”界面后展示已绑定参数项，且不允许切换。</w:t>
      </w:r>
      <w:r>
        <w:rPr>
          <w:b/>
          <w:color w:val="2B3D4F"/>
          <w:w w:val="102"/>
          <w:sz w:val="22"/>
        </w:rPr>
        <w:t>抵销分录年结目标体系无需配置</w:t>
      </w:r>
      <w:r>
        <w:rPr>
          <w:color w:val="212121"/>
          <w:spacing w:val="-9"/>
          <w:w w:val="102"/>
          <w:sz w:val="22"/>
        </w:rPr>
        <w:t>。保</w:t>
      </w:r>
      <w:r>
        <w:rPr>
          <w:color w:val="212121"/>
          <w:w w:val="102"/>
          <w:sz w:val="22"/>
        </w:rPr>
        <w:t>存，发布，如下图。</w:t>
      </w:r>
    </w:p>
    <w:p>
      <w:pPr>
        <w:spacing w:after="0" w:line="256" w:lineRule="auto"/>
        <w:jc w:val="both"/>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19375"/>
            <wp:effectExtent l="0" t="0" r="0" b="0"/>
            <wp:docPr id="1606" name="Image 1606"/>
            <wp:cNvGraphicFramePr/>
            <a:graphic xmlns:a="http://schemas.openxmlformats.org/drawingml/2006/main">
              <a:graphicData uri="http://schemas.openxmlformats.org/drawingml/2006/picture">
                <pic:pic xmlns:pic="http://schemas.openxmlformats.org/drawingml/2006/picture">
                  <pic:nvPicPr>
                    <pic:cNvPr id="1606" name="Image 1606"/>
                    <pic:cNvPicPr/>
                  </pic:nvPicPr>
                  <pic:blipFill>
                    <a:blip r:embed="rId44" cstate="print"/>
                    <a:stretch>
                      <a:fillRect/>
                    </a:stretch>
                  </pic:blipFill>
                  <pic:spPr>
                    <a:xfrm>
                      <a:off x="0" y="0"/>
                      <a:ext cx="5410200" cy="2619375"/>
                    </a:xfrm>
                    <a:prstGeom prst="rect">
                      <a:avLst/>
                    </a:prstGeom>
                  </pic:spPr>
                </pic:pic>
              </a:graphicData>
            </a:graphic>
          </wp:inline>
        </w:drawing>
      </w:r>
    </w:p>
    <w:p>
      <w:pPr>
        <w:pStyle w:val="11"/>
        <w:spacing w:before="16"/>
        <w:rPr>
          <w:sz w:val="19"/>
        </w:rPr>
      </w:pPr>
    </w:p>
    <w:p>
      <w:pPr>
        <w:pStyle w:val="11"/>
        <w:spacing w:before="48" w:line="249" w:lineRule="auto"/>
        <w:ind w:left="1171" w:right="1275"/>
      </w:pPr>
      <w:r>
        <w:rPr>
          <w:color w:val="212121"/>
          <w:w w:val="102"/>
        </w:rPr>
        <w:t>年结执行界面选择源任务、源年度、结转源单位。点击</w:t>
      </w:r>
      <w:r>
        <w:rPr>
          <w:b/>
          <w:color w:val="2B3D4F"/>
          <w:w w:val="102"/>
        </w:rPr>
        <w:t>年结</w:t>
      </w:r>
      <w:r>
        <w:rPr>
          <w:color w:val="212121"/>
          <w:spacing w:val="-2"/>
          <w:w w:val="102"/>
        </w:rPr>
        <w:t>按钮，投资台账和公允台账数据根据</w:t>
      </w:r>
      <w:r>
        <w:rPr>
          <w:color w:val="212121"/>
          <w:w w:val="102"/>
        </w:rPr>
        <w:t>年结方案执行年结到下一年台账。执行年结后下方显示日志信息，如下图。</w:t>
      </w:r>
    </w:p>
    <w:p>
      <w:pPr>
        <w:pStyle w:val="11"/>
        <w:spacing w:before="5"/>
        <w:rPr>
          <w:sz w:val="15"/>
        </w:rPr>
      </w:pPr>
    </w:p>
    <w:p>
      <w:pPr>
        <w:pStyle w:val="11"/>
        <w:ind w:left="1171"/>
      </w:pPr>
      <w:r>
        <w:rPr>
          <w:color w:val="212121"/>
          <w:spacing w:val="-1"/>
        </w:rPr>
        <w:t>年结单位已响应用户的组织机构权限，只能选择当前用户有权限的单位。</w:t>
      </w:r>
    </w:p>
    <w:p>
      <w:pPr>
        <w:pStyle w:val="11"/>
        <w:spacing w:before="8"/>
        <w:rPr>
          <w:sz w:val="14"/>
        </w:rPr>
      </w:pPr>
      <w:r>
        <w:drawing>
          <wp:anchor distT="0" distB="0" distL="0" distR="0" simplePos="0" relativeHeight="251881472" behindDoc="1" locked="0" layoutInCell="1" allowOverlap="1">
            <wp:simplePos x="0" y="0"/>
            <wp:positionH relativeFrom="page">
              <wp:posOffset>751840</wp:posOffset>
            </wp:positionH>
            <wp:positionV relativeFrom="paragraph">
              <wp:posOffset>184150</wp:posOffset>
            </wp:positionV>
            <wp:extent cx="5410200" cy="2743200"/>
            <wp:effectExtent l="0" t="0" r="0" b="0"/>
            <wp:wrapTopAndBottom/>
            <wp:docPr id="1607" name="Image 1607"/>
            <wp:cNvGraphicFramePr/>
            <a:graphic xmlns:a="http://schemas.openxmlformats.org/drawingml/2006/main">
              <a:graphicData uri="http://schemas.openxmlformats.org/drawingml/2006/picture">
                <pic:pic xmlns:pic="http://schemas.openxmlformats.org/drawingml/2006/picture">
                  <pic:nvPicPr>
                    <pic:cNvPr id="1607" name="Image 1607"/>
                    <pic:cNvPicPr/>
                  </pic:nvPicPr>
                  <pic:blipFill>
                    <a:blip r:embed="rId45" cstate="print"/>
                    <a:stretch>
                      <a:fillRect/>
                    </a:stretch>
                  </pic:blipFill>
                  <pic:spPr>
                    <a:xfrm>
                      <a:off x="0" y="0"/>
                      <a:ext cx="5410200" cy="2743200"/>
                    </a:xfrm>
                    <a:prstGeom prst="rect">
                      <a:avLst/>
                    </a:prstGeom>
                  </pic:spPr>
                </pic:pic>
              </a:graphicData>
            </a:graphic>
          </wp:anchor>
        </w:drawing>
      </w:r>
    </w:p>
    <w:p>
      <w:pPr>
        <w:pStyle w:val="11"/>
        <w:spacing w:before="12"/>
        <w:rPr>
          <w:sz w:val="21"/>
        </w:rPr>
      </w:pPr>
    </w:p>
    <w:p>
      <w:pPr>
        <w:pStyle w:val="11"/>
        <w:ind w:left="1171"/>
      </w:pPr>
      <w:r>
        <w:rPr>
          <w:color w:val="212121"/>
          <w:spacing w:val="-1"/>
        </w:rPr>
        <w:t>点击详情可查看投资台账年结日志，如下图：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86050"/>
            <wp:effectExtent l="0" t="0" r="0" b="0"/>
            <wp:docPr id="1608" name="Image 1608"/>
            <wp:cNvGraphicFramePr/>
            <a:graphic xmlns:a="http://schemas.openxmlformats.org/drawingml/2006/main">
              <a:graphicData uri="http://schemas.openxmlformats.org/drawingml/2006/picture">
                <pic:pic xmlns:pic="http://schemas.openxmlformats.org/drawingml/2006/picture">
                  <pic:nvPicPr>
                    <pic:cNvPr id="1608" name="Image 1608"/>
                    <pic:cNvPicPr/>
                  </pic:nvPicPr>
                  <pic:blipFill>
                    <a:blip r:embed="rId46" cstate="print"/>
                    <a:stretch>
                      <a:fillRect/>
                    </a:stretch>
                  </pic:blipFill>
                  <pic:spPr>
                    <a:xfrm>
                      <a:off x="0" y="0"/>
                      <a:ext cx="5410200" cy="268605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特别提示：</w:t>
      </w:r>
    </w:p>
    <w:p>
      <w:pPr>
        <w:pStyle w:val="11"/>
        <w:spacing w:before="11"/>
        <w:rPr>
          <w:b/>
          <w:sz w:val="26"/>
        </w:rPr>
      </w:pPr>
    </w:p>
    <w:p>
      <w:pPr>
        <w:spacing w:before="0" w:line="352" w:lineRule="auto"/>
        <w:ind w:left="1611" w:right="2990" w:firstLine="0"/>
        <w:jc w:val="left"/>
        <w:rPr>
          <w:rFonts w:ascii="宋体" w:eastAsia="宋体"/>
          <w:sz w:val="19"/>
        </w:rPr>
      </w:pPr>
      <w:r>
        <w:rPr>
          <w:rFonts w:ascii="Courier New" w:eastAsia="Courier New"/>
          <w:color w:val="525252"/>
          <w:spacing w:val="-1"/>
          <w:w w:val="101"/>
          <w:sz w:val="19"/>
        </w:rPr>
        <w:t>1</w:t>
      </w:r>
      <w:r>
        <w:rPr>
          <w:rFonts w:ascii="宋体" w:eastAsia="宋体"/>
          <w:color w:val="525252"/>
          <w:spacing w:val="-1"/>
          <w:w w:val="101"/>
          <w:sz w:val="19"/>
        </w:rPr>
        <w:t>、无需考虑抵销分录年结和投资台账年结执行顺序，按任意顺序执行，均不影响投资台账和其初始分录关联关系，年结后年度的投资台账会自动关联其历史年度年结后的初始分录。</w:t>
      </w:r>
    </w:p>
    <w:p>
      <w:pPr>
        <w:pStyle w:val="11"/>
        <w:spacing w:before="4"/>
        <w:rPr>
          <w:rFonts w:ascii="宋体"/>
          <w:sz w:val="28"/>
        </w:rPr>
      </w:pPr>
    </w:p>
    <w:p>
      <w:pPr>
        <w:spacing w:before="0"/>
        <w:ind w:left="1611" w:right="0" w:firstLine="0"/>
        <w:jc w:val="left"/>
        <w:rPr>
          <w:rFonts w:ascii="宋体" w:eastAsia="宋体"/>
          <w:sz w:val="19"/>
        </w:rPr>
      </w:pPr>
      <w:r>
        <w:rPr>
          <w:rFonts w:ascii="Courier New" w:eastAsia="Courier New"/>
          <w:color w:val="525252"/>
          <w:sz w:val="19"/>
        </w:rPr>
        <w:t>2</w:t>
      </w:r>
      <w:r>
        <w:rPr>
          <w:rFonts w:ascii="宋体" w:eastAsia="宋体"/>
          <w:color w:val="525252"/>
          <w:spacing w:val="-1"/>
          <w:sz w:val="19"/>
        </w:rPr>
        <w:t>、投资台账子表不年结。</w:t>
      </w:r>
    </w:p>
    <w:p>
      <w:pPr>
        <w:pStyle w:val="11"/>
        <w:spacing w:before="11"/>
        <w:rPr>
          <w:rFonts w:ascii="宋体"/>
          <w:sz w:val="36"/>
        </w:rPr>
      </w:pPr>
    </w:p>
    <w:p>
      <w:pPr>
        <w:spacing w:before="0"/>
        <w:ind w:left="1611" w:right="0" w:firstLine="0"/>
        <w:jc w:val="left"/>
        <w:rPr>
          <w:rFonts w:ascii="宋体" w:eastAsia="宋体"/>
          <w:sz w:val="19"/>
        </w:rPr>
      </w:pPr>
      <w:r>
        <w:rPr>
          <w:rFonts w:ascii="Courier New" w:eastAsia="Courier New"/>
          <w:color w:val="525252"/>
          <w:sz w:val="19"/>
        </w:rPr>
        <w:t>3</w:t>
      </w:r>
      <w:r>
        <w:rPr>
          <w:rFonts w:ascii="宋体" w:eastAsia="宋体"/>
          <w:color w:val="525252"/>
          <w:spacing w:val="-1"/>
          <w:sz w:val="19"/>
        </w:rPr>
        <w:t>、若对年结后台账主表数据进行修改，再次年结会覆盖已修改的主表。</w:t>
      </w:r>
    </w:p>
    <w:p>
      <w:pPr>
        <w:pStyle w:val="11"/>
        <w:spacing w:before="12"/>
        <w:rPr>
          <w:rFonts w:ascii="宋体"/>
          <w:sz w:val="36"/>
        </w:rPr>
      </w:pPr>
    </w:p>
    <w:p>
      <w:pPr>
        <w:spacing w:before="0"/>
        <w:ind w:left="1611" w:right="0" w:firstLine="0"/>
        <w:jc w:val="left"/>
        <w:rPr>
          <w:rFonts w:ascii="宋体" w:eastAsia="宋体"/>
          <w:sz w:val="19"/>
        </w:rPr>
      </w:pPr>
      <w:r>
        <w:rPr>
          <w:rFonts w:ascii="Courier New" w:eastAsia="Courier New"/>
          <w:color w:val="525252"/>
          <w:sz w:val="19"/>
        </w:rPr>
        <w:t>4</w:t>
      </w:r>
      <w:r>
        <w:rPr>
          <w:rFonts w:ascii="宋体" w:eastAsia="宋体"/>
          <w:color w:val="525252"/>
          <w:spacing w:val="-1"/>
          <w:sz w:val="19"/>
        </w:rPr>
        <w:t>、若年结后新增台账子表数据，再次年结不覆盖新增子表数据。</w:t>
      </w:r>
    </w:p>
    <w:p>
      <w:pPr>
        <w:pStyle w:val="11"/>
        <w:spacing w:before="12"/>
        <w:rPr>
          <w:rFonts w:ascii="宋体"/>
          <w:sz w:val="36"/>
        </w:rPr>
      </w:pPr>
    </w:p>
    <w:p>
      <w:pPr>
        <w:spacing w:before="0"/>
        <w:ind w:left="1611" w:right="0" w:firstLine="0"/>
        <w:jc w:val="left"/>
        <w:rPr>
          <w:rFonts w:ascii="宋体" w:eastAsia="宋体"/>
          <w:sz w:val="19"/>
        </w:rPr>
      </w:pPr>
      <w:r>
        <w:rPr>
          <w:rFonts w:ascii="Courier New" w:eastAsia="Courier New"/>
          <w:color w:val="525252"/>
          <w:sz w:val="19"/>
        </w:rPr>
        <w:t>5</w:t>
      </w:r>
      <w:r>
        <w:rPr>
          <w:rFonts w:ascii="宋体" w:eastAsia="宋体"/>
          <w:color w:val="525252"/>
          <w:spacing w:val="-1"/>
          <w:sz w:val="19"/>
        </w:rPr>
        <w:t>、资产台账无需执行年结。</w:t>
      </w:r>
    </w:p>
    <w:p>
      <w:pPr>
        <w:pStyle w:val="11"/>
        <w:rPr>
          <w:rFonts w:ascii="宋体"/>
          <w:sz w:val="20"/>
        </w:rPr>
      </w:pPr>
    </w:p>
    <w:p>
      <w:pPr>
        <w:pStyle w:val="11"/>
        <w:spacing w:before="9"/>
        <w:rPr>
          <w:rFonts w:ascii="宋体"/>
          <w:sz w:val="28"/>
        </w:rPr>
      </w:pPr>
      <w:r>
        <mc:AlternateContent>
          <mc:Choice Requires="wps">
            <w:drawing>
              <wp:anchor distT="0" distB="0" distL="0" distR="0" simplePos="0" relativeHeight="251881472" behindDoc="1" locked="0" layoutInCell="1" allowOverlap="1">
                <wp:simplePos x="0" y="0"/>
                <wp:positionH relativeFrom="page">
                  <wp:posOffset>751840</wp:posOffset>
                </wp:positionH>
                <wp:positionV relativeFrom="paragraph">
                  <wp:posOffset>248285</wp:posOffset>
                </wp:positionV>
                <wp:extent cx="6010275" cy="9525"/>
                <wp:effectExtent l="0" t="0" r="0" b="0"/>
                <wp:wrapTopAndBottom/>
                <wp:docPr id="1609" name="Graphic 160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609" o:spid="_x0000_s1026" o:spt="100" style="position:absolute;left:0pt;margin-left:59.2pt;margin-top:19.55pt;height:0.75pt;width:473.25pt;mso-position-horizontal-relative:page;mso-wrap-distance-bottom:0pt;mso-wrap-distance-top:0pt;z-index:-251435008;mso-width-relative:page;mso-height-relative:page;" fillcolor="#EDEDED" filled="t" stroked="f" coordsize="6010275,9525" o:gfxdata="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W&#10;8X9X2AAAAAoBAAAPAAAAAAAAAAEAIAAAACIAAABkcnMvZG93bnJldi54bWxQSwECFAAUAAAACACH&#10;TuJA8u+i2SQCAADlBAAADgAAAAAAAAABACAAAAAnAQAAZHJzL2Uyb0RvYy54bWxQSwUGAAAAAAYA&#10;BgBZAQAAvQU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28"/>
        </w:rPr>
        <w:sectPr>
          <w:pgSz w:w="11920" w:h="16860"/>
          <w:pgMar w:top="960" w:right="0" w:bottom="500" w:left="20" w:header="295" w:footer="302" w:gutter="0"/>
          <w:cols w:space="720" w:num="1"/>
        </w:sectPr>
      </w:pPr>
    </w:p>
    <w:p>
      <w:pPr>
        <w:spacing w:before="50"/>
        <w:ind w:left="2018" w:right="0" w:firstLine="0"/>
        <w:jc w:val="left"/>
        <w:rPr>
          <w:b/>
          <w:sz w:val="28"/>
        </w:rPr>
      </w:pPr>
      <w:r>
        <w:rPr>
          <w:b/>
          <w:color w:val="2B3D4F"/>
          <w:spacing w:val="-1"/>
          <w:sz w:val="28"/>
        </w:rPr>
        <w:t>同控与非同控单位变动管理</w:t>
      </w:r>
    </w:p>
    <w:p>
      <w:pPr>
        <w:spacing w:before="75"/>
        <w:ind w:left="2018" w:right="0" w:firstLine="0"/>
        <w:jc w:val="left"/>
        <w:rPr>
          <w:b/>
          <w:sz w:val="15"/>
        </w:rPr>
      </w:pPr>
      <w:r>
        <w:rPr>
          <w:b/>
          <w:color w:val="2B3D4F"/>
          <w:spacing w:val="-3"/>
          <w:sz w:val="15"/>
        </w:rPr>
        <w:t>功能概述</w:t>
      </w:r>
    </w:p>
    <w:p>
      <w:pPr>
        <w:pStyle w:val="11"/>
        <w:spacing w:before="4"/>
        <w:rPr>
          <w:b/>
          <w:sz w:val="7"/>
        </w:rPr>
      </w:pPr>
    </w:p>
    <w:p>
      <w:pPr>
        <w:spacing w:before="60"/>
        <w:ind w:left="2018" w:right="-29" w:firstLine="0"/>
        <w:jc w:val="left"/>
        <w:rPr>
          <w:sz w:val="15"/>
        </w:rPr>
      </w:pPr>
      <w:r>
        <w:rPr>
          <w:color w:val="212121"/>
          <w:spacing w:val="-1"/>
          <w:sz w:val="15"/>
        </w:rPr>
        <w:t>系统自动处理同一控制下单位变动的业务场景。增加【同控与非同控单位变动管理】功能，支持自动生成变动单位报表数据和收购方、处置方抵销分录</w:t>
      </w:r>
    </w:p>
    <w:p>
      <w:pPr>
        <w:pStyle w:val="11"/>
        <w:spacing w:before="12"/>
        <w:rPr>
          <w:sz w:val="6"/>
        </w:rPr>
      </w:pPr>
    </w:p>
    <w:p>
      <w:pPr>
        <w:spacing w:before="61"/>
        <w:ind w:left="2018" w:right="0" w:firstLine="0"/>
        <w:jc w:val="left"/>
        <w:rPr>
          <w:sz w:val="15"/>
        </w:rPr>
      </w:pPr>
      <w:r>
        <w:drawing>
          <wp:anchor distT="0" distB="0" distL="0" distR="0" simplePos="0" relativeHeight="251671552" behindDoc="0" locked="0" layoutInCell="1" allowOverlap="1">
            <wp:simplePos x="0" y="0"/>
            <wp:positionH relativeFrom="page">
              <wp:posOffset>1295400</wp:posOffset>
            </wp:positionH>
            <wp:positionV relativeFrom="paragraph">
              <wp:posOffset>335280</wp:posOffset>
            </wp:positionV>
            <wp:extent cx="6275705" cy="4305300"/>
            <wp:effectExtent l="0" t="0" r="0" b="0"/>
            <wp:wrapNone/>
            <wp:docPr id="1610" name="Image 1610"/>
            <wp:cNvGraphicFramePr/>
            <a:graphic xmlns:a="http://schemas.openxmlformats.org/drawingml/2006/main">
              <a:graphicData uri="http://schemas.openxmlformats.org/drawingml/2006/picture">
                <pic:pic xmlns:pic="http://schemas.openxmlformats.org/drawingml/2006/picture">
                  <pic:nvPicPr>
                    <pic:cNvPr id="1610" name="Image 1610"/>
                    <pic:cNvPicPr/>
                  </pic:nvPicPr>
                  <pic:blipFill>
                    <a:blip r:embed="rId47" cstate="print"/>
                    <a:stretch>
                      <a:fillRect/>
                    </a:stretch>
                  </pic:blipFill>
                  <pic:spPr>
                    <a:xfrm>
                      <a:off x="0" y="0"/>
                      <a:ext cx="6275958" cy="4305300"/>
                    </a:xfrm>
                    <a:prstGeom prst="rect">
                      <a:avLst/>
                    </a:prstGeom>
                  </pic:spPr>
                </pic:pic>
              </a:graphicData>
            </a:graphic>
          </wp:anchor>
        </w:drawing>
      </w:r>
      <w:r>
        <w:rPr>
          <w:color w:val="212121"/>
          <w:spacing w:val="-2"/>
          <w:sz w:val="15"/>
        </w:rPr>
        <w:t>功能流程图如下：</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29"/>
        </w:rPr>
      </w:pPr>
    </w:p>
    <w:p>
      <w:pPr>
        <w:spacing w:before="61"/>
        <w:ind w:left="2018" w:right="0" w:firstLine="0"/>
        <w:jc w:val="left"/>
        <w:rPr>
          <w:b/>
          <w:sz w:val="15"/>
        </w:rPr>
      </w:pPr>
      <w:r>
        <w:rPr>
          <w:b/>
          <w:color w:val="2B3D4F"/>
          <w:spacing w:val="-3"/>
          <w:sz w:val="15"/>
        </w:rPr>
        <w:t>名称说明</w:t>
      </w:r>
    </w:p>
    <w:p>
      <w:pPr>
        <w:pStyle w:val="11"/>
        <w:spacing w:before="7"/>
        <w:rPr>
          <w:b/>
          <w:sz w:val="10"/>
        </w:rPr>
      </w:pPr>
    </w:p>
    <w:tbl>
      <w:tblPr>
        <w:tblStyle w:val="12"/>
        <w:tblW w:w="0" w:type="auto"/>
        <w:tblInd w:w="22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020"/>
        <w:gridCol w:w="35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020" w:type="dxa"/>
          </w:tcPr>
          <w:p>
            <w:pPr>
              <w:pStyle w:val="16"/>
              <w:spacing w:before="62"/>
              <w:ind w:left="121" w:right="106"/>
              <w:jc w:val="center"/>
              <w:rPr>
                <w:b/>
                <w:sz w:val="15"/>
              </w:rPr>
            </w:pPr>
            <w:r>
              <w:rPr>
                <w:b/>
                <w:color w:val="212121"/>
                <w:spacing w:val="-5"/>
                <w:sz w:val="15"/>
              </w:rPr>
              <w:t>名词</w:t>
            </w:r>
          </w:p>
        </w:tc>
        <w:tc>
          <w:tcPr>
            <w:tcW w:w="3570" w:type="dxa"/>
          </w:tcPr>
          <w:p>
            <w:pPr>
              <w:pStyle w:val="16"/>
              <w:spacing w:before="62"/>
              <w:ind w:left="1622" w:right="1607"/>
              <w:jc w:val="center"/>
              <w:rPr>
                <w:b/>
                <w:sz w:val="15"/>
              </w:rPr>
            </w:pPr>
            <w:r>
              <w:rPr>
                <w:b/>
                <w:color w:val="212121"/>
                <w:spacing w:val="-5"/>
                <w:sz w:val="15"/>
              </w:rPr>
              <w:t>含义</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020" w:type="dxa"/>
          </w:tcPr>
          <w:p>
            <w:pPr>
              <w:pStyle w:val="16"/>
              <w:spacing w:before="62"/>
              <w:ind w:left="137"/>
              <w:rPr>
                <w:sz w:val="15"/>
              </w:rPr>
            </w:pPr>
            <w:r>
              <w:rPr>
                <w:color w:val="212121"/>
                <w:spacing w:val="-3"/>
                <w:sz w:val="15"/>
              </w:rPr>
              <w:t>变动单位</w:t>
            </w:r>
          </w:p>
        </w:tc>
        <w:tc>
          <w:tcPr>
            <w:tcW w:w="3570" w:type="dxa"/>
          </w:tcPr>
          <w:p>
            <w:pPr>
              <w:pStyle w:val="16"/>
              <w:spacing w:before="62"/>
              <w:ind w:left="137"/>
              <w:rPr>
                <w:sz w:val="15"/>
              </w:rPr>
            </w:pPr>
            <w:r>
              <w:rPr>
                <w:color w:val="212121"/>
                <w:spacing w:val="-1"/>
                <w:sz w:val="15"/>
              </w:rPr>
              <w:t>被处置单位/同控变动单位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020" w:type="dxa"/>
          </w:tcPr>
          <w:p>
            <w:pPr>
              <w:pStyle w:val="16"/>
              <w:spacing w:before="62"/>
              <w:ind w:left="137"/>
              <w:rPr>
                <w:sz w:val="15"/>
              </w:rPr>
            </w:pPr>
            <w:r>
              <w:rPr>
                <w:color w:val="212121"/>
                <w:spacing w:val="-4"/>
                <w:sz w:val="15"/>
              </w:rPr>
              <w:t>处置方</w:t>
            </w:r>
          </w:p>
        </w:tc>
        <w:tc>
          <w:tcPr>
            <w:tcW w:w="3570" w:type="dxa"/>
          </w:tcPr>
          <w:p>
            <w:pPr>
              <w:pStyle w:val="16"/>
              <w:spacing w:before="62"/>
              <w:ind w:left="137"/>
              <w:rPr>
                <w:sz w:val="15"/>
              </w:rPr>
            </w:pPr>
            <w:r>
              <w:rPr>
                <w:color w:val="212121"/>
                <w:spacing w:val="-1"/>
                <w:sz w:val="15"/>
              </w:rPr>
              <w:t>变动单位变动前所在的单位版本中的直接上级单位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020" w:type="dxa"/>
          </w:tcPr>
          <w:p>
            <w:pPr>
              <w:pStyle w:val="16"/>
              <w:spacing w:before="62"/>
              <w:ind w:left="137"/>
              <w:rPr>
                <w:sz w:val="15"/>
              </w:rPr>
            </w:pPr>
            <w:r>
              <w:rPr>
                <w:color w:val="212121"/>
                <w:spacing w:val="-4"/>
                <w:sz w:val="15"/>
              </w:rPr>
              <w:t>收购方</w:t>
            </w:r>
          </w:p>
        </w:tc>
        <w:tc>
          <w:tcPr>
            <w:tcW w:w="3570" w:type="dxa"/>
          </w:tcPr>
          <w:p>
            <w:pPr>
              <w:pStyle w:val="16"/>
              <w:spacing w:before="62"/>
              <w:ind w:left="137"/>
              <w:rPr>
                <w:sz w:val="15"/>
              </w:rPr>
            </w:pPr>
            <w:r>
              <w:rPr>
                <w:color w:val="212121"/>
                <w:spacing w:val="-1"/>
                <w:sz w:val="15"/>
              </w:rPr>
              <w:t>变动单位变动后所在的单位版本中的直接上级单位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020" w:type="dxa"/>
          </w:tcPr>
          <w:p>
            <w:pPr>
              <w:pStyle w:val="16"/>
              <w:spacing w:before="62"/>
              <w:ind w:left="137"/>
              <w:rPr>
                <w:sz w:val="15"/>
              </w:rPr>
            </w:pPr>
            <w:r>
              <w:rPr>
                <w:color w:val="212121"/>
                <w:spacing w:val="-3"/>
                <w:sz w:val="15"/>
              </w:rPr>
              <w:t>共同上级</w:t>
            </w:r>
          </w:p>
        </w:tc>
        <w:tc>
          <w:tcPr>
            <w:tcW w:w="3570" w:type="dxa"/>
          </w:tcPr>
          <w:p>
            <w:pPr>
              <w:pStyle w:val="16"/>
              <w:spacing w:before="62"/>
              <w:ind w:left="137"/>
              <w:rPr>
                <w:sz w:val="15"/>
              </w:rPr>
            </w:pPr>
            <w:r>
              <w:rPr>
                <w:color w:val="212121"/>
                <w:spacing w:val="-1"/>
                <w:sz w:val="15"/>
              </w:rPr>
              <w:t>收购方和处置方的共同上级</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020" w:type="dxa"/>
          </w:tcPr>
          <w:p>
            <w:pPr>
              <w:pStyle w:val="16"/>
              <w:spacing w:before="62"/>
              <w:ind w:left="137"/>
              <w:rPr>
                <w:sz w:val="15"/>
              </w:rPr>
            </w:pPr>
            <w:r>
              <w:rPr>
                <w:color w:val="212121"/>
                <w:spacing w:val="-2"/>
                <w:sz w:val="15"/>
              </w:rPr>
              <w:t>处置方上级</w:t>
            </w:r>
          </w:p>
        </w:tc>
        <w:tc>
          <w:tcPr>
            <w:tcW w:w="3570" w:type="dxa"/>
          </w:tcPr>
          <w:p>
            <w:pPr>
              <w:pStyle w:val="16"/>
              <w:spacing w:before="62"/>
              <w:ind w:left="137"/>
              <w:rPr>
                <w:sz w:val="15"/>
              </w:rPr>
            </w:pPr>
            <w:r>
              <w:rPr>
                <w:color w:val="212121"/>
                <w:spacing w:val="-1"/>
                <w:sz w:val="15"/>
              </w:rPr>
              <w:t>处置方和共同上级之间的合并单位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020" w:type="dxa"/>
          </w:tcPr>
          <w:p>
            <w:pPr>
              <w:pStyle w:val="16"/>
              <w:spacing w:before="62"/>
              <w:ind w:left="137"/>
              <w:rPr>
                <w:sz w:val="15"/>
              </w:rPr>
            </w:pPr>
            <w:r>
              <w:rPr>
                <w:color w:val="212121"/>
                <w:spacing w:val="-2"/>
                <w:sz w:val="15"/>
              </w:rPr>
              <w:t>收购方上级</w:t>
            </w:r>
          </w:p>
        </w:tc>
        <w:tc>
          <w:tcPr>
            <w:tcW w:w="3570" w:type="dxa"/>
          </w:tcPr>
          <w:p>
            <w:pPr>
              <w:pStyle w:val="16"/>
              <w:spacing w:before="62"/>
              <w:ind w:left="137"/>
              <w:rPr>
                <w:sz w:val="15"/>
              </w:rPr>
            </w:pPr>
            <w:r>
              <w:rPr>
                <w:color w:val="212121"/>
                <w:spacing w:val="-1"/>
                <w:sz w:val="15"/>
              </w:rPr>
              <w:t>收购方和共同上级之间的合并单位</w:t>
            </w:r>
          </w:p>
        </w:tc>
      </w:tr>
    </w:tbl>
    <w:p>
      <w:pPr>
        <w:pStyle w:val="11"/>
        <w:spacing w:before="13"/>
        <w:rPr>
          <w:b/>
          <w:sz w:val="19"/>
        </w:rPr>
      </w:pPr>
    </w:p>
    <w:p>
      <w:pPr>
        <w:numPr>
          <w:ilvl w:val="1"/>
          <w:numId w:val="3"/>
        </w:numPr>
        <w:tabs>
          <w:tab w:val="left" w:pos="2309"/>
        </w:tabs>
        <w:spacing w:before="0"/>
        <w:ind w:left="2309" w:right="0" w:hanging="219"/>
        <w:jc w:val="left"/>
        <w:rPr>
          <w:b/>
          <w:sz w:val="24"/>
        </w:rPr>
      </w:pPr>
      <w:r>
        <w:rPr>
          <w:b/>
          <w:color w:val="212121"/>
          <w:spacing w:val="-3"/>
          <w:sz w:val="24"/>
        </w:rPr>
        <w:t>同控选项</w:t>
      </w:r>
    </w:p>
    <w:p>
      <w:pPr>
        <w:spacing w:before="116"/>
        <w:ind w:left="2018" w:right="0" w:firstLine="0"/>
        <w:jc w:val="left"/>
        <w:rPr>
          <w:sz w:val="15"/>
        </w:rPr>
      </w:pPr>
      <w:r>
        <w:rPr>
          <w:color w:val="212121"/>
          <w:spacing w:val="-1"/>
          <w:sz w:val="15"/>
        </w:rPr>
        <w:t>在“合并体系管理”功能的选项“同控本年累计变动当期提取设置”中可配置同控本年累计变动当期的报表数和调整数取当期数据或者上一期数据。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2"/>
        <w:rPr>
          <w:sz w:val="12"/>
        </w:rPr>
      </w:pPr>
    </w:p>
    <w:p>
      <w:pPr>
        <w:numPr>
          <w:ilvl w:val="1"/>
          <w:numId w:val="3"/>
        </w:numPr>
        <w:tabs>
          <w:tab w:val="left" w:pos="2309"/>
        </w:tabs>
        <w:spacing w:before="37"/>
        <w:ind w:left="2309" w:right="0" w:hanging="219"/>
        <w:jc w:val="left"/>
        <w:rPr>
          <w:b/>
          <w:sz w:val="24"/>
        </w:rPr>
      </w:pPr>
      <w:r>
        <w:drawing>
          <wp:anchor distT="0" distB="0" distL="0" distR="0" simplePos="0" relativeHeight="251672576" behindDoc="0" locked="0" layoutInCell="1" allowOverlap="1">
            <wp:simplePos x="0" y="0"/>
            <wp:positionH relativeFrom="page">
              <wp:posOffset>1295400</wp:posOffset>
            </wp:positionH>
            <wp:positionV relativeFrom="paragraph">
              <wp:posOffset>-4963160</wp:posOffset>
            </wp:positionV>
            <wp:extent cx="6275705" cy="4699000"/>
            <wp:effectExtent l="0" t="0" r="0" b="0"/>
            <wp:wrapNone/>
            <wp:docPr id="1611" name="Image 1611"/>
            <wp:cNvGraphicFramePr/>
            <a:graphic xmlns:a="http://schemas.openxmlformats.org/drawingml/2006/main">
              <a:graphicData uri="http://schemas.openxmlformats.org/drawingml/2006/picture">
                <pic:pic xmlns:pic="http://schemas.openxmlformats.org/drawingml/2006/picture">
                  <pic:nvPicPr>
                    <pic:cNvPr id="1611" name="Image 1611"/>
                    <pic:cNvPicPr/>
                  </pic:nvPicPr>
                  <pic:blipFill>
                    <a:blip r:embed="rId48" cstate="print"/>
                    <a:stretch>
                      <a:fillRect/>
                    </a:stretch>
                  </pic:blipFill>
                  <pic:spPr>
                    <a:xfrm>
                      <a:off x="0" y="0"/>
                      <a:ext cx="6275958" cy="4699000"/>
                    </a:xfrm>
                    <a:prstGeom prst="rect">
                      <a:avLst/>
                    </a:prstGeom>
                  </pic:spPr>
                </pic:pic>
              </a:graphicData>
            </a:graphic>
          </wp:anchor>
        </w:drawing>
      </w:r>
      <w:r>
        <w:rPr>
          <w:b/>
          <w:color w:val="212121"/>
          <w:spacing w:val="-1"/>
          <w:sz w:val="24"/>
        </w:rPr>
        <w:t>同控与非同控变动设置</w:t>
      </w:r>
    </w:p>
    <w:p>
      <w:pPr>
        <w:spacing w:before="117"/>
        <w:ind w:left="2018" w:right="0" w:firstLine="0"/>
        <w:jc w:val="left"/>
        <w:rPr>
          <w:sz w:val="15"/>
        </w:rPr>
      </w:pPr>
      <w:r>
        <w:drawing>
          <wp:anchor distT="0" distB="0" distL="0" distR="0" simplePos="0" relativeHeight="251672576" behindDoc="0" locked="0" layoutInCell="1" allowOverlap="1">
            <wp:simplePos x="0" y="0"/>
            <wp:positionH relativeFrom="page">
              <wp:posOffset>1295400</wp:posOffset>
            </wp:positionH>
            <wp:positionV relativeFrom="paragraph">
              <wp:posOffset>370840</wp:posOffset>
            </wp:positionV>
            <wp:extent cx="6275705" cy="3581400"/>
            <wp:effectExtent l="0" t="0" r="0" b="0"/>
            <wp:wrapNone/>
            <wp:docPr id="1612" name="Image 1612"/>
            <wp:cNvGraphicFramePr/>
            <a:graphic xmlns:a="http://schemas.openxmlformats.org/drawingml/2006/main">
              <a:graphicData uri="http://schemas.openxmlformats.org/drawingml/2006/picture">
                <pic:pic xmlns:pic="http://schemas.openxmlformats.org/drawingml/2006/picture">
                  <pic:nvPicPr>
                    <pic:cNvPr id="1612" name="Image 1612"/>
                    <pic:cNvPicPr/>
                  </pic:nvPicPr>
                  <pic:blipFill>
                    <a:blip r:embed="rId49" cstate="print"/>
                    <a:stretch>
                      <a:fillRect/>
                    </a:stretch>
                  </pic:blipFill>
                  <pic:spPr>
                    <a:xfrm>
                      <a:off x="0" y="0"/>
                      <a:ext cx="6275958" cy="3581400"/>
                    </a:xfrm>
                    <a:prstGeom prst="rect">
                      <a:avLst/>
                    </a:prstGeom>
                  </pic:spPr>
                </pic:pic>
              </a:graphicData>
            </a:graphic>
          </wp:anchor>
        </w:drawing>
      </w:r>
      <w:r>
        <w:rPr>
          <w:color w:val="212121"/>
          <w:sz w:val="15"/>
        </w:rPr>
        <w:t>1、添加菜单，选择GC</w:t>
      </w:r>
      <w:r>
        <w:rPr>
          <w:color w:val="212121"/>
          <w:spacing w:val="-1"/>
          <w:sz w:val="15"/>
        </w:rPr>
        <w:t>分组，绑定功能“同控与非同控单位变动管理”，绑定模块“同控与非同控变动设置”。保存，发布，如下图：</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018" w:right="0" w:firstLine="0"/>
        <w:jc w:val="left"/>
        <w:rPr>
          <w:sz w:val="15"/>
        </w:rPr>
      </w:pPr>
      <w:r>
        <w:drawing>
          <wp:anchor distT="0" distB="0" distL="0" distR="0" simplePos="0" relativeHeight="251673600" behindDoc="0" locked="0" layoutInCell="1" allowOverlap="1">
            <wp:simplePos x="0" y="0"/>
            <wp:positionH relativeFrom="page">
              <wp:posOffset>1295400</wp:posOffset>
            </wp:positionH>
            <wp:positionV relativeFrom="paragraph">
              <wp:posOffset>335280</wp:posOffset>
            </wp:positionV>
            <wp:extent cx="6275705" cy="4362450"/>
            <wp:effectExtent l="0" t="0" r="0" b="0"/>
            <wp:wrapNone/>
            <wp:docPr id="1613" name="Image 1613"/>
            <wp:cNvGraphicFramePr/>
            <a:graphic xmlns:a="http://schemas.openxmlformats.org/drawingml/2006/main">
              <a:graphicData uri="http://schemas.openxmlformats.org/drawingml/2006/picture">
                <pic:pic xmlns:pic="http://schemas.openxmlformats.org/drawingml/2006/picture">
                  <pic:nvPicPr>
                    <pic:cNvPr id="1613" name="Image 1613"/>
                    <pic:cNvPicPr/>
                  </pic:nvPicPr>
                  <pic:blipFill>
                    <a:blip r:embed="rId50" cstate="print"/>
                    <a:stretch>
                      <a:fillRect/>
                    </a:stretch>
                  </pic:blipFill>
                  <pic:spPr>
                    <a:xfrm>
                      <a:off x="0" y="0"/>
                      <a:ext cx="6275958" cy="4362450"/>
                    </a:xfrm>
                    <a:prstGeom prst="rect">
                      <a:avLst/>
                    </a:prstGeom>
                  </pic:spPr>
                </pic:pic>
              </a:graphicData>
            </a:graphic>
          </wp:anchor>
        </w:drawing>
      </w:r>
      <w:r>
        <w:rPr>
          <w:color w:val="212121"/>
          <w:sz w:val="15"/>
        </w:rPr>
        <w:t>2</w:t>
      </w:r>
      <w:r>
        <w:rPr>
          <w:color w:val="212121"/>
          <w:spacing w:val="-1"/>
          <w:sz w:val="15"/>
        </w:rPr>
        <w:t>、【同控与非同控变动设置】功能用于配置同控业务相关规则和参数，如下图：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14"/>
        </w:rPr>
      </w:pPr>
    </w:p>
    <w:p>
      <w:pPr>
        <w:spacing w:before="61"/>
        <w:ind w:left="2018" w:right="0" w:firstLine="0"/>
        <w:jc w:val="left"/>
        <w:rPr>
          <w:sz w:val="15"/>
        </w:rPr>
      </w:pPr>
      <w:r>
        <w:rPr>
          <w:color w:val="212121"/>
          <w:spacing w:val="-1"/>
          <w:sz w:val="15"/>
        </w:rPr>
        <w:t>报表任务、报表方案：设置启用同控的任务和报表方案，范围为当前用户有权限的任务和报表方案。</w:t>
      </w:r>
    </w:p>
    <w:p>
      <w:pPr>
        <w:pStyle w:val="11"/>
        <w:spacing w:before="9"/>
        <w:rPr>
          <w:sz w:val="10"/>
        </w:rPr>
      </w:pPr>
    </w:p>
    <w:p>
      <w:pPr>
        <w:spacing w:before="0"/>
        <w:ind w:left="2018" w:right="0" w:firstLine="0"/>
        <w:jc w:val="left"/>
        <w:rPr>
          <w:sz w:val="15"/>
        </w:rPr>
      </w:pPr>
      <w:r>
        <w:rPr>
          <w:color w:val="212121"/>
          <w:spacing w:val="-2"/>
          <w:sz w:val="15"/>
        </w:rPr>
        <w:t>【工具栏】说明：</w:t>
      </w:r>
    </w:p>
    <w:p>
      <w:pPr>
        <w:pStyle w:val="11"/>
        <w:spacing w:before="4"/>
        <w:rPr>
          <w:sz w:val="7"/>
        </w:rPr>
      </w:pPr>
    </w:p>
    <w:p>
      <w:pPr>
        <w:spacing w:before="61"/>
        <w:ind w:left="2258" w:right="0" w:firstLine="0"/>
        <w:jc w:val="left"/>
        <w:rPr>
          <w:sz w:val="15"/>
        </w:rPr>
      </w:pPr>
      <w:r>
        <mc:AlternateContent>
          <mc:Choice Requires="wps">
            <w:drawing>
              <wp:anchor distT="0" distB="0" distL="0" distR="0" simplePos="0" relativeHeight="251673600"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14" name="Graphic 1614"/>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8"/>
                              </a:moveTo>
                              <a:lnTo>
                                <a:pt x="13769" y="31748"/>
                              </a:lnTo>
                              <a:lnTo>
                                <a:pt x="11744" y="31345"/>
                              </a:lnTo>
                              <a:lnTo>
                                <a:pt x="0" y="17978"/>
                              </a:lnTo>
                              <a:lnTo>
                                <a:pt x="0" y="13768"/>
                              </a:lnTo>
                              <a:lnTo>
                                <a:pt x="13769" y="0"/>
                              </a:lnTo>
                              <a:lnTo>
                                <a:pt x="17980" y="0"/>
                              </a:lnTo>
                              <a:lnTo>
                                <a:pt x="31750" y="15875"/>
                              </a:lnTo>
                              <a:lnTo>
                                <a:pt x="31750" y="17978"/>
                              </a:lnTo>
                              <a:lnTo>
                                <a:pt x="17980" y="31748"/>
                              </a:lnTo>
                              <a:close/>
                            </a:path>
                          </a:pathLst>
                        </a:custGeom>
                        <a:solidFill>
                          <a:srgbClr val="212121"/>
                        </a:solidFill>
                      </wps:spPr>
                      <wps:bodyPr wrap="square" lIns="0" tIns="0" rIns="0" bIns="0" rtlCol="0">
                        <a:noAutofit/>
                      </wps:bodyPr>
                    </wps:wsp>
                  </a:graphicData>
                </a:graphic>
              </wp:anchor>
            </w:drawing>
          </mc:Choice>
          <mc:Fallback>
            <w:pict>
              <v:shape id="Graphic 1614" o:spid="_x0000_s1026" o:spt="100" style="position:absolute;left:0pt;margin-left:105.45pt;margin-top:9.4pt;height:2.5pt;width:2.5pt;mso-position-horizontal-relative:page;z-index:251673600;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x6vOTYAAAA&#10;CQEAAA8AAAAAAAAAAQAgAAAAIgAAAGRycy9kb3ducmV2LnhtbFBLAQIUABQAAAAIAIdO4kBJMKL9&#10;VgIAALwFAAAOAAAAAAAAAAEAIAAAACcBAABkcnMvZTJvRG9jLnhtbFBLBQYAAAAABgAGAFkBAADv&#10;BQAAAAA=&#10;" path="m17980,31748l13769,31748,11744,31345,0,17978,0,13768,13769,0,17980,0,31750,15875,31750,17978,17980,31748xe">
                <v:fill on="t" focussize="0,0"/>
                <v:stroke on="f"/>
                <v:imagedata o:title=""/>
                <o:lock v:ext="edit" aspectratio="f"/>
                <v:textbox inset="0mm,0mm,0mm,0mm"/>
              </v:shape>
            </w:pict>
          </mc:Fallback>
        </mc:AlternateContent>
      </w:r>
      <w:r>
        <w:rPr>
          <w:color w:val="212121"/>
          <w:spacing w:val="-1"/>
          <w:sz w:val="15"/>
        </w:rPr>
        <w:t>保存：保存规则页签和选项页签的配置项</w:t>
      </w:r>
    </w:p>
    <w:p>
      <w:pPr>
        <w:pStyle w:val="11"/>
        <w:spacing w:before="3"/>
        <w:rPr>
          <w:sz w:val="7"/>
        </w:rPr>
      </w:pPr>
    </w:p>
    <w:p>
      <w:pPr>
        <w:spacing w:before="61"/>
        <w:ind w:left="2258" w:right="0" w:firstLine="0"/>
        <w:jc w:val="left"/>
        <w:rPr>
          <w:sz w:val="15"/>
        </w:rPr>
      </w:pPr>
      <w:r>
        <mc:AlternateContent>
          <mc:Choice Requires="wps">
            <w:drawing>
              <wp:anchor distT="0" distB="0" distL="0" distR="0" simplePos="0" relativeHeight="251674624"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15" name="Graphic 1615"/>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8"/>
                              </a:moveTo>
                              <a:lnTo>
                                <a:pt x="13769" y="31748"/>
                              </a:lnTo>
                              <a:lnTo>
                                <a:pt x="11744" y="31343"/>
                              </a:lnTo>
                              <a:lnTo>
                                <a:pt x="0" y="17978"/>
                              </a:lnTo>
                              <a:lnTo>
                                <a:pt x="0" y="13768"/>
                              </a:lnTo>
                              <a:lnTo>
                                <a:pt x="13769" y="0"/>
                              </a:lnTo>
                              <a:lnTo>
                                <a:pt x="17980" y="0"/>
                              </a:lnTo>
                              <a:lnTo>
                                <a:pt x="31750" y="15875"/>
                              </a:lnTo>
                              <a:lnTo>
                                <a:pt x="31750" y="17978"/>
                              </a:lnTo>
                              <a:lnTo>
                                <a:pt x="17980" y="31748"/>
                              </a:lnTo>
                              <a:close/>
                            </a:path>
                          </a:pathLst>
                        </a:custGeom>
                        <a:solidFill>
                          <a:srgbClr val="212121"/>
                        </a:solidFill>
                      </wps:spPr>
                      <wps:bodyPr wrap="square" lIns="0" tIns="0" rIns="0" bIns="0" rtlCol="0">
                        <a:noAutofit/>
                      </wps:bodyPr>
                    </wps:wsp>
                  </a:graphicData>
                </a:graphic>
              </wp:anchor>
            </w:drawing>
          </mc:Choice>
          <mc:Fallback>
            <w:pict>
              <v:shape id="Graphic 1615" o:spid="_x0000_s1026" o:spt="100" style="position:absolute;left:0pt;margin-left:105.45pt;margin-top:9.4pt;height:2.5pt;width:2.5pt;mso-position-horizontal-relative:page;z-index:251674624;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HHq85NgAAAAJ&#10;AQAADwAAAAAAAAABACAAAAAiAAAAZHJzL2Rvd25yZXYueG1sUEsBAhQAFAAAAAgAh07iQNO9wUtV&#10;AgAAvAUAAA4AAAAAAAAAAQAgAAAAJwEAAGRycy9lMm9Eb2MueG1sUEsFBgAAAAAGAAYAWQEAAO4F&#10;AAAAAA==&#10;" path="m17980,31748l13769,31748,11744,31343,0,17978,0,13768,13769,0,17980,0,31750,15875,31750,17978,17980,31748xe">
                <v:fill on="t" focussize="0,0"/>
                <v:stroke on="f"/>
                <v:imagedata o:title=""/>
                <o:lock v:ext="edit" aspectratio="f"/>
                <v:textbox inset="0mm,0mm,0mm,0mm"/>
              </v:shape>
            </w:pict>
          </mc:Fallback>
        </mc:AlternateContent>
      </w:r>
      <w:r>
        <w:rPr>
          <w:color w:val="212121"/>
          <w:sz w:val="15"/>
        </w:rPr>
        <w:t>导入：仅支持导入JSON</w:t>
      </w:r>
      <w:r>
        <w:rPr>
          <w:color w:val="212121"/>
          <w:spacing w:val="-2"/>
          <w:sz w:val="15"/>
        </w:rPr>
        <w:t>格式的规则文件。</w:t>
      </w:r>
    </w:p>
    <w:p>
      <w:pPr>
        <w:pStyle w:val="11"/>
        <w:spacing w:before="4"/>
        <w:rPr>
          <w:sz w:val="7"/>
        </w:rPr>
      </w:pPr>
    </w:p>
    <w:p>
      <w:pPr>
        <w:spacing w:before="61"/>
        <w:ind w:left="2258" w:right="0" w:firstLine="0"/>
        <w:jc w:val="left"/>
        <w:rPr>
          <w:sz w:val="15"/>
        </w:rPr>
      </w:pPr>
      <w:r>
        <mc:AlternateContent>
          <mc:Choice Requires="wps">
            <w:drawing>
              <wp:anchor distT="0" distB="0" distL="0" distR="0" simplePos="0" relativeHeight="251674624"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16" name="Graphic 1616"/>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8"/>
                              </a:moveTo>
                              <a:lnTo>
                                <a:pt x="13769" y="31748"/>
                              </a:lnTo>
                              <a:lnTo>
                                <a:pt x="11744" y="31345"/>
                              </a:lnTo>
                              <a:lnTo>
                                <a:pt x="0" y="17978"/>
                              </a:lnTo>
                              <a:lnTo>
                                <a:pt x="0" y="13768"/>
                              </a:lnTo>
                              <a:lnTo>
                                <a:pt x="13769" y="0"/>
                              </a:lnTo>
                              <a:lnTo>
                                <a:pt x="17980" y="0"/>
                              </a:lnTo>
                              <a:lnTo>
                                <a:pt x="31750" y="15875"/>
                              </a:lnTo>
                              <a:lnTo>
                                <a:pt x="31750" y="17978"/>
                              </a:lnTo>
                              <a:lnTo>
                                <a:pt x="17980" y="31748"/>
                              </a:lnTo>
                              <a:close/>
                            </a:path>
                          </a:pathLst>
                        </a:custGeom>
                        <a:solidFill>
                          <a:srgbClr val="212121"/>
                        </a:solidFill>
                      </wps:spPr>
                      <wps:bodyPr wrap="square" lIns="0" tIns="0" rIns="0" bIns="0" rtlCol="0">
                        <a:noAutofit/>
                      </wps:bodyPr>
                    </wps:wsp>
                  </a:graphicData>
                </a:graphic>
              </wp:anchor>
            </w:drawing>
          </mc:Choice>
          <mc:Fallback>
            <w:pict>
              <v:shape id="Graphic 1616" o:spid="_x0000_s1026" o:spt="100" style="position:absolute;left:0pt;margin-left:105.45pt;margin-top:9.4pt;height:2.5pt;width:2.5pt;mso-position-horizontal-relative:page;z-index:251674624;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HHq85NgAAAAJ&#10;AQAADwAAAAAAAAABACAAAAAiAAAAZHJzL2Rvd25yZXYueG1sUEsBAhQAFAAAAAgAh07iQCfeWPdV&#10;AgAAvAUAAA4AAAAAAAAAAQAgAAAAJwEAAGRycy9lMm9Eb2MueG1sUEsFBgAAAAAGAAYAWQEAAO4F&#10;AAAAAA==&#10;" path="m17980,31748l13769,31748,11744,31345,0,17978,0,13768,13769,0,17980,0,31750,15875,31750,17978,17980,31748xe">
                <v:fill on="t" focussize="0,0"/>
                <v:stroke on="f"/>
                <v:imagedata o:title=""/>
                <o:lock v:ext="edit" aspectratio="f"/>
                <v:textbox inset="0mm,0mm,0mm,0mm"/>
              </v:shape>
            </w:pict>
          </mc:Fallback>
        </mc:AlternateContent>
      </w:r>
      <w:r>
        <w:rPr>
          <w:color w:val="212121"/>
          <w:spacing w:val="-2"/>
          <w:sz w:val="15"/>
        </w:rPr>
        <w:t>导出：支持导出EXCEL和JSON</w:t>
      </w:r>
      <w:r>
        <w:rPr>
          <w:color w:val="212121"/>
          <w:spacing w:val="-4"/>
          <w:sz w:val="15"/>
        </w:rPr>
        <w:t>格式的规则文件。</w:t>
      </w:r>
    </w:p>
    <w:p>
      <w:pPr>
        <w:pStyle w:val="11"/>
        <w:spacing w:before="12"/>
        <w:rPr>
          <w:sz w:val="6"/>
        </w:rPr>
      </w:pPr>
    </w:p>
    <w:p>
      <w:pPr>
        <w:spacing w:before="61"/>
        <w:ind w:left="2258" w:right="0" w:firstLine="0"/>
        <w:jc w:val="left"/>
        <w:rPr>
          <w:sz w:val="15"/>
        </w:rPr>
      </w:pPr>
      <w:r>
        <mc:AlternateContent>
          <mc:Choice Requires="wps">
            <w:drawing>
              <wp:anchor distT="0" distB="0" distL="0" distR="0" simplePos="0" relativeHeight="251675648"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17" name="Graphic 1617"/>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8"/>
                              </a:moveTo>
                              <a:lnTo>
                                <a:pt x="13769" y="31748"/>
                              </a:lnTo>
                              <a:lnTo>
                                <a:pt x="11744" y="31343"/>
                              </a:lnTo>
                              <a:lnTo>
                                <a:pt x="0" y="17978"/>
                              </a:lnTo>
                              <a:lnTo>
                                <a:pt x="0" y="13768"/>
                              </a:lnTo>
                              <a:lnTo>
                                <a:pt x="13769" y="0"/>
                              </a:lnTo>
                              <a:lnTo>
                                <a:pt x="17980" y="0"/>
                              </a:lnTo>
                              <a:lnTo>
                                <a:pt x="31750" y="15875"/>
                              </a:lnTo>
                              <a:lnTo>
                                <a:pt x="31750" y="17978"/>
                              </a:lnTo>
                              <a:lnTo>
                                <a:pt x="17980" y="31748"/>
                              </a:lnTo>
                              <a:close/>
                            </a:path>
                          </a:pathLst>
                        </a:custGeom>
                        <a:solidFill>
                          <a:srgbClr val="212121"/>
                        </a:solidFill>
                      </wps:spPr>
                      <wps:bodyPr wrap="square" lIns="0" tIns="0" rIns="0" bIns="0" rtlCol="0">
                        <a:noAutofit/>
                      </wps:bodyPr>
                    </wps:wsp>
                  </a:graphicData>
                </a:graphic>
              </wp:anchor>
            </w:drawing>
          </mc:Choice>
          <mc:Fallback>
            <w:pict>
              <v:shape id="Graphic 1617" o:spid="_x0000_s1026" o:spt="100" style="position:absolute;left:0pt;margin-left:105.45pt;margin-top:9.4pt;height:2.5pt;width:2.5pt;mso-position-horizontal-relative:page;z-index:251675648;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HHq85NgAAAAJ&#10;AQAADwAAAAAAAAABACAAAAAiAAAAZHJzL2Rvd25yZXYueG1sUEsBAhQAFAAAAAgAh07iQL1TO0FV&#10;AgAAvAUAAA4AAAAAAAAAAQAgAAAAJwEAAGRycy9lMm9Eb2MueG1sUEsFBgAAAAAGAAYAWQEAAO4F&#10;AAAAAA==&#10;" path="m17980,31748l13769,31748,11744,31343,0,17978,0,13768,13769,0,17980,0,31750,15875,31750,17978,17980,31748xe">
                <v:fill on="t" focussize="0,0"/>
                <v:stroke on="f"/>
                <v:imagedata o:title=""/>
                <o:lock v:ext="edit" aspectratio="f"/>
                <v:textbox inset="0mm,0mm,0mm,0mm"/>
              </v:shape>
            </w:pict>
          </mc:Fallback>
        </mc:AlternateContent>
      </w:r>
      <w:r>
        <w:rPr>
          <w:color w:val="212121"/>
          <w:spacing w:val="-1"/>
          <w:sz w:val="15"/>
        </w:rPr>
        <w:t>刷新：实时刷新数据。</w:t>
      </w:r>
    </w:p>
    <w:p>
      <w:pPr>
        <w:pStyle w:val="11"/>
        <w:spacing w:before="3"/>
        <w:rPr>
          <w:sz w:val="7"/>
        </w:rPr>
      </w:pPr>
    </w:p>
    <w:p>
      <w:pPr>
        <w:spacing w:before="61"/>
        <w:ind w:left="2018" w:right="-29" w:firstLine="0"/>
        <w:jc w:val="left"/>
        <w:rPr>
          <w:sz w:val="15"/>
        </w:rPr>
      </w:pPr>
      <w:r>
        <w:rPr>
          <w:color w:val="212121"/>
          <w:spacing w:val="-1"/>
          <w:sz w:val="15"/>
        </w:rPr>
        <w:t>启用同控：默认不勾选。任务启用同控后，对应的任务报表方案完成合并时差额单位按照科目映射方式回写抵销数据和同控变动数据。不启用同控，完</w:t>
      </w:r>
    </w:p>
    <w:p>
      <w:pPr>
        <w:pStyle w:val="11"/>
        <w:spacing w:before="4"/>
        <w:rPr>
          <w:sz w:val="7"/>
        </w:rPr>
      </w:pPr>
    </w:p>
    <w:p>
      <w:pPr>
        <w:spacing w:before="61"/>
        <w:ind w:left="2018" w:right="0" w:firstLine="0"/>
        <w:jc w:val="left"/>
        <w:rPr>
          <w:sz w:val="15"/>
        </w:rPr>
      </w:pPr>
      <w:r>
        <w:rPr>
          <w:color w:val="212121"/>
          <w:spacing w:val="-2"/>
          <w:sz w:val="15"/>
        </w:rPr>
        <w:t>【规则】页签：</w:t>
      </w:r>
    </w:p>
    <w:p>
      <w:pPr>
        <w:pStyle w:val="11"/>
        <w:spacing w:before="9"/>
        <w:rPr>
          <w:sz w:val="10"/>
        </w:rPr>
      </w:pPr>
    </w:p>
    <w:p>
      <w:pPr>
        <w:spacing w:before="0"/>
        <w:ind w:left="2018" w:right="0" w:firstLine="0"/>
        <w:jc w:val="left"/>
        <w:rPr>
          <w:sz w:val="15"/>
        </w:rPr>
      </w:pPr>
      <w:r>
        <w:rPr>
          <w:color w:val="212121"/>
          <w:spacing w:val="-1"/>
          <w:sz w:val="15"/>
        </w:rPr>
        <w:t>用于配置收购方直接投资期初抵销规则，规则配置同【合并规则管理】功能，自动创建根节点“同控期初合并规则”。</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5"/>
        <w:rPr>
          <w:sz w:val="23"/>
        </w:rPr>
      </w:pPr>
    </w:p>
    <w:p>
      <w:pPr>
        <w:spacing w:before="61"/>
        <w:ind w:left="2018" w:right="0" w:firstLine="0"/>
        <w:jc w:val="left"/>
        <w:rPr>
          <w:sz w:val="15"/>
        </w:rPr>
      </w:pPr>
      <w:r>
        <w:drawing>
          <wp:anchor distT="0" distB="0" distL="0" distR="0" simplePos="0" relativeHeight="251675648" behindDoc="0" locked="0" layoutInCell="1" allowOverlap="1">
            <wp:simplePos x="0" y="0"/>
            <wp:positionH relativeFrom="page">
              <wp:posOffset>1295400</wp:posOffset>
            </wp:positionH>
            <wp:positionV relativeFrom="paragraph">
              <wp:posOffset>-3448685</wp:posOffset>
            </wp:positionV>
            <wp:extent cx="6275705" cy="3314700"/>
            <wp:effectExtent l="0" t="0" r="0" b="0"/>
            <wp:wrapNone/>
            <wp:docPr id="1618" name="Image 1618"/>
            <wp:cNvGraphicFramePr/>
            <a:graphic xmlns:a="http://schemas.openxmlformats.org/drawingml/2006/main">
              <a:graphicData uri="http://schemas.openxmlformats.org/drawingml/2006/picture">
                <pic:pic xmlns:pic="http://schemas.openxmlformats.org/drawingml/2006/picture">
                  <pic:nvPicPr>
                    <pic:cNvPr id="1618" name="Image 1618"/>
                    <pic:cNvPicPr/>
                  </pic:nvPicPr>
                  <pic:blipFill>
                    <a:blip r:embed="rId51" cstate="print"/>
                    <a:stretch>
                      <a:fillRect/>
                    </a:stretch>
                  </pic:blipFill>
                  <pic:spPr>
                    <a:xfrm>
                      <a:off x="0" y="0"/>
                      <a:ext cx="6275958" cy="3314700"/>
                    </a:xfrm>
                    <a:prstGeom prst="rect">
                      <a:avLst/>
                    </a:prstGeom>
                  </pic:spPr>
                </pic:pic>
              </a:graphicData>
            </a:graphic>
          </wp:anchor>
        </w:drawing>
      </w:r>
      <w:r>
        <w:rPr>
          <w:color w:val="212121"/>
          <w:spacing w:val="-2"/>
          <w:sz w:val="15"/>
        </w:rPr>
        <w:t>【选项】页签：</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2740"/>
        <w:gridCol w:w="691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2740" w:type="dxa"/>
          </w:tcPr>
          <w:p>
            <w:pPr>
              <w:pStyle w:val="16"/>
              <w:spacing w:before="62"/>
              <w:ind w:left="1058" w:right="1043"/>
              <w:jc w:val="center"/>
              <w:rPr>
                <w:b/>
                <w:sz w:val="15"/>
              </w:rPr>
            </w:pPr>
            <w:r>
              <w:rPr>
                <w:b/>
                <w:color w:val="212121"/>
                <w:spacing w:val="-3"/>
                <w:sz w:val="15"/>
              </w:rPr>
              <w:t>选项名称</w:t>
            </w:r>
          </w:p>
        </w:tc>
        <w:tc>
          <w:tcPr>
            <w:tcW w:w="6913" w:type="dxa"/>
            <w:tcBorders>
              <w:right w:val="nil"/>
            </w:tcBorders>
          </w:tcPr>
          <w:p>
            <w:pPr>
              <w:pStyle w:val="16"/>
              <w:spacing w:before="62"/>
              <w:ind w:right="812"/>
              <w:jc w:val="right"/>
              <w:rPr>
                <w:b/>
                <w:sz w:val="15"/>
              </w:rPr>
            </w:pPr>
            <w:r>
              <w:rPr>
                <w:b/>
                <w:color w:val="212121"/>
                <w:spacing w:val="-5"/>
                <w:sz w:val="15"/>
              </w:rPr>
              <w:t>描述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2740" w:type="dxa"/>
          </w:tcPr>
          <w:p>
            <w:pPr>
              <w:pStyle w:val="16"/>
              <w:spacing w:before="62"/>
              <w:ind w:left="137"/>
              <w:rPr>
                <w:sz w:val="15"/>
              </w:rPr>
            </w:pPr>
            <w:r>
              <w:rPr>
                <w:color w:val="212121"/>
                <w:spacing w:val="-2"/>
                <w:sz w:val="15"/>
              </w:rPr>
              <w:t>指标属性设置</w:t>
            </w:r>
          </w:p>
        </w:tc>
        <w:tc>
          <w:tcPr>
            <w:tcW w:w="6913" w:type="dxa"/>
            <w:tcBorders>
              <w:right w:val="nil"/>
            </w:tcBorders>
          </w:tcPr>
          <w:p>
            <w:pPr>
              <w:pStyle w:val="16"/>
              <w:spacing w:before="62"/>
              <w:ind w:left="137"/>
              <w:rPr>
                <w:sz w:val="15"/>
              </w:rPr>
            </w:pPr>
            <w:r>
              <w:rPr>
                <w:color w:val="212121"/>
                <w:spacing w:val="-1"/>
                <w:sz w:val="15"/>
              </w:rPr>
              <w:t>用于设置参与同控与非同控处理的指标属性。可设置为期初数指标、上年同期数指标、本年累计数指标</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2740" w:type="dxa"/>
          </w:tcPr>
          <w:p>
            <w:pPr>
              <w:pStyle w:val="16"/>
              <w:spacing w:before="9"/>
              <w:rPr>
                <w:sz w:val="11"/>
              </w:rPr>
            </w:pPr>
          </w:p>
          <w:p>
            <w:pPr>
              <w:pStyle w:val="16"/>
              <w:ind w:left="137"/>
              <w:rPr>
                <w:sz w:val="15"/>
              </w:rPr>
            </w:pPr>
            <w:r>
              <w:rPr>
                <w:color w:val="212121"/>
                <w:spacing w:val="-2"/>
                <w:sz w:val="15"/>
              </w:rPr>
              <w:t>净利润科目设置</w:t>
            </w:r>
          </w:p>
        </w:tc>
        <w:tc>
          <w:tcPr>
            <w:tcW w:w="6913" w:type="dxa"/>
            <w:tcBorders>
              <w:right w:val="nil"/>
            </w:tcBorders>
          </w:tcPr>
          <w:p>
            <w:pPr>
              <w:pStyle w:val="16"/>
              <w:spacing w:before="62" w:line="252" w:lineRule="auto"/>
              <w:ind w:left="137" w:right="18"/>
              <w:rPr>
                <w:sz w:val="15"/>
              </w:rPr>
            </w:pPr>
            <w:r>
              <w:rPr>
                <w:color w:val="212121"/>
                <w:spacing w:val="-2"/>
                <w:sz w:val="15"/>
              </w:rPr>
              <w:t>设置净利润科目，提取损益科目抵销分录时，非损益科目转换为此科目，此科目通常设置为不影响差额</w:t>
            </w:r>
            <w:r>
              <w:rPr>
                <w:color w:val="212121"/>
                <w:spacing w:val="-4"/>
                <w:sz w:val="15"/>
              </w:rPr>
              <w:t>分录；</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2740" w:type="dxa"/>
          </w:tcPr>
          <w:p>
            <w:pPr>
              <w:pStyle w:val="16"/>
              <w:spacing w:before="62"/>
              <w:ind w:left="137"/>
              <w:rPr>
                <w:sz w:val="15"/>
              </w:rPr>
            </w:pPr>
            <w:r>
              <w:rPr>
                <w:color w:val="212121"/>
                <w:spacing w:val="-2"/>
                <w:sz w:val="15"/>
              </w:rPr>
              <w:t>未分配利润科目设置</w:t>
            </w:r>
          </w:p>
        </w:tc>
        <w:tc>
          <w:tcPr>
            <w:tcW w:w="6913" w:type="dxa"/>
            <w:tcBorders>
              <w:right w:val="nil"/>
            </w:tcBorders>
          </w:tcPr>
          <w:p>
            <w:pPr>
              <w:pStyle w:val="16"/>
              <w:spacing w:before="62"/>
              <w:ind w:left="137"/>
              <w:rPr>
                <w:sz w:val="15"/>
              </w:rPr>
            </w:pPr>
            <w:r>
              <w:rPr>
                <w:color w:val="212121"/>
                <w:spacing w:val="-1"/>
                <w:sz w:val="15"/>
              </w:rPr>
              <w:t>设置未分配利润科目，提取年初资产负债权益类抵销分录时，非资产负债权益类科目转换为此科目，此</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2740" w:type="dxa"/>
          </w:tcPr>
          <w:p>
            <w:pPr>
              <w:pStyle w:val="16"/>
              <w:spacing w:before="62" w:line="242" w:lineRule="auto"/>
              <w:ind w:left="137" w:right="190"/>
              <w:rPr>
                <w:sz w:val="15"/>
              </w:rPr>
            </w:pPr>
            <w:r>
              <w:rPr>
                <w:color w:val="212121"/>
                <w:spacing w:val="-2"/>
                <w:sz w:val="15"/>
              </w:rPr>
              <w:t>期初抵销分录与上年报表方案映射设</w:t>
            </w:r>
            <w:r>
              <w:rPr>
                <w:color w:val="212121"/>
                <w:spacing w:val="-10"/>
                <w:sz w:val="15"/>
              </w:rPr>
              <w:t>置</w:t>
            </w:r>
          </w:p>
        </w:tc>
        <w:tc>
          <w:tcPr>
            <w:tcW w:w="6913" w:type="dxa"/>
            <w:tcBorders>
              <w:right w:val="nil"/>
            </w:tcBorders>
          </w:tcPr>
          <w:p>
            <w:pPr>
              <w:pStyle w:val="16"/>
              <w:spacing w:before="17"/>
              <w:rPr>
                <w:sz w:val="10"/>
              </w:rPr>
            </w:pPr>
          </w:p>
          <w:p>
            <w:pPr>
              <w:pStyle w:val="16"/>
              <w:ind w:left="137"/>
              <w:rPr>
                <w:sz w:val="15"/>
              </w:rPr>
            </w:pPr>
            <w:r>
              <w:rPr>
                <w:color w:val="212121"/>
                <w:spacing w:val="-1"/>
                <w:sz w:val="15"/>
              </w:rPr>
              <w:t>设置收购方期初抵销分录的来源，来源分为年报和月报，通常年报披露前映射上年月报，年报披露后映</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2740" w:type="dxa"/>
          </w:tcPr>
          <w:p>
            <w:pPr>
              <w:pStyle w:val="16"/>
              <w:spacing w:before="62"/>
              <w:ind w:left="137"/>
              <w:rPr>
                <w:sz w:val="15"/>
              </w:rPr>
            </w:pPr>
            <w:r>
              <w:rPr>
                <w:color w:val="212121"/>
                <w:spacing w:val="-2"/>
                <w:sz w:val="15"/>
              </w:rPr>
              <w:t>处置场景设置</w:t>
            </w:r>
          </w:p>
        </w:tc>
        <w:tc>
          <w:tcPr>
            <w:tcW w:w="6913" w:type="dxa"/>
            <w:tcBorders>
              <w:right w:val="nil"/>
            </w:tcBorders>
          </w:tcPr>
          <w:p>
            <w:pPr>
              <w:pStyle w:val="16"/>
              <w:spacing w:before="62"/>
              <w:ind w:left="137"/>
              <w:rPr>
                <w:sz w:val="15"/>
              </w:rPr>
            </w:pPr>
            <w:r>
              <w:rPr>
                <w:color w:val="212121"/>
                <w:spacing w:val="-1"/>
                <w:sz w:val="15"/>
              </w:rPr>
              <w:t>设置处置场景，投资台账子表中存在该变动场景时，则判断为已处置。</w:t>
            </w:r>
          </w:p>
        </w:tc>
      </w:tr>
    </w:tbl>
    <w:p>
      <w:pPr>
        <w:pStyle w:val="11"/>
        <w:spacing w:before="13"/>
        <w:rPr>
          <w:sz w:val="19"/>
        </w:rPr>
      </w:pPr>
    </w:p>
    <w:p>
      <w:pPr>
        <w:numPr>
          <w:ilvl w:val="1"/>
          <w:numId w:val="3"/>
        </w:numPr>
        <w:tabs>
          <w:tab w:val="left" w:pos="2309"/>
        </w:tabs>
        <w:spacing w:before="0"/>
        <w:ind w:left="2309" w:right="0" w:hanging="219"/>
        <w:jc w:val="left"/>
        <w:rPr>
          <w:b/>
          <w:sz w:val="24"/>
        </w:rPr>
      </w:pPr>
      <w:r>
        <w:rPr>
          <w:b/>
          <w:color w:val="212121"/>
          <w:spacing w:val="-1"/>
          <w:sz w:val="24"/>
        </w:rPr>
        <w:t>同控与非同控单位变动管理</w:t>
      </w:r>
    </w:p>
    <w:p>
      <w:pPr>
        <w:spacing w:before="116"/>
        <w:ind w:left="2018" w:right="0" w:firstLine="0"/>
        <w:jc w:val="left"/>
        <w:rPr>
          <w:b/>
          <w:sz w:val="15"/>
        </w:rPr>
      </w:pPr>
      <w:r>
        <w:rPr>
          <w:b/>
          <w:color w:val="2B3D4F"/>
          <w:spacing w:val="-3"/>
          <w:sz w:val="15"/>
        </w:rPr>
        <w:t>功能概述</w:t>
      </w:r>
    </w:p>
    <w:p>
      <w:pPr>
        <w:pStyle w:val="11"/>
        <w:spacing w:before="9"/>
        <w:rPr>
          <w:b/>
          <w:sz w:val="10"/>
        </w:rPr>
      </w:pPr>
    </w:p>
    <w:p>
      <w:pPr>
        <w:spacing w:before="0"/>
        <w:ind w:left="2018" w:right="0" w:firstLine="0"/>
        <w:jc w:val="left"/>
        <w:rPr>
          <w:sz w:val="15"/>
        </w:rPr>
      </w:pPr>
      <w:r>
        <w:rPr>
          <w:color w:val="212121"/>
          <w:spacing w:val="-1"/>
          <w:sz w:val="15"/>
        </w:rPr>
        <w:t>同控与非同控变动信息的自动生成及查看，变动单位报表数据的采集与调整，处置方和收购方抵销分录的采集与补录。</w:t>
      </w:r>
    </w:p>
    <w:p>
      <w:pPr>
        <w:pStyle w:val="11"/>
        <w:spacing w:before="18"/>
        <w:rPr>
          <w:sz w:val="9"/>
        </w:rPr>
      </w:pPr>
    </w:p>
    <w:p>
      <w:pPr>
        <w:spacing w:before="0"/>
        <w:ind w:left="2018" w:right="0" w:firstLine="0"/>
        <w:jc w:val="left"/>
        <w:rPr>
          <w:b/>
          <w:sz w:val="15"/>
        </w:rPr>
      </w:pPr>
      <w:r>
        <w:rPr>
          <w:b/>
          <w:color w:val="2B3D4F"/>
          <w:spacing w:val="-3"/>
          <w:sz w:val="15"/>
        </w:rPr>
        <w:t>操作步骤</w:t>
      </w:r>
    </w:p>
    <w:p>
      <w:pPr>
        <w:pStyle w:val="11"/>
        <w:spacing w:before="9"/>
        <w:rPr>
          <w:b/>
          <w:sz w:val="10"/>
        </w:rPr>
      </w:pPr>
    </w:p>
    <w:p>
      <w:pPr>
        <w:spacing w:before="0"/>
        <w:ind w:left="2018" w:right="0" w:firstLine="0"/>
        <w:jc w:val="left"/>
        <w:rPr>
          <w:sz w:val="15"/>
        </w:rPr>
      </w:pPr>
      <w:r>
        <w:rPr>
          <w:color w:val="212121"/>
          <w:sz w:val="15"/>
        </w:rPr>
        <w:t>1、 添加菜单，选择GC</w:t>
      </w:r>
      <w:r>
        <w:rPr>
          <w:color w:val="212121"/>
          <w:spacing w:val="-1"/>
          <w:sz w:val="15"/>
        </w:rPr>
        <w:t>分组，绑定功能“同控与非同控单位变动管理”，绑定模块“同控与非同控单位变动管理”。保存，发布，如下图：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29"/>
        </w:rPr>
      </w:pPr>
    </w:p>
    <w:p>
      <w:pPr>
        <w:spacing w:before="61"/>
        <w:ind w:left="2018" w:right="0" w:firstLine="0"/>
        <w:jc w:val="left"/>
        <w:rPr>
          <w:b/>
          <w:sz w:val="15"/>
        </w:rPr>
      </w:pPr>
      <w:r>
        <w:drawing>
          <wp:anchor distT="0" distB="0" distL="0" distR="0" simplePos="0" relativeHeight="251676672" behindDoc="0" locked="0" layoutInCell="1" allowOverlap="1">
            <wp:simplePos x="0" y="0"/>
            <wp:positionH relativeFrom="page">
              <wp:posOffset>1295400</wp:posOffset>
            </wp:positionH>
            <wp:positionV relativeFrom="paragraph">
              <wp:posOffset>-3753485</wp:posOffset>
            </wp:positionV>
            <wp:extent cx="6275705" cy="3619500"/>
            <wp:effectExtent l="0" t="0" r="0" b="0"/>
            <wp:wrapNone/>
            <wp:docPr id="1619" name="Image 1619"/>
            <wp:cNvGraphicFramePr/>
            <a:graphic xmlns:a="http://schemas.openxmlformats.org/drawingml/2006/main">
              <a:graphicData uri="http://schemas.openxmlformats.org/drawingml/2006/picture">
                <pic:pic xmlns:pic="http://schemas.openxmlformats.org/drawingml/2006/picture">
                  <pic:nvPicPr>
                    <pic:cNvPr id="1619" name="Image 1619"/>
                    <pic:cNvPicPr/>
                  </pic:nvPicPr>
                  <pic:blipFill>
                    <a:blip r:embed="rId52" cstate="print"/>
                    <a:stretch>
                      <a:fillRect/>
                    </a:stretch>
                  </pic:blipFill>
                  <pic:spPr>
                    <a:xfrm>
                      <a:off x="0" y="0"/>
                      <a:ext cx="6275958" cy="3619500"/>
                    </a:xfrm>
                    <a:prstGeom prst="rect">
                      <a:avLst/>
                    </a:prstGeom>
                  </pic:spPr>
                </pic:pic>
              </a:graphicData>
            </a:graphic>
          </wp:anchor>
        </w:drawing>
      </w:r>
      <w:r>
        <w:rPr>
          <w:b/>
          <w:color w:val="2B3D4F"/>
          <w:spacing w:val="-2"/>
          <w:sz w:val="15"/>
        </w:rPr>
        <w:t>特别提示：</w:t>
      </w:r>
    </w:p>
    <w:p>
      <w:pPr>
        <w:pStyle w:val="11"/>
        <w:spacing w:before="7"/>
        <w:rPr>
          <w:b/>
          <w:sz w:val="12"/>
        </w:rPr>
      </w:pPr>
    </w:p>
    <w:p>
      <w:pPr>
        <w:spacing w:before="93" w:line="345" w:lineRule="auto"/>
        <w:ind w:left="2312" w:right="4721" w:firstLine="0"/>
        <w:jc w:val="left"/>
        <w:rPr>
          <w:rFonts w:ascii="宋体" w:eastAsia="宋体"/>
          <w:sz w:val="13"/>
        </w:rPr>
      </w:pPr>
      <w:r>
        <w:rPr>
          <w:rFonts w:ascii="宋体" w:eastAsia="宋体"/>
          <w:color w:val="525252"/>
          <w:spacing w:val="-4"/>
          <w:sz w:val="13"/>
        </w:rPr>
        <w:t>同控管理区分管理员和非管理员使用，通过功能菜单配置模块参数实现。仅管理员模式</w:t>
      </w:r>
      <w:r>
        <w:rPr>
          <w:rFonts w:ascii="宋体" w:eastAsia="宋体"/>
          <w:color w:val="525252"/>
          <w:spacing w:val="-2"/>
          <w:sz w:val="13"/>
        </w:rPr>
        <w:t>下可以自动生成同控变动信息，启用</w:t>
      </w:r>
      <w:r>
        <w:rPr>
          <w:rFonts w:ascii="Courier New" w:eastAsia="Courier New"/>
          <w:color w:val="525252"/>
          <w:spacing w:val="-2"/>
          <w:sz w:val="13"/>
        </w:rPr>
        <w:t>/</w:t>
      </w:r>
      <w:r>
        <w:rPr>
          <w:rFonts w:ascii="宋体" w:eastAsia="宋体"/>
          <w:color w:val="525252"/>
          <w:spacing w:val="-2"/>
          <w:sz w:val="13"/>
        </w:rPr>
        <w:t>停用同控变动信息。</w:t>
      </w:r>
    </w:p>
    <w:p>
      <w:pPr>
        <w:pStyle w:val="11"/>
        <w:rPr>
          <w:rFonts w:ascii="宋体"/>
          <w:sz w:val="14"/>
        </w:rPr>
      </w:pPr>
    </w:p>
    <w:p>
      <w:pPr>
        <w:spacing w:before="61"/>
        <w:ind w:left="2018" w:right="0" w:firstLine="0"/>
        <w:jc w:val="left"/>
        <w:rPr>
          <w:sz w:val="15"/>
        </w:rPr>
      </w:pPr>
      <w:r>
        <w:drawing>
          <wp:anchor distT="0" distB="0" distL="0" distR="0" simplePos="0" relativeHeight="251676672" behindDoc="0" locked="0" layoutInCell="1" allowOverlap="1">
            <wp:simplePos x="0" y="0"/>
            <wp:positionH relativeFrom="page">
              <wp:posOffset>1295400</wp:posOffset>
            </wp:positionH>
            <wp:positionV relativeFrom="paragraph">
              <wp:posOffset>335280</wp:posOffset>
            </wp:positionV>
            <wp:extent cx="6275705" cy="4260850"/>
            <wp:effectExtent l="0" t="0" r="0" b="0"/>
            <wp:wrapNone/>
            <wp:docPr id="1620" name="Image 1620"/>
            <wp:cNvGraphicFramePr/>
            <a:graphic xmlns:a="http://schemas.openxmlformats.org/drawingml/2006/main">
              <a:graphicData uri="http://schemas.openxmlformats.org/drawingml/2006/picture">
                <pic:pic xmlns:pic="http://schemas.openxmlformats.org/drawingml/2006/picture">
                  <pic:nvPicPr>
                    <pic:cNvPr id="1620" name="Image 1620"/>
                    <pic:cNvPicPr/>
                  </pic:nvPicPr>
                  <pic:blipFill>
                    <a:blip r:embed="rId53" cstate="print"/>
                    <a:stretch>
                      <a:fillRect/>
                    </a:stretch>
                  </pic:blipFill>
                  <pic:spPr>
                    <a:xfrm>
                      <a:off x="0" y="0"/>
                      <a:ext cx="6275958" cy="4260850"/>
                    </a:xfrm>
                    <a:prstGeom prst="rect">
                      <a:avLst/>
                    </a:prstGeom>
                  </pic:spPr>
                </pic:pic>
              </a:graphicData>
            </a:graphic>
          </wp:anchor>
        </w:drawing>
      </w:r>
      <w:r>
        <w:rPr>
          <w:color w:val="212121"/>
          <w:sz w:val="15"/>
        </w:rPr>
        <w:t>2</w:t>
      </w:r>
      <w:r>
        <w:rPr>
          <w:color w:val="212121"/>
          <w:spacing w:val="-1"/>
          <w:sz w:val="15"/>
        </w:rPr>
        <w:t>、进入【同控与非同控单位变动管理】功能，弹出条件选择框，选择“任务”、“报表方案”和“时期”，点击确认，进入同控管理界面，如下图：</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018" w:right="0" w:firstLine="0"/>
        <w:jc w:val="left"/>
        <w:rPr>
          <w:sz w:val="15"/>
        </w:rPr>
      </w:pPr>
      <w:r>
        <w:rPr>
          <w:color w:val="212121"/>
          <w:spacing w:val="-2"/>
          <w:sz w:val="15"/>
        </w:rPr>
        <w:t>【区域】说明：</w:t>
      </w:r>
    </w:p>
    <w:p>
      <w:pPr>
        <w:pStyle w:val="11"/>
        <w:spacing w:before="9"/>
        <w:rPr>
          <w:sz w:val="10"/>
        </w:rPr>
      </w:pPr>
    </w:p>
    <w:p>
      <w:pPr>
        <w:spacing w:before="0" w:line="403" w:lineRule="auto"/>
        <w:ind w:left="2018" w:right="5377" w:firstLine="0"/>
        <w:jc w:val="left"/>
        <w:rPr>
          <w:sz w:val="15"/>
        </w:rPr>
      </w:pPr>
      <w:r>
        <w:rPr>
          <w:color w:val="212121"/>
          <w:spacing w:val="-2"/>
          <w:sz w:val="15"/>
        </w:rPr>
        <w:t>区域①：显示选择的年度期间、报表任务、报表方案，支持切换；</w:t>
      </w:r>
      <w:r>
        <w:rPr>
          <w:color w:val="212121"/>
          <w:spacing w:val="80"/>
          <w:sz w:val="15"/>
        </w:rPr>
        <w:t xml:space="preserve"> </w:t>
      </w:r>
      <w:r>
        <w:rPr>
          <w:color w:val="212121"/>
          <w:spacing w:val="-2"/>
          <w:sz w:val="15"/>
        </w:rPr>
        <w:t>区域②：显示报表方案关联的单位主体，只显示有权限的单位树形；区域③：工具栏区域；</w:t>
      </w:r>
    </w:p>
    <w:p>
      <w:pPr>
        <w:spacing w:before="7"/>
        <w:ind w:left="2018" w:right="0" w:firstLine="0"/>
        <w:jc w:val="left"/>
        <w:rPr>
          <w:sz w:val="15"/>
        </w:rPr>
      </w:pPr>
      <w:r>
        <w:rPr>
          <w:color w:val="212121"/>
          <w:spacing w:val="-1"/>
          <w:sz w:val="15"/>
        </w:rPr>
        <w:t>区域④：展示同控变动、非同控处置和非同控新增的数据，并支持穿透和查看日志；展示数据通过“自动创建同控变动信息”计划任务自动生成。</w:t>
      </w:r>
    </w:p>
    <w:p>
      <w:pPr>
        <w:pStyle w:val="11"/>
        <w:spacing w:before="9"/>
        <w:rPr>
          <w:sz w:val="10"/>
        </w:rPr>
      </w:pPr>
    </w:p>
    <w:p>
      <w:pPr>
        <w:spacing w:before="0"/>
        <w:ind w:left="2018" w:right="0" w:firstLine="0"/>
        <w:jc w:val="left"/>
        <w:rPr>
          <w:sz w:val="15"/>
        </w:rPr>
      </w:pPr>
      <w:r>
        <w:rPr>
          <w:color w:val="212121"/>
          <w:spacing w:val="-2"/>
          <w:sz w:val="15"/>
        </w:rPr>
        <w:t>【工具栏】说明：</w:t>
      </w:r>
    </w:p>
    <w:p>
      <w:pPr>
        <w:pStyle w:val="11"/>
        <w:spacing w:before="3"/>
        <w:rPr>
          <w:sz w:val="7"/>
        </w:rPr>
      </w:pPr>
    </w:p>
    <w:p>
      <w:pPr>
        <w:spacing w:before="61"/>
        <w:ind w:left="2258" w:right="0" w:firstLine="0"/>
        <w:jc w:val="left"/>
        <w:rPr>
          <w:sz w:val="15"/>
        </w:rPr>
      </w:pPr>
      <w:r>
        <mc:AlternateContent>
          <mc:Choice Requires="wps">
            <w:drawing>
              <wp:anchor distT="0" distB="0" distL="0" distR="0" simplePos="0" relativeHeight="251677696"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21" name="Graphic 1621"/>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6"/>
                              </a:moveTo>
                              <a:lnTo>
                                <a:pt x="13769" y="31746"/>
                              </a:lnTo>
                              <a:lnTo>
                                <a:pt x="11744" y="31340"/>
                              </a:lnTo>
                              <a:lnTo>
                                <a:pt x="0" y="17974"/>
                              </a:lnTo>
                              <a:lnTo>
                                <a:pt x="0" y="13766"/>
                              </a:lnTo>
                              <a:lnTo>
                                <a:pt x="13769" y="0"/>
                              </a:lnTo>
                              <a:lnTo>
                                <a:pt x="17980" y="0"/>
                              </a:lnTo>
                              <a:lnTo>
                                <a:pt x="31750" y="15875"/>
                              </a:lnTo>
                              <a:lnTo>
                                <a:pt x="31750" y="17974"/>
                              </a:lnTo>
                              <a:lnTo>
                                <a:pt x="17980" y="31746"/>
                              </a:lnTo>
                              <a:close/>
                            </a:path>
                          </a:pathLst>
                        </a:custGeom>
                        <a:solidFill>
                          <a:srgbClr val="212121"/>
                        </a:solidFill>
                      </wps:spPr>
                      <wps:bodyPr wrap="square" lIns="0" tIns="0" rIns="0" bIns="0" rtlCol="0">
                        <a:noAutofit/>
                      </wps:bodyPr>
                    </wps:wsp>
                  </a:graphicData>
                </a:graphic>
              </wp:anchor>
            </w:drawing>
          </mc:Choice>
          <mc:Fallback>
            <w:pict>
              <v:shape id="Graphic 1621" o:spid="_x0000_s1026" o:spt="100" style="position:absolute;left:0pt;margin-left:105.45pt;margin-top:9.4pt;height:2.5pt;width:2.5pt;mso-position-horizontal-relative:page;z-index:251677696;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HHq85NgA&#10;AAAJAQAADwAAAAAAAAABACAAAAAiAAAAZHJzL2Rvd25yZXYueG1sUEsBAhQAFAAAAAgAh07iQAaD&#10;zABYAgAAvAUAAA4AAAAAAAAAAQAgAAAAJwEAAGRycy9lMm9Eb2MueG1sUEsFBgAAAAAGAAYAWQEA&#10;APEFAAAAAA==&#10;" path="m17980,31746l13769,31746,11744,31340,0,17974,0,13766,13769,0,17980,0,31750,15875,31750,17974,17980,31746xe">
                <v:fill on="t" focussize="0,0"/>
                <v:stroke on="f"/>
                <v:imagedata o:title=""/>
                <o:lock v:ext="edit" aspectratio="f"/>
                <v:textbox inset="0mm,0mm,0mm,0mm"/>
              </v:shape>
            </w:pict>
          </mc:Fallback>
        </mc:AlternateContent>
      </w:r>
      <w:r>
        <w:rPr>
          <w:color w:val="212121"/>
          <w:spacing w:val="-1"/>
          <w:sz w:val="15"/>
        </w:rPr>
        <w:t>提取：执行勾选单位的数据提取，包括变动单位报表数据，收购方、处置方抵销分录。</w:t>
      </w:r>
    </w:p>
    <w:p>
      <w:pPr>
        <w:pStyle w:val="11"/>
        <w:spacing w:before="4"/>
        <w:rPr>
          <w:sz w:val="7"/>
        </w:rPr>
      </w:pPr>
    </w:p>
    <w:p>
      <w:pPr>
        <w:spacing w:before="61"/>
        <w:ind w:left="2258" w:right="0" w:firstLine="0"/>
        <w:jc w:val="left"/>
        <w:rPr>
          <w:sz w:val="15"/>
        </w:rPr>
      </w:pPr>
      <w:r>
        <mc:AlternateContent>
          <mc:Choice Requires="wps">
            <w:drawing>
              <wp:anchor distT="0" distB="0" distL="0" distR="0" simplePos="0" relativeHeight="251677696"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22" name="Graphic 1622"/>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6"/>
                              </a:moveTo>
                              <a:lnTo>
                                <a:pt x="13769" y="31746"/>
                              </a:lnTo>
                              <a:lnTo>
                                <a:pt x="11744" y="31343"/>
                              </a:lnTo>
                              <a:lnTo>
                                <a:pt x="0" y="17980"/>
                              </a:lnTo>
                              <a:lnTo>
                                <a:pt x="0" y="13766"/>
                              </a:lnTo>
                              <a:lnTo>
                                <a:pt x="13769" y="0"/>
                              </a:lnTo>
                              <a:lnTo>
                                <a:pt x="17980" y="0"/>
                              </a:lnTo>
                              <a:lnTo>
                                <a:pt x="31750" y="15875"/>
                              </a:lnTo>
                              <a:lnTo>
                                <a:pt x="31750" y="17980"/>
                              </a:lnTo>
                              <a:lnTo>
                                <a:pt x="17980" y="31746"/>
                              </a:lnTo>
                              <a:close/>
                            </a:path>
                          </a:pathLst>
                        </a:custGeom>
                        <a:solidFill>
                          <a:srgbClr val="212121"/>
                        </a:solidFill>
                      </wps:spPr>
                      <wps:bodyPr wrap="square" lIns="0" tIns="0" rIns="0" bIns="0" rtlCol="0">
                        <a:noAutofit/>
                      </wps:bodyPr>
                    </wps:wsp>
                  </a:graphicData>
                </a:graphic>
              </wp:anchor>
            </w:drawing>
          </mc:Choice>
          <mc:Fallback>
            <w:pict>
              <v:shape id="Graphic 1622" o:spid="_x0000_s1026" o:spt="100" style="position:absolute;left:0pt;margin-left:105.45pt;margin-top:9.4pt;height:2.5pt;width:2.5pt;mso-position-horizontal-relative:page;z-index:251677696;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x6vOTY&#10;AAAACQEAAA8AAAAAAAAAAQAgAAAAIgAAAGRycy9kb3ducmV2LnhtbFBLAQIUABQAAAAIAIdO4kCf&#10;SaiOWQIAALwFAAAOAAAAAAAAAAEAIAAAACcBAABkcnMvZTJvRG9jLnhtbFBLBQYAAAAABgAGAFkB&#10;AADyBQAAAAA=&#10;" path="m17980,31746l13769,31746,11744,31343,0,17980,0,13766,13769,0,17980,0,31750,15875,31750,17980,17980,31746xe">
                <v:fill on="t" focussize="0,0"/>
                <v:stroke on="f"/>
                <v:imagedata o:title=""/>
                <o:lock v:ext="edit" aspectratio="f"/>
                <v:textbox inset="0mm,0mm,0mm,0mm"/>
              </v:shape>
            </w:pict>
          </mc:Fallback>
        </mc:AlternateContent>
      </w:r>
      <w:r>
        <w:rPr>
          <w:color w:val="212121"/>
          <w:spacing w:val="-1"/>
          <w:sz w:val="15"/>
        </w:rPr>
        <w:t>新增：新增同控变动信息。仅管理员可用。</w:t>
      </w:r>
    </w:p>
    <w:p>
      <w:pPr>
        <w:pStyle w:val="11"/>
        <w:spacing w:before="12"/>
        <w:rPr>
          <w:sz w:val="6"/>
        </w:rPr>
      </w:pPr>
    </w:p>
    <w:p>
      <w:pPr>
        <w:spacing w:before="61"/>
        <w:ind w:left="2258" w:right="0" w:firstLine="0"/>
        <w:jc w:val="left"/>
        <w:rPr>
          <w:sz w:val="15"/>
        </w:rPr>
      </w:pPr>
      <w:r>
        <mc:AlternateContent>
          <mc:Choice Requires="wps">
            <w:drawing>
              <wp:anchor distT="0" distB="0" distL="0" distR="0" simplePos="0" relativeHeight="251678720"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23" name="Graphic 1623"/>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6"/>
                              </a:moveTo>
                              <a:lnTo>
                                <a:pt x="13769" y="31746"/>
                              </a:lnTo>
                              <a:lnTo>
                                <a:pt x="11744" y="31340"/>
                              </a:lnTo>
                              <a:lnTo>
                                <a:pt x="0" y="17977"/>
                              </a:lnTo>
                              <a:lnTo>
                                <a:pt x="0" y="13766"/>
                              </a:lnTo>
                              <a:lnTo>
                                <a:pt x="13769" y="0"/>
                              </a:lnTo>
                              <a:lnTo>
                                <a:pt x="17980" y="0"/>
                              </a:lnTo>
                              <a:lnTo>
                                <a:pt x="31750" y="15875"/>
                              </a:lnTo>
                              <a:lnTo>
                                <a:pt x="31750" y="17977"/>
                              </a:lnTo>
                              <a:lnTo>
                                <a:pt x="17980" y="31746"/>
                              </a:lnTo>
                              <a:close/>
                            </a:path>
                          </a:pathLst>
                        </a:custGeom>
                        <a:solidFill>
                          <a:srgbClr val="212121"/>
                        </a:solidFill>
                      </wps:spPr>
                      <wps:bodyPr wrap="square" lIns="0" tIns="0" rIns="0" bIns="0" rtlCol="0">
                        <a:noAutofit/>
                      </wps:bodyPr>
                    </wps:wsp>
                  </a:graphicData>
                </a:graphic>
              </wp:anchor>
            </w:drawing>
          </mc:Choice>
          <mc:Fallback>
            <w:pict>
              <v:shape id="Graphic 1623" o:spid="_x0000_s1026" o:spt="100" style="position:absolute;left:0pt;margin-left:105.45pt;margin-top:9.4pt;height:2.5pt;width:2.5pt;mso-position-horizontal-relative:page;z-index:251678720;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HHq85NgA&#10;AAAJAQAADwAAAAAAAAABACAAAAAiAAAAZHJzL2Rvd25yZXYueG1sUEsBAhQAFAAAAAgAh07iQDOy&#10;PBlYAgAAvAUAAA4AAAAAAAAAAQAgAAAAJwEAAGRycy9lMm9Eb2MueG1sUEsFBgAAAAAGAAYAWQEA&#10;APEFAAAAAA==&#10;" path="m17980,31746l13769,31746,11744,31340,0,17977,0,13766,13769,0,17980,0,31750,15875,31750,17977,17980,31746xe">
                <v:fill on="t" focussize="0,0"/>
                <v:stroke on="f"/>
                <v:imagedata o:title=""/>
                <o:lock v:ext="edit" aspectratio="f"/>
                <v:textbox inset="0mm,0mm,0mm,0mm"/>
              </v:shape>
            </w:pict>
          </mc:Fallback>
        </mc:AlternateContent>
      </w:r>
      <w:r>
        <w:rPr>
          <w:color w:val="212121"/>
          <w:spacing w:val="-1"/>
          <w:sz w:val="15"/>
        </w:rPr>
        <w:t>启用/停用：对同控变动信息的启用和停用，停用后字体斜体显示，不参与完成合并。</w:t>
      </w:r>
    </w:p>
    <w:p>
      <w:pPr>
        <w:pStyle w:val="11"/>
        <w:spacing w:before="3"/>
        <w:rPr>
          <w:sz w:val="7"/>
        </w:rPr>
      </w:pPr>
    </w:p>
    <w:p>
      <w:pPr>
        <w:spacing w:before="61"/>
        <w:ind w:left="2258" w:right="0" w:firstLine="0"/>
        <w:jc w:val="left"/>
        <w:rPr>
          <w:sz w:val="15"/>
        </w:rPr>
      </w:pPr>
      <w:r>
        <mc:AlternateContent>
          <mc:Choice Requires="wps">
            <w:drawing>
              <wp:anchor distT="0" distB="0" distL="0" distR="0" simplePos="0" relativeHeight="251678720"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24" name="Graphic 1624"/>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6"/>
                              </a:moveTo>
                              <a:lnTo>
                                <a:pt x="13769" y="31746"/>
                              </a:lnTo>
                              <a:lnTo>
                                <a:pt x="11744" y="31343"/>
                              </a:lnTo>
                              <a:lnTo>
                                <a:pt x="0" y="17977"/>
                              </a:lnTo>
                              <a:lnTo>
                                <a:pt x="0" y="13766"/>
                              </a:lnTo>
                              <a:lnTo>
                                <a:pt x="13769" y="0"/>
                              </a:lnTo>
                              <a:lnTo>
                                <a:pt x="17980" y="0"/>
                              </a:lnTo>
                              <a:lnTo>
                                <a:pt x="31750" y="15875"/>
                              </a:lnTo>
                              <a:lnTo>
                                <a:pt x="31750" y="17977"/>
                              </a:lnTo>
                              <a:lnTo>
                                <a:pt x="17980" y="31746"/>
                              </a:lnTo>
                              <a:close/>
                            </a:path>
                          </a:pathLst>
                        </a:custGeom>
                        <a:solidFill>
                          <a:srgbClr val="212121"/>
                        </a:solidFill>
                      </wps:spPr>
                      <wps:bodyPr wrap="square" lIns="0" tIns="0" rIns="0" bIns="0" rtlCol="0">
                        <a:noAutofit/>
                      </wps:bodyPr>
                    </wps:wsp>
                  </a:graphicData>
                </a:graphic>
              </wp:anchor>
            </w:drawing>
          </mc:Choice>
          <mc:Fallback>
            <w:pict>
              <v:shape id="Graphic 1624" o:spid="_x0000_s1026" o:spt="100" style="position:absolute;left:0pt;margin-left:105.45pt;margin-top:9.4pt;height:2.5pt;width:2.5pt;mso-position-horizontal-relative:page;z-index:251678720;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x6vOTYAAAA&#10;CQEAAA8AAAAAAAAAAQAgAAAAIgAAAGRycy9kb3ducmV2LnhtbFBLAQIUABQAAAAIAIdO4kDACXm3&#10;VgIAALwFAAAOAAAAAAAAAAEAIAAAACcBAABkcnMvZTJvRG9jLnhtbFBLBQYAAAAABgAGAFkBAADv&#10;BQAAAAA=&#10;" path="m17980,31746l13769,31746,11744,31343,0,17977,0,13766,13769,0,17980,0,31750,15875,31750,17977,17980,31746xe">
                <v:fill on="t" focussize="0,0"/>
                <v:stroke on="f"/>
                <v:imagedata o:title=""/>
                <o:lock v:ext="edit" aspectratio="f"/>
                <v:textbox inset="0mm,0mm,0mm,0mm"/>
              </v:shape>
            </w:pict>
          </mc:Fallback>
        </mc:AlternateContent>
      </w:r>
      <w:r>
        <w:rPr>
          <w:color w:val="212121"/>
          <w:spacing w:val="-1"/>
          <w:sz w:val="15"/>
        </w:rPr>
        <w:t>自动生成同控变动信息：通过计划任务生成，仅管理员可用。</w:t>
      </w:r>
    </w:p>
    <w:p>
      <w:pPr>
        <w:pStyle w:val="11"/>
        <w:spacing w:before="4"/>
        <w:rPr>
          <w:sz w:val="7"/>
        </w:rPr>
      </w:pPr>
    </w:p>
    <w:p>
      <w:pPr>
        <w:spacing w:before="61"/>
        <w:ind w:left="2258" w:right="0" w:firstLine="0"/>
        <w:jc w:val="left"/>
        <w:rPr>
          <w:sz w:val="15"/>
        </w:rPr>
      </w:pPr>
      <w:r>
        <mc:AlternateContent>
          <mc:Choice Requires="wps">
            <w:drawing>
              <wp:anchor distT="0" distB="0" distL="0" distR="0" simplePos="0" relativeHeight="251679744"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25" name="Graphic 1625"/>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6"/>
                              </a:moveTo>
                              <a:lnTo>
                                <a:pt x="13769" y="31746"/>
                              </a:lnTo>
                              <a:lnTo>
                                <a:pt x="11744" y="31340"/>
                              </a:lnTo>
                              <a:lnTo>
                                <a:pt x="0" y="17977"/>
                              </a:lnTo>
                              <a:lnTo>
                                <a:pt x="0" y="13769"/>
                              </a:lnTo>
                              <a:lnTo>
                                <a:pt x="13769" y="0"/>
                              </a:lnTo>
                              <a:lnTo>
                                <a:pt x="17980" y="0"/>
                              </a:lnTo>
                              <a:lnTo>
                                <a:pt x="31750" y="15875"/>
                              </a:lnTo>
                              <a:lnTo>
                                <a:pt x="31750" y="17977"/>
                              </a:lnTo>
                              <a:lnTo>
                                <a:pt x="17980" y="31746"/>
                              </a:lnTo>
                              <a:close/>
                            </a:path>
                          </a:pathLst>
                        </a:custGeom>
                        <a:solidFill>
                          <a:srgbClr val="212121"/>
                        </a:solidFill>
                      </wps:spPr>
                      <wps:bodyPr wrap="square" lIns="0" tIns="0" rIns="0" bIns="0" rtlCol="0">
                        <a:noAutofit/>
                      </wps:bodyPr>
                    </wps:wsp>
                  </a:graphicData>
                </a:graphic>
              </wp:anchor>
            </w:drawing>
          </mc:Choice>
          <mc:Fallback>
            <w:pict>
              <v:shape id="Graphic 1625" o:spid="_x0000_s1026" o:spt="100" style="position:absolute;left:0pt;margin-left:105.45pt;margin-top:9.4pt;height:2.5pt;width:2.5pt;mso-position-horizontal-relative:page;z-index:251679744;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HHq85NgA&#10;AAAJAQAADwAAAAAAAAABACAAAAAiAAAAZHJzL2Rvd25yZXYueG1sUEsBAhQAFAAAAAgAh07iQIiR&#10;vodYAgAAvAUAAA4AAAAAAAAAAQAgAAAAJwEAAGRycy9lMm9Eb2MueG1sUEsFBgAAAAAGAAYAWQEA&#10;APEFAAAAAA==&#10;" path="m17980,31746l13769,31746,11744,31340,0,17977,0,13769,13769,0,17980,0,31750,15875,31750,17977,17980,31746xe">
                <v:fill on="t" focussize="0,0"/>
                <v:stroke on="f"/>
                <v:imagedata o:title=""/>
                <o:lock v:ext="edit" aspectratio="f"/>
                <v:textbox inset="0mm,0mm,0mm,0mm"/>
              </v:shape>
            </w:pict>
          </mc:Fallback>
        </mc:AlternateContent>
      </w:r>
      <w:r>
        <w:rPr>
          <w:color w:val="212121"/>
          <w:spacing w:val="-2"/>
          <w:sz w:val="15"/>
        </w:rPr>
        <w:t>刷新：刷新数据。</w:t>
      </w:r>
    </w:p>
    <w:p>
      <w:pPr>
        <w:pStyle w:val="11"/>
        <w:spacing w:before="3"/>
        <w:rPr>
          <w:sz w:val="7"/>
        </w:rPr>
      </w:pPr>
    </w:p>
    <w:p>
      <w:pPr>
        <w:spacing w:before="61"/>
        <w:ind w:left="2018" w:right="-29" w:firstLine="0"/>
        <w:jc w:val="left"/>
        <w:rPr>
          <w:sz w:val="15"/>
        </w:rPr>
      </w:pPr>
      <w:r>
        <w:rPr>
          <w:color w:val="212121"/>
          <w:spacing w:val="-1"/>
          <w:sz w:val="15"/>
        </w:rPr>
        <w:t>所有下级：勾选时显示选中单位所有下级单位中同控变动单位信息。不勾选时，显示当前选中单位是收购方、收购方上级、处置方、处置方上级、共同</w:t>
      </w:r>
    </w:p>
    <w:p>
      <w:pPr>
        <w:pStyle w:val="11"/>
        <w:spacing w:before="4"/>
        <w:rPr>
          <w:sz w:val="7"/>
        </w:rPr>
      </w:pPr>
    </w:p>
    <w:p>
      <w:pPr>
        <w:spacing w:before="61"/>
        <w:ind w:left="2018" w:right="0" w:firstLine="0"/>
        <w:jc w:val="left"/>
        <w:rPr>
          <w:sz w:val="15"/>
        </w:rPr>
      </w:pPr>
      <w:r>
        <w:rPr>
          <w:color w:val="212121"/>
          <w:spacing w:val="-2"/>
          <w:sz w:val="15"/>
        </w:rPr>
        <w:t>【完成合并逻辑】</w:t>
      </w:r>
    </w:p>
    <w:p>
      <w:pPr>
        <w:pStyle w:val="11"/>
        <w:spacing w:before="17"/>
        <w:rPr>
          <w:sz w:val="9"/>
        </w:rPr>
      </w:pPr>
    </w:p>
    <w:p>
      <w:pPr>
        <w:pStyle w:val="15"/>
        <w:numPr>
          <w:ilvl w:val="0"/>
          <w:numId w:val="4"/>
        </w:numPr>
        <w:tabs>
          <w:tab w:val="left" w:pos="2258"/>
        </w:tabs>
        <w:spacing w:before="0" w:after="0" w:line="240" w:lineRule="auto"/>
        <w:ind w:left="2258" w:right="0" w:hanging="176"/>
        <w:jc w:val="left"/>
        <w:rPr>
          <w:sz w:val="15"/>
        </w:rPr>
      </w:pPr>
      <w:r>
        <w:rPr>
          <w:color w:val="212121"/>
          <w:sz w:val="15"/>
        </w:rPr>
        <w:t>执行CalTkData</w:t>
      </w:r>
      <w:r>
        <w:rPr>
          <w:color w:val="212121"/>
          <w:spacing w:val="-4"/>
          <w:sz w:val="15"/>
        </w:rPr>
        <w:t>提取；</w:t>
      </w:r>
    </w:p>
    <w:p>
      <w:pPr>
        <w:pStyle w:val="11"/>
        <w:spacing w:before="9"/>
        <w:rPr>
          <w:sz w:val="10"/>
        </w:rPr>
      </w:pPr>
    </w:p>
    <w:p>
      <w:pPr>
        <w:pStyle w:val="15"/>
        <w:numPr>
          <w:ilvl w:val="0"/>
          <w:numId w:val="4"/>
        </w:numPr>
        <w:tabs>
          <w:tab w:val="left" w:pos="2258"/>
        </w:tabs>
        <w:spacing w:before="0" w:after="0" w:line="240" w:lineRule="auto"/>
        <w:ind w:left="2258" w:right="0" w:hanging="176"/>
        <w:jc w:val="left"/>
        <w:rPr>
          <w:sz w:val="15"/>
        </w:rPr>
      </w:pPr>
      <w:r>
        <w:rPr>
          <w:color w:val="212121"/>
          <w:spacing w:val="-1"/>
          <w:sz w:val="15"/>
        </w:rPr>
        <w:t>根据科目体系中设置的科目期末指标回写差额单位指标；</w:t>
      </w:r>
    </w:p>
    <w:p>
      <w:pPr>
        <w:pStyle w:val="11"/>
        <w:spacing w:before="9"/>
        <w:rPr>
          <w:sz w:val="10"/>
        </w:rPr>
      </w:pPr>
    </w:p>
    <w:p>
      <w:pPr>
        <w:pStyle w:val="15"/>
        <w:numPr>
          <w:ilvl w:val="0"/>
          <w:numId w:val="4"/>
        </w:numPr>
        <w:tabs>
          <w:tab w:val="left" w:pos="2258"/>
        </w:tabs>
        <w:spacing w:before="1" w:after="0" w:line="240" w:lineRule="auto"/>
        <w:ind w:left="2258" w:right="0" w:hanging="176"/>
        <w:jc w:val="left"/>
        <w:rPr>
          <w:sz w:val="15"/>
        </w:rPr>
      </w:pPr>
      <w:r>
        <w:rPr>
          <w:color w:val="212121"/>
          <w:spacing w:val="-1"/>
          <w:sz w:val="15"/>
        </w:rPr>
        <w:t>根据主表工作底稿中设置的指标和科目映射关系回写回写差额单位指标；</w:t>
      </w:r>
    </w:p>
    <w:p>
      <w:pPr>
        <w:pStyle w:val="11"/>
        <w:spacing w:before="9"/>
        <w:rPr>
          <w:sz w:val="10"/>
        </w:rPr>
      </w:pPr>
    </w:p>
    <w:p>
      <w:pPr>
        <w:pStyle w:val="15"/>
        <w:numPr>
          <w:ilvl w:val="0"/>
          <w:numId w:val="4"/>
        </w:numPr>
        <w:tabs>
          <w:tab w:val="left" w:pos="2258"/>
        </w:tabs>
        <w:spacing w:before="0" w:after="0" w:line="240" w:lineRule="auto"/>
        <w:ind w:left="2258" w:right="0" w:hanging="176"/>
        <w:jc w:val="left"/>
        <w:rPr>
          <w:sz w:val="15"/>
        </w:rPr>
      </w:pPr>
      <w:r>
        <w:rPr>
          <w:color w:val="212121"/>
          <w:spacing w:val="-1"/>
          <w:sz w:val="15"/>
        </w:rPr>
        <w:t>回写没有在科目体系和主表工作底稿中关联的其它“本年累计数”指标；</w:t>
      </w:r>
    </w:p>
    <w:p>
      <w:pPr>
        <w:pStyle w:val="11"/>
        <w:spacing w:before="9"/>
        <w:rPr>
          <w:sz w:val="10"/>
        </w:rPr>
      </w:pPr>
    </w:p>
    <w:p>
      <w:pPr>
        <w:pStyle w:val="15"/>
        <w:numPr>
          <w:ilvl w:val="0"/>
          <w:numId w:val="4"/>
        </w:numPr>
        <w:tabs>
          <w:tab w:val="left" w:pos="2258"/>
        </w:tabs>
        <w:spacing w:before="0" w:after="0" w:line="240" w:lineRule="auto"/>
        <w:ind w:left="2258" w:right="0" w:hanging="176"/>
        <w:jc w:val="left"/>
        <w:rPr>
          <w:sz w:val="15"/>
        </w:rPr>
      </w:pPr>
      <w:r>
        <w:rPr>
          <w:color w:val="212121"/>
          <w:spacing w:val="-1"/>
          <w:sz w:val="15"/>
        </w:rPr>
        <w:t>执行差额单位在“取数与运算公式方案”中设置的“非同控处置提取上年同期数”方案、“同控非同控提取后运算”方案和“完成合并”方案；</w:t>
      </w:r>
    </w:p>
    <w:p>
      <w:pPr>
        <w:pStyle w:val="11"/>
        <w:spacing w:before="17"/>
        <w:rPr>
          <w:sz w:val="9"/>
        </w:rPr>
      </w:pPr>
    </w:p>
    <w:p>
      <w:pPr>
        <w:pStyle w:val="15"/>
        <w:numPr>
          <w:ilvl w:val="0"/>
          <w:numId w:val="4"/>
        </w:numPr>
        <w:tabs>
          <w:tab w:val="left" w:pos="2258"/>
        </w:tabs>
        <w:spacing w:before="1" w:after="0" w:line="240" w:lineRule="auto"/>
        <w:ind w:left="2258" w:right="0" w:hanging="176"/>
        <w:jc w:val="left"/>
        <w:rPr>
          <w:sz w:val="15"/>
        </w:rPr>
      </w:pPr>
      <w:r>
        <w:rPr>
          <w:color w:val="212121"/>
          <w:spacing w:val="-2"/>
          <w:sz w:val="15"/>
        </w:rPr>
        <w:t>执行差额单位全算；</w:t>
      </w:r>
    </w:p>
    <w:p>
      <w:pPr>
        <w:pStyle w:val="11"/>
        <w:spacing w:before="9"/>
        <w:rPr>
          <w:sz w:val="10"/>
        </w:rPr>
      </w:pPr>
    </w:p>
    <w:p>
      <w:pPr>
        <w:pStyle w:val="15"/>
        <w:numPr>
          <w:ilvl w:val="0"/>
          <w:numId w:val="4"/>
        </w:numPr>
        <w:tabs>
          <w:tab w:val="left" w:pos="2258"/>
        </w:tabs>
        <w:spacing w:before="0" w:after="0" w:line="240" w:lineRule="auto"/>
        <w:ind w:left="2258" w:right="0" w:hanging="176"/>
        <w:jc w:val="left"/>
        <w:rPr>
          <w:sz w:val="15"/>
        </w:rPr>
      </w:pPr>
      <w:r>
        <w:rPr>
          <w:color w:val="212121"/>
          <w:spacing w:val="-2"/>
          <w:sz w:val="15"/>
        </w:rPr>
        <w:t>执行节点汇总；</w:t>
      </w:r>
    </w:p>
    <w:p>
      <w:pPr>
        <w:pStyle w:val="11"/>
        <w:spacing w:before="9"/>
        <w:rPr>
          <w:sz w:val="10"/>
        </w:rPr>
      </w:pPr>
    </w:p>
    <w:p>
      <w:pPr>
        <w:pStyle w:val="15"/>
        <w:numPr>
          <w:ilvl w:val="0"/>
          <w:numId w:val="4"/>
        </w:numPr>
        <w:tabs>
          <w:tab w:val="left" w:pos="2258"/>
        </w:tabs>
        <w:spacing w:before="0" w:after="0" w:line="240" w:lineRule="auto"/>
        <w:ind w:left="2258" w:right="0" w:hanging="176"/>
        <w:jc w:val="left"/>
        <w:rPr>
          <w:sz w:val="15"/>
        </w:rPr>
      </w:pPr>
      <w:r>
        <w:rPr>
          <w:color w:val="212121"/>
          <w:spacing w:val="-2"/>
          <w:sz w:val="15"/>
        </w:rPr>
        <w:t>执行合并单位全算。</w:t>
      </w:r>
    </w:p>
    <w:p>
      <w:pPr>
        <w:pStyle w:val="11"/>
        <w:spacing w:before="9"/>
        <w:rPr>
          <w:sz w:val="10"/>
        </w:rPr>
      </w:pPr>
    </w:p>
    <w:p>
      <w:pPr>
        <w:spacing w:before="0"/>
        <w:ind w:left="2018" w:right="0" w:firstLine="0"/>
        <w:jc w:val="left"/>
        <w:rPr>
          <w:sz w:val="15"/>
        </w:rPr>
      </w:pPr>
      <w:r>
        <w:rPr>
          <w:color w:val="212121"/>
          <w:sz w:val="15"/>
        </w:rPr>
        <w:t>详见1.4.3</w:t>
      </w:r>
      <w:r>
        <w:rPr>
          <w:b/>
          <w:color w:val="005790"/>
          <w:sz w:val="15"/>
        </w:rPr>
        <w:t>同控业务处理</w:t>
      </w:r>
      <w:r>
        <w:rPr>
          <w:color w:val="212121"/>
          <w:spacing w:val="-1"/>
          <w:sz w:val="15"/>
        </w:rPr>
        <w:t>处置方、收购方、共同上级回写逻辑</w:t>
      </w:r>
    </w:p>
    <w:p>
      <w:pPr>
        <w:pStyle w:val="11"/>
        <w:spacing w:before="9"/>
        <w:rPr>
          <w:sz w:val="10"/>
        </w:rPr>
      </w:pPr>
    </w:p>
    <w:p>
      <w:pPr>
        <w:spacing w:before="0"/>
        <w:ind w:left="2018" w:right="0" w:firstLine="0"/>
        <w:jc w:val="left"/>
        <w:rPr>
          <w:b/>
          <w:sz w:val="15"/>
        </w:rPr>
      </w:pPr>
      <w:r>
        <w:rPr>
          <w:b/>
          <w:color w:val="2B3D4F"/>
          <w:spacing w:val="-2"/>
          <w:sz w:val="15"/>
        </w:rPr>
        <w:t>特别提示：</w:t>
      </w:r>
    </w:p>
    <w:p>
      <w:pPr>
        <w:pStyle w:val="11"/>
        <w:spacing w:before="15"/>
        <w:rPr>
          <w:b/>
          <w:sz w:val="11"/>
        </w:rPr>
      </w:pPr>
    </w:p>
    <w:p>
      <w:pPr>
        <w:spacing w:before="104" w:line="340" w:lineRule="auto"/>
        <w:ind w:left="2312" w:right="4797" w:firstLine="0"/>
        <w:jc w:val="left"/>
        <w:rPr>
          <w:rFonts w:ascii="宋体" w:hAnsi="宋体" w:eastAsia="宋体"/>
          <w:sz w:val="13"/>
        </w:rPr>
      </w:pPr>
      <w:r>
        <w:rPr>
          <w:rFonts w:ascii="Courier New" w:hAnsi="Courier New" w:eastAsia="Courier New"/>
          <w:color w:val="525252"/>
          <w:spacing w:val="-4"/>
          <w:sz w:val="13"/>
        </w:rPr>
        <w:t>“</w:t>
      </w:r>
      <w:r>
        <w:rPr>
          <w:rFonts w:ascii="宋体" w:hAnsi="宋体" w:eastAsia="宋体"/>
          <w:color w:val="525252"/>
          <w:spacing w:val="-4"/>
          <w:sz w:val="13"/>
        </w:rPr>
        <w:t>取数与运算公式方案</w:t>
      </w:r>
      <w:r>
        <w:rPr>
          <w:rFonts w:ascii="Courier New" w:hAnsi="Courier New" w:eastAsia="Courier New"/>
          <w:color w:val="525252"/>
          <w:spacing w:val="-4"/>
          <w:sz w:val="13"/>
        </w:rPr>
        <w:t>”</w:t>
      </w:r>
      <w:r>
        <w:rPr>
          <w:rFonts w:ascii="宋体" w:hAnsi="宋体" w:eastAsia="宋体"/>
          <w:color w:val="525252"/>
          <w:spacing w:val="-4"/>
          <w:sz w:val="13"/>
        </w:rPr>
        <w:t>中设置的</w:t>
      </w:r>
      <w:r>
        <w:rPr>
          <w:rFonts w:ascii="Courier New" w:hAnsi="Courier New" w:eastAsia="Courier New"/>
          <w:color w:val="525252"/>
          <w:spacing w:val="-4"/>
          <w:sz w:val="13"/>
        </w:rPr>
        <w:t>“</w:t>
      </w:r>
      <w:r>
        <w:rPr>
          <w:rFonts w:ascii="宋体" w:hAnsi="宋体" w:eastAsia="宋体"/>
          <w:color w:val="525252"/>
          <w:spacing w:val="-4"/>
          <w:sz w:val="13"/>
        </w:rPr>
        <w:t>非同控处置提取上年同期数</w:t>
      </w:r>
      <w:r>
        <w:rPr>
          <w:rFonts w:ascii="Courier New" w:hAnsi="Courier New" w:eastAsia="Courier New"/>
          <w:color w:val="525252"/>
          <w:spacing w:val="-4"/>
          <w:sz w:val="13"/>
        </w:rPr>
        <w:t>”</w:t>
      </w:r>
      <w:r>
        <w:rPr>
          <w:rFonts w:ascii="宋体" w:hAnsi="宋体" w:eastAsia="宋体"/>
          <w:color w:val="525252"/>
          <w:spacing w:val="-4"/>
          <w:sz w:val="13"/>
        </w:rPr>
        <w:t>方案不设置时不执行任</w:t>
      </w:r>
      <w:r>
        <w:rPr>
          <w:rFonts w:ascii="宋体" w:hAnsi="宋体" w:eastAsia="宋体"/>
          <w:color w:val="525252"/>
          <w:spacing w:val="-2"/>
          <w:sz w:val="13"/>
        </w:rPr>
        <w:t>何方案；</w:t>
      </w:r>
      <w:r>
        <w:rPr>
          <w:rFonts w:ascii="Courier New" w:hAnsi="Courier New" w:eastAsia="Courier New"/>
          <w:color w:val="525252"/>
          <w:spacing w:val="-2"/>
          <w:sz w:val="13"/>
        </w:rPr>
        <w:t>“</w:t>
      </w:r>
      <w:r>
        <w:rPr>
          <w:rFonts w:ascii="宋体" w:hAnsi="宋体" w:eastAsia="宋体"/>
          <w:color w:val="525252"/>
          <w:spacing w:val="-2"/>
          <w:sz w:val="13"/>
        </w:rPr>
        <w:t>同控非同控提取后运算</w:t>
      </w:r>
      <w:r>
        <w:rPr>
          <w:rFonts w:ascii="Courier New" w:hAnsi="Courier New" w:eastAsia="Courier New"/>
          <w:color w:val="525252"/>
          <w:spacing w:val="-2"/>
          <w:sz w:val="13"/>
        </w:rPr>
        <w:t>”</w:t>
      </w:r>
      <w:r>
        <w:rPr>
          <w:rFonts w:ascii="宋体" w:hAnsi="宋体" w:eastAsia="宋体"/>
          <w:color w:val="525252"/>
          <w:spacing w:val="-2"/>
          <w:sz w:val="13"/>
        </w:rPr>
        <w:t>不设置时执行默认公式方案。</w:t>
      </w:r>
    </w:p>
    <w:p>
      <w:pPr>
        <w:pStyle w:val="11"/>
        <w:spacing w:before="11"/>
        <w:rPr>
          <w:rFonts w:ascii="宋体"/>
          <w:sz w:val="18"/>
        </w:rPr>
      </w:pPr>
    </w:p>
    <w:p>
      <w:pPr>
        <w:spacing w:before="0" w:line="340" w:lineRule="auto"/>
        <w:ind w:left="2312" w:right="4976" w:firstLine="76"/>
        <w:jc w:val="left"/>
        <w:rPr>
          <w:rFonts w:ascii="宋体" w:hAnsi="宋体" w:eastAsia="宋体"/>
          <w:sz w:val="13"/>
        </w:rPr>
      </w:pPr>
      <w:r>
        <w:rPr>
          <w:rFonts w:ascii="宋体" w:hAnsi="宋体" w:eastAsia="宋体"/>
          <w:color w:val="525252"/>
          <w:spacing w:val="-4"/>
          <w:sz w:val="13"/>
        </w:rPr>
        <w:t>先执行</w:t>
      </w:r>
      <w:r>
        <w:rPr>
          <w:rFonts w:ascii="Courier New" w:hAnsi="Courier New" w:eastAsia="Courier New"/>
          <w:color w:val="525252"/>
          <w:spacing w:val="-4"/>
          <w:sz w:val="13"/>
        </w:rPr>
        <w:t>“</w:t>
      </w:r>
      <w:r>
        <w:rPr>
          <w:rFonts w:ascii="宋体" w:hAnsi="宋体" w:eastAsia="宋体"/>
          <w:color w:val="525252"/>
          <w:spacing w:val="-4"/>
          <w:sz w:val="13"/>
        </w:rPr>
        <w:t>非同控处置提取上年同期数</w:t>
      </w:r>
      <w:r>
        <w:rPr>
          <w:rFonts w:ascii="Courier New" w:hAnsi="Courier New" w:eastAsia="Courier New"/>
          <w:color w:val="525252"/>
          <w:spacing w:val="-4"/>
          <w:sz w:val="13"/>
        </w:rPr>
        <w:t>”</w:t>
      </w:r>
      <w:r>
        <w:rPr>
          <w:rFonts w:ascii="宋体" w:hAnsi="宋体" w:eastAsia="宋体"/>
          <w:color w:val="525252"/>
          <w:spacing w:val="-4"/>
          <w:sz w:val="13"/>
        </w:rPr>
        <w:t>方案和</w:t>
      </w:r>
      <w:r>
        <w:rPr>
          <w:rFonts w:ascii="Courier New" w:hAnsi="Courier New" w:eastAsia="Courier New"/>
          <w:color w:val="525252"/>
          <w:spacing w:val="-4"/>
          <w:sz w:val="13"/>
        </w:rPr>
        <w:t>“</w:t>
      </w:r>
      <w:r>
        <w:rPr>
          <w:rFonts w:ascii="宋体" w:hAnsi="宋体" w:eastAsia="宋体"/>
          <w:color w:val="525252"/>
          <w:spacing w:val="-4"/>
          <w:sz w:val="13"/>
        </w:rPr>
        <w:t>同控非同控提取后运算</w:t>
      </w:r>
      <w:r>
        <w:rPr>
          <w:rFonts w:ascii="Courier New" w:hAnsi="Courier New" w:eastAsia="Courier New"/>
          <w:color w:val="525252"/>
          <w:spacing w:val="-4"/>
          <w:sz w:val="13"/>
        </w:rPr>
        <w:t>”</w:t>
      </w:r>
      <w:r>
        <w:rPr>
          <w:rFonts w:ascii="宋体" w:hAnsi="宋体" w:eastAsia="宋体"/>
          <w:color w:val="525252"/>
          <w:spacing w:val="-4"/>
          <w:sz w:val="13"/>
        </w:rPr>
        <w:t>方案，后执</w:t>
      </w:r>
      <w:r>
        <w:rPr>
          <w:rFonts w:ascii="宋体" w:hAnsi="宋体" w:eastAsia="宋体"/>
          <w:color w:val="525252"/>
          <w:spacing w:val="-2"/>
          <w:sz w:val="13"/>
        </w:rPr>
        <w:t>行</w:t>
      </w:r>
      <w:r>
        <w:rPr>
          <w:rFonts w:ascii="Courier New" w:hAnsi="Courier New" w:eastAsia="Courier New"/>
          <w:color w:val="525252"/>
          <w:spacing w:val="-2"/>
          <w:sz w:val="13"/>
        </w:rPr>
        <w:t>“</w:t>
      </w:r>
      <w:r>
        <w:rPr>
          <w:rFonts w:ascii="宋体" w:hAnsi="宋体" w:eastAsia="宋体"/>
          <w:color w:val="525252"/>
          <w:spacing w:val="-2"/>
          <w:sz w:val="13"/>
        </w:rPr>
        <w:t>完成合并</w:t>
      </w:r>
      <w:r>
        <w:rPr>
          <w:rFonts w:ascii="Courier New" w:hAnsi="Courier New" w:eastAsia="Courier New"/>
          <w:color w:val="525252"/>
          <w:spacing w:val="-2"/>
          <w:sz w:val="13"/>
        </w:rPr>
        <w:t>”</w:t>
      </w:r>
      <w:r>
        <w:rPr>
          <w:rFonts w:ascii="宋体" w:hAnsi="宋体" w:eastAsia="宋体"/>
          <w:color w:val="525252"/>
          <w:spacing w:val="-2"/>
          <w:sz w:val="13"/>
        </w:rPr>
        <w:t>列方案。</w:t>
      </w:r>
    </w:p>
    <w:p>
      <w:pPr>
        <w:pStyle w:val="11"/>
        <w:rPr>
          <w:rFonts w:ascii="宋体"/>
          <w:sz w:val="20"/>
        </w:rPr>
      </w:pPr>
    </w:p>
    <w:p>
      <w:pPr>
        <w:numPr>
          <w:ilvl w:val="1"/>
          <w:numId w:val="3"/>
        </w:numPr>
        <w:tabs>
          <w:tab w:val="left" w:pos="2309"/>
        </w:tabs>
        <w:spacing w:before="169"/>
        <w:ind w:left="2309" w:right="0" w:hanging="219"/>
        <w:jc w:val="left"/>
        <w:rPr>
          <w:b/>
          <w:sz w:val="24"/>
        </w:rPr>
      </w:pPr>
      <w:r>
        <w:rPr>
          <w:b/>
          <w:color w:val="212121"/>
          <w:spacing w:val="-2"/>
          <w:sz w:val="24"/>
        </w:rPr>
        <w:t>同控业务处理</w:t>
      </w:r>
    </w:p>
    <w:p>
      <w:pPr>
        <w:pStyle w:val="15"/>
        <w:numPr>
          <w:ilvl w:val="2"/>
          <w:numId w:val="3"/>
        </w:numPr>
        <w:tabs>
          <w:tab w:val="left" w:pos="2205"/>
        </w:tabs>
        <w:spacing w:before="107" w:after="0" w:line="240" w:lineRule="auto"/>
        <w:ind w:left="2205" w:right="0" w:hanging="187"/>
        <w:jc w:val="left"/>
        <w:rPr>
          <w:b/>
          <w:sz w:val="15"/>
        </w:rPr>
      </w:pPr>
      <w:r>
        <w:rPr>
          <w:b/>
          <w:color w:val="2B3D4F"/>
          <w:sz w:val="15"/>
        </w:rPr>
        <w:t>同控变动数据生成前置条件（必须同时满足</w:t>
      </w:r>
      <w:r>
        <w:rPr>
          <w:b/>
          <w:color w:val="2B3D4F"/>
          <w:spacing w:val="-10"/>
          <w:sz w:val="15"/>
        </w:rPr>
        <w:t>）</w:t>
      </w:r>
    </w:p>
    <w:p>
      <w:pPr>
        <w:pStyle w:val="11"/>
        <w:spacing w:before="9"/>
        <w:rPr>
          <w:b/>
          <w:sz w:val="10"/>
        </w:rPr>
      </w:pPr>
    </w:p>
    <w:p>
      <w:pPr>
        <w:spacing w:before="0" w:line="408" w:lineRule="auto"/>
        <w:ind w:left="2018" w:right="2449" w:firstLine="0"/>
        <w:jc w:val="left"/>
        <w:rPr>
          <w:sz w:val="15"/>
        </w:rPr>
      </w:pPr>
      <w:r>
        <w:rPr>
          <w:color w:val="212121"/>
          <w:sz w:val="15"/>
        </w:rPr>
        <w:t>Ø</w:t>
      </w:r>
      <w:r>
        <w:rPr>
          <w:color w:val="212121"/>
          <w:spacing w:val="-3"/>
          <w:sz w:val="15"/>
        </w:rPr>
        <w:t xml:space="preserve"> 投资台账中处置方录入“投资单位为处置方本部、被投资单位为变动单位”对应台账的变动子表处置场景数据；</w:t>
      </w:r>
      <w:r>
        <w:rPr>
          <w:color w:val="212121"/>
          <w:sz w:val="15"/>
        </w:rPr>
        <w:t xml:space="preserve"> Ø 合并单位版本中，单位级次对比上一月发生变动；</w:t>
      </w:r>
    </w:p>
    <w:p>
      <w:pPr>
        <w:spacing w:after="0" w:line="408" w:lineRule="auto"/>
        <w:jc w:val="left"/>
        <w:rPr>
          <w:sz w:val="15"/>
        </w:rPr>
        <w:sectPr>
          <w:pgSz w:w="11920" w:h="16860"/>
          <w:pgMar w:top="960" w:right="0" w:bottom="500" w:left="20" w:header="295" w:footer="302" w:gutter="0"/>
          <w:cols w:space="720" w:num="1"/>
        </w:sectPr>
      </w:pPr>
    </w:p>
    <w:p>
      <w:pPr>
        <w:pStyle w:val="11"/>
        <w:spacing w:before="8"/>
        <w:rPr>
          <w:sz w:val="5"/>
        </w:rPr>
      </w:pPr>
    </w:p>
    <w:p>
      <w:pPr>
        <w:spacing w:before="61" w:line="408" w:lineRule="auto"/>
        <w:ind w:left="2018" w:right="4153" w:firstLine="0"/>
        <w:jc w:val="left"/>
        <w:rPr>
          <w:sz w:val="15"/>
        </w:rPr>
      </w:pPr>
      <w:r>
        <w:rPr>
          <w:color w:val="212121"/>
          <w:sz w:val="15"/>
        </w:rPr>
        <w:t>Ø</w:t>
      </w:r>
      <w:r>
        <w:rPr>
          <w:color w:val="212121"/>
          <w:spacing w:val="-3"/>
          <w:sz w:val="15"/>
        </w:rPr>
        <w:t xml:space="preserve"> 投资台账中收购方录入“投资单位为收购方本部、被投资单位为变动单位”的台账。</w:t>
      </w:r>
      <w:r>
        <w:rPr>
          <w:color w:val="212121"/>
          <w:spacing w:val="-2"/>
          <w:sz w:val="15"/>
        </w:rPr>
        <w:t>场景示例：</w:t>
      </w:r>
    </w:p>
    <w:p>
      <w:pPr>
        <w:spacing w:before="0"/>
        <w:ind w:left="2018" w:right="0" w:firstLine="0"/>
        <w:jc w:val="left"/>
        <w:rPr>
          <w:sz w:val="15"/>
        </w:rPr>
      </w:pPr>
      <w:r>
        <w:drawing>
          <wp:anchor distT="0" distB="0" distL="0" distR="0" simplePos="0" relativeHeight="251679744" behindDoc="0" locked="0" layoutInCell="1" allowOverlap="1">
            <wp:simplePos x="0" y="0"/>
            <wp:positionH relativeFrom="page">
              <wp:posOffset>1295400</wp:posOffset>
            </wp:positionH>
            <wp:positionV relativeFrom="paragraph">
              <wp:posOffset>290195</wp:posOffset>
            </wp:positionV>
            <wp:extent cx="6275705" cy="4279900"/>
            <wp:effectExtent l="0" t="0" r="0" b="0"/>
            <wp:wrapNone/>
            <wp:docPr id="1626" name="Image 1626"/>
            <wp:cNvGraphicFramePr/>
            <a:graphic xmlns:a="http://schemas.openxmlformats.org/drawingml/2006/main">
              <a:graphicData uri="http://schemas.openxmlformats.org/drawingml/2006/picture">
                <pic:pic xmlns:pic="http://schemas.openxmlformats.org/drawingml/2006/picture">
                  <pic:nvPicPr>
                    <pic:cNvPr id="1626" name="Image 1626"/>
                    <pic:cNvPicPr/>
                  </pic:nvPicPr>
                  <pic:blipFill>
                    <a:blip r:embed="rId54" cstate="print"/>
                    <a:stretch>
                      <a:fillRect/>
                    </a:stretch>
                  </pic:blipFill>
                  <pic:spPr>
                    <a:xfrm>
                      <a:off x="0" y="0"/>
                      <a:ext cx="6275958" cy="4279900"/>
                    </a:xfrm>
                    <a:prstGeom prst="rect">
                      <a:avLst/>
                    </a:prstGeom>
                  </pic:spPr>
                </pic:pic>
              </a:graphicData>
            </a:graphic>
          </wp:anchor>
        </w:drawing>
      </w:r>
      <w:r>
        <w:rPr>
          <w:color w:val="212121"/>
          <w:spacing w:val="-1"/>
          <w:sz w:val="15"/>
        </w:rPr>
        <w:t>①处置方录入处置场景子表数据</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7"/>
        <w:rPr>
          <w:sz w:val="26"/>
        </w:rPr>
      </w:pPr>
    </w:p>
    <w:p>
      <w:pPr>
        <w:spacing w:before="61"/>
        <w:ind w:left="2018" w:right="0" w:firstLine="0"/>
        <w:jc w:val="left"/>
        <w:rPr>
          <w:sz w:val="15"/>
        </w:rPr>
      </w:pPr>
      <w:r>
        <w:rPr>
          <w:color w:val="212121"/>
          <w:spacing w:val="-1"/>
          <w:sz w:val="15"/>
        </w:rPr>
        <w:t>②合并单位管理中单位变动</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21"/>
        </w:rPr>
      </w:pPr>
    </w:p>
    <w:p>
      <w:pPr>
        <w:spacing w:before="61"/>
        <w:ind w:left="2018" w:right="0" w:firstLine="0"/>
        <w:jc w:val="left"/>
        <w:rPr>
          <w:sz w:val="15"/>
        </w:rPr>
      </w:pPr>
      <w:r>
        <w:drawing>
          <wp:anchor distT="0" distB="0" distL="0" distR="0" simplePos="0" relativeHeight="251680768" behindDoc="0" locked="0" layoutInCell="1" allowOverlap="1">
            <wp:simplePos x="0" y="0"/>
            <wp:positionH relativeFrom="page">
              <wp:posOffset>1295400</wp:posOffset>
            </wp:positionH>
            <wp:positionV relativeFrom="paragraph">
              <wp:posOffset>-4832985</wp:posOffset>
            </wp:positionV>
            <wp:extent cx="6275705" cy="4699000"/>
            <wp:effectExtent l="0" t="0" r="0" b="0"/>
            <wp:wrapNone/>
            <wp:docPr id="1627" name="Image 1627"/>
            <wp:cNvGraphicFramePr/>
            <a:graphic xmlns:a="http://schemas.openxmlformats.org/drawingml/2006/main">
              <a:graphicData uri="http://schemas.openxmlformats.org/drawingml/2006/picture">
                <pic:pic xmlns:pic="http://schemas.openxmlformats.org/drawingml/2006/picture">
                  <pic:nvPicPr>
                    <pic:cNvPr id="1627" name="Image 1627"/>
                    <pic:cNvPicPr/>
                  </pic:nvPicPr>
                  <pic:blipFill>
                    <a:blip r:embed="rId55" cstate="print"/>
                    <a:stretch>
                      <a:fillRect/>
                    </a:stretch>
                  </pic:blipFill>
                  <pic:spPr>
                    <a:xfrm>
                      <a:off x="0" y="0"/>
                      <a:ext cx="6275958" cy="4699000"/>
                    </a:xfrm>
                    <a:prstGeom prst="rect">
                      <a:avLst/>
                    </a:prstGeom>
                  </pic:spPr>
                </pic:pic>
              </a:graphicData>
            </a:graphic>
          </wp:anchor>
        </w:drawing>
      </w:r>
      <w:r>
        <w:drawing>
          <wp:anchor distT="0" distB="0" distL="0" distR="0" simplePos="0" relativeHeight="251680768" behindDoc="0" locked="0" layoutInCell="1" allowOverlap="1">
            <wp:simplePos x="0" y="0"/>
            <wp:positionH relativeFrom="page">
              <wp:posOffset>1295400</wp:posOffset>
            </wp:positionH>
            <wp:positionV relativeFrom="paragraph">
              <wp:posOffset>335280</wp:posOffset>
            </wp:positionV>
            <wp:extent cx="6275705" cy="3352800"/>
            <wp:effectExtent l="0" t="0" r="0" b="0"/>
            <wp:wrapNone/>
            <wp:docPr id="1628" name="Image 1628"/>
            <wp:cNvGraphicFramePr/>
            <a:graphic xmlns:a="http://schemas.openxmlformats.org/drawingml/2006/main">
              <a:graphicData uri="http://schemas.openxmlformats.org/drawingml/2006/picture">
                <pic:pic xmlns:pic="http://schemas.openxmlformats.org/drawingml/2006/picture">
                  <pic:nvPicPr>
                    <pic:cNvPr id="1628" name="Image 1628"/>
                    <pic:cNvPicPr/>
                  </pic:nvPicPr>
                  <pic:blipFill>
                    <a:blip r:embed="rId56" cstate="print"/>
                    <a:stretch>
                      <a:fillRect/>
                    </a:stretch>
                  </pic:blipFill>
                  <pic:spPr>
                    <a:xfrm>
                      <a:off x="0" y="0"/>
                      <a:ext cx="6275958" cy="3352800"/>
                    </a:xfrm>
                    <a:prstGeom prst="rect">
                      <a:avLst/>
                    </a:prstGeom>
                  </pic:spPr>
                </pic:pic>
              </a:graphicData>
            </a:graphic>
          </wp:anchor>
        </w:drawing>
      </w:r>
      <w:r>
        <w:rPr>
          <w:color w:val="212121"/>
          <w:spacing w:val="-1"/>
          <w:sz w:val="15"/>
        </w:rPr>
        <w:t>③收购方新增变动单位投资台账</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5"/>
        <w:rPr>
          <w:sz w:val="28"/>
        </w:rPr>
      </w:pPr>
    </w:p>
    <w:p>
      <w:pPr>
        <w:spacing w:before="61"/>
        <w:ind w:left="2018" w:right="0" w:firstLine="0"/>
        <w:jc w:val="left"/>
        <w:rPr>
          <w:sz w:val="15"/>
        </w:rPr>
      </w:pPr>
      <w:r>
        <w:rPr>
          <w:color w:val="212121"/>
          <w:spacing w:val="-1"/>
          <w:sz w:val="15"/>
        </w:rPr>
        <w:t>④在计划任务功能中配置“自动创建同控变动信息计划任务”，如图：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2"/>
        <w:rPr>
          <w:sz w:val="15"/>
        </w:rPr>
      </w:pPr>
    </w:p>
    <w:p>
      <w:pPr>
        <w:spacing w:before="61"/>
        <w:ind w:left="2018" w:right="0" w:firstLine="0"/>
        <w:jc w:val="left"/>
        <w:rPr>
          <w:sz w:val="15"/>
        </w:rPr>
      </w:pPr>
      <w:r>
        <w:drawing>
          <wp:anchor distT="0" distB="0" distL="0" distR="0" simplePos="0" relativeHeight="251681792" behindDoc="0" locked="0" layoutInCell="1" allowOverlap="1">
            <wp:simplePos x="0" y="0"/>
            <wp:positionH relativeFrom="page">
              <wp:posOffset>1295400</wp:posOffset>
            </wp:positionH>
            <wp:positionV relativeFrom="paragraph">
              <wp:posOffset>-4991735</wp:posOffset>
            </wp:positionV>
            <wp:extent cx="6275705" cy="4857750"/>
            <wp:effectExtent l="0" t="0" r="0" b="0"/>
            <wp:wrapNone/>
            <wp:docPr id="1629" name="Image 1629"/>
            <wp:cNvGraphicFramePr/>
            <a:graphic xmlns:a="http://schemas.openxmlformats.org/drawingml/2006/main">
              <a:graphicData uri="http://schemas.openxmlformats.org/drawingml/2006/picture">
                <pic:pic xmlns:pic="http://schemas.openxmlformats.org/drawingml/2006/picture">
                  <pic:nvPicPr>
                    <pic:cNvPr id="1629" name="Image 1629"/>
                    <pic:cNvPicPr/>
                  </pic:nvPicPr>
                  <pic:blipFill>
                    <a:blip r:embed="rId57" cstate="print"/>
                    <a:stretch>
                      <a:fillRect/>
                    </a:stretch>
                  </pic:blipFill>
                  <pic:spPr>
                    <a:xfrm>
                      <a:off x="0" y="0"/>
                      <a:ext cx="6275958" cy="4857750"/>
                    </a:xfrm>
                    <a:prstGeom prst="rect">
                      <a:avLst/>
                    </a:prstGeom>
                  </pic:spPr>
                </pic:pic>
              </a:graphicData>
            </a:graphic>
          </wp:anchor>
        </w:drawing>
      </w:r>
      <w:r>
        <w:rPr>
          <w:color w:val="212121"/>
          <w:spacing w:val="-1"/>
          <w:sz w:val="15"/>
        </w:rPr>
        <w:t>⑤执行计划任务，在“同控与非同控单位变动管理”功能生成同控信息。</w:t>
      </w:r>
    </w:p>
    <w:p>
      <w:pPr>
        <w:pStyle w:val="11"/>
        <w:spacing w:before="9"/>
        <w:rPr>
          <w:sz w:val="10"/>
        </w:rPr>
      </w:pPr>
    </w:p>
    <w:p>
      <w:pPr>
        <w:spacing w:before="0"/>
        <w:ind w:left="2018" w:right="0" w:firstLine="0"/>
        <w:jc w:val="left"/>
        <w:rPr>
          <w:sz w:val="15"/>
        </w:rPr>
      </w:pPr>
      <w:r>
        <w:rPr>
          <w:color w:val="212121"/>
          <w:spacing w:val="-1"/>
          <w:sz w:val="15"/>
        </w:rPr>
        <w:t>⑥点击“提取”获取同控穿透数据信息。</w:t>
      </w:r>
    </w:p>
    <w:p>
      <w:pPr>
        <w:pStyle w:val="11"/>
        <w:spacing w:before="9"/>
        <w:rPr>
          <w:sz w:val="10"/>
        </w:rPr>
      </w:pPr>
    </w:p>
    <w:p>
      <w:pPr>
        <w:pStyle w:val="15"/>
        <w:numPr>
          <w:ilvl w:val="0"/>
          <w:numId w:val="5"/>
        </w:numPr>
        <w:tabs>
          <w:tab w:val="left" w:pos="2205"/>
        </w:tabs>
        <w:spacing w:before="0" w:after="0" w:line="240" w:lineRule="auto"/>
        <w:ind w:left="2205" w:right="0" w:hanging="187"/>
        <w:jc w:val="left"/>
        <w:rPr>
          <w:b/>
          <w:sz w:val="15"/>
        </w:rPr>
      </w:pPr>
      <w:r>
        <w:rPr>
          <w:b/>
          <w:color w:val="2B3D4F"/>
          <w:spacing w:val="-1"/>
          <w:sz w:val="15"/>
        </w:rPr>
        <w:t>同控变动报表数据穿透</w:t>
      </w:r>
    </w:p>
    <w:p>
      <w:pPr>
        <w:pStyle w:val="11"/>
        <w:spacing w:before="4"/>
        <w:rPr>
          <w:b/>
          <w:sz w:val="7"/>
        </w:rPr>
      </w:pPr>
    </w:p>
    <w:p>
      <w:pPr>
        <w:spacing w:before="61"/>
        <w:ind w:left="2018" w:right="-29" w:firstLine="0"/>
        <w:jc w:val="left"/>
        <w:rPr>
          <w:sz w:val="15"/>
        </w:rPr>
      </w:pPr>
      <w:r>
        <w:rPr>
          <w:color w:val="212121"/>
          <w:sz w:val="15"/>
        </w:rPr>
        <w:t>点击</w:t>
      </w:r>
      <w:r>
        <w:rPr>
          <w:b/>
          <w:color w:val="2B3D4F"/>
          <w:sz w:val="15"/>
        </w:rPr>
        <w:t>变动时间</w:t>
      </w:r>
      <w:r>
        <w:rPr>
          <w:color w:val="212121"/>
          <w:spacing w:val="-1"/>
          <w:sz w:val="15"/>
        </w:rPr>
        <w:t>穿透展示变动单位的期初数、上年同期数和本年累计数，提取报表数据后执行“取数与运算方案管理”功能中“同控、非同控提取后运算</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11"/>
        </w:rPr>
      </w:pPr>
    </w:p>
    <w:p>
      <w:pPr>
        <w:spacing w:before="61"/>
        <w:ind w:left="2018" w:right="0" w:firstLine="0"/>
        <w:jc w:val="left"/>
        <w:rPr>
          <w:sz w:val="15"/>
        </w:rPr>
      </w:pPr>
      <w:r>
        <w:drawing>
          <wp:anchor distT="0" distB="0" distL="0" distR="0" simplePos="0" relativeHeight="251681792" behindDoc="0" locked="0" layoutInCell="1" allowOverlap="1">
            <wp:simplePos x="0" y="0"/>
            <wp:positionH relativeFrom="page">
              <wp:posOffset>1295400</wp:posOffset>
            </wp:positionH>
            <wp:positionV relativeFrom="paragraph">
              <wp:posOffset>-4712335</wp:posOffset>
            </wp:positionV>
            <wp:extent cx="6275705" cy="4578350"/>
            <wp:effectExtent l="0" t="0" r="0" b="0"/>
            <wp:wrapNone/>
            <wp:docPr id="1630" name="Image 1630"/>
            <wp:cNvGraphicFramePr/>
            <a:graphic xmlns:a="http://schemas.openxmlformats.org/drawingml/2006/main">
              <a:graphicData uri="http://schemas.openxmlformats.org/drawingml/2006/picture">
                <pic:pic xmlns:pic="http://schemas.openxmlformats.org/drawingml/2006/picture">
                  <pic:nvPicPr>
                    <pic:cNvPr id="1630" name="Image 1630"/>
                    <pic:cNvPicPr/>
                  </pic:nvPicPr>
                  <pic:blipFill>
                    <a:blip r:embed="rId58" cstate="print"/>
                    <a:stretch>
                      <a:fillRect/>
                    </a:stretch>
                  </pic:blipFill>
                  <pic:spPr>
                    <a:xfrm>
                      <a:off x="0" y="0"/>
                      <a:ext cx="6275958" cy="4578350"/>
                    </a:xfrm>
                    <a:prstGeom prst="rect">
                      <a:avLst/>
                    </a:prstGeom>
                  </pic:spPr>
                </pic:pic>
              </a:graphicData>
            </a:graphic>
          </wp:anchor>
        </w:drawing>
      </w:r>
      <w:r>
        <w:rPr>
          <w:color w:val="212121"/>
          <w:spacing w:val="-1"/>
          <w:sz w:val="15"/>
        </w:rPr>
        <w:t>根据“同控与非同控变动设置”中设置的指标类型提取数据，提取规则如下：</w:t>
      </w:r>
    </w:p>
    <w:p>
      <w:pPr>
        <w:pStyle w:val="11"/>
        <w:spacing w:before="7"/>
        <w:rPr>
          <w:sz w:val="10"/>
        </w:rPr>
      </w:pPr>
    </w:p>
    <w:tbl>
      <w:tblPr>
        <w:tblStyle w:val="12"/>
        <w:tblW w:w="0" w:type="auto"/>
        <w:tblInd w:w="22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70"/>
        <w:gridCol w:w="870"/>
        <w:gridCol w:w="1170"/>
        <w:gridCol w:w="1170"/>
        <w:gridCol w:w="8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870" w:type="dxa"/>
          </w:tcPr>
          <w:p>
            <w:pPr>
              <w:pStyle w:val="16"/>
              <w:rPr>
                <w:rFonts w:ascii="Times New Roman"/>
                <w:sz w:val="14"/>
              </w:rPr>
            </w:pPr>
          </w:p>
        </w:tc>
        <w:tc>
          <w:tcPr>
            <w:tcW w:w="870" w:type="dxa"/>
          </w:tcPr>
          <w:p>
            <w:pPr>
              <w:pStyle w:val="16"/>
              <w:spacing w:before="62"/>
              <w:ind w:left="137"/>
              <w:rPr>
                <w:b/>
                <w:sz w:val="15"/>
              </w:rPr>
            </w:pPr>
            <w:r>
              <w:rPr>
                <w:b/>
                <w:color w:val="212121"/>
                <w:spacing w:val="-3"/>
                <w:sz w:val="15"/>
              </w:rPr>
              <w:t>变动当月</w:t>
            </w:r>
          </w:p>
        </w:tc>
        <w:tc>
          <w:tcPr>
            <w:tcW w:w="1170" w:type="dxa"/>
          </w:tcPr>
          <w:p>
            <w:pPr>
              <w:pStyle w:val="16"/>
              <w:spacing w:before="62"/>
              <w:ind w:left="137"/>
              <w:rPr>
                <w:b/>
                <w:sz w:val="15"/>
              </w:rPr>
            </w:pPr>
            <w:r>
              <w:rPr>
                <w:b/>
                <w:color w:val="212121"/>
                <w:spacing w:val="-2"/>
                <w:sz w:val="15"/>
              </w:rPr>
              <w:t>变动年以后期</w:t>
            </w:r>
          </w:p>
        </w:tc>
        <w:tc>
          <w:tcPr>
            <w:tcW w:w="1170" w:type="dxa"/>
          </w:tcPr>
          <w:p>
            <w:pPr>
              <w:pStyle w:val="16"/>
              <w:spacing w:before="62"/>
              <w:ind w:left="362"/>
              <w:rPr>
                <w:b/>
                <w:sz w:val="15"/>
              </w:rPr>
            </w:pPr>
            <w:r>
              <w:rPr>
                <w:b/>
                <w:color w:val="212121"/>
                <w:spacing w:val="-4"/>
                <w:sz w:val="15"/>
              </w:rPr>
              <w:t>第二年</w:t>
            </w:r>
          </w:p>
        </w:tc>
        <w:tc>
          <w:tcPr>
            <w:tcW w:w="87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rPr>
                <w:rFonts w:ascii="Times New Roman"/>
                <w:sz w:val="14"/>
              </w:rPr>
            </w:pPr>
          </w:p>
        </w:tc>
        <w:tc>
          <w:tcPr>
            <w:tcW w:w="870" w:type="dxa"/>
          </w:tcPr>
          <w:p>
            <w:pPr>
              <w:pStyle w:val="16"/>
              <w:spacing w:before="62"/>
              <w:ind w:left="137"/>
              <w:rPr>
                <w:sz w:val="15"/>
              </w:rPr>
            </w:pPr>
            <w:r>
              <w:rPr>
                <w:color w:val="212121"/>
                <w:sz w:val="15"/>
              </w:rPr>
              <w:t>1</w:t>
            </w:r>
            <w:r>
              <w:rPr>
                <w:color w:val="212121"/>
                <w:spacing w:val="-10"/>
                <w:sz w:val="15"/>
              </w:rPr>
              <w:t>月</w:t>
            </w:r>
          </w:p>
        </w:tc>
        <w:tc>
          <w:tcPr>
            <w:tcW w:w="1170" w:type="dxa"/>
          </w:tcPr>
          <w:p>
            <w:pPr>
              <w:pStyle w:val="16"/>
              <w:spacing w:before="62"/>
              <w:ind w:left="137"/>
              <w:rPr>
                <w:sz w:val="15"/>
              </w:rPr>
            </w:pPr>
            <w:r>
              <w:rPr>
                <w:color w:val="212121"/>
                <w:spacing w:val="-4"/>
                <w:sz w:val="15"/>
              </w:rPr>
              <w:t>其他月</w:t>
            </w:r>
          </w:p>
        </w:tc>
        <w:tc>
          <w:tcPr>
            <w:tcW w:w="1170" w:type="dxa"/>
          </w:tcPr>
          <w:p>
            <w:pPr>
              <w:pStyle w:val="16"/>
              <w:rPr>
                <w:rFonts w:ascii="Times New Roman"/>
                <w:sz w:val="14"/>
              </w:rPr>
            </w:pPr>
          </w:p>
        </w:tc>
        <w:tc>
          <w:tcPr>
            <w:tcW w:w="87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37"/>
              <w:rPr>
                <w:sz w:val="15"/>
              </w:rPr>
            </w:pPr>
            <w:r>
              <w:rPr>
                <w:color w:val="212121"/>
                <w:spacing w:val="-4"/>
                <w:sz w:val="15"/>
              </w:rPr>
              <w:t>期初数</w:t>
            </w:r>
          </w:p>
        </w:tc>
        <w:tc>
          <w:tcPr>
            <w:tcW w:w="870" w:type="dxa"/>
          </w:tcPr>
          <w:p>
            <w:pPr>
              <w:pStyle w:val="16"/>
              <w:spacing w:before="62"/>
              <w:ind w:left="137"/>
              <w:rPr>
                <w:sz w:val="15"/>
              </w:rPr>
            </w:pPr>
            <w:r>
              <w:rPr>
                <w:color w:val="212121"/>
                <w:spacing w:val="-3"/>
                <w:sz w:val="15"/>
              </w:rPr>
              <w:t>当月报表</w:t>
            </w:r>
          </w:p>
        </w:tc>
        <w:tc>
          <w:tcPr>
            <w:tcW w:w="1170" w:type="dxa"/>
          </w:tcPr>
          <w:p>
            <w:pPr>
              <w:pStyle w:val="16"/>
              <w:spacing w:before="62"/>
              <w:ind w:left="137"/>
              <w:rPr>
                <w:sz w:val="15"/>
              </w:rPr>
            </w:pPr>
            <w:r>
              <w:rPr>
                <w:color w:val="212121"/>
                <w:spacing w:val="-3"/>
                <w:sz w:val="15"/>
              </w:rPr>
              <w:t>当月报表</w:t>
            </w:r>
          </w:p>
        </w:tc>
        <w:tc>
          <w:tcPr>
            <w:tcW w:w="1170" w:type="dxa"/>
          </w:tcPr>
          <w:p>
            <w:pPr>
              <w:pStyle w:val="16"/>
              <w:spacing w:before="62"/>
              <w:ind w:left="137"/>
              <w:rPr>
                <w:sz w:val="15"/>
              </w:rPr>
            </w:pPr>
            <w:r>
              <w:rPr>
                <w:color w:val="212121"/>
                <w:spacing w:val="-3"/>
                <w:sz w:val="15"/>
              </w:rPr>
              <w:t>当月报表</w:t>
            </w:r>
          </w:p>
        </w:tc>
        <w:tc>
          <w:tcPr>
            <w:tcW w:w="870" w:type="dxa"/>
          </w:tcPr>
          <w:p>
            <w:pPr>
              <w:pStyle w:val="16"/>
              <w:spacing w:before="62"/>
              <w:ind w:left="137"/>
              <w:rPr>
                <w:sz w:val="15"/>
              </w:rPr>
            </w:pPr>
            <w:r>
              <w:rPr>
                <w:color w:val="212121"/>
                <w:spacing w:val="-4"/>
                <w:sz w:val="15"/>
              </w:rPr>
              <w:t>不提取</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37"/>
              <w:rPr>
                <w:sz w:val="15"/>
              </w:rPr>
            </w:pPr>
            <w:r>
              <w:rPr>
                <w:color w:val="212121"/>
                <w:spacing w:val="-4"/>
                <w:sz w:val="15"/>
              </w:rPr>
              <w:t>期末数</w:t>
            </w:r>
          </w:p>
        </w:tc>
        <w:tc>
          <w:tcPr>
            <w:tcW w:w="870" w:type="dxa"/>
          </w:tcPr>
          <w:p>
            <w:pPr>
              <w:pStyle w:val="16"/>
              <w:spacing w:before="62"/>
              <w:ind w:left="137"/>
              <w:rPr>
                <w:sz w:val="15"/>
              </w:rPr>
            </w:pPr>
            <w:r>
              <w:rPr>
                <w:color w:val="212121"/>
                <w:spacing w:val="-4"/>
                <w:sz w:val="15"/>
              </w:rPr>
              <w:t>不提取</w:t>
            </w:r>
          </w:p>
        </w:tc>
        <w:tc>
          <w:tcPr>
            <w:tcW w:w="1170" w:type="dxa"/>
          </w:tcPr>
          <w:p>
            <w:pPr>
              <w:pStyle w:val="16"/>
              <w:spacing w:before="62"/>
              <w:ind w:left="137"/>
              <w:rPr>
                <w:sz w:val="15"/>
              </w:rPr>
            </w:pPr>
            <w:r>
              <w:rPr>
                <w:color w:val="212121"/>
                <w:spacing w:val="-4"/>
                <w:sz w:val="15"/>
              </w:rPr>
              <w:t>不提取</w:t>
            </w:r>
          </w:p>
        </w:tc>
        <w:tc>
          <w:tcPr>
            <w:tcW w:w="1170" w:type="dxa"/>
          </w:tcPr>
          <w:p>
            <w:pPr>
              <w:pStyle w:val="16"/>
              <w:spacing w:before="62"/>
              <w:ind w:left="137"/>
              <w:rPr>
                <w:sz w:val="15"/>
              </w:rPr>
            </w:pPr>
            <w:r>
              <w:rPr>
                <w:color w:val="212121"/>
                <w:spacing w:val="-4"/>
                <w:sz w:val="15"/>
              </w:rPr>
              <w:t>不提取</w:t>
            </w:r>
          </w:p>
        </w:tc>
        <w:tc>
          <w:tcPr>
            <w:tcW w:w="870" w:type="dxa"/>
          </w:tcPr>
          <w:p>
            <w:pPr>
              <w:pStyle w:val="16"/>
              <w:spacing w:before="62"/>
              <w:ind w:left="137"/>
              <w:rPr>
                <w:sz w:val="15"/>
              </w:rPr>
            </w:pPr>
            <w:r>
              <w:rPr>
                <w:color w:val="212121"/>
                <w:spacing w:val="-4"/>
                <w:sz w:val="15"/>
              </w:rPr>
              <w:t>不提取</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37"/>
              <w:rPr>
                <w:sz w:val="15"/>
              </w:rPr>
            </w:pPr>
            <w:r>
              <w:rPr>
                <w:color w:val="212121"/>
                <w:spacing w:val="-3"/>
                <w:sz w:val="15"/>
              </w:rPr>
              <w:t>上年同期</w:t>
            </w:r>
          </w:p>
        </w:tc>
        <w:tc>
          <w:tcPr>
            <w:tcW w:w="870" w:type="dxa"/>
          </w:tcPr>
          <w:p>
            <w:pPr>
              <w:pStyle w:val="16"/>
              <w:spacing w:before="62"/>
              <w:ind w:left="137"/>
              <w:rPr>
                <w:sz w:val="15"/>
              </w:rPr>
            </w:pPr>
            <w:r>
              <w:rPr>
                <w:color w:val="212121"/>
                <w:spacing w:val="-3"/>
                <w:sz w:val="15"/>
              </w:rPr>
              <w:t>当月报表</w:t>
            </w:r>
          </w:p>
        </w:tc>
        <w:tc>
          <w:tcPr>
            <w:tcW w:w="1170" w:type="dxa"/>
          </w:tcPr>
          <w:p>
            <w:pPr>
              <w:pStyle w:val="16"/>
              <w:spacing w:before="62"/>
              <w:ind w:left="137"/>
              <w:rPr>
                <w:sz w:val="15"/>
              </w:rPr>
            </w:pPr>
            <w:r>
              <w:rPr>
                <w:color w:val="212121"/>
                <w:spacing w:val="-3"/>
                <w:sz w:val="15"/>
              </w:rPr>
              <w:t>当月报表</w:t>
            </w:r>
          </w:p>
        </w:tc>
        <w:tc>
          <w:tcPr>
            <w:tcW w:w="1170" w:type="dxa"/>
          </w:tcPr>
          <w:p>
            <w:pPr>
              <w:pStyle w:val="16"/>
              <w:spacing w:before="62"/>
              <w:ind w:left="137"/>
              <w:rPr>
                <w:sz w:val="15"/>
              </w:rPr>
            </w:pPr>
            <w:r>
              <w:rPr>
                <w:color w:val="212121"/>
                <w:spacing w:val="-3"/>
                <w:sz w:val="15"/>
              </w:rPr>
              <w:t>当月报表</w:t>
            </w:r>
          </w:p>
        </w:tc>
        <w:tc>
          <w:tcPr>
            <w:tcW w:w="870" w:type="dxa"/>
          </w:tcPr>
          <w:p>
            <w:pPr>
              <w:pStyle w:val="16"/>
              <w:spacing w:before="62"/>
              <w:ind w:left="137"/>
              <w:rPr>
                <w:sz w:val="15"/>
              </w:rPr>
            </w:pPr>
            <w:r>
              <w:rPr>
                <w:color w:val="212121"/>
                <w:spacing w:val="-3"/>
                <w:sz w:val="15"/>
              </w:rPr>
              <w:t>当月报表</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870" w:type="dxa"/>
          </w:tcPr>
          <w:p>
            <w:pPr>
              <w:pStyle w:val="16"/>
              <w:spacing w:before="62"/>
              <w:ind w:left="137"/>
              <w:rPr>
                <w:sz w:val="15"/>
              </w:rPr>
            </w:pPr>
            <w:r>
              <w:rPr>
                <w:color w:val="212121"/>
                <w:spacing w:val="-3"/>
                <w:sz w:val="15"/>
              </w:rPr>
              <w:t>本年累计</w:t>
            </w:r>
          </w:p>
        </w:tc>
        <w:tc>
          <w:tcPr>
            <w:tcW w:w="870" w:type="dxa"/>
          </w:tcPr>
          <w:p>
            <w:pPr>
              <w:pStyle w:val="16"/>
              <w:spacing w:before="62"/>
              <w:ind w:left="137"/>
              <w:rPr>
                <w:sz w:val="15"/>
              </w:rPr>
            </w:pPr>
            <w:r>
              <w:rPr>
                <w:color w:val="212121"/>
                <w:spacing w:val="-4"/>
                <w:sz w:val="15"/>
              </w:rPr>
              <w:t>不提取</w:t>
            </w:r>
          </w:p>
        </w:tc>
        <w:tc>
          <w:tcPr>
            <w:tcW w:w="1170" w:type="dxa"/>
          </w:tcPr>
          <w:p>
            <w:pPr>
              <w:pStyle w:val="16"/>
              <w:spacing w:before="62"/>
              <w:ind w:left="137"/>
              <w:rPr>
                <w:sz w:val="15"/>
              </w:rPr>
            </w:pPr>
            <w:r>
              <w:rPr>
                <w:color w:val="212121"/>
                <w:spacing w:val="-3"/>
                <w:sz w:val="15"/>
              </w:rPr>
              <w:t>上月报表</w:t>
            </w:r>
          </w:p>
        </w:tc>
        <w:tc>
          <w:tcPr>
            <w:tcW w:w="1170" w:type="dxa"/>
          </w:tcPr>
          <w:p>
            <w:pPr>
              <w:pStyle w:val="16"/>
              <w:spacing w:before="62"/>
              <w:ind w:left="137"/>
              <w:rPr>
                <w:sz w:val="15"/>
              </w:rPr>
            </w:pPr>
            <w:r>
              <w:rPr>
                <w:color w:val="212121"/>
                <w:spacing w:val="-2"/>
                <w:sz w:val="15"/>
              </w:rPr>
              <w:t>上月变动报表</w:t>
            </w:r>
          </w:p>
        </w:tc>
        <w:tc>
          <w:tcPr>
            <w:tcW w:w="870" w:type="dxa"/>
          </w:tcPr>
          <w:p>
            <w:pPr>
              <w:pStyle w:val="16"/>
              <w:spacing w:before="62"/>
              <w:ind w:left="137"/>
              <w:rPr>
                <w:sz w:val="15"/>
              </w:rPr>
            </w:pPr>
            <w:r>
              <w:rPr>
                <w:color w:val="212121"/>
                <w:spacing w:val="-4"/>
                <w:sz w:val="15"/>
              </w:rPr>
              <w:t>不提取</w:t>
            </w:r>
          </w:p>
        </w:tc>
      </w:tr>
    </w:tbl>
    <w:p>
      <w:pPr>
        <w:pStyle w:val="11"/>
        <w:spacing w:before="16"/>
        <w:rPr>
          <w:sz w:val="9"/>
        </w:rPr>
      </w:pPr>
    </w:p>
    <w:p>
      <w:pPr>
        <w:spacing w:before="0"/>
        <w:ind w:left="2018" w:right="0" w:firstLine="0"/>
        <w:jc w:val="left"/>
        <w:rPr>
          <w:b/>
          <w:sz w:val="15"/>
        </w:rPr>
      </w:pPr>
      <w:r>
        <w:rPr>
          <w:b/>
          <w:color w:val="2B3D4F"/>
          <w:spacing w:val="-2"/>
          <w:sz w:val="15"/>
        </w:rPr>
        <w:t>特别提示：</w:t>
      </w:r>
    </w:p>
    <w:p>
      <w:pPr>
        <w:pStyle w:val="11"/>
        <w:spacing w:before="17"/>
        <w:rPr>
          <w:b/>
          <w:sz w:val="12"/>
        </w:rPr>
      </w:pPr>
    </w:p>
    <w:p>
      <w:pPr>
        <w:spacing w:before="93" w:line="345" w:lineRule="auto"/>
        <w:ind w:left="2312" w:right="4849" w:firstLine="0"/>
        <w:jc w:val="left"/>
        <w:rPr>
          <w:rFonts w:ascii="宋体" w:eastAsia="宋体"/>
          <w:sz w:val="13"/>
        </w:rPr>
      </w:pPr>
      <w:r>
        <w:rPr>
          <w:rFonts w:ascii="宋体" w:eastAsia="宋体"/>
          <w:color w:val="525252"/>
          <w:spacing w:val="-4"/>
          <w:sz w:val="13"/>
        </w:rPr>
        <w:t>变动单位处置后，与处置方差额单位送审上报状态保持一致，差额单位已送审或已上</w:t>
      </w:r>
      <w:r>
        <w:rPr>
          <w:rFonts w:ascii="宋体" w:eastAsia="宋体"/>
          <w:color w:val="525252"/>
          <w:spacing w:val="-2"/>
          <w:sz w:val="13"/>
        </w:rPr>
        <w:t>报，则变动单位数据不允许提取。</w:t>
      </w:r>
    </w:p>
    <w:p>
      <w:pPr>
        <w:pStyle w:val="11"/>
        <w:spacing w:before="10"/>
        <w:rPr>
          <w:rFonts w:ascii="宋体"/>
          <w:sz w:val="18"/>
        </w:rPr>
      </w:pPr>
    </w:p>
    <w:p>
      <w:pPr>
        <w:spacing w:before="0" w:line="345" w:lineRule="auto"/>
        <w:ind w:left="2312" w:right="4721" w:firstLine="0"/>
        <w:jc w:val="left"/>
        <w:rPr>
          <w:rFonts w:ascii="宋体" w:eastAsia="宋体"/>
          <w:sz w:val="13"/>
        </w:rPr>
      </w:pPr>
      <w:r>
        <w:rPr>
          <w:rFonts w:ascii="宋体" w:eastAsia="宋体"/>
          <w:color w:val="525252"/>
          <w:spacing w:val="-4"/>
          <w:sz w:val="13"/>
        </w:rPr>
        <w:t>变动单位报表的运算和审核公式与财务月报运算和审核公式由于存在差异，建议新建同</w:t>
      </w:r>
      <w:r>
        <w:rPr>
          <w:rFonts w:ascii="宋体" w:eastAsia="宋体"/>
          <w:color w:val="525252"/>
          <w:spacing w:val="-2"/>
          <w:sz w:val="13"/>
        </w:rPr>
        <w:t>控专用公式方案。</w:t>
      </w:r>
    </w:p>
    <w:p>
      <w:pPr>
        <w:pStyle w:val="11"/>
        <w:spacing w:before="5"/>
        <w:rPr>
          <w:rFonts w:ascii="宋体"/>
          <w:sz w:val="13"/>
        </w:rPr>
      </w:pPr>
    </w:p>
    <w:p>
      <w:pPr>
        <w:pStyle w:val="15"/>
        <w:numPr>
          <w:ilvl w:val="0"/>
          <w:numId w:val="6"/>
        </w:numPr>
        <w:tabs>
          <w:tab w:val="left" w:pos="2205"/>
        </w:tabs>
        <w:spacing w:before="61" w:after="0" w:line="240" w:lineRule="auto"/>
        <w:ind w:left="2205" w:right="0" w:hanging="187"/>
        <w:jc w:val="left"/>
        <w:rPr>
          <w:b/>
          <w:sz w:val="15"/>
        </w:rPr>
      </w:pPr>
      <w:r>
        <w:rPr>
          <w:b/>
          <w:color w:val="2B3D4F"/>
          <w:spacing w:val="-2"/>
          <w:sz w:val="15"/>
        </w:rPr>
        <w:t>同控抵销数据穿透</w:t>
      </w:r>
    </w:p>
    <w:p>
      <w:pPr>
        <w:pStyle w:val="11"/>
        <w:spacing w:before="9"/>
        <w:rPr>
          <w:b/>
          <w:sz w:val="10"/>
        </w:rPr>
      </w:pPr>
    </w:p>
    <w:p>
      <w:pPr>
        <w:pStyle w:val="15"/>
        <w:numPr>
          <w:ilvl w:val="0"/>
          <w:numId w:val="7"/>
        </w:numPr>
        <w:tabs>
          <w:tab w:val="left" w:pos="2258"/>
        </w:tabs>
        <w:spacing w:before="0" w:after="0" w:line="240" w:lineRule="auto"/>
        <w:ind w:left="2258" w:right="0" w:hanging="176"/>
        <w:jc w:val="left"/>
        <w:rPr>
          <w:sz w:val="15"/>
        </w:rPr>
      </w:pPr>
      <w:r>
        <w:rPr>
          <w:color w:val="212121"/>
          <w:spacing w:val="-2"/>
          <w:sz w:val="15"/>
        </w:rPr>
        <w:t>处置方穿透</w:t>
      </w:r>
    </w:p>
    <w:p>
      <w:pPr>
        <w:pStyle w:val="11"/>
        <w:spacing w:before="9"/>
        <w:rPr>
          <w:sz w:val="10"/>
        </w:rPr>
      </w:pPr>
    </w:p>
    <w:p>
      <w:pPr>
        <w:spacing w:before="0"/>
        <w:ind w:left="2018" w:right="0" w:firstLine="0"/>
        <w:jc w:val="left"/>
        <w:rPr>
          <w:sz w:val="15"/>
        </w:rPr>
      </w:pPr>
      <w:r>
        <w:rPr>
          <w:color w:val="212121"/>
          <w:spacing w:val="-1"/>
          <w:sz w:val="15"/>
        </w:rPr>
        <w:t>点击“处置方”穿透到抵销分录界面，如下图：</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18"/>
        </w:rPr>
      </w:pPr>
    </w:p>
    <w:p>
      <w:pPr>
        <w:spacing w:before="61"/>
        <w:ind w:left="2018" w:right="0" w:firstLine="0"/>
        <w:jc w:val="left"/>
        <w:rPr>
          <w:sz w:val="15"/>
        </w:rPr>
      </w:pPr>
      <w:r>
        <w:drawing>
          <wp:anchor distT="0" distB="0" distL="0" distR="0" simplePos="0" relativeHeight="251682816" behindDoc="0" locked="0" layoutInCell="1" allowOverlap="1">
            <wp:simplePos x="0" y="0"/>
            <wp:positionH relativeFrom="page">
              <wp:posOffset>1295400</wp:posOffset>
            </wp:positionH>
            <wp:positionV relativeFrom="paragraph">
              <wp:posOffset>-4331335</wp:posOffset>
            </wp:positionV>
            <wp:extent cx="6275705" cy="4197350"/>
            <wp:effectExtent l="0" t="0" r="0" b="0"/>
            <wp:wrapNone/>
            <wp:docPr id="1631" name="Image 1631"/>
            <wp:cNvGraphicFramePr/>
            <a:graphic xmlns:a="http://schemas.openxmlformats.org/drawingml/2006/main">
              <a:graphicData uri="http://schemas.openxmlformats.org/drawingml/2006/picture">
                <pic:pic xmlns:pic="http://schemas.openxmlformats.org/drawingml/2006/picture">
                  <pic:nvPicPr>
                    <pic:cNvPr id="1631" name="Image 1631"/>
                    <pic:cNvPicPr/>
                  </pic:nvPicPr>
                  <pic:blipFill>
                    <a:blip r:embed="rId59" cstate="print"/>
                    <a:stretch>
                      <a:fillRect/>
                    </a:stretch>
                  </pic:blipFill>
                  <pic:spPr>
                    <a:xfrm>
                      <a:off x="0" y="0"/>
                      <a:ext cx="6275958" cy="4197350"/>
                    </a:xfrm>
                    <a:prstGeom prst="rect">
                      <a:avLst/>
                    </a:prstGeom>
                  </pic:spPr>
                </pic:pic>
              </a:graphicData>
            </a:graphic>
          </wp:anchor>
        </w:drawing>
      </w:r>
      <w:r>
        <w:rPr>
          <w:color w:val="212121"/>
          <w:spacing w:val="-2"/>
          <w:sz w:val="15"/>
        </w:rPr>
        <w:t>【数据来源】：</w:t>
      </w:r>
    </w:p>
    <w:p>
      <w:pPr>
        <w:pStyle w:val="11"/>
        <w:spacing w:before="9"/>
        <w:rPr>
          <w:sz w:val="10"/>
        </w:rPr>
      </w:pPr>
    </w:p>
    <w:p>
      <w:pPr>
        <w:spacing w:before="0" w:line="242" w:lineRule="auto"/>
        <w:ind w:left="2018" w:right="39" w:firstLine="0"/>
        <w:jc w:val="left"/>
        <w:rPr>
          <w:sz w:val="15"/>
        </w:rPr>
      </w:pPr>
      <w:r>
        <w:rPr>
          <w:color w:val="212121"/>
          <w:spacing w:val="-2"/>
          <w:sz w:val="15"/>
        </w:rPr>
        <w:t>1、来源方式为“提取”：提取同控变动处置期上一期“调整抵销分录”中，处置方所有包含损益类和现流类科目的抵销分录（根据科目属性判断）。动设置”中设置）。</w:t>
      </w:r>
    </w:p>
    <w:p>
      <w:pPr>
        <w:pStyle w:val="11"/>
        <w:spacing w:before="7"/>
        <w:rPr>
          <w:sz w:val="10"/>
        </w:rPr>
      </w:pPr>
    </w:p>
    <w:p>
      <w:pPr>
        <w:spacing w:before="0"/>
        <w:ind w:left="2018" w:right="0" w:firstLine="0"/>
        <w:jc w:val="left"/>
        <w:rPr>
          <w:sz w:val="15"/>
        </w:rPr>
      </w:pPr>
      <w:r>
        <w:rPr>
          <w:color w:val="212121"/>
          <w:sz w:val="15"/>
        </w:rPr>
        <w:t>2</w:t>
      </w:r>
      <w:r>
        <w:rPr>
          <w:color w:val="212121"/>
          <w:spacing w:val="-1"/>
          <w:sz w:val="15"/>
        </w:rPr>
        <w:t>、来源方式为“规则”：展示处置方处置期合并计算生成投资处置场景规则的抵销分录和属于投资按月增量抵销方式下月结规则的抵销分录。</w:t>
      </w:r>
    </w:p>
    <w:p>
      <w:pPr>
        <w:pStyle w:val="11"/>
        <w:spacing w:before="9"/>
        <w:rPr>
          <w:sz w:val="10"/>
        </w:rPr>
      </w:pPr>
    </w:p>
    <w:p>
      <w:pPr>
        <w:spacing w:before="0"/>
        <w:ind w:left="2018" w:right="0" w:firstLine="0"/>
        <w:jc w:val="left"/>
        <w:rPr>
          <w:sz w:val="15"/>
        </w:rPr>
      </w:pPr>
      <w:r>
        <w:rPr>
          <w:color w:val="212121"/>
          <w:spacing w:val="-2"/>
          <w:sz w:val="15"/>
        </w:rPr>
        <w:t>【提取规则】;</w:t>
      </w:r>
    </w:p>
    <w:p>
      <w:pPr>
        <w:pStyle w:val="11"/>
        <w:spacing w:before="7"/>
        <w:rPr>
          <w:sz w:val="10"/>
        </w:rPr>
      </w:pPr>
    </w:p>
    <w:tbl>
      <w:tblPr>
        <w:tblStyle w:val="12"/>
        <w:tblW w:w="0" w:type="auto"/>
        <w:tblInd w:w="22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70"/>
        <w:gridCol w:w="870"/>
        <w:gridCol w:w="1170"/>
        <w:gridCol w:w="1620"/>
        <w:gridCol w:w="72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rPr>
                <w:rFonts w:ascii="Times New Roman"/>
                <w:sz w:val="14"/>
              </w:rPr>
            </w:pPr>
          </w:p>
        </w:tc>
        <w:tc>
          <w:tcPr>
            <w:tcW w:w="870" w:type="dxa"/>
          </w:tcPr>
          <w:p>
            <w:pPr>
              <w:pStyle w:val="16"/>
              <w:spacing w:before="62"/>
              <w:ind w:left="137"/>
              <w:rPr>
                <w:b/>
                <w:sz w:val="15"/>
              </w:rPr>
            </w:pPr>
            <w:r>
              <w:rPr>
                <w:b/>
                <w:color w:val="212121"/>
                <w:spacing w:val="-3"/>
                <w:sz w:val="15"/>
              </w:rPr>
              <w:t>变动当月</w:t>
            </w:r>
          </w:p>
        </w:tc>
        <w:tc>
          <w:tcPr>
            <w:tcW w:w="1170" w:type="dxa"/>
          </w:tcPr>
          <w:p>
            <w:pPr>
              <w:pStyle w:val="16"/>
              <w:spacing w:before="62"/>
              <w:ind w:left="137"/>
              <w:rPr>
                <w:b/>
                <w:sz w:val="15"/>
              </w:rPr>
            </w:pPr>
            <w:r>
              <w:rPr>
                <w:b/>
                <w:color w:val="212121"/>
                <w:spacing w:val="-2"/>
                <w:sz w:val="15"/>
              </w:rPr>
              <w:t>变动年以后期</w:t>
            </w:r>
          </w:p>
        </w:tc>
        <w:tc>
          <w:tcPr>
            <w:tcW w:w="1620" w:type="dxa"/>
          </w:tcPr>
          <w:p>
            <w:pPr>
              <w:pStyle w:val="16"/>
              <w:spacing w:before="62"/>
              <w:ind w:left="573" w:right="558"/>
              <w:jc w:val="center"/>
              <w:rPr>
                <w:b/>
                <w:sz w:val="15"/>
              </w:rPr>
            </w:pPr>
            <w:r>
              <w:rPr>
                <w:b/>
                <w:color w:val="212121"/>
                <w:spacing w:val="-4"/>
                <w:sz w:val="15"/>
              </w:rPr>
              <w:t>第二年</w:t>
            </w:r>
          </w:p>
        </w:tc>
        <w:tc>
          <w:tcPr>
            <w:tcW w:w="72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870" w:type="dxa"/>
          </w:tcPr>
          <w:p>
            <w:pPr>
              <w:pStyle w:val="16"/>
              <w:spacing w:before="62"/>
              <w:ind w:left="137"/>
              <w:rPr>
                <w:sz w:val="15"/>
              </w:rPr>
            </w:pPr>
            <w:r>
              <w:rPr>
                <w:color w:val="212121"/>
                <w:sz w:val="15"/>
              </w:rPr>
              <w:t>1</w:t>
            </w:r>
            <w:r>
              <w:rPr>
                <w:color w:val="212121"/>
                <w:spacing w:val="-10"/>
                <w:sz w:val="15"/>
              </w:rPr>
              <w:t>月</w:t>
            </w:r>
          </w:p>
        </w:tc>
        <w:tc>
          <w:tcPr>
            <w:tcW w:w="870" w:type="dxa"/>
          </w:tcPr>
          <w:p>
            <w:pPr>
              <w:pStyle w:val="16"/>
              <w:spacing w:before="62"/>
              <w:ind w:left="137"/>
              <w:rPr>
                <w:sz w:val="15"/>
              </w:rPr>
            </w:pPr>
            <w:r>
              <w:rPr>
                <w:color w:val="212121"/>
                <w:spacing w:val="-4"/>
                <w:sz w:val="15"/>
              </w:rPr>
              <w:t>其他月</w:t>
            </w:r>
          </w:p>
        </w:tc>
        <w:tc>
          <w:tcPr>
            <w:tcW w:w="1170" w:type="dxa"/>
          </w:tcPr>
          <w:p>
            <w:pPr>
              <w:pStyle w:val="16"/>
              <w:rPr>
                <w:rFonts w:ascii="Times New Roman"/>
                <w:sz w:val="14"/>
              </w:rPr>
            </w:pPr>
          </w:p>
        </w:tc>
        <w:tc>
          <w:tcPr>
            <w:tcW w:w="1620" w:type="dxa"/>
          </w:tcPr>
          <w:p>
            <w:pPr>
              <w:pStyle w:val="16"/>
              <w:rPr>
                <w:rFonts w:ascii="Times New Roman"/>
                <w:sz w:val="14"/>
              </w:rPr>
            </w:pPr>
          </w:p>
        </w:tc>
        <w:tc>
          <w:tcPr>
            <w:tcW w:w="72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37"/>
              <w:rPr>
                <w:sz w:val="15"/>
              </w:rPr>
            </w:pPr>
            <w:r>
              <w:rPr>
                <w:color w:val="212121"/>
                <w:spacing w:val="-4"/>
                <w:sz w:val="15"/>
              </w:rPr>
              <w:t>期初数</w:t>
            </w:r>
          </w:p>
        </w:tc>
        <w:tc>
          <w:tcPr>
            <w:tcW w:w="870" w:type="dxa"/>
          </w:tcPr>
          <w:p>
            <w:pPr>
              <w:pStyle w:val="16"/>
              <w:spacing w:before="62"/>
              <w:ind w:left="137"/>
              <w:rPr>
                <w:sz w:val="15"/>
              </w:rPr>
            </w:pPr>
            <w:r>
              <w:rPr>
                <w:color w:val="212121"/>
                <w:spacing w:val="-3"/>
                <w:sz w:val="15"/>
              </w:rPr>
              <w:t>当月报表</w:t>
            </w:r>
          </w:p>
        </w:tc>
        <w:tc>
          <w:tcPr>
            <w:tcW w:w="1170" w:type="dxa"/>
          </w:tcPr>
          <w:p>
            <w:pPr>
              <w:pStyle w:val="16"/>
              <w:spacing w:before="62"/>
              <w:ind w:left="137"/>
              <w:rPr>
                <w:sz w:val="15"/>
              </w:rPr>
            </w:pPr>
            <w:r>
              <w:rPr>
                <w:color w:val="212121"/>
                <w:spacing w:val="-3"/>
                <w:sz w:val="15"/>
              </w:rPr>
              <w:t>当月报表</w:t>
            </w:r>
          </w:p>
        </w:tc>
        <w:tc>
          <w:tcPr>
            <w:tcW w:w="1620" w:type="dxa"/>
          </w:tcPr>
          <w:p>
            <w:pPr>
              <w:pStyle w:val="16"/>
              <w:spacing w:before="62"/>
              <w:ind w:left="137"/>
              <w:rPr>
                <w:sz w:val="15"/>
              </w:rPr>
            </w:pPr>
            <w:r>
              <w:rPr>
                <w:color w:val="212121"/>
                <w:spacing w:val="-3"/>
                <w:sz w:val="15"/>
              </w:rPr>
              <w:t>当月报表</w:t>
            </w:r>
          </w:p>
        </w:tc>
        <w:tc>
          <w:tcPr>
            <w:tcW w:w="720" w:type="dxa"/>
          </w:tcPr>
          <w:p>
            <w:pPr>
              <w:pStyle w:val="16"/>
              <w:spacing w:before="62"/>
              <w:ind w:left="123" w:right="108"/>
              <w:jc w:val="center"/>
              <w:rPr>
                <w:sz w:val="15"/>
              </w:rPr>
            </w:pPr>
            <w:r>
              <w:rPr>
                <w:color w:val="212121"/>
                <w:spacing w:val="-4"/>
                <w:sz w:val="15"/>
              </w:rPr>
              <w:t>不提取</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37"/>
              <w:rPr>
                <w:sz w:val="15"/>
              </w:rPr>
            </w:pPr>
            <w:r>
              <w:rPr>
                <w:color w:val="212121"/>
                <w:spacing w:val="-3"/>
                <w:sz w:val="15"/>
              </w:rPr>
              <w:t>抵销分录</w:t>
            </w:r>
          </w:p>
        </w:tc>
        <w:tc>
          <w:tcPr>
            <w:tcW w:w="870" w:type="dxa"/>
          </w:tcPr>
          <w:p>
            <w:pPr>
              <w:pStyle w:val="16"/>
              <w:spacing w:before="62"/>
              <w:ind w:left="137"/>
              <w:rPr>
                <w:sz w:val="15"/>
              </w:rPr>
            </w:pPr>
            <w:r>
              <w:rPr>
                <w:color w:val="212121"/>
                <w:spacing w:val="-4"/>
                <w:sz w:val="15"/>
              </w:rPr>
              <w:t>不提取</w:t>
            </w:r>
          </w:p>
        </w:tc>
        <w:tc>
          <w:tcPr>
            <w:tcW w:w="1170" w:type="dxa"/>
          </w:tcPr>
          <w:p>
            <w:pPr>
              <w:pStyle w:val="16"/>
              <w:spacing w:before="62"/>
              <w:ind w:left="137"/>
              <w:rPr>
                <w:sz w:val="15"/>
              </w:rPr>
            </w:pPr>
            <w:r>
              <w:rPr>
                <w:color w:val="212121"/>
                <w:spacing w:val="-2"/>
                <w:sz w:val="15"/>
              </w:rPr>
              <w:t>上月抵销分录</w:t>
            </w:r>
          </w:p>
        </w:tc>
        <w:tc>
          <w:tcPr>
            <w:tcW w:w="1620" w:type="dxa"/>
          </w:tcPr>
          <w:p>
            <w:pPr>
              <w:pStyle w:val="16"/>
              <w:spacing w:before="62"/>
              <w:ind w:left="137"/>
              <w:rPr>
                <w:sz w:val="15"/>
              </w:rPr>
            </w:pPr>
            <w:r>
              <w:rPr>
                <w:color w:val="212121"/>
                <w:spacing w:val="-2"/>
                <w:sz w:val="15"/>
              </w:rPr>
              <w:t>上月变动期抵销分录</w:t>
            </w:r>
          </w:p>
        </w:tc>
        <w:tc>
          <w:tcPr>
            <w:tcW w:w="720" w:type="dxa"/>
          </w:tcPr>
          <w:p>
            <w:pPr>
              <w:pStyle w:val="16"/>
              <w:spacing w:before="62"/>
              <w:ind w:left="123" w:right="108"/>
              <w:jc w:val="center"/>
              <w:rPr>
                <w:sz w:val="15"/>
              </w:rPr>
            </w:pPr>
            <w:r>
              <w:rPr>
                <w:color w:val="212121"/>
                <w:spacing w:val="-4"/>
                <w:sz w:val="15"/>
              </w:rPr>
              <w:t>不提取</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37"/>
              <w:rPr>
                <w:sz w:val="15"/>
              </w:rPr>
            </w:pPr>
            <w:r>
              <w:rPr>
                <w:color w:val="212121"/>
                <w:spacing w:val="-3"/>
                <w:sz w:val="15"/>
              </w:rPr>
              <w:t>提取方式</w:t>
            </w:r>
          </w:p>
        </w:tc>
        <w:tc>
          <w:tcPr>
            <w:tcW w:w="870" w:type="dxa"/>
          </w:tcPr>
          <w:p>
            <w:pPr>
              <w:pStyle w:val="16"/>
              <w:spacing w:before="62"/>
              <w:ind w:left="137"/>
              <w:rPr>
                <w:sz w:val="15"/>
              </w:rPr>
            </w:pPr>
            <w:r>
              <w:rPr>
                <w:color w:val="212121"/>
                <w:spacing w:val="-3"/>
                <w:sz w:val="15"/>
              </w:rPr>
              <w:t>手工提取</w:t>
            </w:r>
          </w:p>
        </w:tc>
        <w:tc>
          <w:tcPr>
            <w:tcW w:w="1170" w:type="dxa"/>
          </w:tcPr>
          <w:p>
            <w:pPr>
              <w:pStyle w:val="16"/>
              <w:spacing w:before="62"/>
              <w:ind w:left="137"/>
              <w:rPr>
                <w:sz w:val="15"/>
              </w:rPr>
            </w:pPr>
            <w:r>
              <w:rPr>
                <w:color w:val="212121"/>
                <w:spacing w:val="-3"/>
                <w:sz w:val="15"/>
              </w:rPr>
              <w:t>自动提取</w:t>
            </w:r>
          </w:p>
        </w:tc>
        <w:tc>
          <w:tcPr>
            <w:tcW w:w="1620" w:type="dxa"/>
          </w:tcPr>
          <w:p>
            <w:pPr>
              <w:pStyle w:val="16"/>
              <w:spacing w:before="62"/>
              <w:ind w:left="137"/>
              <w:rPr>
                <w:sz w:val="15"/>
              </w:rPr>
            </w:pPr>
            <w:r>
              <w:rPr>
                <w:color w:val="212121"/>
                <w:sz w:val="15"/>
              </w:rPr>
              <w:t>-</w:t>
            </w:r>
            <w:r>
              <w:rPr>
                <w:color w:val="212121"/>
                <w:spacing w:val="-10"/>
                <w:sz w:val="15"/>
              </w:rPr>
              <w:t>-</w:t>
            </w:r>
          </w:p>
        </w:tc>
        <w:tc>
          <w:tcPr>
            <w:tcW w:w="720" w:type="dxa"/>
          </w:tcPr>
          <w:p>
            <w:pPr>
              <w:pStyle w:val="16"/>
              <w:rPr>
                <w:rFonts w:ascii="Times New Roman"/>
                <w:sz w:val="14"/>
              </w:rPr>
            </w:pPr>
          </w:p>
        </w:tc>
      </w:tr>
    </w:tbl>
    <w:p>
      <w:pPr>
        <w:pStyle w:val="11"/>
        <w:spacing w:before="16"/>
        <w:rPr>
          <w:sz w:val="9"/>
        </w:rPr>
      </w:pPr>
    </w:p>
    <w:p>
      <w:pPr>
        <w:spacing w:before="0"/>
        <w:ind w:left="2018" w:right="0" w:firstLine="0"/>
        <w:jc w:val="left"/>
        <w:rPr>
          <w:sz w:val="15"/>
        </w:rPr>
      </w:pPr>
      <w:r>
        <w:rPr>
          <w:color w:val="212121"/>
          <w:spacing w:val="-2"/>
          <w:sz w:val="15"/>
        </w:rPr>
        <w:t>【工具栏说明】：</w:t>
      </w:r>
    </w:p>
    <w:p>
      <w:pPr>
        <w:pStyle w:val="11"/>
        <w:spacing w:before="3"/>
        <w:rPr>
          <w:sz w:val="7"/>
        </w:rPr>
      </w:pPr>
    </w:p>
    <w:p>
      <w:pPr>
        <w:spacing w:before="61"/>
        <w:ind w:left="2258" w:right="0" w:firstLine="0"/>
        <w:jc w:val="left"/>
        <w:rPr>
          <w:sz w:val="15"/>
        </w:rPr>
      </w:pPr>
      <w:r>
        <mc:AlternateContent>
          <mc:Choice Requires="wps">
            <w:drawing>
              <wp:anchor distT="0" distB="0" distL="0" distR="0" simplePos="0" relativeHeight="251682816"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32" name="Graphic 1632"/>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3"/>
                              </a:moveTo>
                              <a:lnTo>
                                <a:pt x="13769" y="31743"/>
                              </a:lnTo>
                              <a:lnTo>
                                <a:pt x="11744" y="31334"/>
                              </a:lnTo>
                              <a:lnTo>
                                <a:pt x="0" y="17971"/>
                              </a:lnTo>
                              <a:lnTo>
                                <a:pt x="0" y="13760"/>
                              </a:lnTo>
                              <a:lnTo>
                                <a:pt x="13769" y="0"/>
                              </a:lnTo>
                              <a:lnTo>
                                <a:pt x="17980" y="0"/>
                              </a:lnTo>
                              <a:lnTo>
                                <a:pt x="31750" y="15875"/>
                              </a:lnTo>
                              <a:lnTo>
                                <a:pt x="31750" y="17971"/>
                              </a:lnTo>
                              <a:lnTo>
                                <a:pt x="17980" y="31743"/>
                              </a:lnTo>
                              <a:close/>
                            </a:path>
                          </a:pathLst>
                        </a:custGeom>
                        <a:solidFill>
                          <a:srgbClr val="212121"/>
                        </a:solidFill>
                      </wps:spPr>
                      <wps:bodyPr wrap="square" lIns="0" tIns="0" rIns="0" bIns="0" rtlCol="0">
                        <a:noAutofit/>
                      </wps:bodyPr>
                    </wps:wsp>
                  </a:graphicData>
                </a:graphic>
              </wp:anchor>
            </w:drawing>
          </mc:Choice>
          <mc:Fallback>
            <w:pict>
              <v:shape id="Graphic 1632" o:spid="_x0000_s1026" o:spt="100" style="position:absolute;left:0pt;margin-left:105.45pt;margin-top:9.4pt;height:2.5pt;width:2.5pt;mso-position-horizontal-relative:page;z-index:251682816;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cerzk2AAAAAkBAAAP&#10;AAAAAAAAAAEAIAAAACIAAABkcnMvZG93bnJldi54bWxQSwECFAAUAAAACACHTuJAYkplqlECAAC8&#10;BQAADgAAAAAAAAABACAAAAAnAQAAZHJzL2Uyb0RvYy54bWxQSwUGAAAAAAYABgBZAQAA6gUAAAAA&#10;" path="m17980,31743l13769,31743,11744,31334,0,17971,0,13760,13769,0,17980,0,31750,15875,31750,17971,17980,31743xe">
                <v:fill on="t" focussize="0,0"/>
                <v:stroke on="f"/>
                <v:imagedata o:title=""/>
                <o:lock v:ext="edit" aspectratio="f"/>
                <v:textbox inset="0mm,0mm,0mm,0mm"/>
              </v:shape>
            </w:pict>
          </mc:Fallback>
        </mc:AlternateContent>
      </w:r>
      <w:r>
        <w:rPr>
          <w:color w:val="212121"/>
          <w:spacing w:val="-1"/>
          <w:sz w:val="15"/>
        </w:rPr>
        <w:t>年度期间：显示同控管理界面变动时间列的时间；</w:t>
      </w:r>
    </w:p>
    <w:p>
      <w:pPr>
        <w:pStyle w:val="11"/>
        <w:spacing w:before="12"/>
        <w:rPr>
          <w:sz w:val="6"/>
        </w:rPr>
      </w:pPr>
    </w:p>
    <w:p>
      <w:pPr>
        <w:spacing w:before="61"/>
        <w:ind w:left="2258" w:right="0" w:firstLine="0"/>
        <w:jc w:val="left"/>
        <w:rPr>
          <w:sz w:val="15"/>
        </w:rPr>
      </w:pPr>
      <w:r>
        <mc:AlternateContent>
          <mc:Choice Requires="wps">
            <w:drawing>
              <wp:anchor distT="0" distB="0" distL="0" distR="0" simplePos="0" relativeHeight="251683840"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33" name="Graphic 1633"/>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3"/>
                              </a:moveTo>
                              <a:lnTo>
                                <a:pt x="13769" y="31743"/>
                              </a:lnTo>
                              <a:lnTo>
                                <a:pt x="11744" y="31340"/>
                              </a:lnTo>
                              <a:lnTo>
                                <a:pt x="0" y="17977"/>
                              </a:lnTo>
                              <a:lnTo>
                                <a:pt x="0" y="13760"/>
                              </a:lnTo>
                              <a:lnTo>
                                <a:pt x="13769" y="0"/>
                              </a:lnTo>
                              <a:lnTo>
                                <a:pt x="17980" y="0"/>
                              </a:lnTo>
                              <a:lnTo>
                                <a:pt x="31750" y="15875"/>
                              </a:lnTo>
                              <a:lnTo>
                                <a:pt x="31750" y="17977"/>
                              </a:lnTo>
                              <a:lnTo>
                                <a:pt x="17980" y="31743"/>
                              </a:lnTo>
                              <a:close/>
                            </a:path>
                          </a:pathLst>
                        </a:custGeom>
                        <a:solidFill>
                          <a:srgbClr val="212121"/>
                        </a:solidFill>
                      </wps:spPr>
                      <wps:bodyPr wrap="square" lIns="0" tIns="0" rIns="0" bIns="0" rtlCol="0">
                        <a:noAutofit/>
                      </wps:bodyPr>
                    </wps:wsp>
                  </a:graphicData>
                </a:graphic>
              </wp:anchor>
            </w:drawing>
          </mc:Choice>
          <mc:Fallback>
            <w:pict>
              <v:shape id="Graphic 1633" o:spid="_x0000_s1026" o:spt="100" style="position:absolute;left:0pt;margin-left:105.45pt;margin-top:9.4pt;height:2.5pt;width:2.5pt;mso-position-horizontal-relative:page;z-index:251683840;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cerzk2AAAAAkBAAAP&#10;AAAAAAAAAAEAIAAAACIAAABkcnMvZG93bnJldi54bWxQSwECFAAUAAAACACHTuJA6E1TIlECAAC8&#10;BQAADgAAAAAAAAABACAAAAAnAQAAZHJzL2Uyb0RvYy54bWxQSwUGAAAAAAYABgBZAQAA6gUAAAAA&#10;" path="m17980,31743l13769,31743,11744,31340,0,17977,0,13760,13769,0,17980,0,31750,15875,31750,17977,17980,31743xe">
                <v:fill on="t" focussize="0,0"/>
                <v:stroke on="f"/>
                <v:imagedata o:title=""/>
                <o:lock v:ext="edit" aspectratio="f"/>
                <v:textbox inset="0mm,0mm,0mm,0mm"/>
              </v:shape>
            </w:pict>
          </mc:Fallback>
        </mc:AlternateContent>
      </w:r>
      <w:r>
        <w:rPr>
          <w:color w:val="212121"/>
          <w:spacing w:val="-1"/>
          <w:sz w:val="15"/>
        </w:rPr>
        <w:t>合并单位：可切换单位，可选单位范围处置方、处置方上级、共同上级；</w:t>
      </w:r>
    </w:p>
    <w:p>
      <w:pPr>
        <w:pStyle w:val="11"/>
        <w:spacing w:before="4"/>
        <w:rPr>
          <w:sz w:val="7"/>
        </w:rPr>
      </w:pPr>
    </w:p>
    <w:p>
      <w:pPr>
        <w:spacing w:before="61"/>
        <w:ind w:left="2258" w:right="0" w:firstLine="0"/>
        <w:jc w:val="left"/>
        <w:rPr>
          <w:sz w:val="15"/>
        </w:rPr>
      </w:pPr>
      <w:r>
        <mc:AlternateContent>
          <mc:Choice Requires="wps">
            <w:drawing>
              <wp:anchor distT="0" distB="0" distL="0" distR="0" simplePos="0" relativeHeight="251683840"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34" name="Graphic 1634"/>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3"/>
                              </a:moveTo>
                              <a:lnTo>
                                <a:pt x="13769" y="31743"/>
                              </a:lnTo>
                              <a:lnTo>
                                <a:pt x="11744" y="31334"/>
                              </a:lnTo>
                              <a:lnTo>
                                <a:pt x="0" y="17977"/>
                              </a:lnTo>
                              <a:lnTo>
                                <a:pt x="0" y="13760"/>
                              </a:lnTo>
                              <a:lnTo>
                                <a:pt x="13769" y="0"/>
                              </a:lnTo>
                              <a:lnTo>
                                <a:pt x="17980" y="0"/>
                              </a:lnTo>
                              <a:lnTo>
                                <a:pt x="31750" y="15875"/>
                              </a:lnTo>
                              <a:lnTo>
                                <a:pt x="31750" y="17977"/>
                              </a:lnTo>
                              <a:lnTo>
                                <a:pt x="17980" y="31743"/>
                              </a:lnTo>
                              <a:close/>
                            </a:path>
                          </a:pathLst>
                        </a:custGeom>
                        <a:solidFill>
                          <a:srgbClr val="212121"/>
                        </a:solidFill>
                      </wps:spPr>
                      <wps:bodyPr wrap="square" lIns="0" tIns="0" rIns="0" bIns="0" rtlCol="0">
                        <a:noAutofit/>
                      </wps:bodyPr>
                    </wps:wsp>
                  </a:graphicData>
                </a:graphic>
              </wp:anchor>
            </w:drawing>
          </mc:Choice>
          <mc:Fallback>
            <w:pict>
              <v:shape id="Graphic 1634" o:spid="_x0000_s1026" o:spt="100" style="position:absolute;left:0pt;margin-left:105.45pt;margin-top:9.4pt;height:2.5pt;width:2.5pt;mso-position-horizontal-relative:page;z-index:251683840;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HHq85NgAAAAJAQAA&#10;DwAAAAAAAAABACAAAAAiAAAAZHJzL2Rvd25yZXYueG1sUEsBAhQAFAAAAAgAh07iQGbGf5NSAgAA&#10;vAUAAA4AAAAAAAAAAQAgAAAAJwEAAGRycy9lMm9Eb2MueG1sUEsFBgAAAAAGAAYAWQEAAOsFAAAA&#10;AA==&#10;" path="m17980,31743l13769,31743,11744,31334,0,17977,0,13760,13769,0,17980,0,31750,15875,31750,17977,17980,31743xe">
                <v:fill on="t" focussize="0,0"/>
                <v:stroke on="f"/>
                <v:imagedata o:title=""/>
                <o:lock v:ext="edit" aspectratio="f"/>
                <v:textbox inset="0mm,0mm,0mm,0mm"/>
              </v:shape>
            </w:pict>
          </mc:Fallback>
        </mc:AlternateContent>
      </w:r>
      <w:r>
        <w:rPr>
          <w:color w:val="212121"/>
          <w:spacing w:val="-1"/>
          <w:sz w:val="15"/>
        </w:rPr>
        <w:t>提取：提取所有包含损益类科目和现流类科目的抵销分录；</w:t>
      </w:r>
    </w:p>
    <w:p>
      <w:pPr>
        <w:pStyle w:val="11"/>
        <w:spacing w:before="3"/>
        <w:rPr>
          <w:sz w:val="7"/>
        </w:rPr>
      </w:pPr>
    </w:p>
    <w:p>
      <w:pPr>
        <w:spacing w:before="61"/>
        <w:ind w:left="2258" w:right="0" w:firstLine="0"/>
        <w:jc w:val="left"/>
        <w:rPr>
          <w:sz w:val="15"/>
        </w:rPr>
      </w:pPr>
      <w:r>
        <mc:AlternateContent>
          <mc:Choice Requires="wps">
            <w:drawing>
              <wp:anchor distT="0" distB="0" distL="0" distR="0" simplePos="0" relativeHeight="251684864"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35" name="Graphic 1635"/>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3"/>
                              </a:moveTo>
                              <a:lnTo>
                                <a:pt x="13769" y="31743"/>
                              </a:lnTo>
                              <a:lnTo>
                                <a:pt x="11744" y="31340"/>
                              </a:lnTo>
                              <a:lnTo>
                                <a:pt x="0" y="17977"/>
                              </a:lnTo>
                              <a:lnTo>
                                <a:pt x="0" y="13760"/>
                              </a:lnTo>
                              <a:lnTo>
                                <a:pt x="13769" y="0"/>
                              </a:lnTo>
                              <a:lnTo>
                                <a:pt x="17980" y="0"/>
                              </a:lnTo>
                              <a:lnTo>
                                <a:pt x="31750" y="15875"/>
                              </a:lnTo>
                              <a:lnTo>
                                <a:pt x="31750" y="17977"/>
                              </a:lnTo>
                              <a:lnTo>
                                <a:pt x="17980" y="31743"/>
                              </a:lnTo>
                              <a:close/>
                            </a:path>
                          </a:pathLst>
                        </a:custGeom>
                        <a:solidFill>
                          <a:srgbClr val="212121"/>
                        </a:solidFill>
                      </wps:spPr>
                      <wps:bodyPr wrap="square" lIns="0" tIns="0" rIns="0" bIns="0" rtlCol="0">
                        <a:noAutofit/>
                      </wps:bodyPr>
                    </wps:wsp>
                  </a:graphicData>
                </a:graphic>
              </wp:anchor>
            </w:drawing>
          </mc:Choice>
          <mc:Fallback>
            <w:pict>
              <v:shape id="Graphic 1635" o:spid="_x0000_s1026" o:spt="100" style="position:absolute;left:0pt;margin-left:105.45pt;margin-top:9.4pt;height:2.5pt;width:2.5pt;mso-position-horizontal-relative:page;z-index:251684864;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cerzk2AAAAAkBAAAP&#10;AAAAAAAAAAEAIAAAACIAAABkcnMvZG93bnJldi54bWxQSwECFAAUAAAACACHTuJAWn9cPVECAAC8&#10;BQAADgAAAAAAAAABACAAAAAnAQAAZHJzL2Uyb0RvYy54bWxQSwUGAAAAAAYABgBZAQAA6gUAAAAA&#10;" path="m17980,31743l13769,31743,11744,31340,0,17977,0,13760,13769,0,17980,0,31750,15875,31750,17977,17980,31743xe">
                <v:fill on="t" focussize="0,0"/>
                <v:stroke on="f"/>
                <v:imagedata o:title=""/>
                <o:lock v:ext="edit" aspectratio="f"/>
                <v:textbox inset="0mm,0mm,0mm,0mm"/>
              </v:shape>
            </w:pict>
          </mc:Fallback>
        </mc:AlternateContent>
      </w:r>
      <w:r>
        <w:rPr>
          <w:color w:val="212121"/>
          <w:spacing w:val="-1"/>
          <w:sz w:val="15"/>
        </w:rPr>
        <w:t>取消抵销：取消所选的抵销分录，取消后对应的抵销分录不显示在界面；</w:t>
      </w:r>
    </w:p>
    <w:p>
      <w:pPr>
        <w:pStyle w:val="11"/>
        <w:spacing w:before="4"/>
        <w:rPr>
          <w:sz w:val="7"/>
        </w:rPr>
      </w:pPr>
    </w:p>
    <w:p>
      <w:pPr>
        <w:spacing w:before="61"/>
        <w:ind w:left="2258" w:right="0" w:firstLine="0"/>
        <w:jc w:val="left"/>
        <w:rPr>
          <w:sz w:val="15"/>
        </w:rPr>
      </w:pPr>
      <w:r>
        <mc:AlternateContent>
          <mc:Choice Requires="wps">
            <w:drawing>
              <wp:anchor distT="0" distB="0" distL="0" distR="0" simplePos="0" relativeHeight="251684864"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36" name="Graphic 1636"/>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3"/>
                              </a:moveTo>
                              <a:lnTo>
                                <a:pt x="13769" y="31743"/>
                              </a:lnTo>
                              <a:lnTo>
                                <a:pt x="11744" y="31334"/>
                              </a:lnTo>
                              <a:lnTo>
                                <a:pt x="0" y="17971"/>
                              </a:lnTo>
                              <a:lnTo>
                                <a:pt x="0" y="13760"/>
                              </a:lnTo>
                              <a:lnTo>
                                <a:pt x="13769" y="0"/>
                              </a:lnTo>
                              <a:lnTo>
                                <a:pt x="17980" y="0"/>
                              </a:lnTo>
                              <a:lnTo>
                                <a:pt x="31750" y="15875"/>
                              </a:lnTo>
                              <a:lnTo>
                                <a:pt x="31750" y="17971"/>
                              </a:lnTo>
                              <a:lnTo>
                                <a:pt x="17980" y="31743"/>
                              </a:lnTo>
                              <a:close/>
                            </a:path>
                          </a:pathLst>
                        </a:custGeom>
                        <a:solidFill>
                          <a:srgbClr val="212121"/>
                        </a:solidFill>
                      </wps:spPr>
                      <wps:bodyPr wrap="square" lIns="0" tIns="0" rIns="0" bIns="0" rtlCol="0">
                        <a:noAutofit/>
                      </wps:bodyPr>
                    </wps:wsp>
                  </a:graphicData>
                </a:graphic>
              </wp:anchor>
            </w:drawing>
          </mc:Choice>
          <mc:Fallback>
            <w:pict>
              <v:shape id="Graphic 1636" o:spid="_x0000_s1026" o:spt="100" style="position:absolute;left:0pt;margin-left:105.45pt;margin-top:9.4pt;height:2.5pt;width:2.5pt;mso-position-horizontal-relative:page;z-index:251684864;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cerzk2AAAAAkBAAAP&#10;AAAAAAAAAAEAIAAAACIAAABkcnMvZG93bnJldi54bWxQSwECFAAUAAAACACHTuJAvpaQv1ECAAC8&#10;BQAADgAAAAAAAAABACAAAAAnAQAAZHJzL2Uyb0RvYy54bWxQSwUGAAAAAAYABgBZAQAA6gUAAAAA&#10;" path="m17980,31743l13769,31743,11744,31334,0,17971,0,13760,13769,0,17980,0,31750,15875,31750,17971,17980,31743xe">
                <v:fill on="t" focussize="0,0"/>
                <v:stroke on="f"/>
                <v:imagedata o:title=""/>
                <o:lock v:ext="edit" aspectratio="f"/>
                <v:textbox inset="0mm,0mm,0mm,0mm"/>
              </v:shape>
            </w:pict>
          </mc:Fallback>
        </mc:AlternateContent>
      </w:r>
      <w:r>
        <w:rPr>
          <w:color w:val="212121"/>
          <w:spacing w:val="-1"/>
          <w:sz w:val="15"/>
        </w:rPr>
        <w:t>输入调整：输入变动单位相关的抵销分录；</w:t>
      </w:r>
    </w:p>
    <w:p>
      <w:pPr>
        <w:pStyle w:val="11"/>
        <w:spacing w:before="3"/>
        <w:rPr>
          <w:sz w:val="7"/>
        </w:rPr>
      </w:pPr>
    </w:p>
    <w:p>
      <w:pPr>
        <w:spacing w:before="61"/>
        <w:ind w:left="2258" w:right="0" w:firstLine="0"/>
        <w:jc w:val="left"/>
        <w:rPr>
          <w:sz w:val="15"/>
        </w:rPr>
      </w:pPr>
      <w:r>
        <mc:AlternateContent>
          <mc:Choice Requires="wps">
            <w:drawing>
              <wp:anchor distT="0" distB="0" distL="0" distR="0" simplePos="0" relativeHeight="251685888"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37" name="Graphic 1637"/>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43"/>
                              </a:moveTo>
                              <a:lnTo>
                                <a:pt x="13769" y="31743"/>
                              </a:lnTo>
                              <a:lnTo>
                                <a:pt x="11744" y="31334"/>
                              </a:lnTo>
                              <a:lnTo>
                                <a:pt x="0" y="17971"/>
                              </a:lnTo>
                              <a:lnTo>
                                <a:pt x="0" y="13760"/>
                              </a:lnTo>
                              <a:lnTo>
                                <a:pt x="13769" y="0"/>
                              </a:lnTo>
                              <a:lnTo>
                                <a:pt x="17980" y="0"/>
                              </a:lnTo>
                              <a:lnTo>
                                <a:pt x="31750" y="15875"/>
                              </a:lnTo>
                              <a:lnTo>
                                <a:pt x="31750" y="17971"/>
                              </a:lnTo>
                              <a:lnTo>
                                <a:pt x="17980" y="31743"/>
                              </a:lnTo>
                              <a:close/>
                            </a:path>
                          </a:pathLst>
                        </a:custGeom>
                        <a:solidFill>
                          <a:srgbClr val="212121"/>
                        </a:solidFill>
                      </wps:spPr>
                      <wps:bodyPr wrap="square" lIns="0" tIns="0" rIns="0" bIns="0" rtlCol="0">
                        <a:noAutofit/>
                      </wps:bodyPr>
                    </wps:wsp>
                  </a:graphicData>
                </a:graphic>
              </wp:anchor>
            </w:drawing>
          </mc:Choice>
          <mc:Fallback>
            <w:pict>
              <v:shape id="Graphic 1637" o:spid="_x0000_s1026" o:spt="100" style="position:absolute;left:0pt;margin-left:105.45pt;margin-top:9.4pt;height:2.5pt;width:2.5pt;mso-position-horizontal-relative:page;z-index:251685888;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cerzk2AAAAAkBAAAP&#10;AAAAAAAAAAEAIAAAACIAAABkcnMvZG93bnJldi54bWxQSwECFAAUAAAACACHTuJAieHtulECAAC8&#10;BQAADgAAAAAAAAABACAAAAAnAQAAZHJzL2Uyb0RvYy54bWxQSwUGAAAAAAYABgBZAQAA6gUAAAAA&#10;" path="m17980,31743l13769,31743,11744,31334,0,17971,0,13760,13769,0,17980,0,31750,15875,31750,17971,17980,31743xe">
                <v:fill on="t" focussize="0,0"/>
                <v:stroke on="f"/>
                <v:imagedata o:title=""/>
                <o:lock v:ext="edit" aspectratio="f"/>
                <v:textbox inset="0mm,0mm,0mm,0mm"/>
              </v:shape>
            </w:pict>
          </mc:Fallback>
        </mc:AlternateContent>
      </w:r>
      <w:r>
        <w:rPr>
          <w:color w:val="212121"/>
          <w:spacing w:val="-1"/>
          <w:sz w:val="15"/>
        </w:rPr>
        <w:t>刷新：刷新当前界面。</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018" w:right="0" w:firstLine="0"/>
        <w:jc w:val="left"/>
        <w:rPr>
          <w:b/>
          <w:sz w:val="15"/>
        </w:rPr>
      </w:pPr>
      <w:r>
        <w:rPr>
          <w:b/>
          <w:color w:val="2B3D4F"/>
          <w:spacing w:val="-2"/>
          <w:sz w:val="15"/>
        </w:rPr>
        <w:t>特别提示：</w:t>
      </w:r>
    </w:p>
    <w:p>
      <w:pPr>
        <w:pStyle w:val="11"/>
        <w:spacing w:before="7"/>
        <w:rPr>
          <w:b/>
          <w:sz w:val="12"/>
        </w:rPr>
      </w:pPr>
    </w:p>
    <w:p>
      <w:pPr>
        <w:spacing w:before="93" w:line="345" w:lineRule="auto"/>
        <w:ind w:left="2312" w:right="4721" w:firstLine="0"/>
        <w:jc w:val="left"/>
        <w:rPr>
          <w:rFonts w:ascii="宋体" w:eastAsia="宋体"/>
          <w:sz w:val="13"/>
        </w:rPr>
      </w:pPr>
      <w:r>
        <w:rPr>
          <w:rFonts w:ascii="宋体" w:eastAsia="宋体"/>
          <w:color w:val="525252"/>
          <w:spacing w:val="-4"/>
          <w:sz w:val="13"/>
        </w:rPr>
        <w:t>只有处置方和处置方上级可以进行提取、取消抵销、输入调整操作，处置方和收购方共</w:t>
      </w:r>
      <w:r>
        <w:rPr>
          <w:rFonts w:ascii="宋体" w:eastAsia="宋体"/>
          <w:color w:val="525252"/>
          <w:spacing w:val="-2"/>
          <w:sz w:val="13"/>
        </w:rPr>
        <w:t>同上级不可进行上述操作。</w:t>
      </w:r>
    </w:p>
    <w:p>
      <w:pPr>
        <w:pStyle w:val="11"/>
        <w:spacing w:before="2"/>
        <w:rPr>
          <w:rFonts w:ascii="宋体"/>
          <w:sz w:val="14"/>
        </w:rPr>
      </w:pPr>
    </w:p>
    <w:p>
      <w:pPr>
        <w:spacing w:before="61"/>
        <w:ind w:left="2018" w:right="0" w:firstLine="0"/>
        <w:jc w:val="left"/>
        <w:rPr>
          <w:sz w:val="15"/>
        </w:rPr>
      </w:pPr>
      <w:r>
        <w:rPr>
          <w:color w:val="212121"/>
          <w:spacing w:val="-2"/>
          <w:sz w:val="15"/>
        </w:rPr>
        <w:t>【处置方回写】</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50"/>
        <w:gridCol w:w="880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09" w:hRule="atLeast"/>
          <w:jc w:val="right"/>
        </w:trPr>
        <w:tc>
          <w:tcPr>
            <w:tcW w:w="850" w:type="dxa"/>
          </w:tcPr>
          <w:p>
            <w:pPr>
              <w:pStyle w:val="16"/>
              <w:rPr>
                <w:rFonts w:ascii="Times New Roman"/>
                <w:sz w:val="14"/>
              </w:rPr>
            </w:pPr>
          </w:p>
        </w:tc>
        <w:tc>
          <w:tcPr>
            <w:tcW w:w="8803" w:type="dxa"/>
            <w:tcBorders>
              <w:right w:val="nil"/>
            </w:tcBorders>
          </w:tcPr>
          <w:p>
            <w:pPr>
              <w:pStyle w:val="16"/>
              <w:spacing w:before="62"/>
              <w:ind w:left="5327"/>
              <w:rPr>
                <w:b/>
                <w:sz w:val="15"/>
              </w:rPr>
            </w:pPr>
            <w:r>
              <w:rPr>
                <w:b/>
                <w:color w:val="212121"/>
                <w:spacing w:val="-2"/>
                <w:sz w:val="15"/>
              </w:rPr>
              <w:t>指标关联科目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690" w:hRule="atLeast"/>
          <w:jc w:val="right"/>
        </w:trPr>
        <w:tc>
          <w:tcPr>
            <w:tcW w:w="850" w:type="dxa"/>
          </w:tcPr>
          <w:p>
            <w:pPr>
              <w:pStyle w:val="16"/>
              <w:spacing w:before="62" w:line="242" w:lineRule="auto"/>
              <w:ind w:left="137" w:right="250"/>
              <w:rPr>
                <w:sz w:val="15"/>
              </w:rPr>
            </w:pPr>
            <w:r>
              <w:rPr>
                <w:color w:val="212121"/>
                <w:spacing w:val="-4"/>
                <w:sz w:val="15"/>
              </w:rPr>
              <w:t>本年累</w:t>
            </w:r>
            <w:r>
              <w:rPr>
                <w:color w:val="212121"/>
                <w:spacing w:val="-6"/>
                <w:sz w:val="15"/>
              </w:rPr>
              <w:t>计数</w:t>
            </w:r>
          </w:p>
        </w:tc>
        <w:tc>
          <w:tcPr>
            <w:tcW w:w="8803" w:type="dxa"/>
            <w:tcBorders>
              <w:right w:val="nil"/>
            </w:tcBorders>
          </w:tcPr>
          <w:p>
            <w:pPr>
              <w:pStyle w:val="16"/>
              <w:spacing w:before="62" w:line="242" w:lineRule="auto"/>
              <w:ind w:left="130" w:right="-29"/>
              <w:rPr>
                <w:sz w:val="15"/>
              </w:rPr>
            </w:pPr>
            <w:r>
              <w:rPr>
                <w:color w:val="212121"/>
                <w:spacing w:val="-2"/>
                <w:sz w:val="15"/>
              </w:rPr>
              <w:t>本年累计数=合并单位当年同控处置变动单位的指标数+变动单位在当前合并层级的抵销数-合并单位作为共同上级的变动单位在处置销数（处置方和共同上级，不包括即是处置方又是共同上级的单位。）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10" w:hRule="atLeast"/>
          <w:jc w:val="right"/>
        </w:trPr>
        <w:tc>
          <w:tcPr>
            <w:tcW w:w="850" w:type="dxa"/>
          </w:tcPr>
          <w:p>
            <w:pPr>
              <w:pStyle w:val="16"/>
              <w:spacing w:before="62"/>
              <w:ind w:left="137"/>
              <w:rPr>
                <w:sz w:val="15"/>
              </w:rPr>
            </w:pPr>
            <w:r>
              <w:rPr>
                <w:color w:val="212121"/>
                <w:spacing w:val="-4"/>
                <w:sz w:val="15"/>
              </w:rPr>
              <w:t>期末数</w:t>
            </w:r>
          </w:p>
        </w:tc>
        <w:tc>
          <w:tcPr>
            <w:tcW w:w="8803" w:type="dxa"/>
            <w:tcBorders>
              <w:right w:val="nil"/>
            </w:tcBorders>
          </w:tcPr>
          <w:p>
            <w:pPr>
              <w:pStyle w:val="16"/>
              <w:spacing w:before="62"/>
              <w:ind w:left="130"/>
              <w:rPr>
                <w:sz w:val="15"/>
              </w:rPr>
            </w:pPr>
            <w:r>
              <w:rPr>
                <w:color w:val="212121"/>
                <w:spacing w:val="-2"/>
                <w:sz w:val="15"/>
              </w:rPr>
              <w:t>当期合并抵销数</w:t>
            </w:r>
          </w:p>
        </w:tc>
      </w:tr>
    </w:tbl>
    <w:p>
      <w:pPr>
        <w:pStyle w:val="15"/>
        <w:numPr>
          <w:ilvl w:val="0"/>
          <w:numId w:val="8"/>
        </w:numPr>
        <w:tabs>
          <w:tab w:val="left" w:pos="2258"/>
        </w:tabs>
        <w:spacing w:before="153" w:after="0" w:line="240" w:lineRule="auto"/>
        <w:ind w:left="2258" w:right="0" w:hanging="176"/>
        <w:jc w:val="left"/>
        <w:rPr>
          <w:sz w:val="15"/>
        </w:rPr>
      </w:pPr>
      <w:r>
        <w:rPr>
          <w:color w:val="212121"/>
          <w:spacing w:val="-2"/>
          <w:sz w:val="15"/>
        </w:rPr>
        <w:t>收购方穿透</w:t>
      </w:r>
    </w:p>
    <w:p>
      <w:pPr>
        <w:pStyle w:val="11"/>
        <w:spacing w:before="3"/>
        <w:rPr>
          <w:sz w:val="7"/>
        </w:rPr>
      </w:pPr>
    </w:p>
    <w:p>
      <w:pPr>
        <w:spacing w:before="61"/>
        <w:ind w:left="2018" w:right="0" w:firstLine="0"/>
        <w:jc w:val="left"/>
        <w:rPr>
          <w:sz w:val="15"/>
        </w:rPr>
      </w:pPr>
      <w:r>
        <w:drawing>
          <wp:anchor distT="0" distB="0" distL="0" distR="0" simplePos="0" relativeHeight="251685888" behindDoc="0" locked="0" layoutInCell="1" allowOverlap="1">
            <wp:simplePos x="0" y="0"/>
            <wp:positionH relativeFrom="page">
              <wp:posOffset>1295400</wp:posOffset>
            </wp:positionH>
            <wp:positionV relativeFrom="paragraph">
              <wp:posOffset>335280</wp:posOffset>
            </wp:positionV>
            <wp:extent cx="6275705" cy="4489450"/>
            <wp:effectExtent l="0" t="0" r="0" b="0"/>
            <wp:wrapNone/>
            <wp:docPr id="1638" name="Image 1638"/>
            <wp:cNvGraphicFramePr/>
            <a:graphic xmlns:a="http://schemas.openxmlformats.org/drawingml/2006/main">
              <a:graphicData uri="http://schemas.openxmlformats.org/drawingml/2006/picture">
                <pic:pic xmlns:pic="http://schemas.openxmlformats.org/drawingml/2006/picture">
                  <pic:nvPicPr>
                    <pic:cNvPr id="1638" name="Image 1638"/>
                    <pic:cNvPicPr/>
                  </pic:nvPicPr>
                  <pic:blipFill>
                    <a:blip r:embed="rId60" cstate="print"/>
                    <a:stretch>
                      <a:fillRect/>
                    </a:stretch>
                  </pic:blipFill>
                  <pic:spPr>
                    <a:xfrm>
                      <a:off x="0" y="0"/>
                      <a:ext cx="6275958" cy="4489450"/>
                    </a:xfrm>
                    <a:prstGeom prst="rect">
                      <a:avLst/>
                    </a:prstGeom>
                  </pic:spPr>
                </pic:pic>
              </a:graphicData>
            </a:graphic>
          </wp:anchor>
        </w:drawing>
      </w:r>
      <w:r>
        <w:rPr>
          <w:color w:val="212121"/>
          <w:spacing w:val="-1"/>
          <w:sz w:val="15"/>
        </w:rPr>
        <w:t>点击“收购方”穿透到抵销分录界面，如下图：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24"/>
        </w:rPr>
      </w:pPr>
    </w:p>
    <w:p>
      <w:pPr>
        <w:spacing w:before="61" w:line="408" w:lineRule="auto"/>
        <w:ind w:left="2018" w:right="13" w:firstLine="0"/>
        <w:jc w:val="left"/>
        <w:rPr>
          <w:sz w:val="15"/>
        </w:rPr>
      </w:pPr>
      <w:r>
        <w:rPr>
          <w:color w:val="212121"/>
          <w:spacing w:val="-2"/>
          <w:sz w:val="15"/>
        </w:rPr>
        <w:t>【数据来源】：</w:t>
      </w:r>
      <w:r>
        <w:rPr>
          <w:color w:val="212121"/>
          <w:spacing w:val="80"/>
          <w:w w:val="150"/>
          <w:sz w:val="15"/>
        </w:rPr>
        <w:t xml:space="preserve">                                                            </w:t>
      </w:r>
      <w:r>
        <w:rPr>
          <w:color w:val="212121"/>
          <w:sz w:val="15"/>
        </w:rPr>
        <w:t>1、数据来源方式是“提取”：获取上年12</w:t>
      </w:r>
      <w:r>
        <w:rPr>
          <w:color w:val="212121"/>
          <w:spacing w:val="-1"/>
          <w:sz w:val="15"/>
        </w:rPr>
        <w:t>月调整抵销分录中含有资产负债类科目且非投资规则的抵销分录；同时获取上年同期调整抵销分录中所有损</w:t>
      </w:r>
    </w:p>
    <w:p>
      <w:pPr>
        <w:spacing w:before="0"/>
        <w:ind w:left="2018" w:right="0" w:firstLine="0"/>
        <w:jc w:val="left"/>
        <w:rPr>
          <w:sz w:val="15"/>
        </w:rPr>
      </w:pPr>
      <w:r>
        <w:rPr>
          <w:color w:val="212121"/>
          <w:sz w:val="15"/>
        </w:rPr>
        <w:t>2</w:t>
      </w:r>
      <w:r>
        <w:rPr>
          <w:color w:val="212121"/>
          <w:spacing w:val="-1"/>
          <w:sz w:val="15"/>
        </w:rPr>
        <w:t>、数据来源方式是“规则”：根据“同控与非同控变动设置”中设置的规则，生成处置期收购方本部对变动单位的抵销分录。只有收购方生成，收购</w:t>
      </w:r>
    </w:p>
    <w:p>
      <w:pPr>
        <w:pStyle w:val="11"/>
        <w:spacing w:before="9"/>
        <w:rPr>
          <w:sz w:val="10"/>
        </w:rPr>
      </w:pPr>
    </w:p>
    <w:p>
      <w:pPr>
        <w:spacing w:before="0"/>
        <w:ind w:left="2018" w:right="0" w:firstLine="0"/>
        <w:jc w:val="left"/>
        <w:rPr>
          <w:sz w:val="15"/>
        </w:rPr>
      </w:pPr>
      <w:r>
        <w:rPr>
          <w:color w:val="212121"/>
          <w:spacing w:val="-2"/>
          <w:sz w:val="15"/>
        </w:rPr>
        <w:t>【提取规则】</w:t>
      </w:r>
    </w:p>
    <w:p>
      <w:pPr>
        <w:pStyle w:val="11"/>
        <w:spacing w:before="7"/>
        <w:rPr>
          <w:sz w:val="10"/>
        </w:rPr>
      </w:pPr>
    </w:p>
    <w:tbl>
      <w:tblPr>
        <w:tblStyle w:val="12"/>
        <w:tblW w:w="0" w:type="auto"/>
        <w:tblInd w:w="22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470"/>
        <w:gridCol w:w="3270"/>
        <w:gridCol w:w="1950"/>
        <w:gridCol w:w="1940"/>
        <w:gridCol w:w="8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470" w:type="dxa"/>
          </w:tcPr>
          <w:p>
            <w:pPr>
              <w:pStyle w:val="16"/>
              <w:rPr>
                <w:rFonts w:ascii="Times New Roman"/>
                <w:sz w:val="14"/>
              </w:rPr>
            </w:pPr>
          </w:p>
        </w:tc>
        <w:tc>
          <w:tcPr>
            <w:tcW w:w="3270" w:type="dxa"/>
          </w:tcPr>
          <w:p>
            <w:pPr>
              <w:pStyle w:val="16"/>
              <w:spacing w:before="62"/>
              <w:ind w:left="1323" w:right="1308"/>
              <w:jc w:val="center"/>
              <w:rPr>
                <w:b/>
                <w:sz w:val="15"/>
              </w:rPr>
            </w:pPr>
            <w:r>
              <w:rPr>
                <w:b/>
                <w:color w:val="212121"/>
                <w:spacing w:val="-3"/>
                <w:sz w:val="15"/>
              </w:rPr>
              <w:t>变动当月</w:t>
            </w:r>
          </w:p>
        </w:tc>
        <w:tc>
          <w:tcPr>
            <w:tcW w:w="1950" w:type="dxa"/>
          </w:tcPr>
          <w:p>
            <w:pPr>
              <w:pStyle w:val="16"/>
              <w:spacing w:before="62"/>
              <w:ind w:left="525"/>
              <w:rPr>
                <w:b/>
                <w:sz w:val="15"/>
              </w:rPr>
            </w:pPr>
            <w:r>
              <w:rPr>
                <w:b/>
                <w:color w:val="212121"/>
                <w:spacing w:val="-2"/>
                <w:sz w:val="15"/>
              </w:rPr>
              <w:t>变动年以后期</w:t>
            </w:r>
          </w:p>
        </w:tc>
        <w:tc>
          <w:tcPr>
            <w:tcW w:w="1940" w:type="dxa"/>
          </w:tcPr>
          <w:p>
            <w:pPr>
              <w:pStyle w:val="16"/>
              <w:spacing w:before="62"/>
              <w:ind w:left="732" w:right="720"/>
              <w:jc w:val="center"/>
              <w:rPr>
                <w:b/>
                <w:sz w:val="15"/>
              </w:rPr>
            </w:pPr>
            <w:r>
              <w:rPr>
                <w:b/>
                <w:color w:val="212121"/>
                <w:spacing w:val="-4"/>
                <w:sz w:val="15"/>
              </w:rPr>
              <w:t>第二年</w:t>
            </w:r>
          </w:p>
        </w:tc>
        <w:tc>
          <w:tcPr>
            <w:tcW w:w="87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470" w:type="dxa"/>
          </w:tcPr>
          <w:p>
            <w:pPr>
              <w:pStyle w:val="16"/>
              <w:spacing w:before="62"/>
              <w:ind w:left="137"/>
              <w:rPr>
                <w:sz w:val="15"/>
              </w:rPr>
            </w:pPr>
            <w:r>
              <w:rPr>
                <w:color w:val="212121"/>
                <w:sz w:val="15"/>
              </w:rPr>
              <w:t>1</w:t>
            </w:r>
            <w:r>
              <w:rPr>
                <w:color w:val="212121"/>
                <w:spacing w:val="-10"/>
                <w:sz w:val="15"/>
              </w:rPr>
              <w:t>月</w:t>
            </w:r>
          </w:p>
        </w:tc>
        <w:tc>
          <w:tcPr>
            <w:tcW w:w="3270" w:type="dxa"/>
          </w:tcPr>
          <w:p>
            <w:pPr>
              <w:pStyle w:val="16"/>
              <w:spacing w:before="62"/>
              <w:ind w:left="137"/>
              <w:rPr>
                <w:sz w:val="15"/>
              </w:rPr>
            </w:pPr>
            <w:r>
              <w:rPr>
                <w:color w:val="212121"/>
                <w:spacing w:val="-4"/>
                <w:sz w:val="15"/>
              </w:rPr>
              <w:t>其他月</w:t>
            </w:r>
          </w:p>
        </w:tc>
        <w:tc>
          <w:tcPr>
            <w:tcW w:w="1950" w:type="dxa"/>
          </w:tcPr>
          <w:p>
            <w:pPr>
              <w:pStyle w:val="16"/>
              <w:rPr>
                <w:rFonts w:ascii="Times New Roman"/>
                <w:sz w:val="14"/>
              </w:rPr>
            </w:pPr>
          </w:p>
        </w:tc>
        <w:tc>
          <w:tcPr>
            <w:tcW w:w="1940" w:type="dxa"/>
          </w:tcPr>
          <w:p>
            <w:pPr>
              <w:pStyle w:val="16"/>
              <w:rPr>
                <w:rFonts w:ascii="Times New Roman"/>
                <w:sz w:val="14"/>
              </w:rPr>
            </w:pPr>
          </w:p>
        </w:tc>
        <w:tc>
          <w:tcPr>
            <w:tcW w:w="870" w:type="dxa"/>
          </w:tcPr>
          <w:p>
            <w:pPr>
              <w:pStyle w:val="16"/>
              <w:rPr>
                <w:rFonts w:ascii="Times New Roman"/>
                <w:sz w:val="14"/>
              </w:rPr>
            </w:pPr>
          </w:p>
        </w:tc>
      </w:tr>
    </w:tbl>
    <w:p>
      <w:pPr>
        <w:spacing w:after="0"/>
        <w:rPr>
          <w:rFonts w:ascii="Times New Roman"/>
          <w:sz w:val="14"/>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22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470"/>
        <w:gridCol w:w="3270"/>
        <w:gridCol w:w="1950"/>
        <w:gridCol w:w="1940"/>
        <w:gridCol w:w="8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470" w:type="dxa"/>
          </w:tcPr>
          <w:p>
            <w:pPr>
              <w:pStyle w:val="16"/>
              <w:rPr>
                <w:rFonts w:ascii="Times New Roman"/>
                <w:sz w:val="14"/>
              </w:rPr>
            </w:pPr>
          </w:p>
        </w:tc>
        <w:tc>
          <w:tcPr>
            <w:tcW w:w="3270" w:type="dxa"/>
          </w:tcPr>
          <w:p>
            <w:pPr>
              <w:pStyle w:val="16"/>
              <w:spacing w:before="62"/>
              <w:ind w:left="1323" w:right="1308"/>
              <w:jc w:val="center"/>
              <w:rPr>
                <w:b/>
                <w:sz w:val="15"/>
              </w:rPr>
            </w:pPr>
            <w:r>
              <w:rPr>
                <w:b/>
                <w:color w:val="212121"/>
                <w:spacing w:val="-3"/>
                <w:sz w:val="15"/>
              </w:rPr>
              <w:t>变动当月</w:t>
            </w:r>
          </w:p>
        </w:tc>
        <w:tc>
          <w:tcPr>
            <w:tcW w:w="1950" w:type="dxa"/>
          </w:tcPr>
          <w:p>
            <w:pPr>
              <w:pStyle w:val="16"/>
              <w:spacing w:before="62"/>
              <w:ind w:left="525"/>
              <w:rPr>
                <w:b/>
                <w:sz w:val="15"/>
              </w:rPr>
            </w:pPr>
            <w:r>
              <w:rPr>
                <w:b/>
                <w:color w:val="212121"/>
                <w:spacing w:val="-2"/>
                <w:sz w:val="15"/>
              </w:rPr>
              <w:t>变动年以后期</w:t>
            </w:r>
          </w:p>
        </w:tc>
        <w:tc>
          <w:tcPr>
            <w:tcW w:w="1940" w:type="dxa"/>
          </w:tcPr>
          <w:p>
            <w:pPr>
              <w:pStyle w:val="16"/>
              <w:spacing w:before="62"/>
              <w:ind w:left="732" w:right="720"/>
              <w:jc w:val="center"/>
              <w:rPr>
                <w:b/>
                <w:sz w:val="15"/>
              </w:rPr>
            </w:pPr>
            <w:r>
              <w:rPr>
                <w:b/>
                <w:color w:val="212121"/>
                <w:spacing w:val="-4"/>
                <w:sz w:val="15"/>
              </w:rPr>
              <w:t>第二年</w:t>
            </w:r>
          </w:p>
        </w:tc>
        <w:tc>
          <w:tcPr>
            <w:tcW w:w="87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470" w:type="dxa"/>
          </w:tcPr>
          <w:p>
            <w:pPr>
              <w:pStyle w:val="16"/>
              <w:spacing w:before="62"/>
              <w:ind w:left="137"/>
              <w:rPr>
                <w:sz w:val="15"/>
              </w:rPr>
            </w:pPr>
            <w:r>
              <w:rPr>
                <w:color w:val="212121"/>
                <w:spacing w:val="-2"/>
                <w:sz w:val="15"/>
              </w:rPr>
              <w:t>资产负债期初分录</w:t>
            </w:r>
          </w:p>
        </w:tc>
        <w:tc>
          <w:tcPr>
            <w:tcW w:w="3270" w:type="dxa"/>
          </w:tcPr>
          <w:p>
            <w:pPr>
              <w:pStyle w:val="16"/>
              <w:spacing w:before="62"/>
              <w:ind w:left="137"/>
              <w:rPr>
                <w:sz w:val="15"/>
              </w:rPr>
            </w:pPr>
            <w:r>
              <w:rPr>
                <w:color w:val="212121"/>
                <w:spacing w:val="-4"/>
                <w:sz w:val="15"/>
              </w:rPr>
              <w:t>不提取</w:t>
            </w:r>
          </w:p>
        </w:tc>
        <w:tc>
          <w:tcPr>
            <w:tcW w:w="1950" w:type="dxa"/>
          </w:tcPr>
          <w:p>
            <w:pPr>
              <w:pStyle w:val="16"/>
              <w:spacing w:before="62"/>
              <w:ind w:left="137"/>
              <w:rPr>
                <w:sz w:val="15"/>
              </w:rPr>
            </w:pPr>
            <w:r>
              <w:rPr>
                <w:color w:val="212121"/>
                <w:sz w:val="15"/>
              </w:rPr>
              <w:t>上年12</w:t>
            </w:r>
            <w:r>
              <w:rPr>
                <w:color w:val="212121"/>
                <w:spacing w:val="-2"/>
                <w:sz w:val="15"/>
              </w:rPr>
              <w:t>月月报或上年年报</w:t>
            </w:r>
          </w:p>
        </w:tc>
        <w:tc>
          <w:tcPr>
            <w:tcW w:w="1940" w:type="dxa"/>
          </w:tcPr>
          <w:p>
            <w:pPr>
              <w:pStyle w:val="16"/>
              <w:spacing w:before="62"/>
              <w:ind w:left="133"/>
              <w:rPr>
                <w:sz w:val="15"/>
              </w:rPr>
            </w:pPr>
            <w:r>
              <w:rPr>
                <w:color w:val="212121"/>
                <w:sz w:val="15"/>
              </w:rPr>
              <w:t>上年12</w:t>
            </w:r>
            <w:r>
              <w:rPr>
                <w:color w:val="212121"/>
                <w:spacing w:val="-2"/>
                <w:sz w:val="15"/>
              </w:rPr>
              <w:t>月月报或上年年报</w:t>
            </w:r>
          </w:p>
        </w:tc>
        <w:tc>
          <w:tcPr>
            <w:tcW w:w="870" w:type="dxa"/>
          </w:tcPr>
          <w:p>
            <w:pPr>
              <w:pStyle w:val="16"/>
              <w:spacing w:before="62"/>
              <w:ind w:left="139"/>
              <w:rPr>
                <w:sz w:val="15"/>
              </w:rPr>
            </w:pPr>
            <w:r>
              <w:rPr>
                <w:color w:val="212121"/>
                <w:spacing w:val="-4"/>
                <w:sz w:val="15"/>
              </w:rPr>
              <w:t>不提取</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1470" w:type="dxa"/>
          </w:tcPr>
          <w:p>
            <w:pPr>
              <w:pStyle w:val="16"/>
              <w:spacing w:before="62"/>
              <w:ind w:left="137"/>
              <w:rPr>
                <w:sz w:val="15"/>
              </w:rPr>
            </w:pPr>
            <w:r>
              <w:rPr>
                <w:color w:val="212121"/>
                <w:spacing w:val="-2"/>
                <w:sz w:val="15"/>
              </w:rPr>
              <w:t>上年同期分录</w:t>
            </w:r>
          </w:p>
        </w:tc>
        <w:tc>
          <w:tcPr>
            <w:tcW w:w="3270" w:type="dxa"/>
          </w:tcPr>
          <w:p>
            <w:pPr>
              <w:pStyle w:val="16"/>
              <w:spacing w:before="62"/>
              <w:ind w:left="137"/>
              <w:rPr>
                <w:sz w:val="15"/>
              </w:rPr>
            </w:pPr>
            <w:r>
              <w:rPr>
                <w:color w:val="212121"/>
                <w:spacing w:val="-3"/>
                <w:sz w:val="15"/>
              </w:rPr>
              <w:t>上年同期</w:t>
            </w:r>
          </w:p>
        </w:tc>
        <w:tc>
          <w:tcPr>
            <w:tcW w:w="1950" w:type="dxa"/>
          </w:tcPr>
          <w:p>
            <w:pPr>
              <w:pStyle w:val="16"/>
              <w:spacing w:before="62"/>
              <w:ind w:left="137"/>
              <w:rPr>
                <w:sz w:val="15"/>
              </w:rPr>
            </w:pPr>
            <w:r>
              <w:rPr>
                <w:color w:val="212121"/>
                <w:spacing w:val="-3"/>
                <w:sz w:val="15"/>
              </w:rPr>
              <w:t>上年同期</w:t>
            </w:r>
          </w:p>
        </w:tc>
        <w:tc>
          <w:tcPr>
            <w:tcW w:w="1940" w:type="dxa"/>
          </w:tcPr>
          <w:p>
            <w:pPr>
              <w:pStyle w:val="16"/>
              <w:spacing w:before="62"/>
              <w:ind w:left="133"/>
              <w:rPr>
                <w:sz w:val="15"/>
              </w:rPr>
            </w:pPr>
            <w:r>
              <w:rPr>
                <w:color w:val="212121"/>
                <w:spacing w:val="-3"/>
                <w:sz w:val="15"/>
              </w:rPr>
              <w:t>上年同期</w:t>
            </w:r>
          </w:p>
        </w:tc>
        <w:tc>
          <w:tcPr>
            <w:tcW w:w="870" w:type="dxa"/>
          </w:tcPr>
          <w:p>
            <w:pPr>
              <w:pStyle w:val="16"/>
              <w:spacing w:before="62"/>
              <w:ind w:left="139"/>
              <w:rPr>
                <w:sz w:val="15"/>
              </w:rPr>
            </w:pPr>
            <w:r>
              <w:rPr>
                <w:color w:val="212121"/>
                <w:spacing w:val="-3"/>
                <w:sz w:val="15"/>
              </w:rPr>
              <w:t>上年同期</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470" w:type="dxa"/>
          </w:tcPr>
          <w:p>
            <w:pPr>
              <w:pStyle w:val="16"/>
              <w:spacing w:before="62"/>
              <w:ind w:left="137"/>
              <w:rPr>
                <w:sz w:val="15"/>
              </w:rPr>
            </w:pPr>
            <w:r>
              <w:rPr>
                <w:color w:val="212121"/>
                <w:spacing w:val="-2"/>
                <w:sz w:val="15"/>
              </w:rPr>
              <w:t>期初投资分录</w:t>
            </w:r>
          </w:p>
        </w:tc>
        <w:tc>
          <w:tcPr>
            <w:tcW w:w="3270" w:type="dxa"/>
          </w:tcPr>
          <w:p>
            <w:pPr>
              <w:pStyle w:val="16"/>
              <w:spacing w:before="62"/>
              <w:ind w:left="137"/>
              <w:rPr>
                <w:sz w:val="15"/>
              </w:rPr>
            </w:pPr>
            <w:r>
              <w:rPr>
                <w:color w:val="212121"/>
                <w:spacing w:val="-1"/>
                <w:sz w:val="15"/>
              </w:rPr>
              <w:t>同控规则生成，被投资单位取变动期报表数据</w:t>
            </w:r>
          </w:p>
        </w:tc>
        <w:tc>
          <w:tcPr>
            <w:tcW w:w="1950" w:type="dxa"/>
          </w:tcPr>
          <w:p>
            <w:pPr>
              <w:pStyle w:val="16"/>
              <w:spacing w:before="62"/>
              <w:ind w:left="137"/>
              <w:rPr>
                <w:sz w:val="15"/>
              </w:rPr>
            </w:pPr>
            <w:r>
              <w:rPr>
                <w:color w:val="212121"/>
                <w:spacing w:val="-4"/>
                <w:sz w:val="15"/>
              </w:rPr>
              <w:t>不生成</w:t>
            </w:r>
          </w:p>
        </w:tc>
        <w:tc>
          <w:tcPr>
            <w:tcW w:w="1940" w:type="dxa"/>
          </w:tcPr>
          <w:p>
            <w:pPr>
              <w:pStyle w:val="16"/>
              <w:rPr>
                <w:rFonts w:ascii="Times New Roman"/>
                <w:sz w:val="14"/>
              </w:rPr>
            </w:pPr>
          </w:p>
        </w:tc>
        <w:tc>
          <w:tcPr>
            <w:tcW w:w="870" w:type="dxa"/>
          </w:tcPr>
          <w:p>
            <w:pPr>
              <w:pStyle w:val="16"/>
              <w:rPr>
                <w:rFonts w:ascii="Times New Roman"/>
                <w:sz w:val="14"/>
              </w:rPr>
            </w:pP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1470" w:type="dxa"/>
          </w:tcPr>
          <w:p>
            <w:pPr>
              <w:pStyle w:val="16"/>
              <w:spacing w:before="62"/>
              <w:ind w:left="137"/>
              <w:rPr>
                <w:sz w:val="15"/>
              </w:rPr>
            </w:pPr>
            <w:r>
              <w:rPr>
                <w:color w:val="212121"/>
                <w:spacing w:val="-3"/>
                <w:sz w:val="15"/>
              </w:rPr>
              <w:t>提取方式</w:t>
            </w:r>
          </w:p>
        </w:tc>
        <w:tc>
          <w:tcPr>
            <w:tcW w:w="3270" w:type="dxa"/>
          </w:tcPr>
          <w:p>
            <w:pPr>
              <w:pStyle w:val="16"/>
              <w:spacing w:before="62"/>
              <w:ind w:left="137"/>
              <w:rPr>
                <w:sz w:val="15"/>
              </w:rPr>
            </w:pPr>
            <w:r>
              <w:rPr>
                <w:color w:val="212121"/>
                <w:spacing w:val="-3"/>
                <w:sz w:val="15"/>
              </w:rPr>
              <w:t>手工提取</w:t>
            </w:r>
          </w:p>
        </w:tc>
        <w:tc>
          <w:tcPr>
            <w:tcW w:w="1950" w:type="dxa"/>
          </w:tcPr>
          <w:p>
            <w:pPr>
              <w:pStyle w:val="16"/>
              <w:spacing w:before="62"/>
              <w:ind w:left="137"/>
              <w:rPr>
                <w:sz w:val="15"/>
              </w:rPr>
            </w:pPr>
            <w:r>
              <w:rPr>
                <w:color w:val="212121"/>
                <w:spacing w:val="-3"/>
                <w:sz w:val="15"/>
              </w:rPr>
              <w:t>自动提取</w:t>
            </w:r>
          </w:p>
        </w:tc>
        <w:tc>
          <w:tcPr>
            <w:tcW w:w="1940" w:type="dxa"/>
          </w:tcPr>
          <w:p>
            <w:pPr>
              <w:pStyle w:val="16"/>
              <w:spacing w:before="62"/>
              <w:ind w:left="133"/>
              <w:rPr>
                <w:sz w:val="15"/>
              </w:rPr>
            </w:pPr>
            <w:r>
              <w:rPr>
                <w:color w:val="212121"/>
                <w:sz w:val="15"/>
              </w:rPr>
              <w:t>-</w:t>
            </w:r>
            <w:r>
              <w:rPr>
                <w:color w:val="212121"/>
                <w:spacing w:val="-10"/>
                <w:sz w:val="15"/>
              </w:rPr>
              <w:t>-</w:t>
            </w:r>
          </w:p>
        </w:tc>
        <w:tc>
          <w:tcPr>
            <w:tcW w:w="870" w:type="dxa"/>
          </w:tcPr>
          <w:p>
            <w:pPr>
              <w:pStyle w:val="16"/>
              <w:rPr>
                <w:rFonts w:ascii="Times New Roman"/>
                <w:sz w:val="14"/>
              </w:rPr>
            </w:pPr>
          </w:p>
        </w:tc>
      </w:tr>
    </w:tbl>
    <w:p>
      <w:pPr>
        <w:pStyle w:val="11"/>
        <w:spacing w:before="10"/>
        <w:rPr>
          <w:sz w:val="6"/>
        </w:rPr>
      </w:pPr>
    </w:p>
    <w:p>
      <w:pPr>
        <w:spacing w:before="61"/>
        <w:ind w:left="2018" w:right="0" w:firstLine="0"/>
        <w:jc w:val="left"/>
        <w:rPr>
          <w:sz w:val="15"/>
        </w:rPr>
      </w:pPr>
      <w:r>
        <w:rPr>
          <w:color w:val="212121"/>
          <w:spacing w:val="-2"/>
          <w:sz w:val="15"/>
        </w:rPr>
        <w:t>【工具栏说明】</w:t>
      </w:r>
    </w:p>
    <w:p>
      <w:pPr>
        <w:pStyle w:val="11"/>
        <w:spacing w:before="4"/>
        <w:rPr>
          <w:sz w:val="7"/>
        </w:rPr>
      </w:pPr>
    </w:p>
    <w:p>
      <w:pPr>
        <w:spacing w:before="61"/>
        <w:ind w:left="2258" w:right="0" w:firstLine="0"/>
        <w:jc w:val="left"/>
        <w:rPr>
          <w:sz w:val="15"/>
        </w:rPr>
      </w:pPr>
      <w:r>
        <mc:AlternateContent>
          <mc:Choice Requires="wps">
            <w:drawing>
              <wp:anchor distT="0" distB="0" distL="0" distR="0" simplePos="0" relativeHeight="251686912"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39" name="Graphic 1639"/>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50"/>
                              </a:moveTo>
                              <a:lnTo>
                                <a:pt x="13769" y="31750"/>
                              </a:lnTo>
                              <a:lnTo>
                                <a:pt x="11744" y="31343"/>
                              </a:lnTo>
                              <a:lnTo>
                                <a:pt x="0" y="17970"/>
                              </a:lnTo>
                              <a:lnTo>
                                <a:pt x="0" y="13766"/>
                              </a:lnTo>
                              <a:lnTo>
                                <a:pt x="13769" y="0"/>
                              </a:lnTo>
                              <a:lnTo>
                                <a:pt x="17980" y="0"/>
                              </a:lnTo>
                              <a:lnTo>
                                <a:pt x="31750" y="15875"/>
                              </a:lnTo>
                              <a:lnTo>
                                <a:pt x="31750" y="17970"/>
                              </a:lnTo>
                              <a:lnTo>
                                <a:pt x="17980" y="31750"/>
                              </a:lnTo>
                              <a:close/>
                            </a:path>
                          </a:pathLst>
                        </a:custGeom>
                        <a:solidFill>
                          <a:srgbClr val="212121"/>
                        </a:solidFill>
                      </wps:spPr>
                      <wps:bodyPr wrap="square" lIns="0" tIns="0" rIns="0" bIns="0" rtlCol="0">
                        <a:noAutofit/>
                      </wps:bodyPr>
                    </wps:wsp>
                  </a:graphicData>
                </a:graphic>
              </wp:anchor>
            </w:drawing>
          </mc:Choice>
          <mc:Fallback>
            <w:pict>
              <v:shape id="Graphic 1639" o:spid="_x0000_s1026" o:spt="100" style="position:absolute;left:0pt;margin-left:105.45pt;margin-top:9.4pt;height:2.5pt;width:2.5pt;mso-position-horizontal-relative:page;z-index:251686912;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cerzk2AAAAAkBAAAPAAAA&#10;AAAAAAEAIAAAACIAAABkcnMvZG93bnJldi54bWxQSwECFAAUAAAACACHTuJAxXqy704CAAC8BQAA&#10;DgAAAAAAAAABACAAAAAnAQAAZHJzL2Uyb0RvYy54bWxQSwUGAAAAAAYABgBZAQAA5wUAAAAA&#10;" path="m17980,31750l13769,31750,11744,31343,0,17970,0,13766,13769,0,17980,0,31750,15875,31750,17970,17980,31750xe">
                <v:fill on="t" focussize="0,0"/>
                <v:stroke on="f"/>
                <v:imagedata o:title=""/>
                <o:lock v:ext="edit" aspectratio="f"/>
                <v:textbox inset="0mm,0mm,0mm,0mm"/>
              </v:shape>
            </w:pict>
          </mc:Fallback>
        </mc:AlternateContent>
      </w:r>
      <w:r>
        <w:rPr>
          <w:color w:val="212121"/>
          <w:spacing w:val="-1"/>
          <w:sz w:val="15"/>
        </w:rPr>
        <w:t>年度期间：显示同控管理界面变动时间列的时间；</w:t>
      </w:r>
    </w:p>
    <w:p>
      <w:pPr>
        <w:pStyle w:val="11"/>
        <w:spacing w:before="3"/>
        <w:rPr>
          <w:sz w:val="7"/>
        </w:rPr>
      </w:pPr>
    </w:p>
    <w:p>
      <w:pPr>
        <w:spacing w:before="61"/>
        <w:ind w:left="2258" w:right="0" w:firstLine="0"/>
        <w:jc w:val="left"/>
        <w:rPr>
          <w:sz w:val="15"/>
        </w:rPr>
      </w:pPr>
      <w:r>
        <mc:AlternateContent>
          <mc:Choice Requires="wps">
            <w:drawing>
              <wp:anchor distT="0" distB="0" distL="0" distR="0" simplePos="0" relativeHeight="251686912"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40" name="Graphic 1640"/>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50"/>
                              </a:moveTo>
                              <a:lnTo>
                                <a:pt x="13769" y="31750"/>
                              </a:lnTo>
                              <a:lnTo>
                                <a:pt x="11744" y="31343"/>
                              </a:lnTo>
                              <a:lnTo>
                                <a:pt x="0" y="17970"/>
                              </a:lnTo>
                              <a:lnTo>
                                <a:pt x="0" y="13766"/>
                              </a:lnTo>
                              <a:lnTo>
                                <a:pt x="13769" y="0"/>
                              </a:lnTo>
                              <a:lnTo>
                                <a:pt x="17980" y="0"/>
                              </a:lnTo>
                              <a:lnTo>
                                <a:pt x="31750" y="15875"/>
                              </a:lnTo>
                              <a:lnTo>
                                <a:pt x="31750" y="17970"/>
                              </a:lnTo>
                              <a:lnTo>
                                <a:pt x="17980" y="31750"/>
                              </a:lnTo>
                              <a:close/>
                            </a:path>
                          </a:pathLst>
                        </a:custGeom>
                        <a:solidFill>
                          <a:srgbClr val="212121"/>
                        </a:solidFill>
                      </wps:spPr>
                      <wps:bodyPr wrap="square" lIns="0" tIns="0" rIns="0" bIns="0" rtlCol="0">
                        <a:noAutofit/>
                      </wps:bodyPr>
                    </wps:wsp>
                  </a:graphicData>
                </a:graphic>
              </wp:anchor>
            </w:drawing>
          </mc:Choice>
          <mc:Fallback>
            <w:pict>
              <v:shape id="Graphic 1640" o:spid="_x0000_s1026" o:spt="100" style="position:absolute;left:0pt;margin-left:105.45pt;margin-top:9.4pt;height:2.5pt;width:2.5pt;mso-position-horizontal-relative:page;z-index:251686912;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HHq85NgAAAAJAQAADwAAAAAA&#10;AAABACAAAAAiAAAAZHJzL2Rvd25yZXYueG1sUEsBAhQAFAAAAAgAh07iQKCx7FxMAgAAvAUAAA4A&#10;AAAAAAAAAQAgAAAAJwEAAGRycy9lMm9Eb2MueG1sUEsFBgAAAAAGAAYAWQEAAOUFAAAAAA==&#10;" path="m17980,31750l13769,31750,11744,31343,0,17970,0,13766,13769,0,17980,0,31750,15875,31750,17970,17980,31750xe">
                <v:fill on="t" focussize="0,0"/>
                <v:stroke on="f"/>
                <v:imagedata o:title=""/>
                <o:lock v:ext="edit" aspectratio="f"/>
                <v:textbox inset="0mm,0mm,0mm,0mm"/>
              </v:shape>
            </w:pict>
          </mc:Fallback>
        </mc:AlternateContent>
      </w:r>
      <w:r>
        <w:rPr>
          <w:color w:val="212121"/>
          <w:spacing w:val="-1"/>
          <w:sz w:val="15"/>
        </w:rPr>
        <w:t>合并单位：界面默认显示收购方，可选单位范围为收购方、收购方上级、共同上级；</w:t>
      </w:r>
    </w:p>
    <w:p>
      <w:pPr>
        <w:pStyle w:val="11"/>
        <w:spacing w:before="12"/>
        <w:rPr>
          <w:sz w:val="6"/>
        </w:rPr>
      </w:pPr>
    </w:p>
    <w:p>
      <w:pPr>
        <w:spacing w:before="61"/>
        <w:ind w:left="2258" w:right="-29" w:firstLine="0"/>
        <w:jc w:val="left"/>
        <w:rPr>
          <w:sz w:val="15"/>
        </w:rPr>
      </w:pPr>
      <w:r>
        <mc:AlternateContent>
          <mc:Choice Requires="wps">
            <w:drawing>
              <wp:anchor distT="0" distB="0" distL="0" distR="0" simplePos="0" relativeHeight="251687936"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41" name="Graphic 1641"/>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43"/>
                              </a:lnTo>
                              <a:lnTo>
                                <a:pt x="0" y="17970"/>
                              </a:lnTo>
                              <a:lnTo>
                                <a:pt x="0" y="13754"/>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1641" o:spid="_x0000_s1026" o:spt="100" style="position:absolute;left:0pt;margin-left:105.45pt;margin-top:9.4pt;height:2.5pt;width:2.5pt;mso-position-horizontal-relative:page;z-index:251687936;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HHq85NgAAAAJ&#10;AQAADwAAAAAAAAABACAAAAAiAAAAZHJzL2Rvd25yZXYueG1sUEsBAhQAFAAAAAgAh07iQOV2cxVV&#10;AgAAvAUAAA4AAAAAAAAAAQAgAAAAJwEAAGRycy9lMm9Eb2MueG1sUEsFBgAAAAAGAAYAWQEAAO4F&#10;AAAAAA==&#10;" path="m17980,31737l13769,31737,11744,31343,0,17970,0,13754,13769,0,17980,0,31750,15875,31750,17970,17980,31737xe">
                <v:fill on="t" focussize="0,0"/>
                <v:stroke on="f"/>
                <v:imagedata o:title=""/>
                <o:lock v:ext="edit" aspectratio="f"/>
                <v:textbox inset="0mm,0mm,0mm,0mm"/>
              </v:shape>
            </w:pict>
          </mc:Fallback>
        </mc:AlternateContent>
      </w:r>
      <w:r>
        <w:rPr>
          <w:color w:val="212121"/>
          <w:sz w:val="15"/>
        </w:rPr>
        <w:t>提取：提取收购方或收购方上级所有包含资产负债权益类、损益类、现金流量类的抵销分录（科目类别根据合并体系管理-科目中的科目属性判断</w:t>
      </w:r>
      <w:r>
        <w:rPr>
          <w:color w:val="212121"/>
          <w:spacing w:val="-10"/>
          <w:sz w:val="15"/>
        </w:rPr>
        <w:t>）</w:t>
      </w:r>
    </w:p>
    <w:p>
      <w:pPr>
        <w:pStyle w:val="11"/>
        <w:spacing w:before="4"/>
        <w:rPr>
          <w:sz w:val="7"/>
        </w:rPr>
      </w:pPr>
    </w:p>
    <w:p>
      <w:pPr>
        <w:spacing w:before="61"/>
        <w:ind w:left="2258" w:right="0" w:firstLine="0"/>
        <w:jc w:val="left"/>
        <w:rPr>
          <w:sz w:val="15"/>
        </w:rPr>
      </w:pPr>
      <w:r>
        <mc:AlternateContent>
          <mc:Choice Requires="wps">
            <w:drawing>
              <wp:anchor distT="0" distB="0" distL="0" distR="0" simplePos="0" relativeHeight="251687936"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42" name="Graphic 1642"/>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70"/>
                              </a:lnTo>
                              <a:lnTo>
                                <a:pt x="0" y="13754"/>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1642" o:spid="_x0000_s1026" o:spt="100" style="position:absolute;left:0pt;margin-left:105.45pt;margin-top:9.4pt;height:2.5pt;width:2.5pt;mso-position-horizontal-relative:page;z-index:251687936;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cerzk2AAAAAkB&#10;AAAPAAAAAAAAAAEAIAAAACIAAABkcnMvZG93bnJldi54bWxQSwECFAAUAAAACACHTuJA94x22FQC&#10;AAC8BQAADgAAAAAAAAABACAAAAAnAQAAZHJzL2Uyb0RvYy54bWxQSwUGAAAAAAYABgBZAQAA7QUA&#10;AAAA&#10;" path="m17980,31737l13769,31737,11744,31330,0,17970,0,13754,13769,0,17980,0,31750,15875,31750,17970,17980,31737xe">
                <v:fill on="t" focussize="0,0"/>
                <v:stroke on="f"/>
                <v:imagedata o:title=""/>
                <o:lock v:ext="edit" aspectratio="f"/>
                <v:textbox inset="0mm,0mm,0mm,0mm"/>
              </v:shape>
            </w:pict>
          </mc:Fallback>
        </mc:AlternateContent>
      </w:r>
      <w:r>
        <w:rPr>
          <w:color w:val="212121"/>
          <w:spacing w:val="-1"/>
          <w:sz w:val="15"/>
        </w:rPr>
        <w:t>取消抵销：取消所选的抵销分录，取消后对应的抵销分录不显示在界面；</w:t>
      </w:r>
    </w:p>
    <w:p>
      <w:pPr>
        <w:pStyle w:val="11"/>
        <w:spacing w:before="3"/>
        <w:rPr>
          <w:sz w:val="7"/>
        </w:rPr>
      </w:pPr>
    </w:p>
    <w:p>
      <w:pPr>
        <w:spacing w:before="61"/>
        <w:ind w:left="2258" w:right="0" w:firstLine="0"/>
        <w:jc w:val="left"/>
        <w:rPr>
          <w:sz w:val="15"/>
        </w:rPr>
      </w:pPr>
      <w:r>
        <mc:AlternateContent>
          <mc:Choice Requires="wps">
            <w:drawing>
              <wp:anchor distT="0" distB="0" distL="0" distR="0" simplePos="0" relativeHeight="251688960"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43" name="Graphic 1643"/>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70"/>
                              </a:lnTo>
                              <a:lnTo>
                                <a:pt x="0" y="13766"/>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1643" o:spid="_x0000_s1026" o:spt="100" style="position:absolute;left:0pt;margin-left:105.45pt;margin-top:9.4pt;height:2.5pt;width:2.5pt;mso-position-horizontal-relative:page;z-index:251688960;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x6vOTYAAAACQEA&#10;AA8AAAAAAAAAAQAgAAAAIgAAAGRycy9kb3ducmV2LnhtbFBLAQIUABQAAAAIAIdO4kDy8pmbUwIA&#10;ALwFAAAOAAAAAAAAAAEAIAAAACcBAABkcnMvZTJvRG9jLnhtbFBLBQYAAAAABgAGAFkBAADsBQAA&#10;AAA=&#10;" path="m17980,31737l13769,31737,11744,31330,0,17970,0,13766,13769,0,17980,0,31750,15875,31750,17970,17980,31737xe">
                <v:fill on="t" focussize="0,0"/>
                <v:stroke on="f"/>
                <v:imagedata o:title=""/>
                <o:lock v:ext="edit" aspectratio="f"/>
                <v:textbox inset="0mm,0mm,0mm,0mm"/>
              </v:shape>
            </w:pict>
          </mc:Fallback>
        </mc:AlternateContent>
      </w:r>
      <w:r>
        <w:rPr>
          <w:color w:val="212121"/>
          <w:spacing w:val="-1"/>
          <w:sz w:val="15"/>
        </w:rPr>
        <w:t>输入调整：输入变动单位相关的抵销分录；</w:t>
      </w:r>
    </w:p>
    <w:p>
      <w:pPr>
        <w:pStyle w:val="11"/>
        <w:spacing w:before="9"/>
        <w:rPr>
          <w:sz w:val="10"/>
        </w:rPr>
      </w:pPr>
    </w:p>
    <w:p>
      <w:pPr>
        <w:spacing w:before="0"/>
        <w:ind w:left="2018" w:right="0" w:firstLine="0"/>
        <w:jc w:val="left"/>
        <w:rPr>
          <w:b/>
          <w:sz w:val="15"/>
        </w:rPr>
      </w:pPr>
      <w:r>
        <w:rPr>
          <w:b/>
          <w:color w:val="2B3D4F"/>
          <w:spacing w:val="-2"/>
          <w:sz w:val="15"/>
        </w:rPr>
        <w:t>特别提示：</w:t>
      </w:r>
    </w:p>
    <w:p>
      <w:pPr>
        <w:pStyle w:val="11"/>
        <w:spacing w:before="7"/>
        <w:rPr>
          <w:b/>
          <w:sz w:val="12"/>
        </w:rPr>
      </w:pPr>
    </w:p>
    <w:p>
      <w:pPr>
        <w:spacing w:before="93" w:line="345" w:lineRule="auto"/>
        <w:ind w:left="2312" w:right="4721" w:firstLine="0"/>
        <w:jc w:val="left"/>
        <w:rPr>
          <w:rFonts w:ascii="宋体" w:eastAsia="宋体"/>
          <w:sz w:val="13"/>
        </w:rPr>
      </w:pPr>
      <w:r>
        <w:rPr>
          <w:rFonts w:ascii="宋体" w:eastAsia="宋体"/>
          <w:color w:val="525252"/>
          <w:spacing w:val="-4"/>
          <w:sz w:val="13"/>
        </w:rPr>
        <w:t>只有收购方和收购方上级可以进行提取、取消抵销、输入调整操作，处置方和收购方共</w:t>
      </w:r>
      <w:r>
        <w:rPr>
          <w:rFonts w:ascii="宋体" w:eastAsia="宋体"/>
          <w:color w:val="525252"/>
          <w:spacing w:val="-2"/>
          <w:sz w:val="13"/>
        </w:rPr>
        <w:t>同上级不可进行上述操作。</w:t>
      </w:r>
    </w:p>
    <w:p>
      <w:pPr>
        <w:pStyle w:val="11"/>
        <w:spacing w:before="2"/>
        <w:rPr>
          <w:rFonts w:ascii="宋体"/>
          <w:sz w:val="14"/>
        </w:rPr>
      </w:pPr>
    </w:p>
    <w:p>
      <w:pPr>
        <w:pStyle w:val="15"/>
        <w:numPr>
          <w:ilvl w:val="0"/>
          <w:numId w:val="8"/>
        </w:numPr>
        <w:tabs>
          <w:tab w:val="left" w:pos="2258"/>
        </w:tabs>
        <w:spacing w:before="61" w:after="0" w:line="240" w:lineRule="auto"/>
        <w:ind w:left="2258" w:right="0" w:hanging="176"/>
        <w:jc w:val="left"/>
        <w:rPr>
          <w:sz w:val="15"/>
        </w:rPr>
      </w:pPr>
      <w:r>
        <w:rPr>
          <w:color w:val="212121"/>
          <w:spacing w:val="-3"/>
          <w:sz w:val="15"/>
        </w:rPr>
        <w:t>共同上级</w:t>
      </w:r>
    </w:p>
    <w:p>
      <w:pPr>
        <w:pStyle w:val="11"/>
        <w:spacing w:before="9"/>
        <w:rPr>
          <w:sz w:val="10"/>
        </w:rPr>
      </w:pPr>
    </w:p>
    <w:p>
      <w:pPr>
        <w:spacing w:before="1"/>
        <w:ind w:left="2018" w:right="0" w:firstLine="0"/>
        <w:jc w:val="left"/>
        <w:rPr>
          <w:sz w:val="15"/>
        </w:rPr>
      </w:pPr>
      <w:r>
        <w:drawing>
          <wp:anchor distT="0" distB="0" distL="0" distR="0" simplePos="0" relativeHeight="251688960" behindDoc="0" locked="0" layoutInCell="1" allowOverlap="1">
            <wp:simplePos x="0" y="0"/>
            <wp:positionH relativeFrom="page">
              <wp:posOffset>1295400</wp:posOffset>
            </wp:positionH>
            <wp:positionV relativeFrom="paragraph">
              <wp:posOffset>290830</wp:posOffset>
            </wp:positionV>
            <wp:extent cx="6275705" cy="3556000"/>
            <wp:effectExtent l="0" t="0" r="0" b="0"/>
            <wp:wrapNone/>
            <wp:docPr id="1644" name="Image 1644"/>
            <wp:cNvGraphicFramePr/>
            <a:graphic xmlns:a="http://schemas.openxmlformats.org/drawingml/2006/main">
              <a:graphicData uri="http://schemas.openxmlformats.org/drawingml/2006/picture">
                <pic:pic xmlns:pic="http://schemas.openxmlformats.org/drawingml/2006/picture">
                  <pic:nvPicPr>
                    <pic:cNvPr id="1644" name="Image 1644"/>
                    <pic:cNvPicPr/>
                  </pic:nvPicPr>
                  <pic:blipFill>
                    <a:blip r:embed="rId61" cstate="print"/>
                    <a:stretch>
                      <a:fillRect/>
                    </a:stretch>
                  </pic:blipFill>
                  <pic:spPr>
                    <a:xfrm>
                      <a:off x="0" y="0"/>
                      <a:ext cx="6275958" cy="3556000"/>
                    </a:xfrm>
                    <a:prstGeom prst="rect">
                      <a:avLst/>
                    </a:prstGeom>
                  </pic:spPr>
                </pic:pic>
              </a:graphicData>
            </a:graphic>
          </wp:anchor>
        </w:drawing>
      </w:r>
      <w:r>
        <w:rPr>
          <w:color w:val="212121"/>
          <w:spacing w:val="-1"/>
          <w:sz w:val="15"/>
        </w:rPr>
        <w:t>点击“共同上级”穿透到抵销分录界面，如下图：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2"/>
        <w:rPr>
          <w:sz w:val="25"/>
        </w:rPr>
      </w:pPr>
    </w:p>
    <w:p>
      <w:pPr>
        <w:spacing w:before="61"/>
        <w:ind w:left="2018" w:right="0" w:firstLine="0"/>
        <w:jc w:val="left"/>
        <w:rPr>
          <w:sz w:val="15"/>
        </w:rPr>
      </w:pPr>
      <w:r>
        <w:rPr>
          <w:color w:val="212121"/>
          <w:spacing w:val="-2"/>
          <w:sz w:val="15"/>
        </w:rPr>
        <w:t>【数据来源】</w:t>
      </w:r>
    </w:p>
    <w:p>
      <w:pPr>
        <w:pStyle w:val="11"/>
        <w:spacing w:before="3"/>
        <w:rPr>
          <w:sz w:val="7"/>
        </w:rPr>
      </w:pPr>
    </w:p>
    <w:p>
      <w:pPr>
        <w:spacing w:before="61"/>
        <w:ind w:left="2258" w:right="0" w:firstLine="0"/>
        <w:jc w:val="left"/>
        <w:rPr>
          <w:sz w:val="15"/>
        </w:rPr>
      </w:pPr>
      <w:r>
        <mc:AlternateContent>
          <mc:Choice Requires="wps">
            <w:drawing>
              <wp:anchor distT="0" distB="0" distL="0" distR="0" simplePos="0" relativeHeight="251689984"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45" name="Graphic 1645"/>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70"/>
                              </a:lnTo>
                              <a:lnTo>
                                <a:pt x="0" y="13766"/>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1645" o:spid="_x0000_s1026" o:spt="100" style="position:absolute;left:0pt;margin-left:105.45pt;margin-top:9.4pt;height:2.5pt;width:2.5pt;mso-position-horizontal-relative:page;z-index:251689984;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x6vOTYAAAACQEA&#10;AA8AAAAAAAAAAQAgAAAAIgAAAGRycy9kb3ducmV2LnhtbFBLAQIUABQAAAAIAIdO4kBAwJaEUwIA&#10;ALwFAAAOAAAAAAAAAAEAIAAAACcBAABkcnMvZTJvRG9jLnhtbFBLBQYAAAAABgAGAFkBAADsBQAA&#10;AAA=&#10;" path="m17980,31737l13769,31737,11744,31330,0,17970,0,13766,13769,0,17980,0,31750,15875,31750,17970,17980,31737xe">
                <v:fill on="t" focussize="0,0"/>
                <v:stroke on="f"/>
                <v:imagedata o:title=""/>
                <o:lock v:ext="edit" aspectratio="f"/>
                <v:textbox inset="0mm,0mm,0mm,0mm"/>
              </v:shape>
            </w:pict>
          </mc:Fallback>
        </mc:AlternateContent>
      </w:r>
      <w:r>
        <w:rPr>
          <w:color w:val="212121"/>
          <w:spacing w:val="-1"/>
          <w:sz w:val="15"/>
        </w:rPr>
        <w:t>期初抵销页签：展示收购方穿透界面期初抵销分录；</w:t>
      </w:r>
    </w:p>
    <w:p>
      <w:pPr>
        <w:pStyle w:val="11"/>
        <w:spacing w:before="4"/>
        <w:rPr>
          <w:sz w:val="7"/>
        </w:rPr>
      </w:pPr>
    </w:p>
    <w:p>
      <w:pPr>
        <w:spacing w:before="60"/>
        <w:ind w:left="2258" w:right="0" w:firstLine="0"/>
        <w:jc w:val="left"/>
        <w:rPr>
          <w:sz w:val="15"/>
        </w:rPr>
      </w:pPr>
      <w:r>
        <mc:AlternateContent>
          <mc:Choice Requires="wps">
            <w:drawing>
              <wp:anchor distT="0" distB="0" distL="0" distR="0" simplePos="0" relativeHeight="251689984" behindDoc="0" locked="0" layoutInCell="1" allowOverlap="1">
                <wp:simplePos x="0" y="0"/>
                <wp:positionH relativeFrom="page">
                  <wp:posOffset>1339215</wp:posOffset>
                </wp:positionH>
                <wp:positionV relativeFrom="paragraph">
                  <wp:posOffset>118745</wp:posOffset>
                </wp:positionV>
                <wp:extent cx="31750" cy="31750"/>
                <wp:effectExtent l="0" t="0" r="0" b="0"/>
                <wp:wrapNone/>
                <wp:docPr id="1646" name="Graphic 1646"/>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70"/>
                              </a:lnTo>
                              <a:lnTo>
                                <a:pt x="0" y="13766"/>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1646" o:spid="_x0000_s1026" o:spt="100" style="position:absolute;left:0pt;margin-left:105.45pt;margin-top:9.35pt;height:2.5pt;width:2.5pt;mso-position-horizontal-relative:page;z-index:251689984;mso-width-relative:page;mso-height-relative:page;" fillcolor="#212121" filled="t" stroked="f" coordsize="31750,31750" o:gfxdata="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V+M4vYAAAACQEA&#10;AA8AAAAAAAAAAQAgAAAAIgAAAGRycy9kb3ducmV2LnhtbFBLAQIUABQAAAAIAIdO4kAZWRGLUwIA&#10;ALwFAAAOAAAAAAAAAAEAIAAAACcBAABkcnMvZTJvRG9jLnhtbFBLBQYAAAAABgAGAFkBAADsBQAA&#10;AAA=&#10;" path="m17980,31737l13769,31737,11744,31330,0,17970,0,13766,13769,0,17980,0,31750,15875,31750,17970,17980,31737xe">
                <v:fill on="t" focussize="0,0"/>
                <v:stroke on="f"/>
                <v:imagedata o:title=""/>
                <o:lock v:ext="edit" aspectratio="f"/>
                <v:textbox inset="0mm,0mm,0mm,0mm"/>
              </v:shape>
            </w:pict>
          </mc:Fallback>
        </mc:AlternateContent>
      </w:r>
      <w:r>
        <w:rPr>
          <w:color w:val="212121"/>
          <w:spacing w:val="-1"/>
          <w:sz w:val="15"/>
        </w:rPr>
        <w:t>期末抵销页签：展示处置方穿透界面期末抵销分录。</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018" w:right="0" w:firstLine="0"/>
        <w:jc w:val="left"/>
        <w:rPr>
          <w:sz w:val="15"/>
        </w:rPr>
      </w:pPr>
      <w:r>
        <w:rPr>
          <w:color w:val="212121"/>
          <w:spacing w:val="-2"/>
          <w:sz w:val="15"/>
        </w:rPr>
        <w:t>【工具栏说明】</w:t>
      </w:r>
    </w:p>
    <w:p>
      <w:pPr>
        <w:pStyle w:val="11"/>
        <w:spacing w:before="4"/>
        <w:rPr>
          <w:sz w:val="7"/>
        </w:rPr>
      </w:pPr>
    </w:p>
    <w:p>
      <w:pPr>
        <w:spacing w:before="60"/>
        <w:ind w:left="2258" w:right="0" w:firstLine="0"/>
        <w:jc w:val="left"/>
        <w:rPr>
          <w:sz w:val="15"/>
        </w:rPr>
      </w:pPr>
      <w:r>
        <mc:AlternateContent>
          <mc:Choice Requires="wps">
            <w:drawing>
              <wp:anchor distT="0" distB="0" distL="0" distR="0" simplePos="0" relativeHeight="251691008" behindDoc="0" locked="0" layoutInCell="1" allowOverlap="1">
                <wp:simplePos x="0" y="0"/>
                <wp:positionH relativeFrom="page">
                  <wp:posOffset>1339215</wp:posOffset>
                </wp:positionH>
                <wp:positionV relativeFrom="paragraph">
                  <wp:posOffset>118745</wp:posOffset>
                </wp:positionV>
                <wp:extent cx="31750" cy="31750"/>
                <wp:effectExtent l="0" t="0" r="0" b="0"/>
                <wp:wrapNone/>
                <wp:docPr id="1647" name="Graphic 1647"/>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43"/>
                              </a:lnTo>
                              <a:lnTo>
                                <a:pt x="0" y="17970"/>
                              </a:lnTo>
                              <a:lnTo>
                                <a:pt x="0" y="13754"/>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1647" o:spid="_x0000_s1026" o:spt="100" style="position:absolute;left:0pt;margin-left:105.45pt;margin-top:9.35pt;height:2.5pt;width:2.5pt;mso-position-horizontal-relative:page;z-index:251691008;mso-width-relative:page;mso-height-relative:page;" fillcolor="#212121" filled="t" stroked="f" coordsize="31750,31750" o:gfxdata="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X4zi9gAAAAJ&#10;AQAADwAAAAAAAAABACAAAAAiAAAAZHJzL2Rvd25yZXYueG1sUEsBAhQAFAAAAAgAh07iQFdEfApV&#10;AgAAvAUAAA4AAAAAAAAAAQAgAAAAJwEAAGRycy9lMm9Eb2MueG1sUEsFBgAAAAAGAAYAWQEAAO4F&#10;AAAAAA==&#10;" path="m17980,31737l13769,31737,11744,31343,0,17970,0,13754,13769,0,17980,0,31750,15875,31750,17970,17980,31737xe">
                <v:fill on="t" focussize="0,0"/>
                <v:stroke on="f"/>
                <v:imagedata o:title=""/>
                <o:lock v:ext="edit" aspectratio="f"/>
                <v:textbox inset="0mm,0mm,0mm,0mm"/>
              </v:shape>
            </w:pict>
          </mc:Fallback>
        </mc:AlternateContent>
      </w:r>
      <w:r>
        <w:rPr>
          <w:color w:val="212121"/>
          <w:spacing w:val="-1"/>
          <w:sz w:val="15"/>
        </w:rPr>
        <w:t>年度期间：显示同控管理界面变动时间列的时间；</w:t>
      </w:r>
    </w:p>
    <w:p>
      <w:pPr>
        <w:pStyle w:val="11"/>
        <w:spacing w:before="4"/>
        <w:rPr>
          <w:sz w:val="7"/>
        </w:rPr>
      </w:pPr>
    </w:p>
    <w:p>
      <w:pPr>
        <w:spacing w:before="61"/>
        <w:ind w:left="2258" w:right="0" w:firstLine="0"/>
        <w:jc w:val="left"/>
        <w:rPr>
          <w:sz w:val="15"/>
        </w:rPr>
      </w:pPr>
      <w:r>
        <mc:AlternateContent>
          <mc:Choice Requires="wps">
            <w:drawing>
              <wp:anchor distT="0" distB="0" distL="0" distR="0" simplePos="0" relativeHeight="251691008" behindDoc="0" locked="0" layoutInCell="1" allowOverlap="1">
                <wp:simplePos x="0" y="0"/>
                <wp:positionH relativeFrom="page">
                  <wp:posOffset>1339215</wp:posOffset>
                </wp:positionH>
                <wp:positionV relativeFrom="paragraph">
                  <wp:posOffset>119380</wp:posOffset>
                </wp:positionV>
                <wp:extent cx="31750" cy="31750"/>
                <wp:effectExtent l="0" t="0" r="0" b="0"/>
                <wp:wrapNone/>
                <wp:docPr id="1648" name="Graphic 1648"/>
                <wp:cNvGraphicFramePr/>
                <a:graphic xmlns:a="http://schemas.openxmlformats.org/drawingml/2006/main">
                  <a:graphicData uri="http://schemas.microsoft.com/office/word/2010/wordprocessingShape">
                    <wps:wsp>
                      <wps:cNvSpPr/>
                      <wps:spPr>
                        <a:xfrm>
                          <a:off x="0" y="0"/>
                          <a:ext cx="31750" cy="31750"/>
                        </a:xfrm>
                        <a:custGeom>
                          <a:avLst/>
                          <a:gdLst/>
                          <a:ahLst/>
                          <a:cxnLst/>
                          <a:rect l="l" t="t" r="r" b="b"/>
                          <a:pathLst>
                            <a:path w="31750" h="31750">
                              <a:moveTo>
                                <a:pt x="17980" y="31737"/>
                              </a:moveTo>
                              <a:lnTo>
                                <a:pt x="13769" y="31737"/>
                              </a:lnTo>
                              <a:lnTo>
                                <a:pt x="11744" y="31330"/>
                              </a:lnTo>
                              <a:lnTo>
                                <a:pt x="0" y="17970"/>
                              </a:lnTo>
                              <a:lnTo>
                                <a:pt x="0" y="13754"/>
                              </a:lnTo>
                              <a:lnTo>
                                <a:pt x="13769" y="0"/>
                              </a:lnTo>
                              <a:lnTo>
                                <a:pt x="17980" y="0"/>
                              </a:lnTo>
                              <a:lnTo>
                                <a:pt x="31750" y="15875"/>
                              </a:lnTo>
                              <a:lnTo>
                                <a:pt x="31750" y="17970"/>
                              </a:lnTo>
                              <a:lnTo>
                                <a:pt x="17980" y="31737"/>
                              </a:lnTo>
                              <a:close/>
                            </a:path>
                          </a:pathLst>
                        </a:custGeom>
                        <a:solidFill>
                          <a:srgbClr val="212121"/>
                        </a:solidFill>
                      </wps:spPr>
                      <wps:bodyPr wrap="square" lIns="0" tIns="0" rIns="0" bIns="0" rtlCol="0">
                        <a:noAutofit/>
                      </wps:bodyPr>
                    </wps:wsp>
                  </a:graphicData>
                </a:graphic>
              </wp:anchor>
            </w:drawing>
          </mc:Choice>
          <mc:Fallback>
            <w:pict>
              <v:shape id="Graphic 1648" o:spid="_x0000_s1026" o:spt="100" style="position:absolute;left:0pt;margin-left:105.45pt;margin-top:9.4pt;height:2.5pt;width:2.5pt;mso-position-horizontal-relative:page;z-index:251691008;mso-width-relative:page;mso-height-relative:page;" fillcolor="#212121" filled="t" stroked="f" coordsize="31750,31750" o:gfxdata="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x6vOTYAAAACQEA&#10;AA8AAAAAAAAAAQAgAAAAIgAAAGRycy9kb3ducmV2LnhtbFBLAQIUABQAAAAIAIdO4kAh22f5UwIA&#10;ALwFAAAOAAAAAAAAAAEAIAAAACcBAABkcnMvZTJvRG9jLnhtbFBLBQYAAAAABgAGAFkBAADsBQAA&#10;AAA=&#10;" path="m17980,31737l13769,31737,11744,31330,0,17970,0,13754,13769,0,17980,0,31750,15875,31750,17970,17980,31737xe">
                <v:fill on="t" focussize="0,0"/>
                <v:stroke on="f"/>
                <v:imagedata o:title=""/>
                <o:lock v:ext="edit" aspectratio="f"/>
                <v:textbox inset="0mm,0mm,0mm,0mm"/>
              </v:shape>
            </w:pict>
          </mc:Fallback>
        </mc:AlternateContent>
      </w:r>
      <w:r>
        <w:rPr>
          <w:color w:val="212121"/>
          <w:spacing w:val="-1"/>
          <w:sz w:val="15"/>
        </w:rPr>
        <w:t>合并单位：显示共同上级；</w:t>
      </w:r>
    </w:p>
    <w:p>
      <w:pPr>
        <w:pStyle w:val="11"/>
        <w:spacing w:before="17"/>
        <w:rPr>
          <w:sz w:val="9"/>
        </w:rPr>
      </w:pPr>
    </w:p>
    <w:p>
      <w:pPr>
        <w:spacing w:before="1"/>
        <w:ind w:left="2018" w:right="0" w:firstLine="0"/>
        <w:jc w:val="left"/>
        <w:rPr>
          <w:sz w:val="15"/>
        </w:rPr>
      </w:pPr>
      <w:r>
        <w:rPr>
          <w:color w:val="212121"/>
          <w:spacing w:val="-2"/>
          <w:sz w:val="15"/>
        </w:rPr>
        <w:t>【完成合并】</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80"/>
        <w:gridCol w:w="877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10" w:hRule="atLeast"/>
          <w:jc w:val="right"/>
        </w:trPr>
        <w:tc>
          <w:tcPr>
            <w:tcW w:w="880" w:type="dxa"/>
          </w:tcPr>
          <w:p>
            <w:pPr>
              <w:pStyle w:val="16"/>
              <w:rPr>
                <w:rFonts w:ascii="Times New Roman"/>
                <w:sz w:val="14"/>
              </w:rPr>
            </w:pPr>
          </w:p>
        </w:tc>
        <w:tc>
          <w:tcPr>
            <w:tcW w:w="8773" w:type="dxa"/>
            <w:tcBorders>
              <w:right w:val="nil"/>
            </w:tcBorders>
          </w:tcPr>
          <w:p>
            <w:pPr>
              <w:pStyle w:val="16"/>
              <w:spacing w:before="62"/>
              <w:ind w:left="5157"/>
              <w:rPr>
                <w:b/>
                <w:sz w:val="15"/>
              </w:rPr>
            </w:pPr>
            <w:r>
              <w:rPr>
                <w:b/>
                <w:color w:val="212121"/>
                <w:spacing w:val="-2"/>
                <w:sz w:val="15"/>
              </w:rPr>
              <w:t>指标关联科目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880" w:type="dxa"/>
          </w:tcPr>
          <w:p>
            <w:pPr>
              <w:pStyle w:val="16"/>
              <w:spacing w:before="62" w:line="252" w:lineRule="auto"/>
              <w:ind w:left="137" w:right="130"/>
              <w:rPr>
                <w:sz w:val="15"/>
              </w:rPr>
            </w:pPr>
            <w:r>
              <w:rPr>
                <w:color w:val="212121"/>
                <w:spacing w:val="-4"/>
                <w:sz w:val="15"/>
              </w:rPr>
              <w:t>本年累计</w:t>
            </w:r>
            <w:r>
              <w:rPr>
                <w:color w:val="212121"/>
                <w:spacing w:val="-10"/>
                <w:sz w:val="15"/>
              </w:rPr>
              <w:t>数</w:t>
            </w:r>
          </w:p>
        </w:tc>
        <w:tc>
          <w:tcPr>
            <w:tcW w:w="8773" w:type="dxa"/>
            <w:tcBorders>
              <w:right w:val="nil"/>
            </w:tcBorders>
          </w:tcPr>
          <w:p>
            <w:pPr>
              <w:pStyle w:val="16"/>
              <w:spacing w:before="62" w:line="252" w:lineRule="auto"/>
              <w:ind w:left="135" w:right="-15"/>
              <w:rPr>
                <w:sz w:val="15"/>
              </w:rPr>
            </w:pPr>
            <w:r>
              <w:rPr>
                <w:color w:val="212121"/>
                <w:spacing w:val="-2"/>
                <w:sz w:val="15"/>
              </w:rPr>
              <w:t>本年累计数=当前合并抵销数-合并单位作为共同上级的变动单位指标数-合并单位作为共同上级的变动单位在处置方和处置方上级的上级，不包括即是处置方又是共同上级的单位。）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399" w:hRule="atLeast"/>
          <w:jc w:val="right"/>
        </w:trPr>
        <w:tc>
          <w:tcPr>
            <w:tcW w:w="880" w:type="dxa"/>
          </w:tcPr>
          <w:p>
            <w:pPr>
              <w:pStyle w:val="16"/>
              <w:spacing w:before="62"/>
              <w:ind w:left="137"/>
              <w:rPr>
                <w:sz w:val="15"/>
              </w:rPr>
            </w:pPr>
            <w:r>
              <w:rPr>
                <w:color w:val="212121"/>
                <w:spacing w:val="-4"/>
                <w:sz w:val="15"/>
              </w:rPr>
              <w:t>期末数</w:t>
            </w:r>
          </w:p>
        </w:tc>
        <w:tc>
          <w:tcPr>
            <w:tcW w:w="8773" w:type="dxa"/>
            <w:tcBorders>
              <w:right w:val="nil"/>
            </w:tcBorders>
          </w:tcPr>
          <w:p>
            <w:pPr>
              <w:pStyle w:val="16"/>
              <w:spacing w:before="62"/>
              <w:ind w:left="135"/>
              <w:rPr>
                <w:sz w:val="15"/>
              </w:rPr>
            </w:pPr>
            <w:r>
              <w:rPr>
                <w:color w:val="212121"/>
                <w:spacing w:val="-2"/>
                <w:sz w:val="15"/>
              </w:rPr>
              <w:t>当期合并抵销数</w:t>
            </w:r>
          </w:p>
        </w:tc>
      </w:tr>
    </w:tbl>
    <w:p>
      <w:pPr>
        <w:pStyle w:val="11"/>
        <w:spacing w:before="17"/>
        <w:rPr>
          <w:sz w:val="9"/>
        </w:rPr>
      </w:pPr>
    </w:p>
    <w:p>
      <w:pPr>
        <w:spacing w:before="0"/>
        <w:ind w:left="2018" w:right="0" w:firstLine="0"/>
        <w:jc w:val="left"/>
        <w:rPr>
          <w:b/>
          <w:sz w:val="15"/>
        </w:rPr>
      </w:pPr>
      <w:r>
        <w:rPr>
          <w:b/>
          <w:color w:val="2B3D4F"/>
          <w:spacing w:val="-2"/>
          <w:sz w:val="15"/>
        </w:rPr>
        <w:t>特别提示：</w:t>
      </w:r>
    </w:p>
    <w:p>
      <w:pPr>
        <w:pStyle w:val="11"/>
        <w:spacing w:before="17"/>
        <w:rPr>
          <w:b/>
          <w:sz w:val="12"/>
        </w:rPr>
      </w:pPr>
    </w:p>
    <w:p>
      <w:pPr>
        <w:spacing w:before="93" w:line="345" w:lineRule="auto"/>
        <w:ind w:left="2312" w:right="4721" w:firstLine="0"/>
        <w:jc w:val="left"/>
        <w:rPr>
          <w:rFonts w:ascii="宋体" w:eastAsia="宋体"/>
          <w:sz w:val="13"/>
        </w:rPr>
      </w:pPr>
      <w:r>
        <w:rPr>
          <w:rFonts w:ascii="宋体" w:eastAsia="宋体"/>
          <w:color w:val="525252"/>
          <w:spacing w:val="-4"/>
          <w:sz w:val="13"/>
        </w:rPr>
        <w:t>共同上级透视界面只显示期末抵销分录和期初抵销分录，不能对数据进行提取、取消抵</w:t>
      </w:r>
      <w:r>
        <w:rPr>
          <w:rFonts w:ascii="宋体" w:eastAsia="宋体"/>
          <w:color w:val="525252"/>
          <w:spacing w:val="-2"/>
          <w:sz w:val="13"/>
        </w:rPr>
        <w:t>销、输入调整操作。</w:t>
      </w:r>
    </w:p>
    <w:p>
      <w:pPr>
        <w:pStyle w:val="11"/>
        <w:spacing w:before="5"/>
        <w:rPr>
          <w:rFonts w:ascii="宋体"/>
          <w:sz w:val="29"/>
        </w:rPr>
      </w:pPr>
    </w:p>
    <w:p>
      <w:pPr>
        <w:numPr>
          <w:ilvl w:val="1"/>
          <w:numId w:val="3"/>
        </w:numPr>
        <w:tabs>
          <w:tab w:val="left" w:pos="2309"/>
        </w:tabs>
        <w:spacing w:before="37"/>
        <w:ind w:left="2309" w:right="0" w:hanging="219"/>
        <w:jc w:val="left"/>
        <w:rPr>
          <w:b/>
          <w:sz w:val="24"/>
        </w:rPr>
      </w:pPr>
      <w:r>
        <w:rPr>
          <w:b/>
          <w:color w:val="212121"/>
          <w:spacing w:val="-2"/>
          <w:sz w:val="24"/>
        </w:rPr>
        <w:t>非同控处置业务处理</w:t>
      </w:r>
    </w:p>
    <w:p>
      <w:pPr>
        <w:pStyle w:val="15"/>
        <w:numPr>
          <w:ilvl w:val="2"/>
          <w:numId w:val="3"/>
        </w:numPr>
        <w:tabs>
          <w:tab w:val="left" w:pos="2205"/>
        </w:tabs>
        <w:spacing w:before="117" w:after="0" w:line="240" w:lineRule="auto"/>
        <w:ind w:left="2205" w:right="0" w:hanging="187"/>
        <w:jc w:val="left"/>
        <w:rPr>
          <w:b/>
          <w:sz w:val="15"/>
        </w:rPr>
      </w:pPr>
      <w:r>
        <w:rPr>
          <w:b/>
          <w:color w:val="2B3D4F"/>
          <w:spacing w:val="-1"/>
          <w:sz w:val="15"/>
        </w:rPr>
        <w:t>非同控处置数据生成前置条件：</w:t>
      </w:r>
    </w:p>
    <w:p>
      <w:pPr>
        <w:pStyle w:val="11"/>
        <w:spacing w:before="9"/>
        <w:rPr>
          <w:b/>
          <w:sz w:val="10"/>
        </w:rPr>
      </w:pPr>
    </w:p>
    <w:p>
      <w:pPr>
        <w:spacing w:before="0" w:line="408" w:lineRule="auto"/>
        <w:ind w:left="2018" w:right="2996" w:firstLine="0"/>
        <w:jc w:val="left"/>
        <w:rPr>
          <w:sz w:val="15"/>
        </w:rPr>
      </w:pPr>
      <w:r>
        <w:rPr>
          <w:color w:val="212121"/>
          <w:sz w:val="15"/>
        </w:rPr>
        <w:t>Ø</w:t>
      </w:r>
      <w:r>
        <w:rPr>
          <w:color w:val="212121"/>
          <w:spacing w:val="-3"/>
          <w:sz w:val="15"/>
        </w:rPr>
        <w:t xml:space="preserve"> 投资台账中处置方录入“投资方是处置方本部、被投资方是变动单位”对应台账的子表处置场景数据；</w:t>
      </w:r>
      <w:r>
        <w:rPr>
          <w:color w:val="212121"/>
          <w:sz w:val="15"/>
        </w:rPr>
        <w:t xml:space="preserve"> Ø 合并单位版本中，单位级次对比上一月发生变动；</w:t>
      </w:r>
    </w:p>
    <w:p>
      <w:pPr>
        <w:pStyle w:val="15"/>
        <w:numPr>
          <w:ilvl w:val="2"/>
          <w:numId w:val="3"/>
        </w:numPr>
        <w:tabs>
          <w:tab w:val="left" w:pos="2205"/>
        </w:tabs>
        <w:spacing w:before="0" w:after="0" w:line="240" w:lineRule="auto"/>
        <w:ind w:left="2205" w:right="0" w:hanging="187"/>
        <w:jc w:val="left"/>
        <w:rPr>
          <w:b/>
          <w:sz w:val="15"/>
        </w:rPr>
      </w:pPr>
      <w:r>
        <w:rPr>
          <w:b/>
          <w:color w:val="2B3D4F"/>
          <w:spacing w:val="-2"/>
          <w:sz w:val="15"/>
        </w:rPr>
        <w:t>非同控变动数据穿透</w:t>
      </w:r>
    </w:p>
    <w:p>
      <w:pPr>
        <w:pStyle w:val="11"/>
        <w:spacing w:before="17"/>
        <w:rPr>
          <w:b/>
          <w:sz w:val="9"/>
        </w:rPr>
      </w:pPr>
    </w:p>
    <w:p>
      <w:pPr>
        <w:spacing w:before="0"/>
        <w:ind w:left="2018" w:right="0" w:firstLine="0"/>
        <w:jc w:val="left"/>
        <w:rPr>
          <w:sz w:val="15"/>
        </w:rPr>
      </w:pPr>
      <w:r>
        <w:drawing>
          <wp:anchor distT="0" distB="0" distL="0" distR="0" simplePos="0" relativeHeight="251692032" behindDoc="0" locked="0" layoutInCell="1" allowOverlap="1">
            <wp:simplePos x="0" y="0"/>
            <wp:positionH relativeFrom="page">
              <wp:posOffset>1295400</wp:posOffset>
            </wp:positionH>
            <wp:positionV relativeFrom="paragraph">
              <wp:posOffset>296545</wp:posOffset>
            </wp:positionV>
            <wp:extent cx="6275705" cy="3530600"/>
            <wp:effectExtent l="0" t="0" r="0" b="0"/>
            <wp:wrapNone/>
            <wp:docPr id="1649" name="Image 1649"/>
            <wp:cNvGraphicFramePr/>
            <a:graphic xmlns:a="http://schemas.openxmlformats.org/drawingml/2006/main">
              <a:graphicData uri="http://schemas.openxmlformats.org/drawingml/2006/picture">
                <pic:pic xmlns:pic="http://schemas.openxmlformats.org/drawingml/2006/picture">
                  <pic:nvPicPr>
                    <pic:cNvPr id="1649" name="Image 1649"/>
                    <pic:cNvPicPr/>
                  </pic:nvPicPr>
                  <pic:blipFill>
                    <a:blip r:embed="rId62" cstate="print"/>
                    <a:stretch>
                      <a:fillRect/>
                    </a:stretch>
                  </pic:blipFill>
                  <pic:spPr>
                    <a:xfrm>
                      <a:off x="0" y="0"/>
                      <a:ext cx="6275958" cy="3530600"/>
                    </a:xfrm>
                    <a:prstGeom prst="rect">
                      <a:avLst/>
                    </a:prstGeom>
                  </pic:spPr>
                </pic:pic>
              </a:graphicData>
            </a:graphic>
          </wp:anchor>
        </w:drawing>
      </w:r>
      <w:r>
        <w:rPr>
          <w:color w:val="212121"/>
          <w:spacing w:val="-1"/>
          <w:sz w:val="15"/>
        </w:rPr>
        <w:t>点“处置方”进入穿透界面，如下图：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23"/>
        </w:rPr>
      </w:pPr>
    </w:p>
    <w:p>
      <w:pPr>
        <w:spacing w:before="61"/>
        <w:ind w:left="2018" w:right="0" w:firstLine="0"/>
        <w:jc w:val="left"/>
        <w:rPr>
          <w:sz w:val="15"/>
        </w:rPr>
      </w:pPr>
      <w:r>
        <w:rPr>
          <w:color w:val="212121"/>
          <w:sz w:val="15"/>
        </w:rPr>
        <w:t>数据来源及按钮说明同1.4.3</w:t>
      </w:r>
      <w:r>
        <w:rPr>
          <w:color w:val="212121"/>
          <w:spacing w:val="-1"/>
          <w:sz w:val="15"/>
        </w:rPr>
        <w:t>同控业务处理-处置方</w:t>
      </w:r>
    </w:p>
    <w:p>
      <w:pPr>
        <w:pStyle w:val="11"/>
        <w:spacing w:before="9"/>
        <w:rPr>
          <w:sz w:val="10"/>
        </w:rPr>
      </w:pPr>
    </w:p>
    <w:p>
      <w:pPr>
        <w:spacing w:before="0"/>
        <w:ind w:left="2018" w:right="0" w:firstLine="0"/>
        <w:jc w:val="left"/>
        <w:rPr>
          <w:sz w:val="15"/>
        </w:rPr>
      </w:pPr>
      <w:r>
        <w:rPr>
          <w:color w:val="212121"/>
          <w:spacing w:val="-2"/>
          <w:sz w:val="15"/>
        </w:rPr>
        <w:t>【完成合并】</w:t>
      </w:r>
    </w:p>
    <w:p>
      <w:pPr>
        <w:spacing w:after="0"/>
        <w:jc w:val="left"/>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020"/>
        <w:gridCol w:w="6650"/>
        <w:gridCol w:w="198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020" w:type="dxa"/>
          </w:tcPr>
          <w:p>
            <w:pPr>
              <w:pStyle w:val="16"/>
              <w:rPr>
                <w:rFonts w:ascii="Times New Roman"/>
                <w:sz w:val="14"/>
              </w:rPr>
            </w:pPr>
          </w:p>
        </w:tc>
        <w:tc>
          <w:tcPr>
            <w:tcW w:w="6650" w:type="dxa"/>
          </w:tcPr>
          <w:p>
            <w:pPr>
              <w:pStyle w:val="16"/>
              <w:spacing w:before="62"/>
              <w:ind w:left="2859" w:right="2852"/>
              <w:jc w:val="center"/>
              <w:rPr>
                <w:b/>
                <w:sz w:val="15"/>
              </w:rPr>
            </w:pPr>
            <w:r>
              <w:rPr>
                <w:b/>
                <w:color w:val="212121"/>
                <w:spacing w:val="-2"/>
                <w:sz w:val="15"/>
              </w:rPr>
              <w:t>指标关联科目</w:t>
            </w:r>
          </w:p>
        </w:tc>
        <w:tc>
          <w:tcPr>
            <w:tcW w:w="1983" w:type="dxa"/>
            <w:tcBorders>
              <w:right w:val="nil"/>
            </w:tcBorders>
          </w:tcPr>
          <w:p>
            <w:pPr>
              <w:pStyle w:val="16"/>
              <w:spacing w:before="62"/>
              <w:ind w:right="13"/>
              <w:jc w:val="right"/>
              <w:rPr>
                <w:b/>
                <w:sz w:val="15"/>
              </w:rPr>
            </w:pPr>
            <w:r>
              <w:rPr>
                <w:b/>
                <w:color w:val="212121"/>
                <w:spacing w:val="-2"/>
                <w:sz w:val="15"/>
              </w:rPr>
              <w:t>指标未关联科</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020" w:type="dxa"/>
          </w:tcPr>
          <w:p>
            <w:pPr>
              <w:pStyle w:val="16"/>
              <w:spacing w:before="62"/>
              <w:ind w:left="137"/>
              <w:rPr>
                <w:sz w:val="15"/>
              </w:rPr>
            </w:pPr>
            <w:r>
              <w:rPr>
                <w:color w:val="212121"/>
                <w:spacing w:val="-2"/>
                <w:sz w:val="15"/>
              </w:rPr>
              <w:t>本年累计数</w:t>
            </w:r>
          </w:p>
        </w:tc>
        <w:tc>
          <w:tcPr>
            <w:tcW w:w="6650" w:type="dxa"/>
          </w:tcPr>
          <w:p>
            <w:pPr>
              <w:pStyle w:val="16"/>
              <w:spacing w:before="62"/>
              <w:ind w:left="137"/>
              <w:rPr>
                <w:sz w:val="15"/>
              </w:rPr>
            </w:pPr>
            <w:r>
              <w:rPr>
                <w:color w:val="212121"/>
                <w:spacing w:val="-1"/>
                <w:sz w:val="15"/>
              </w:rPr>
              <w:t>合并单位当年非同控处置变动单位的指标数+变动单位在当前合并层级得抵销数+当前合并抵销数</w:t>
            </w:r>
          </w:p>
        </w:tc>
        <w:tc>
          <w:tcPr>
            <w:tcW w:w="1983" w:type="dxa"/>
            <w:tcBorders>
              <w:right w:val="nil"/>
            </w:tcBorders>
          </w:tcPr>
          <w:p>
            <w:pPr>
              <w:pStyle w:val="16"/>
              <w:spacing w:before="62"/>
              <w:ind w:right="-29"/>
              <w:jc w:val="right"/>
              <w:rPr>
                <w:sz w:val="15"/>
              </w:rPr>
            </w:pPr>
            <w:r>
              <w:rPr>
                <w:color w:val="212121"/>
                <w:spacing w:val="-1"/>
                <w:sz w:val="15"/>
              </w:rPr>
              <w:t>-合并单位当前非同控处置变</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1020" w:type="dxa"/>
          </w:tcPr>
          <w:p>
            <w:pPr>
              <w:pStyle w:val="16"/>
              <w:spacing w:before="62"/>
              <w:ind w:left="137"/>
              <w:rPr>
                <w:sz w:val="15"/>
              </w:rPr>
            </w:pPr>
            <w:r>
              <w:rPr>
                <w:color w:val="212121"/>
                <w:spacing w:val="-4"/>
                <w:sz w:val="15"/>
              </w:rPr>
              <w:t>期末数</w:t>
            </w:r>
          </w:p>
        </w:tc>
        <w:tc>
          <w:tcPr>
            <w:tcW w:w="6650" w:type="dxa"/>
          </w:tcPr>
          <w:p>
            <w:pPr>
              <w:pStyle w:val="16"/>
              <w:spacing w:before="62"/>
              <w:ind w:left="137"/>
              <w:rPr>
                <w:sz w:val="15"/>
              </w:rPr>
            </w:pPr>
            <w:r>
              <w:rPr>
                <w:color w:val="212121"/>
                <w:spacing w:val="-2"/>
                <w:sz w:val="15"/>
              </w:rPr>
              <w:t>当期合并抵销数</w:t>
            </w:r>
          </w:p>
        </w:tc>
        <w:tc>
          <w:tcPr>
            <w:tcW w:w="1983" w:type="dxa"/>
            <w:tcBorders>
              <w:right w:val="nil"/>
            </w:tcBorders>
          </w:tcPr>
          <w:p>
            <w:pPr>
              <w:pStyle w:val="16"/>
              <w:spacing w:before="62"/>
              <w:ind w:left="130"/>
              <w:rPr>
                <w:sz w:val="15"/>
              </w:rPr>
            </w:pPr>
            <w:r>
              <w:rPr>
                <w:color w:val="212121"/>
                <w:spacing w:val="-4"/>
                <w:sz w:val="15"/>
              </w:rPr>
              <w:t>不回写</w:t>
            </w:r>
          </w:p>
        </w:tc>
      </w:tr>
    </w:tbl>
    <w:p>
      <w:pPr>
        <w:pStyle w:val="11"/>
        <w:spacing w:before="10"/>
        <w:rPr>
          <w:sz w:val="6"/>
        </w:rPr>
      </w:pPr>
    </w:p>
    <w:p>
      <w:pPr>
        <w:spacing w:before="61"/>
        <w:ind w:left="2018" w:right="0" w:firstLine="0"/>
        <w:jc w:val="left"/>
        <w:rPr>
          <w:b/>
          <w:sz w:val="15"/>
        </w:rPr>
      </w:pPr>
      <w:r>
        <w:rPr>
          <w:b/>
          <w:color w:val="2B3D4F"/>
          <w:spacing w:val="-2"/>
          <w:sz w:val="15"/>
        </w:rPr>
        <w:t>特别提示：</w:t>
      </w:r>
    </w:p>
    <w:p>
      <w:pPr>
        <w:pStyle w:val="11"/>
        <w:spacing w:before="6"/>
        <w:rPr>
          <w:b/>
          <w:sz w:val="12"/>
        </w:rPr>
      </w:pPr>
    </w:p>
    <w:p>
      <w:pPr>
        <w:spacing w:before="104" w:line="340" w:lineRule="auto"/>
        <w:ind w:left="2312" w:right="4874" w:firstLine="0"/>
        <w:jc w:val="left"/>
        <w:rPr>
          <w:rFonts w:ascii="宋体" w:hAnsi="宋体" w:eastAsia="宋体"/>
          <w:sz w:val="13"/>
        </w:rPr>
      </w:pPr>
      <w:r>
        <w:rPr>
          <w:rFonts w:ascii="宋体" w:hAnsi="宋体" w:eastAsia="宋体"/>
          <w:color w:val="525252"/>
          <w:spacing w:val="-4"/>
          <w:sz w:val="13"/>
        </w:rPr>
        <w:t>非同控处置的上年同期数通过</w:t>
      </w:r>
      <w:r>
        <w:rPr>
          <w:rFonts w:ascii="Courier New" w:hAnsi="Courier New" w:eastAsia="Courier New"/>
          <w:color w:val="525252"/>
          <w:spacing w:val="-4"/>
          <w:sz w:val="13"/>
        </w:rPr>
        <w:t>“</w:t>
      </w:r>
      <w:r>
        <w:rPr>
          <w:rFonts w:ascii="宋体" w:hAnsi="宋体" w:eastAsia="宋体"/>
          <w:color w:val="525252"/>
          <w:spacing w:val="-4"/>
          <w:sz w:val="13"/>
        </w:rPr>
        <w:t>取数与运算公式方案</w:t>
      </w:r>
      <w:r>
        <w:rPr>
          <w:rFonts w:ascii="Courier New" w:hAnsi="Courier New" w:eastAsia="Courier New"/>
          <w:color w:val="525252"/>
          <w:spacing w:val="-4"/>
          <w:sz w:val="13"/>
        </w:rPr>
        <w:t>”</w:t>
      </w:r>
      <w:r>
        <w:rPr>
          <w:rFonts w:ascii="宋体" w:hAnsi="宋体" w:eastAsia="宋体"/>
          <w:color w:val="525252"/>
          <w:spacing w:val="-4"/>
          <w:sz w:val="13"/>
        </w:rPr>
        <w:t>中的</w:t>
      </w:r>
      <w:r>
        <w:rPr>
          <w:rFonts w:ascii="Courier New" w:hAnsi="Courier New" w:eastAsia="Courier New"/>
          <w:color w:val="525252"/>
          <w:spacing w:val="-4"/>
          <w:sz w:val="13"/>
        </w:rPr>
        <w:t>“</w:t>
      </w:r>
      <w:r>
        <w:rPr>
          <w:rFonts w:ascii="宋体" w:hAnsi="宋体" w:eastAsia="宋体"/>
          <w:color w:val="525252"/>
          <w:spacing w:val="-4"/>
          <w:sz w:val="13"/>
        </w:rPr>
        <w:t>非同控处置提取上年同期</w:t>
      </w:r>
      <w:r>
        <w:rPr>
          <w:rFonts w:ascii="宋体" w:hAnsi="宋体" w:eastAsia="宋体"/>
          <w:color w:val="525252"/>
          <w:spacing w:val="-2"/>
          <w:sz w:val="13"/>
        </w:rPr>
        <w:t>数</w:t>
      </w:r>
      <w:r>
        <w:rPr>
          <w:rFonts w:ascii="Courier New" w:hAnsi="Courier New" w:eastAsia="Courier New"/>
          <w:color w:val="525252"/>
          <w:spacing w:val="-2"/>
          <w:sz w:val="13"/>
        </w:rPr>
        <w:t>”</w:t>
      </w:r>
      <w:r>
        <w:rPr>
          <w:rFonts w:ascii="宋体" w:hAnsi="宋体" w:eastAsia="宋体"/>
          <w:color w:val="525252"/>
          <w:spacing w:val="-2"/>
          <w:sz w:val="13"/>
        </w:rPr>
        <w:t>列配置的方案提取，如果不设置则不提取。</w:t>
      </w:r>
    </w:p>
    <w:p>
      <w:pPr>
        <w:pStyle w:val="11"/>
        <w:spacing w:before="7"/>
        <w:rPr>
          <w:rFonts w:ascii="宋体"/>
          <w:sz w:val="29"/>
        </w:rPr>
      </w:pPr>
    </w:p>
    <w:p>
      <w:pPr>
        <w:numPr>
          <w:ilvl w:val="1"/>
          <w:numId w:val="3"/>
        </w:numPr>
        <w:tabs>
          <w:tab w:val="left" w:pos="2309"/>
        </w:tabs>
        <w:spacing w:before="37"/>
        <w:ind w:left="2309" w:right="0" w:hanging="219"/>
        <w:jc w:val="left"/>
        <w:rPr>
          <w:b/>
          <w:sz w:val="24"/>
        </w:rPr>
      </w:pPr>
      <w:r>
        <w:rPr>
          <w:b/>
          <w:color w:val="212121"/>
          <w:spacing w:val="-2"/>
          <w:sz w:val="24"/>
        </w:rPr>
        <w:t>非同控新增业务处理</w:t>
      </w:r>
    </w:p>
    <w:p>
      <w:pPr>
        <w:pStyle w:val="15"/>
        <w:numPr>
          <w:ilvl w:val="2"/>
          <w:numId w:val="3"/>
        </w:numPr>
        <w:tabs>
          <w:tab w:val="left" w:pos="2205"/>
        </w:tabs>
        <w:spacing w:before="117" w:after="0" w:line="240" w:lineRule="auto"/>
        <w:ind w:left="2205" w:right="0" w:hanging="187"/>
        <w:jc w:val="left"/>
        <w:rPr>
          <w:b/>
          <w:sz w:val="15"/>
        </w:rPr>
      </w:pPr>
      <w:r>
        <w:rPr>
          <w:b/>
          <w:color w:val="2B3D4F"/>
          <w:spacing w:val="-1"/>
          <w:sz w:val="15"/>
        </w:rPr>
        <w:t>非同控新增数据生成前置条件</w:t>
      </w:r>
    </w:p>
    <w:p>
      <w:pPr>
        <w:pStyle w:val="11"/>
        <w:spacing w:before="9"/>
        <w:rPr>
          <w:b/>
          <w:sz w:val="10"/>
        </w:rPr>
      </w:pPr>
    </w:p>
    <w:p>
      <w:pPr>
        <w:spacing w:before="0" w:line="408" w:lineRule="auto"/>
        <w:ind w:left="2018" w:right="4303" w:firstLine="0"/>
        <w:jc w:val="left"/>
        <w:rPr>
          <w:sz w:val="15"/>
        </w:rPr>
      </w:pPr>
      <w:r>
        <w:rPr>
          <w:color w:val="212121"/>
          <w:sz w:val="15"/>
        </w:rPr>
        <w:t>Ø</w:t>
      </w:r>
      <w:r>
        <w:rPr>
          <w:color w:val="212121"/>
          <w:spacing w:val="-3"/>
          <w:sz w:val="15"/>
        </w:rPr>
        <w:t xml:space="preserve"> 投资台账中录入投资方为非同控收购单位本部、被投资单位为变动单位的台账信息</w:t>
      </w:r>
      <w:r>
        <w:rPr>
          <w:color w:val="212121"/>
          <w:sz w:val="15"/>
        </w:rPr>
        <w:t xml:space="preserve"> Ø 合并单位版本中，单位级次对比上一月发生新增变动；</w:t>
      </w:r>
    </w:p>
    <w:p>
      <w:pPr>
        <w:spacing w:before="0"/>
        <w:ind w:left="2018" w:right="0" w:firstLine="0"/>
        <w:jc w:val="left"/>
        <w:rPr>
          <w:sz w:val="15"/>
        </w:rPr>
      </w:pPr>
      <w:r>
        <w:rPr>
          <w:color w:val="212121"/>
          <w:sz w:val="15"/>
        </w:rPr>
        <w:t>非同控新增业务逻辑和正常新增投资台账处理逻辑相同，详见1.3</w:t>
      </w:r>
      <w:r>
        <w:rPr>
          <w:color w:val="212121"/>
          <w:spacing w:val="-1"/>
          <w:sz w:val="15"/>
        </w:rPr>
        <w:t>章节。此功能中不记录任何数据。</w:t>
      </w:r>
    </w:p>
    <w:p>
      <w:pPr>
        <w:pStyle w:val="7"/>
        <w:spacing w:before="62"/>
        <w:ind w:left="2018"/>
      </w:pPr>
      <w:r>
        <w:rPr>
          <w:color w:val="212121"/>
        </w:rPr>
        <w:t>同控简化版（虚拟单位模式同控</w:t>
      </w:r>
      <w:r>
        <w:rPr>
          <w:color w:val="212121"/>
          <w:spacing w:val="-10"/>
        </w:rPr>
        <w:t>）</w:t>
      </w:r>
    </w:p>
    <w:p>
      <w:pPr>
        <w:spacing w:before="75"/>
        <w:ind w:left="2018" w:right="0" w:firstLine="0"/>
        <w:jc w:val="left"/>
        <w:rPr>
          <w:b/>
          <w:sz w:val="15"/>
        </w:rPr>
      </w:pPr>
      <w:r>
        <w:rPr>
          <w:b/>
          <w:color w:val="2B3D4F"/>
          <w:spacing w:val="-5"/>
          <w:sz w:val="15"/>
        </w:rPr>
        <w:t>概述</w:t>
      </w:r>
    </w:p>
    <w:p>
      <w:pPr>
        <w:pStyle w:val="11"/>
        <w:spacing w:before="9"/>
        <w:rPr>
          <w:b/>
          <w:sz w:val="10"/>
        </w:rPr>
      </w:pPr>
    </w:p>
    <w:p>
      <w:pPr>
        <w:spacing w:before="0"/>
        <w:ind w:left="2070" w:right="0" w:firstLine="0"/>
        <w:jc w:val="left"/>
        <w:rPr>
          <w:sz w:val="15"/>
        </w:rPr>
      </w:pPr>
      <w:r>
        <w:rPr>
          <w:color w:val="212121"/>
          <w:spacing w:val="-1"/>
          <w:sz w:val="15"/>
        </w:rPr>
        <w:t>依据项目简化同控处理，单位发生同控变动时，在处置方合并单位和共同上级合并单位分别创建虚拟单位用于采集同控变动单位的调整数。</w:t>
      </w:r>
    </w:p>
    <w:p>
      <w:pPr>
        <w:pStyle w:val="11"/>
        <w:spacing w:before="4"/>
        <w:rPr>
          <w:sz w:val="7"/>
        </w:rPr>
      </w:pPr>
    </w:p>
    <w:p>
      <w:pPr>
        <w:spacing w:before="61"/>
        <w:ind w:left="2070" w:right="-87" w:firstLine="0"/>
        <w:jc w:val="left"/>
        <w:rPr>
          <w:sz w:val="15"/>
        </w:rPr>
      </w:pPr>
      <w:r>
        <w:rPr>
          <w:color w:val="212121"/>
          <w:sz w:val="15"/>
        </w:rPr>
        <w:t>同控处置时，日常出表统一要求各单位《资产负债表》均不动，只调整涉及累计和同期的报表，报表系统目前自动运算的是累计和同期数（</w:t>
      </w:r>
      <w:r>
        <w:rPr>
          <w:color w:val="212121"/>
          <w:spacing w:val="-2"/>
          <w:sz w:val="15"/>
        </w:rPr>
        <w:t>不含抵销数</w:t>
      </w:r>
    </w:p>
    <w:p>
      <w:pPr>
        <w:pStyle w:val="11"/>
        <w:spacing w:before="3"/>
        <w:rPr>
          <w:sz w:val="7"/>
        </w:rPr>
      </w:pPr>
    </w:p>
    <w:p>
      <w:pPr>
        <w:pStyle w:val="15"/>
        <w:numPr>
          <w:ilvl w:val="0"/>
          <w:numId w:val="9"/>
        </w:numPr>
        <w:tabs>
          <w:tab w:val="left" w:pos="2462"/>
        </w:tabs>
        <w:spacing w:before="61" w:after="0" w:line="240" w:lineRule="auto"/>
        <w:ind w:left="2462" w:right="0" w:hanging="444"/>
        <w:jc w:val="left"/>
        <w:rPr>
          <w:b/>
          <w:sz w:val="15"/>
        </w:rPr>
      </w:pPr>
      <w:r>
        <w:rPr>
          <w:b/>
          <w:color w:val="2B3D4F"/>
          <w:spacing w:val="-1"/>
          <w:sz w:val="15"/>
        </w:rPr>
        <w:t>本年处置时，影响本年累计、同期数；</w:t>
      </w:r>
    </w:p>
    <w:p>
      <w:pPr>
        <w:pStyle w:val="11"/>
        <w:spacing w:before="12"/>
        <w:rPr>
          <w:b/>
          <w:sz w:val="6"/>
        </w:rPr>
      </w:pPr>
    </w:p>
    <w:p>
      <w:pPr>
        <w:spacing w:before="61" w:line="252" w:lineRule="auto"/>
        <w:ind w:left="2018" w:right="-15" w:firstLine="0"/>
        <w:jc w:val="left"/>
        <w:rPr>
          <w:sz w:val="15"/>
        </w:rPr>
      </w:pPr>
      <w:r>
        <w:rPr>
          <w:b/>
          <w:color w:val="2B3D4F"/>
          <w:spacing w:val="-2"/>
          <w:sz w:val="15"/>
        </w:rPr>
        <w:t>逻辑说明：</w:t>
      </w:r>
      <w:r>
        <w:rPr>
          <w:color w:val="212121"/>
          <w:spacing w:val="-2"/>
          <w:sz w:val="15"/>
        </w:rPr>
        <w:t>如同控处置时期为2022.4.1时，即对于本年处置，出4月报表时，同控虚拟单位4月累计数取对应变动单位3月累计数，5-12月每期逻辑均为 4-12月正常取对应实体单位对应月份同期数据。</w:t>
      </w:r>
    </w:p>
    <w:p>
      <w:pPr>
        <w:pStyle w:val="11"/>
        <w:spacing w:before="8"/>
        <w:rPr>
          <w:sz w:val="6"/>
        </w:rPr>
      </w:pPr>
    </w:p>
    <w:p>
      <w:pPr>
        <w:pStyle w:val="15"/>
        <w:numPr>
          <w:ilvl w:val="0"/>
          <w:numId w:val="9"/>
        </w:numPr>
        <w:tabs>
          <w:tab w:val="left" w:pos="2462"/>
        </w:tabs>
        <w:spacing w:before="61" w:after="0" w:line="240" w:lineRule="auto"/>
        <w:ind w:left="2462" w:right="0" w:hanging="444"/>
        <w:jc w:val="left"/>
        <w:rPr>
          <w:b/>
          <w:sz w:val="15"/>
        </w:rPr>
      </w:pPr>
      <w:r>
        <w:rPr>
          <w:b/>
          <w:color w:val="2B3D4F"/>
          <w:spacing w:val="-1"/>
          <w:sz w:val="15"/>
        </w:rPr>
        <w:t>上年处置时，只影响同期数，不影响本年累计数；</w:t>
      </w:r>
    </w:p>
    <w:p>
      <w:pPr>
        <w:pStyle w:val="11"/>
        <w:spacing w:before="3"/>
        <w:rPr>
          <w:b/>
          <w:sz w:val="7"/>
        </w:rPr>
      </w:pPr>
    </w:p>
    <w:p>
      <w:pPr>
        <w:spacing w:before="61" w:line="252" w:lineRule="auto"/>
        <w:ind w:left="2018" w:right="-58" w:firstLine="0"/>
        <w:jc w:val="left"/>
        <w:rPr>
          <w:sz w:val="15"/>
        </w:rPr>
      </w:pPr>
      <w:r>
        <w:rPr>
          <w:b/>
          <w:color w:val="2B3D4F"/>
          <w:sz w:val="15"/>
        </w:rPr>
        <w:t>逻辑说明：</w:t>
      </w:r>
      <w:r>
        <w:rPr>
          <w:color w:val="212121"/>
          <w:sz w:val="15"/>
        </w:rPr>
        <w:t>如同控处置时期为2021.4.1时，即对于去年处置，出1-3月报表时，同控虚拟单位正常取对应变动单位对应月份同期数据；出4</w:t>
      </w:r>
      <w:r>
        <w:rPr>
          <w:color w:val="212121"/>
          <w:spacing w:val="-2"/>
          <w:sz w:val="15"/>
        </w:rPr>
        <w:t>月报表时，同</w:t>
      </w:r>
      <w:r>
        <w:rPr>
          <w:color w:val="212121"/>
          <w:sz w:val="15"/>
        </w:rPr>
        <w:t>数，即5月同期提取4月同期，6月同期提取5月同期，依此类推。</w:t>
      </w:r>
    </w:p>
    <w:p>
      <w:pPr>
        <w:pStyle w:val="11"/>
        <w:spacing w:before="17"/>
        <w:rPr>
          <w:sz w:val="5"/>
        </w:rPr>
      </w:pPr>
    </w:p>
    <w:p>
      <w:pPr>
        <w:spacing w:before="61"/>
        <w:ind w:left="2018" w:right="0" w:firstLine="0"/>
        <w:jc w:val="left"/>
        <w:rPr>
          <w:b/>
          <w:sz w:val="15"/>
        </w:rPr>
      </w:pPr>
      <w:r>
        <w:rPr>
          <w:b/>
          <w:color w:val="2B3D4F"/>
          <w:spacing w:val="-3"/>
          <w:sz w:val="15"/>
        </w:rPr>
        <w:t>操作步骤</w:t>
      </w:r>
    </w:p>
    <w:p>
      <w:pPr>
        <w:pStyle w:val="11"/>
        <w:spacing w:before="9"/>
        <w:rPr>
          <w:b/>
          <w:sz w:val="10"/>
        </w:rPr>
      </w:pPr>
    </w:p>
    <w:p>
      <w:pPr>
        <w:spacing w:before="0"/>
        <w:ind w:left="2018" w:right="0" w:firstLine="0"/>
        <w:jc w:val="left"/>
        <w:rPr>
          <w:sz w:val="15"/>
        </w:rPr>
      </w:pPr>
      <w:r>
        <w:rPr>
          <w:b/>
          <w:color w:val="2B3D4F"/>
          <w:sz w:val="15"/>
        </w:rPr>
        <w:t>场景举例：</w:t>
      </w:r>
      <w:r>
        <w:rPr>
          <w:color w:val="212121"/>
          <w:sz w:val="15"/>
        </w:rPr>
        <w:t>2022年3月底，TK2001下的TK2002</w:t>
      </w:r>
      <w:r>
        <w:rPr>
          <w:color w:val="212121"/>
          <w:spacing w:val="-2"/>
          <w:sz w:val="15"/>
        </w:rPr>
        <w:t>处置给物流集团。</w:t>
      </w:r>
    </w:p>
    <w:p>
      <w:pPr>
        <w:pStyle w:val="11"/>
        <w:spacing w:before="9"/>
        <w:rPr>
          <w:sz w:val="10"/>
        </w:rPr>
      </w:pPr>
    </w:p>
    <w:p>
      <w:pPr>
        <w:spacing w:before="0"/>
        <w:ind w:left="2018" w:right="0" w:firstLine="0"/>
        <w:jc w:val="left"/>
        <w:rPr>
          <w:sz w:val="15"/>
        </w:rPr>
      </w:pPr>
      <w:r>
        <w:rPr>
          <w:b/>
          <w:color w:val="2B3D4F"/>
          <w:sz w:val="15"/>
        </w:rPr>
        <w:t>步骤1：</w:t>
      </w:r>
      <w:r>
        <w:rPr>
          <w:color w:val="212121"/>
          <w:spacing w:val="-1"/>
          <w:sz w:val="15"/>
        </w:rPr>
        <w:t>在“同控与非同控变动设置”功能中设置指标属性，主要设置“上年同期数”，“本年累计数”指标。</w:t>
      </w:r>
    </w:p>
    <w:p>
      <w:pPr>
        <w:pStyle w:val="11"/>
        <w:spacing w:before="9"/>
        <w:rPr>
          <w:sz w:val="10"/>
        </w:rPr>
      </w:pPr>
    </w:p>
    <w:p>
      <w:pPr>
        <w:spacing w:before="0" w:line="403" w:lineRule="auto"/>
        <w:ind w:left="2018" w:right="23" w:firstLine="0"/>
        <w:jc w:val="left"/>
        <w:rPr>
          <w:sz w:val="15"/>
        </w:rPr>
      </w:pPr>
      <w:r>
        <w:rPr>
          <w:b/>
          <w:color w:val="2B3D4F"/>
          <w:sz w:val="15"/>
        </w:rPr>
        <w:t>步骤2：</w:t>
      </w:r>
      <w:r>
        <w:rPr>
          <w:color w:val="212121"/>
          <w:sz w:val="15"/>
        </w:rPr>
        <w:t>在处置方合并单位和共同上级合并单位下级增加同控虚拟单位，用来采集各同控变动单位影响数据。每个同控变动单位在处置方合并单位下和示例：                                                                                                                                                                                                                   4月份组织架构中，处置方增加“同控处置汇总（TK2001）”节点单位（若之前已有，无需重复添加），下级增加“TK2002”</w:t>
      </w:r>
      <w:r>
        <w:rPr>
          <w:color w:val="212121"/>
          <w:spacing w:val="-2"/>
          <w:sz w:val="15"/>
        </w:rPr>
        <w:t>同控虚拟单位。如下图</w:t>
      </w:r>
    </w:p>
    <w:p>
      <w:pPr>
        <w:spacing w:after="0" w:line="403" w:lineRule="auto"/>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2020"/>
        <w:rPr>
          <w:sz w:val="20"/>
        </w:rPr>
      </w:pPr>
      <w:r>
        <w:rPr>
          <w:sz w:val="20"/>
        </w:rPr>
        <w:drawing>
          <wp:inline distT="0" distB="0" distL="0" distR="0">
            <wp:extent cx="4972050" cy="3143250"/>
            <wp:effectExtent l="0" t="0" r="0" b="0"/>
            <wp:docPr id="1650" name="Image 1650"/>
            <wp:cNvGraphicFramePr/>
            <a:graphic xmlns:a="http://schemas.openxmlformats.org/drawingml/2006/main">
              <a:graphicData uri="http://schemas.openxmlformats.org/drawingml/2006/picture">
                <pic:pic xmlns:pic="http://schemas.openxmlformats.org/drawingml/2006/picture">
                  <pic:nvPicPr>
                    <pic:cNvPr id="1650" name="Image 1650"/>
                    <pic:cNvPicPr/>
                  </pic:nvPicPr>
                  <pic:blipFill>
                    <a:blip r:embed="rId63" cstate="print"/>
                    <a:stretch>
                      <a:fillRect/>
                    </a:stretch>
                  </pic:blipFill>
                  <pic:spPr>
                    <a:xfrm>
                      <a:off x="0" y="0"/>
                      <a:ext cx="4972050" cy="3143250"/>
                    </a:xfrm>
                    <a:prstGeom prst="rect">
                      <a:avLst/>
                    </a:prstGeom>
                  </pic:spPr>
                </pic:pic>
              </a:graphicData>
            </a:graphic>
          </wp:inline>
        </w:drawing>
      </w:r>
    </w:p>
    <w:p>
      <w:pPr>
        <w:pStyle w:val="11"/>
        <w:spacing w:before="8"/>
        <w:rPr>
          <w:sz w:val="11"/>
        </w:rPr>
      </w:pPr>
    </w:p>
    <w:p>
      <w:pPr>
        <w:spacing w:before="61"/>
        <w:ind w:left="2018" w:right="-44" w:firstLine="0"/>
        <w:jc w:val="left"/>
        <w:rPr>
          <w:sz w:val="15"/>
        </w:rPr>
      </w:pPr>
      <w:r>
        <w:rPr>
          <w:color w:val="212121"/>
          <w:sz w:val="15"/>
        </w:rPr>
        <w:t>4月份收购处置方的共同上级合并增加“同控处置汇总（集团）”节点单位（若之前已有，无需重复添加），下级增加“TK2002”</w:t>
      </w:r>
      <w:r>
        <w:rPr>
          <w:color w:val="212121"/>
          <w:spacing w:val="-2"/>
          <w:sz w:val="15"/>
        </w:rPr>
        <w:t>同控虚拟单位如图：</w:t>
      </w:r>
    </w:p>
    <w:p>
      <w:pPr>
        <w:spacing w:after="0"/>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2020"/>
        <w:rPr>
          <w:sz w:val="20"/>
        </w:rPr>
      </w:pPr>
      <w:r>
        <w:rPr>
          <w:sz w:val="20"/>
        </w:rPr>
        <w:drawing>
          <wp:inline distT="0" distB="0" distL="0" distR="0">
            <wp:extent cx="4147820" cy="7439025"/>
            <wp:effectExtent l="0" t="0" r="0" b="0"/>
            <wp:docPr id="1651" name="Image 1651"/>
            <wp:cNvGraphicFramePr/>
            <a:graphic xmlns:a="http://schemas.openxmlformats.org/drawingml/2006/main">
              <a:graphicData uri="http://schemas.openxmlformats.org/drawingml/2006/picture">
                <pic:pic xmlns:pic="http://schemas.openxmlformats.org/drawingml/2006/picture">
                  <pic:nvPicPr>
                    <pic:cNvPr id="1651" name="Image 1651"/>
                    <pic:cNvPicPr/>
                  </pic:nvPicPr>
                  <pic:blipFill>
                    <a:blip r:embed="rId64" cstate="print"/>
                    <a:stretch>
                      <a:fillRect/>
                    </a:stretch>
                  </pic:blipFill>
                  <pic:spPr>
                    <a:xfrm>
                      <a:off x="0" y="0"/>
                      <a:ext cx="4148320" cy="7439025"/>
                    </a:xfrm>
                    <a:prstGeom prst="rect">
                      <a:avLst/>
                    </a:prstGeom>
                  </pic:spPr>
                </pic:pic>
              </a:graphicData>
            </a:graphic>
          </wp:inline>
        </w:drawing>
      </w:r>
    </w:p>
    <w:p>
      <w:pPr>
        <w:pStyle w:val="11"/>
        <w:spacing w:before="3"/>
        <w:rPr>
          <w:sz w:val="11"/>
        </w:rPr>
      </w:pPr>
    </w:p>
    <w:p>
      <w:pPr>
        <w:spacing w:before="61"/>
        <w:ind w:left="2018" w:right="0" w:firstLine="0"/>
        <w:jc w:val="left"/>
        <w:rPr>
          <w:sz w:val="15"/>
        </w:rPr>
      </w:pPr>
      <w:r>
        <w:rPr>
          <w:b/>
          <w:color w:val="2B3D4F"/>
          <w:sz w:val="15"/>
        </w:rPr>
        <w:t>步骤3：</w:t>
      </w:r>
      <w:r>
        <w:rPr>
          <w:color w:val="212121"/>
          <w:spacing w:val="-1"/>
          <w:sz w:val="15"/>
        </w:rPr>
        <w:t>在封面代码中增加指标“对应同控变动单位”，“同控处置日期”，“同控虚拟单位类型”。处置方合并单位和共同上级合并单位下级增加的</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1470"/>
        <w:gridCol w:w="818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00" w:hRule="atLeast"/>
          <w:jc w:val="right"/>
        </w:trPr>
        <w:tc>
          <w:tcPr>
            <w:tcW w:w="1470" w:type="dxa"/>
          </w:tcPr>
          <w:p>
            <w:pPr>
              <w:pStyle w:val="16"/>
              <w:spacing w:before="62"/>
              <w:ind w:left="570" w:right="555"/>
              <w:jc w:val="center"/>
              <w:rPr>
                <w:b/>
                <w:sz w:val="15"/>
              </w:rPr>
            </w:pPr>
            <w:r>
              <w:rPr>
                <w:b/>
                <w:color w:val="212121"/>
                <w:spacing w:val="-5"/>
                <w:sz w:val="15"/>
              </w:rPr>
              <w:t>指标</w:t>
            </w:r>
          </w:p>
        </w:tc>
        <w:tc>
          <w:tcPr>
            <w:tcW w:w="8183" w:type="dxa"/>
            <w:tcBorders>
              <w:right w:val="nil"/>
            </w:tcBorders>
          </w:tcPr>
          <w:p>
            <w:pPr>
              <w:pStyle w:val="16"/>
              <w:spacing w:before="62"/>
              <w:ind w:right="1770"/>
              <w:jc w:val="right"/>
              <w:rPr>
                <w:b/>
                <w:sz w:val="15"/>
              </w:rPr>
            </w:pPr>
            <w:r>
              <w:rPr>
                <w:b/>
                <w:color w:val="212121"/>
                <w:spacing w:val="-5"/>
                <w:sz w:val="15"/>
              </w:rPr>
              <w:t>说明</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410" w:hRule="atLeast"/>
          <w:jc w:val="right"/>
        </w:trPr>
        <w:tc>
          <w:tcPr>
            <w:tcW w:w="1470" w:type="dxa"/>
          </w:tcPr>
          <w:p>
            <w:pPr>
              <w:pStyle w:val="16"/>
              <w:spacing w:before="62"/>
              <w:ind w:left="137"/>
              <w:rPr>
                <w:sz w:val="15"/>
              </w:rPr>
            </w:pPr>
            <w:r>
              <w:rPr>
                <w:color w:val="212121"/>
                <w:spacing w:val="-2"/>
                <w:sz w:val="15"/>
              </w:rPr>
              <w:t>对应同控变动单位</w:t>
            </w:r>
          </w:p>
        </w:tc>
        <w:tc>
          <w:tcPr>
            <w:tcW w:w="8183" w:type="dxa"/>
            <w:tcBorders>
              <w:right w:val="nil"/>
            </w:tcBorders>
          </w:tcPr>
          <w:p>
            <w:pPr>
              <w:pStyle w:val="16"/>
              <w:spacing w:before="62"/>
              <w:ind w:left="137" w:right="-72"/>
              <w:rPr>
                <w:sz w:val="15"/>
              </w:rPr>
            </w:pPr>
            <w:r>
              <w:rPr>
                <w:color w:val="212121"/>
                <w:spacing w:val="-1"/>
                <w:sz w:val="15"/>
              </w:rPr>
              <w:t>处置方合并下级的虚拟单位和共同上级合并下级的虚拟单位都设置对应的原始同控变动单位代码，用于提取变动期的报表数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1470" w:type="dxa"/>
          </w:tcPr>
          <w:p>
            <w:pPr>
              <w:pStyle w:val="16"/>
              <w:spacing w:before="62"/>
              <w:ind w:left="137"/>
              <w:rPr>
                <w:sz w:val="15"/>
              </w:rPr>
            </w:pPr>
            <w:r>
              <w:rPr>
                <w:color w:val="212121"/>
                <w:spacing w:val="-2"/>
                <w:sz w:val="15"/>
              </w:rPr>
              <w:t>同控处置日期</w:t>
            </w:r>
          </w:p>
        </w:tc>
        <w:tc>
          <w:tcPr>
            <w:tcW w:w="8183" w:type="dxa"/>
            <w:tcBorders>
              <w:right w:val="nil"/>
            </w:tcBorders>
          </w:tcPr>
          <w:p>
            <w:pPr>
              <w:pStyle w:val="16"/>
              <w:spacing w:before="62"/>
              <w:ind w:left="137" w:right="-44"/>
              <w:rPr>
                <w:sz w:val="15"/>
              </w:rPr>
            </w:pPr>
            <w:r>
              <w:rPr>
                <w:color w:val="212121"/>
                <w:sz w:val="15"/>
              </w:rPr>
              <w:t>明确处置时期，识别去年处置和本年处置时期前后的数据执行运算。系统默认月初处置，若XX单位实际为3</w:t>
            </w:r>
            <w:r>
              <w:rPr>
                <w:color w:val="212121"/>
                <w:spacing w:val="-2"/>
                <w:sz w:val="15"/>
              </w:rPr>
              <w:t>月底处置，则“</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9" w:hRule="atLeast"/>
          <w:jc w:val="right"/>
        </w:trPr>
        <w:tc>
          <w:tcPr>
            <w:tcW w:w="1470" w:type="dxa"/>
          </w:tcPr>
          <w:p>
            <w:pPr>
              <w:pStyle w:val="16"/>
              <w:spacing w:before="62"/>
              <w:ind w:left="137"/>
              <w:rPr>
                <w:sz w:val="15"/>
              </w:rPr>
            </w:pPr>
            <w:r>
              <w:rPr>
                <w:color w:val="212121"/>
                <w:spacing w:val="-2"/>
                <w:sz w:val="15"/>
              </w:rPr>
              <w:t>同控虚拟单位类型</w:t>
            </w:r>
          </w:p>
        </w:tc>
        <w:tc>
          <w:tcPr>
            <w:tcW w:w="8183" w:type="dxa"/>
            <w:tcBorders>
              <w:right w:val="nil"/>
            </w:tcBorders>
          </w:tcPr>
          <w:p>
            <w:pPr>
              <w:pStyle w:val="16"/>
              <w:spacing w:before="62"/>
              <w:ind w:left="137"/>
              <w:rPr>
                <w:sz w:val="15"/>
              </w:rPr>
            </w:pPr>
            <w:r>
              <w:rPr>
                <w:color w:val="212121"/>
                <w:sz w:val="15"/>
              </w:rPr>
              <w:t>“1”：表示处置方合并下级的虚拟单位“2”：</w:t>
            </w:r>
            <w:r>
              <w:rPr>
                <w:color w:val="212121"/>
                <w:spacing w:val="-1"/>
                <w:sz w:val="15"/>
              </w:rPr>
              <w:t>表示共同上级合并下级的虚拟单位</w:t>
            </w:r>
          </w:p>
        </w:tc>
      </w:tr>
    </w:tbl>
    <w:p>
      <w:pPr>
        <w:pStyle w:val="11"/>
        <w:spacing w:before="17"/>
        <w:rPr>
          <w:sz w:val="9"/>
        </w:rPr>
      </w:pPr>
    </w:p>
    <w:p>
      <w:pPr>
        <w:spacing w:before="0"/>
        <w:ind w:left="2018" w:right="0" w:firstLine="0"/>
        <w:jc w:val="left"/>
        <w:rPr>
          <w:sz w:val="15"/>
        </w:rPr>
      </w:pPr>
      <w:r>
        <w:rPr>
          <w:b/>
          <w:color w:val="2B3D4F"/>
          <w:sz w:val="15"/>
        </w:rPr>
        <w:t>步骤4：</w:t>
      </w:r>
      <w:r>
        <w:rPr>
          <w:color w:val="212121"/>
          <w:spacing w:val="-1"/>
          <w:sz w:val="15"/>
        </w:rPr>
        <w:t>增加同控运算公式，另建“同控数据提取”公式方案，处置方合并单位和共同上级合并单位的同控虚拟单位执行运算时，自动提取同控变动相</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018" w:right="-58" w:firstLine="0"/>
        <w:jc w:val="left"/>
        <w:rPr>
          <w:sz w:val="15"/>
        </w:rPr>
      </w:pPr>
      <w:r>
        <w:rPr>
          <w:color w:val="212121"/>
          <w:spacing w:val="-2"/>
          <w:sz w:val="15"/>
        </w:rPr>
        <w:t>EXTRACTTKDATA</w:t>
      </w:r>
      <w:r>
        <w:rPr>
          <w:color w:val="212121"/>
          <w:spacing w:val="-3"/>
          <w:sz w:val="15"/>
        </w:rPr>
        <w:t>同控运算公式：提取同控相关数据到当前单位。参数一：“对应同控变动单位”指标代码，参数二：“同控处置日期”指标代码，参</w:t>
      </w:r>
    </w:p>
    <w:p>
      <w:pPr>
        <w:pStyle w:val="11"/>
        <w:spacing w:before="4"/>
        <w:rPr>
          <w:sz w:val="7"/>
        </w:rPr>
      </w:pPr>
    </w:p>
    <w:p>
      <w:pPr>
        <w:spacing w:before="60"/>
        <w:ind w:left="2018" w:right="0" w:firstLine="0"/>
        <w:jc w:val="left"/>
        <w:rPr>
          <w:sz w:val="15"/>
        </w:rPr>
      </w:pPr>
      <w:r>
        <w:rPr>
          <w:color w:val="212121"/>
          <w:spacing w:val="-2"/>
          <w:sz w:val="15"/>
        </w:rPr>
        <w:t>公式计算逻辑：</w:t>
      </w:r>
    </w:p>
    <w:p>
      <w:pPr>
        <w:pStyle w:val="11"/>
        <w:spacing w:before="9"/>
        <w:rPr>
          <w:sz w:val="10"/>
        </w:rPr>
      </w:pPr>
    </w:p>
    <w:p>
      <w:pPr>
        <w:pStyle w:val="15"/>
        <w:numPr>
          <w:ilvl w:val="0"/>
          <w:numId w:val="10"/>
        </w:numPr>
        <w:tabs>
          <w:tab w:val="left" w:pos="2405"/>
        </w:tabs>
        <w:spacing w:before="1" w:after="0" w:line="240" w:lineRule="auto"/>
        <w:ind w:left="2405" w:right="0" w:hanging="387"/>
        <w:jc w:val="left"/>
        <w:rPr>
          <w:sz w:val="15"/>
        </w:rPr>
      </w:pPr>
      <w:r>
        <w:rPr>
          <w:color w:val="212121"/>
          <w:sz w:val="15"/>
        </w:rPr>
        <w:t>如果参数三“同控虚拟单位类型”的值为“1”，</w:t>
      </w:r>
      <w:r>
        <w:rPr>
          <w:color w:val="212121"/>
          <w:spacing w:val="-1"/>
          <w:sz w:val="15"/>
        </w:rPr>
        <w:t>根据上年同期数指标和本年累计数指标设置，计算指标金额，计算逻辑是：</w:t>
      </w:r>
    </w:p>
    <w:p>
      <w:pPr>
        <w:pStyle w:val="11"/>
        <w:spacing w:before="17"/>
        <w:rPr>
          <w:sz w:val="9"/>
        </w:rPr>
      </w:pPr>
    </w:p>
    <w:p>
      <w:pPr>
        <w:spacing w:before="0" w:line="408" w:lineRule="auto"/>
        <w:ind w:left="2018" w:right="16" w:firstLine="0"/>
        <w:jc w:val="left"/>
        <w:rPr>
          <w:sz w:val="15"/>
        </w:rPr>
      </w:pPr>
      <w:r>
        <w:rPr>
          <w:color w:val="212121"/>
          <w:spacing w:val="-2"/>
          <w:sz w:val="15"/>
        </w:rPr>
        <w:t>上年同期数指标=如果参数二“同控处置日期”离当期报表日在一年和一年内，取参数一“对应同控变动单位”的当期指标数；如果参数二“同控处置</w:t>
      </w:r>
      <w:r>
        <w:rPr>
          <w:color w:val="212121"/>
          <w:spacing w:val="-1"/>
          <w:sz w:val="15"/>
        </w:rPr>
        <w:t>本年累计数指标=如果参数二“同控处置日期”是当期报表月，取参数一“对应同控变动单位”的参数二“同控处置日期”上月指标数。如果参数二“</w:t>
      </w:r>
    </w:p>
    <w:p>
      <w:pPr>
        <w:pStyle w:val="15"/>
        <w:numPr>
          <w:ilvl w:val="0"/>
          <w:numId w:val="10"/>
        </w:numPr>
        <w:tabs>
          <w:tab w:val="left" w:pos="2405"/>
        </w:tabs>
        <w:spacing w:before="0" w:after="0" w:line="240" w:lineRule="auto"/>
        <w:ind w:left="2405" w:right="0" w:hanging="387"/>
        <w:jc w:val="left"/>
        <w:rPr>
          <w:sz w:val="15"/>
        </w:rPr>
      </w:pPr>
      <w:r>
        <w:rPr>
          <w:color w:val="212121"/>
          <w:sz w:val="15"/>
        </w:rPr>
        <w:t>如果参数三“同控虚拟单位类型”的值为“2”，根据参数一“对应同控变动单位”相同，找到对应的参数三“同控虚拟单位类型”值为“1”</w:t>
      </w:r>
      <w:r>
        <w:rPr>
          <w:color w:val="212121"/>
          <w:spacing w:val="-10"/>
          <w:sz w:val="15"/>
        </w:rPr>
        <w:t>的</w:t>
      </w:r>
    </w:p>
    <w:p>
      <w:pPr>
        <w:pStyle w:val="11"/>
        <w:spacing w:before="9"/>
        <w:rPr>
          <w:sz w:val="10"/>
        </w:rPr>
      </w:pPr>
    </w:p>
    <w:p>
      <w:pPr>
        <w:spacing w:before="0"/>
        <w:ind w:left="2018" w:right="0" w:firstLine="0"/>
        <w:jc w:val="left"/>
        <w:rPr>
          <w:b/>
          <w:sz w:val="15"/>
        </w:rPr>
      </w:pPr>
      <w:r>
        <w:rPr>
          <w:b/>
          <w:color w:val="2B3D4F"/>
          <w:spacing w:val="-2"/>
          <w:sz w:val="15"/>
        </w:rPr>
        <w:t>特别提示：</w:t>
      </w:r>
    </w:p>
    <w:p>
      <w:pPr>
        <w:pStyle w:val="11"/>
        <w:spacing w:before="7"/>
        <w:rPr>
          <w:b/>
          <w:sz w:val="12"/>
        </w:rPr>
      </w:pPr>
    </w:p>
    <w:p>
      <w:pPr>
        <w:spacing w:before="94"/>
        <w:ind w:left="2389" w:right="0" w:firstLine="0"/>
        <w:jc w:val="left"/>
        <w:rPr>
          <w:rFonts w:ascii="宋体" w:eastAsia="宋体"/>
          <w:sz w:val="13"/>
        </w:rPr>
      </w:pPr>
      <w:r>
        <w:rPr>
          <w:rFonts w:ascii="宋体" w:eastAsia="宋体"/>
          <w:color w:val="525252"/>
          <w:spacing w:val="-5"/>
          <w:sz w:val="13"/>
        </w:rPr>
        <w:t>只支持月报类型任务</w:t>
      </w:r>
    </w:p>
    <w:p>
      <w:pPr>
        <w:pStyle w:val="11"/>
        <w:rPr>
          <w:rFonts w:ascii="宋体"/>
          <w:sz w:val="16"/>
        </w:rPr>
      </w:pPr>
    </w:p>
    <w:p>
      <w:pPr>
        <w:spacing w:before="108" w:line="681" w:lineRule="auto"/>
        <w:ind w:left="2389" w:right="5386" w:firstLine="0"/>
        <w:jc w:val="left"/>
        <w:rPr>
          <w:rFonts w:ascii="Courier New" w:hAnsi="Courier New" w:eastAsia="Courier New"/>
          <w:sz w:val="13"/>
        </w:rPr>
      </w:pPr>
      <w:r>
        <w:rPr>
          <w:rFonts w:ascii="Courier New" w:hAnsi="Courier New" w:eastAsia="Courier New"/>
          <w:color w:val="525252"/>
          <w:spacing w:val="-4"/>
          <w:sz w:val="13"/>
        </w:rPr>
        <w:t>“</w:t>
      </w:r>
      <w:r>
        <w:rPr>
          <w:rFonts w:ascii="宋体" w:hAnsi="宋体" w:eastAsia="宋体"/>
          <w:color w:val="525252"/>
          <w:spacing w:val="-4"/>
          <w:sz w:val="13"/>
        </w:rPr>
        <w:t>处置时间</w:t>
      </w:r>
      <w:r>
        <w:rPr>
          <w:rFonts w:ascii="Courier New" w:hAnsi="Courier New" w:eastAsia="Courier New"/>
          <w:color w:val="525252"/>
          <w:spacing w:val="-4"/>
          <w:sz w:val="13"/>
        </w:rPr>
        <w:t>”</w:t>
      </w:r>
      <w:r>
        <w:rPr>
          <w:rFonts w:ascii="宋体" w:hAnsi="宋体" w:eastAsia="宋体"/>
          <w:color w:val="525252"/>
          <w:spacing w:val="-4"/>
          <w:sz w:val="13"/>
        </w:rPr>
        <w:t>默认是月初处置，所以本年累计数提取处置时间的上月数据。</w:t>
      </w:r>
      <w:r>
        <w:rPr>
          <w:rFonts w:ascii="宋体" w:hAnsi="宋体" w:eastAsia="宋体"/>
          <w:color w:val="525252"/>
          <w:spacing w:val="-2"/>
          <w:sz w:val="13"/>
        </w:rPr>
        <w:t>如果是</w:t>
      </w:r>
      <w:r>
        <w:rPr>
          <w:rFonts w:ascii="Courier New" w:hAnsi="Courier New" w:eastAsia="Courier New"/>
          <w:color w:val="525252"/>
          <w:spacing w:val="-2"/>
          <w:sz w:val="13"/>
        </w:rPr>
        <w:t>1</w:t>
      </w:r>
      <w:r>
        <w:rPr>
          <w:rFonts w:ascii="宋体" w:hAnsi="宋体" w:eastAsia="宋体"/>
          <w:color w:val="525252"/>
          <w:spacing w:val="-2"/>
          <w:sz w:val="13"/>
        </w:rPr>
        <w:t>月处置，本年累计数取上月数据默认为</w:t>
      </w:r>
      <w:r>
        <w:rPr>
          <w:rFonts w:ascii="Courier New" w:hAnsi="Courier New" w:eastAsia="Courier New"/>
          <w:color w:val="525252"/>
          <w:spacing w:val="-2"/>
          <w:sz w:val="13"/>
        </w:rPr>
        <w:t>0.</w:t>
      </w:r>
    </w:p>
    <w:p>
      <w:pPr>
        <w:spacing w:before="9" w:line="345" w:lineRule="auto"/>
        <w:ind w:left="2312" w:right="5028" w:firstLine="76"/>
        <w:jc w:val="left"/>
        <w:rPr>
          <w:rFonts w:ascii="宋体" w:eastAsia="宋体"/>
          <w:sz w:val="13"/>
        </w:rPr>
      </w:pPr>
      <w:r>
        <w:rPr>
          <w:rFonts w:ascii="宋体" w:eastAsia="宋体"/>
          <w:color w:val="525252"/>
          <w:spacing w:val="-4"/>
          <w:sz w:val="13"/>
        </w:rPr>
        <w:t>处置一年以上的，上年同期数取虚拟单位的上月数（即如果用户调整，取调整后数）。</w:t>
      </w:r>
    </w:p>
    <w:p>
      <w:pPr>
        <w:pStyle w:val="11"/>
        <w:spacing w:before="10"/>
        <w:rPr>
          <w:rFonts w:ascii="宋体"/>
          <w:sz w:val="18"/>
        </w:rPr>
      </w:pPr>
    </w:p>
    <w:p>
      <w:pPr>
        <w:spacing w:before="0" w:line="340" w:lineRule="auto"/>
        <w:ind w:left="2312" w:right="4746" w:firstLine="76"/>
        <w:jc w:val="left"/>
        <w:rPr>
          <w:rFonts w:ascii="宋体" w:hAnsi="宋体" w:eastAsia="宋体"/>
          <w:sz w:val="13"/>
        </w:rPr>
      </w:pPr>
      <w:r>
        <w:rPr>
          <w:rFonts w:ascii="宋体" w:hAnsi="宋体" w:eastAsia="宋体"/>
          <w:color w:val="525252"/>
          <w:spacing w:val="-4"/>
          <w:sz w:val="13"/>
        </w:rPr>
        <w:t>本年累计数处置后第一个月取</w:t>
      </w:r>
      <w:r>
        <w:rPr>
          <w:rFonts w:ascii="Courier New" w:hAnsi="Courier New" w:eastAsia="Courier New"/>
          <w:color w:val="525252"/>
          <w:spacing w:val="-4"/>
          <w:sz w:val="13"/>
        </w:rPr>
        <w:t>“</w:t>
      </w:r>
      <w:r>
        <w:rPr>
          <w:rFonts w:ascii="宋体" w:hAnsi="宋体" w:eastAsia="宋体"/>
          <w:color w:val="525252"/>
          <w:spacing w:val="-4"/>
          <w:sz w:val="13"/>
        </w:rPr>
        <w:t>对应同控变动单位</w:t>
      </w:r>
      <w:r>
        <w:rPr>
          <w:rFonts w:ascii="Courier New" w:hAnsi="Courier New" w:eastAsia="Courier New"/>
          <w:color w:val="525252"/>
          <w:spacing w:val="-4"/>
          <w:sz w:val="13"/>
        </w:rPr>
        <w:t>”</w:t>
      </w:r>
      <w:r>
        <w:rPr>
          <w:rFonts w:ascii="宋体" w:hAnsi="宋体" w:eastAsia="宋体"/>
          <w:color w:val="525252"/>
          <w:spacing w:val="-4"/>
          <w:sz w:val="13"/>
        </w:rPr>
        <w:t>上月数，以后月取上月数（即如果</w:t>
      </w:r>
      <w:r>
        <w:rPr>
          <w:rFonts w:ascii="宋体" w:hAnsi="宋体" w:eastAsia="宋体"/>
          <w:color w:val="525252"/>
          <w:spacing w:val="-2"/>
          <w:sz w:val="13"/>
        </w:rPr>
        <w:t>用户调整，取调整后数）。</w:t>
      </w:r>
    </w:p>
    <w:p>
      <w:pPr>
        <w:pStyle w:val="11"/>
        <w:spacing w:before="6"/>
        <w:rPr>
          <w:rFonts w:ascii="宋体"/>
          <w:sz w:val="14"/>
        </w:rPr>
      </w:pPr>
    </w:p>
    <w:p>
      <w:pPr>
        <w:spacing w:before="61"/>
        <w:ind w:left="2018" w:right="0" w:firstLine="0"/>
        <w:jc w:val="left"/>
        <w:rPr>
          <w:b/>
          <w:sz w:val="15"/>
        </w:rPr>
      </w:pPr>
      <w:r>
        <w:rPr>
          <w:b/>
          <w:color w:val="2B3D4F"/>
          <w:sz w:val="15"/>
        </w:rPr>
        <w:t>步骤5：</w:t>
      </w:r>
      <w:r>
        <w:rPr>
          <w:b/>
          <w:color w:val="2B3D4F"/>
          <w:spacing w:val="-2"/>
          <w:sz w:val="15"/>
        </w:rPr>
        <w:t>处置方系统操作</w:t>
      </w:r>
    </w:p>
    <w:p>
      <w:pPr>
        <w:pStyle w:val="11"/>
        <w:spacing w:before="9"/>
        <w:rPr>
          <w:b/>
          <w:sz w:val="10"/>
        </w:rPr>
      </w:pPr>
    </w:p>
    <w:p>
      <w:pPr>
        <w:spacing w:before="0"/>
        <w:ind w:left="2018" w:right="0" w:firstLine="0"/>
        <w:jc w:val="left"/>
        <w:rPr>
          <w:sz w:val="15"/>
        </w:rPr>
      </w:pPr>
      <w:r>
        <w:rPr>
          <w:color w:val="212121"/>
          <w:sz w:val="15"/>
        </w:rPr>
        <w:t>处置方虚拟单位“TK2002”填报封面代码上三个核心字段：对应同控变动单位、同控处置时期、同控虚拟单位类型（</w:t>
      </w:r>
      <w:r>
        <w:rPr>
          <w:color w:val="212121"/>
          <w:spacing w:val="-1"/>
          <w:sz w:val="15"/>
        </w:rPr>
        <w:t>注意：这三个同控字段需切换“</w:t>
      </w:r>
    </w:p>
    <w:p>
      <w:pPr>
        <w:pStyle w:val="11"/>
        <w:spacing w:before="18"/>
        <w:rPr>
          <w:sz w:val="9"/>
        </w:rPr>
      </w:pPr>
    </w:p>
    <w:p>
      <w:pPr>
        <w:pStyle w:val="15"/>
        <w:numPr>
          <w:ilvl w:val="0"/>
          <w:numId w:val="11"/>
        </w:numPr>
        <w:tabs>
          <w:tab w:val="left" w:pos="2405"/>
        </w:tabs>
        <w:spacing w:before="0" w:after="0" w:line="240" w:lineRule="auto"/>
        <w:ind w:left="2405" w:right="0" w:hanging="387"/>
        <w:jc w:val="left"/>
        <w:rPr>
          <w:sz w:val="15"/>
        </w:rPr>
      </w:pPr>
      <w:r>
        <w:rPr>
          <w:color w:val="212121"/>
          <w:sz w:val="15"/>
        </w:rPr>
        <w:t>对应同控变动单位：支持模糊搜索，找到对应的变动单位TK2002</w:t>
      </w:r>
      <w:r>
        <w:rPr>
          <w:color w:val="212121"/>
          <w:spacing w:val="-4"/>
          <w:sz w:val="15"/>
        </w:rPr>
        <w:t>单位；</w:t>
      </w:r>
    </w:p>
    <w:p>
      <w:pPr>
        <w:pStyle w:val="11"/>
        <w:spacing w:before="9"/>
        <w:rPr>
          <w:sz w:val="10"/>
        </w:rPr>
      </w:pPr>
    </w:p>
    <w:p>
      <w:pPr>
        <w:pStyle w:val="15"/>
        <w:numPr>
          <w:ilvl w:val="0"/>
          <w:numId w:val="11"/>
        </w:numPr>
        <w:tabs>
          <w:tab w:val="left" w:pos="2405"/>
        </w:tabs>
        <w:spacing w:before="0" w:after="0" w:line="240" w:lineRule="auto"/>
        <w:ind w:left="2405" w:right="0" w:hanging="387"/>
        <w:jc w:val="left"/>
        <w:rPr>
          <w:sz w:val="15"/>
        </w:rPr>
      </w:pPr>
      <w:r>
        <w:rPr>
          <w:color w:val="212121"/>
          <w:sz w:val="15"/>
        </w:rPr>
        <w:t>同控处置时期：由于系统默认月初划转，因此当实际3月底划转时，填4月，月份填对即可，如XX年4月1</w:t>
      </w:r>
      <w:r>
        <w:rPr>
          <w:color w:val="212121"/>
          <w:spacing w:val="-5"/>
          <w:sz w:val="15"/>
        </w:rPr>
        <w:t>日。</w:t>
      </w:r>
    </w:p>
    <w:p>
      <w:pPr>
        <w:pStyle w:val="11"/>
        <w:spacing w:before="9"/>
        <w:rPr>
          <w:sz w:val="10"/>
        </w:rPr>
      </w:pPr>
    </w:p>
    <w:p>
      <w:pPr>
        <w:pStyle w:val="15"/>
        <w:numPr>
          <w:ilvl w:val="0"/>
          <w:numId w:val="11"/>
        </w:numPr>
        <w:tabs>
          <w:tab w:val="left" w:pos="2405"/>
        </w:tabs>
        <w:spacing w:before="0" w:after="0" w:line="240" w:lineRule="auto"/>
        <w:ind w:left="2405" w:right="0" w:hanging="387"/>
        <w:jc w:val="left"/>
        <w:rPr>
          <w:sz w:val="15"/>
        </w:rPr>
      </w:pPr>
      <w:r>
        <w:rPr>
          <w:color w:val="212121"/>
          <w:sz w:val="15"/>
        </w:rPr>
        <w:t>同控虚拟单位类型：因该虚拟单位在处置方TK2001下，因此需选择“1</w:t>
      </w:r>
      <w:r>
        <w:rPr>
          <w:color w:val="212121"/>
          <w:spacing w:val="-1"/>
          <w:sz w:val="15"/>
        </w:rPr>
        <w:t>处置方合并下级的虚拟单位”。</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16"/>
        </w:rPr>
      </w:pPr>
    </w:p>
    <w:p>
      <w:pPr>
        <w:spacing w:before="61"/>
        <w:ind w:left="2018" w:right="0" w:firstLine="0"/>
        <w:jc w:val="left"/>
        <w:rPr>
          <w:b/>
          <w:sz w:val="15"/>
        </w:rPr>
      </w:pPr>
      <w:r>
        <w:drawing>
          <wp:anchor distT="0" distB="0" distL="0" distR="0" simplePos="0" relativeHeight="251692032" behindDoc="0" locked="0" layoutInCell="1" allowOverlap="1">
            <wp:simplePos x="0" y="0"/>
            <wp:positionH relativeFrom="page">
              <wp:posOffset>1295400</wp:posOffset>
            </wp:positionH>
            <wp:positionV relativeFrom="paragraph">
              <wp:posOffset>-5480685</wp:posOffset>
            </wp:positionV>
            <wp:extent cx="6275705" cy="5346700"/>
            <wp:effectExtent l="0" t="0" r="0" b="0"/>
            <wp:wrapNone/>
            <wp:docPr id="1652" name="Image 1652"/>
            <wp:cNvGraphicFramePr/>
            <a:graphic xmlns:a="http://schemas.openxmlformats.org/drawingml/2006/main">
              <a:graphicData uri="http://schemas.openxmlformats.org/drawingml/2006/picture">
                <pic:pic xmlns:pic="http://schemas.openxmlformats.org/drawingml/2006/picture">
                  <pic:nvPicPr>
                    <pic:cNvPr id="1652" name="Image 1652"/>
                    <pic:cNvPicPr/>
                  </pic:nvPicPr>
                  <pic:blipFill>
                    <a:blip r:embed="rId65" cstate="print"/>
                    <a:stretch>
                      <a:fillRect/>
                    </a:stretch>
                  </pic:blipFill>
                  <pic:spPr>
                    <a:xfrm>
                      <a:off x="0" y="0"/>
                      <a:ext cx="6275958" cy="5346700"/>
                    </a:xfrm>
                    <a:prstGeom prst="rect">
                      <a:avLst/>
                    </a:prstGeom>
                  </pic:spPr>
                </pic:pic>
              </a:graphicData>
            </a:graphic>
          </wp:anchor>
        </w:drawing>
      </w:r>
      <w:r>
        <w:rPr>
          <w:b/>
          <w:color w:val="2B3D4F"/>
          <w:sz w:val="15"/>
        </w:rPr>
        <w:t>步骤6：</w:t>
      </w:r>
      <w:r>
        <w:rPr>
          <w:b/>
          <w:color w:val="2B3D4F"/>
          <w:spacing w:val="-1"/>
          <w:sz w:val="15"/>
        </w:rPr>
        <w:t>收购处置方的共同上级系统操作:</w:t>
      </w:r>
    </w:p>
    <w:p>
      <w:pPr>
        <w:pStyle w:val="11"/>
        <w:spacing w:before="9"/>
        <w:rPr>
          <w:b/>
          <w:sz w:val="10"/>
        </w:rPr>
      </w:pPr>
    </w:p>
    <w:p>
      <w:pPr>
        <w:spacing w:before="0" w:line="242" w:lineRule="auto"/>
        <w:ind w:left="2018" w:right="44" w:firstLine="0"/>
        <w:jc w:val="left"/>
        <w:rPr>
          <w:sz w:val="15"/>
        </w:rPr>
      </w:pPr>
      <w:r>
        <w:rPr>
          <w:color w:val="212121"/>
          <w:spacing w:val="-2"/>
          <w:sz w:val="15"/>
        </w:rPr>
        <w:t>收购处置方的共同上级合并对应的虚拟单位“TK2002”填报封面代码上三个核心字段：对应同控变动单位、同控处置时期、同控虚拟单位类型（注意报表的累计和同期累计数（即处置方虚拟单位报表数据的相反数）。</w:t>
      </w:r>
    </w:p>
    <w:p>
      <w:pPr>
        <w:pStyle w:val="11"/>
        <w:spacing w:before="7"/>
        <w:rPr>
          <w:sz w:val="10"/>
        </w:rPr>
      </w:pPr>
    </w:p>
    <w:p>
      <w:pPr>
        <w:pStyle w:val="15"/>
        <w:numPr>
          <w:ilvl w:val="0"/>
          <w:numId w:val="12"/>
        </w:numPr>
        <w:tabs>
          <w:tab w:val="left" w:pos="2405"/>
        </w:tabs>
        <w:spacing w:before="1" w:after="0" w:line="240" w:lineRule="auto"/>
        <w:ind w:left="2405" w:right="0" w:hanging="387"/>
        <w:jc w:val="left"/>
        <w:rPr>
          <w:sz w:val="15"/>
        </w:rPr>
      </w:pPr>
      <w:r>
        <w:rPr>
          <w:color w:val="212121"/>
          <w:sz w:val="15"/>
        </w:rPr>
        <w:t>对应同控变动单位：支持模糊搜索，找到对应的变动单位TK2002</w:t>
      </w:r>
      <w:r>
        <w:rPr>
          <w:color w:val="212121"/>
          <w:spacing w:val="-4"/>
          <w:sz w:val="15"/>
        </w:rPr>
        <w:t>单位；</w:t>
      </w:r>
    </w:p>
    <w:p>
      <w:pPr>
        <w:pStyle w:val="11"/>
        <w:spacing w:before="9"/>
        <w:rPr>
          <w:sz w:val="10"/>
        </w:rPr>
      </w:pPr>
    </w:p>
    <w:p>
      <w:pPr>
        <w:pStyle w:val="15"/>
        <w:numPr>
          <w:ilvl w:val="0"/>
          <w:numId w:val="12"/>
        </w:numPr>
        <w:tabs>
          <w:tab w:val="left" w:pos="2405"/>
        </w:tabs>
        <w:spacing w:before="0" w:after="0" w:line="240" w:lineRule="auto"/>
        <w:ind w:left="2405" w:right="0" w:hanging="387"/>
        <w:jc w:val="left"/>
        <w:rPr>
          <w:sz w:val="15"/>
        </w:rPr>
      </w:pPr>
      <w:r>
        <w:rPr>
          <w:color w:val="212121"/>
          <w:sz w:val="15"/>
        </w:rPr>
        <w:t>同控处置时期：由于系统默认月初划转，因此当实际3月底划转时，填4月即可，月份填对即可，如XX年4月1</w:t>
      </w:r>
      <w:r>
        <w:rPr>
          <w:color w:val="212121"/>
          <w:spacing w:val="-5"/>
          <w:sz w:val="15"/>
        </w:rPr>
        <w:t>日。</w:t>
      </w:r>
    </w:p>
    <w:p>
      <w:pPr>
        <w:pStyle w:val="11"/>
        <w:spacing w:before="9"/>
        <w:rPr>
          <w:sz w:val="10"/>
        </w:rPr>
      </w:pPr>
    </w:p>
    <w:p>
      <w:pPr>
        <w:pStyle w:val="15"/>
        <w:numPr>
          <w:ilvl w:val="0"/>
          <w:numId w:val="12"/>
        </w:numPr>
        <w:tabs>
          <w:tab w:val="left" w:pos="2405"/>
        </w:tabs>
        <w:spacing w:before="0" w:after="0" w:line="240" w:lineRule="auto"/>
        <w:ind w:left="2405" w:right="0" w:hanging="387"/>
        <w:jc w:val="left"/>
        <w:rPr>
          <w:sz w:val="15"/>
        </w:rPr>
      </w:pPr>
      <w:r>
        <w:rPr>
          <w:color w:val="212121"/>
          <w:sz w:val="15"/>
        </w:rPr>
        <w:t>同控虚拟单位类型：因该虚拟单位“TK2002”作为收购处置方共同上级合并（即省港合并）对应的虚拟单位，因此需选择“2</w:t>
      </w:r>
      <w:r>
        <w:rPr>
          <w:color w:val="212121"/>
          <w:spacing w:val="-2"/>
          <w:sz w:val="15"/>
        </w:rPr>
        <w:t>共同上级合并下级</w:t>
      </w:r>
    </w:p>
    <w:p>
      <w:pPr>
        <w:spacing w:after="0" w:line="240" w:lineRule="auto"/>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6"/>
        <w:rPr>
          <w:sz w:val="11"/>
        </w:rPr>
      </w:pPr>
    </w:p>
    <w:p>
      <w:pPr>
        <w:pStyle w:val="7"/>
        <w:spacing w:before="27"/>
        <w:ind w:left="2018"/>
      </w:pPr>
      <w:r>
        <w:drawing>
          <wp:anchor distT="0" distB="0" distL="0" distR="0" simplePos="0" relativeHeight="251693056" behindDoc="0" locked="0" layoutInCell="1" allowOverlap="1">
            <wp:simplePos x="0" y="0"/>
            <wp:positionH relativeFrom="page">
              <wp:posOffset>1295400</wp:posOffset>
            </wp:positionH>
            <wp:positionV relativeFrom="paragraph">
              <wp:posOffset>-6358255</wp:posOffset>
            </wp:positionV>
            <wp:extent cx="6275705" cy="6280150"/>
            <wp:effectExtent l="0" t="0" r="0" b="0"/>
            <wp:wrapNone/>
            <wp:docPr id="1653" name="Image 1653"/>
            <wp:cNvGraphicFramePr/>
            <a:graphic xmlns:a="http://schemas.openxmlformats.org/drawingml/2006/main">
              <a:graphicData uri="http://schemas.openxmlformats.org/drawingml/2006/picture">
                <pic:pic xmlns:pic="http://schemas.openxmlformats.org/drawingml/2006/picture">
                  <pic:nvPicPr>
                    <pic:cNvPr id="1653" name="Image 1653"/>
                    <pic:cNvPicPr/>
                  </pic:nvPicPr>
                  <pic:blipFill>
                    <a:blip r:embed="rId66" cstate="print"/>
                    <a:stretch>
                      <a:fillRect/>
                    </a:stretch>
                  </pic:blipFill>
                  <pic:spPr>
                    <a:xfrm>
                      <a:off x="0" y="0"/>
                      <a:ext cx="6275958" cy="6280150"/>
                    </a:xfrm>
                    <a:prstGeom prst="rect">
                      <a:avLst/>
                    </a:prstGeom>
                  </pic:spPr>
                </pic:pic>
              </a:graphicData>
            </a:graphic>
          </wp:anchor>
        </w:drawing>
      </w:r>
      <w:r>
        <w:rPr>
          <w:color w:val="212121"/>
        </w:rPr>
        <w:t>同控管理（电信项目定制化</w:t>
      </w:r>
      <w:r>
        <w:rPr>
          <w:color w:val="212121"/>
          <w:spacing w:val="-10"/>
        </w:rPr>
        <w:t>）</w:t>
      </w:r>
    </w:p>
    <w:p>
      <w:pPr>
        <w:spacing w:after="0"/>
        <w:sectPr>
          <w:pgSz w:w="11920" w:h="16860"/>
          <w:pgMar w:top="960" w:right="0" w:bottom="500" w:left="20" w:header="295" w:footer="302" w:gutter="0"/>
          <w:cols w:space="720" w:num="1"/>
        </w:sect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rPr>
          <w:b/>
          <w:sz w:val="20"/>
        </w:rPr>
      </w:pPr>
    </w:p>
    <w:p>
      <w:pPr>
        <w:pStyle w:val="11"/>
        <w:spacing w:before="6"/>
        <w:rPr>
          <w:b/>
          <w:sz w:val="24"/>
        </w:rPr>
      </w:pPr>
    </w:p>
    <w:p>
      <w:pPr>
        <w:spacing w:before="37"/>
        <w:ind w:left="2018" w:right="0" w:firstLine="0"/>
        <w:jc w:val="left"/>
        <w:rPr>
          <w:b/>
          <w:sz w:val="24"/>
        </w:rPr>
      </w:pPr>
      <w:r>
        <w:drawing>
          <wp:anchor distT="0" distB="0" distL="0" distR="0" simplePos="0" relativeHeight="251693056" behindDoc="0" locked="0" layoutInCell="1" allowOverlap="1">
            <wp:simplePos x="0" y="0"/>
            <wp:positionH relativeFrom="page">
              <wp:posOffset>1295400</wp:posOffset>
            </wp:positionH>
            <wp:positionV relativeFrom="paragraph">
              <wp:posOffset>-4163060</wp:posOffset>
            </wp:positionV>
            <wp:extent cx="6275705" cy="3898900"/>
            <wp:effectExtent l="0" t="0" r="0" b="0"/>
            <wp:wrapNone/>
            <wp:docPr id="1654" name="Image 1654"/>
            <wp:cNvGraphicFramePr/>
            <a:graphic xmlns:a="http://schemas.openxmlformats.org/drawingml/2006/main">
              <a:graphicData uri="http://schemas.openxmlformats.org/drawingml/2006/picture">
                <pic:pic xmlns:pic="http://schemas.openxmlformats.org/drawingml/2006/picture">
                  <pic:nvPicPr>
                    <pic:cNvPr id="1654" name="Image 1654"/>
                    <pic:cNvPicPr/>
                  </pic:nvPicPr>
                  <pic:blipFill>
                    <a:blip r:embed="rId67" cstate="print"/>
                    <a:stretch>
                      <a:fillRect/>
                    </a:stretch>
                  </pic:blipFill>
                  <pic:spPr>
                    <a:xfrm>
                      <a:off x="0" y="0"/>
                      <a:ext cx="6275958" cy="3898900"/>
                    </a:xfrm>
                    <a:prstGeom prst="rect">
                      <a:avLst/>
                    </a:prstGeom>
                  </pic:spPr>
                </pic:pic>
              </a:graphicData>
            </a:graphic>
          </wp:anchor>
        </w:drawing>
      </w:r>
      <w:r>
        <w:rPr>
          <w:b/>
          <w:color w:val="2B3D4F"/>
          <w:spacing w:val="-3"/>
          <w:sz w:val="24"/>
        </w:rPr>
        <w:t>功能概述</w:t>
      </w:r>
    </w:p>
    <w:p>
      <w:pPr>
        <w:spacing w:before="116"/>
        <w:ind w:left="2018" w:right="-29" w:firstLine="0"/>
        <w:jc w:val="left"/>
        <w:rPr>
          <w:sz w:val="15"/>
        </w:rPr>
      </w:pPr>
      <w:r>
        <w:rPr>
          <w:color w:val="212121"/>
          <w:spacing w:val="-1"/>
          <w:sz w:val="15"/>
        </w:rPr>
        <w:t>单位发生同控变动时，会影响处置方，处置方上级，收购方，收购方上级和共同上级的差额单位数据，为了区分正常差额单位数据和同控影响数据，需</w:t>
      </w:r>
    </w:p>
    <w:p>
      <w:pPr>
        <w:pStyle w:val="11"/>
        <w:spacing w:before="14"/>
        <w:rPr>
          <w:sz w:val="17"/>
        </w:rPr>
      </w:pPr>
    </w:p>
    <w:p>
      <w:pPr>
        <w:spacing w:before="38"/>
        <w:ind w:left="2018" w:right="0" w:firstLine="0"/>
        <w:jc w:val="left"/>
        <w:rPr>
          <w:b/>
          <w:sz w:val="24"/>
        </w:rPr>
      </w:pPr>
      <w:r>
        <w:rPr>
          <w:b/>
          <w:color w:val="2B3D4F"/>
          <w:spacing w:val="-3"/>
          <w:sz w:val="24"/>
        </w:rPr>
        <w:t>操作步骤</w:t>
      </w:r>
    </w:p>
    <w:p>
      <w:pPr>
        <w:spacing w:before="116"/>
        <w:ind w:left="2018" w:right="0" w:firstLine="0"/>
        <w:jc w:val="left"/>
        <w:rPr>
          <w:sz w:val="15"/>
        </w:rPr>
      </w:pPr>
      <w:r>
        <w:rPr>
          <w:color w:val="212121"/>
          <w:sz w:val="15"/>
        </w:rPr>
        <w:t>1</w:t>
      </w:r>
      <w:r>
        <w:rPr>
          <w:color w:val="212121"/>
          <w:spacing w:val="-1"/>
          <w:sz w:val="15"/>
        </w:rPr>
        <w:t>、同控变动时，需要根据同控变动场景在【合并单位管理】功能中</w:t>
      </w:r>
    </w:p>
    <w:p>
      <w:pPr>
        <w:pStyle w:val="11"/>
        <w:spacing w:before="9"/>
        <w:rPr>
          <w:sz w:val="10"/>
        </w:rPr>
      </w:pPr>
    </w:p>
    <w:p>
      <w:pPr>
        <w:spacing w:before="0"/>
        <w:ind w:left="2018" w:right="0" w:firstLine="0"/>
        <w:jc w:val="left"/>
        <w:rPr>
          <w:sz w:val="15"/>
        </w:rPr>
      </w:pPr>
      <w:r>
        <w:rPr>
          <w:color w:val="212121"/>
          <w:spacing w:val="-1"/>
          <w:sz w:val="15"/>
        </w:rPr>
        <w:t>①将变动单位由处置方下级移动为收购方下级；</w:t>
      </w:r>
    </w:p>
    <w:p>
      <w:pPr>
        <w:pStyle w:val="11"/>
        <w:spacing w:before="9"/>
        <w:rPr>
          <w:sz w:val="10"/>
        </w:rPr>
      </w:pPr>
    </w:p>
    <w:p>
      <w:pPr>
        <w:spacing w:before="0"/>
        <w:ind w:left="2018" w:right="0" w:firstLine="0"/>
        <w:jc w:val="left"/>
        <w:rPr>
          <w:sz w:val="15"/>
        </w:rPr>
      </w:pPr>
      <w:r>
        <w:rPr>
          <w:color w:val="212121"/>
          <w:spacing w:val="-2"/>
          <w:sz w:val="15"/>
        </w:rPr>
        <w:t>②新增虚拟单位。</w:t>
      </w:r>
    </w:p>
    <w:p>
      <w:pPr>
        <w:spacing w:after="0"/>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2020"/>
        <w:rPr>
          <w:sz w:val="20"/>
        </w:rPr>
      </w:pPr>
      <w:r>
        <w:rPr>
          <w:sz w:val="20"/>
        </w:rPr>
        <mc:AlternateContent>
          <mc:Choice Requires="wpg">
            <w:drawing>
              <wp:inline distT="0" distB="0" distL="0" distR="0">
                <wp:extent cx="4044950" cy="4273550"/>
                <wp:effectExtent l="0" t="0" r="0" b="3175"/>
                <wp:docPr id="1655" name="Group 1655"/>
                <wp:cNvGraphicFramePr/>
                <a:graphic xmlns:a="http://schemas.openxmlformats.org/drawingml/2006/main">
                  <a:graphicData uri="http://schemas.microsoft.com/office/word/2010/wordprocessingGroup">
                    <wpg:wgp>
                      <wpg:cNvGrpSpPr/>
                      <wpg:grpSpPr>
                        <a:xfrm>
                          <a:off x="0" y="0"/>
                          <a:ext cx="4044950" cy="4273550"/>
                          <a:chOff x="0" y="0"/>
                          <a:chExt cx="4044950" cy="4273550"/>
                        </a:xfrm>
                      </wpg:grpSpPr>
                      <pic:pic xmlns:pic="http://schemas.openxmlformats.org/drawingml/2006/picture">
                        <pic:nvPicPr>
                          <pic:cNvPr id="1656" name="Image 1656"/>
                          <pic:cNvPicPr/>
                        </pic:nvPicPr>
                        <pic:blipFill>
                          <a:blip r:embed="rId68" cstate="print"/>
                          <a:stretch>
                            <a:fillRect/>
                          </a:stretch>
                        </pic:blipFill>
                        <pic:spPr>
                          <a:xfrm>
                            <a:off x="0" y="1536700"/>
                            <a:ext cx="1981200" cy="2736850"/>
                          </a:xfrm>
                          <a:prstGeom prst="rect">
                            <a:avLst/>
                          </a:prstGeom>
                        </pic:spPr>
                      </pic:pic>
                      <pic:pic xmlns:pic="http://schemas.openxmlformats.org/drawingml/2006/picture">
                        <pic:nvPicPr>
                          <pic:cNvPr id="1657" name="Image 1657"/>
                          <pic:cNvPicPr/>
                        </pic:nvPicPr>
                        <pic:blipFill>
                          <a:blip r:embed="rId69" cstate="print"/>
                          <a:stretch>
                            <a:fillRect/>
                          </a:stretch>
                        </pic:blipFill>
                        <pic:spPr>
                          <a:xfrm>
                            <a:off x="1981200" y="0"/>
                            <a:ext cx="2063750" cy="4273550"/>
                          </a:xfrm>
                          <a:prstGeom prst="rect">
                            <a:avLst/>
                          </a:prstGeom>
                        </pic:spPr>
                      </pic:pic>
                    </wpg:wgp>
                  </a:graphicData>
                </a:graphic>
              </wp:inline>
            </w:drawing>
          </mc:Choice>
          <mc:Fallback>
            <w:pict>
              <v:group id="Group 1655" o:spid="_x0000_s1026" o:spt="203" style="height:336.5pt;width:318.5pt;" coordsize="4044950,4273550" o:gfxdata="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">
                <o:lock v:ext="edit" aspectratio="f"/>
                <v:shape id="Image 1656" o:spid="_x0000_s1026" o:spt="75" type="#_x0000_t75" style="position:absolute;left:0;top:1536700;height:2736850;width:1981200;" filled="f" o:preferrelative="t" stroked="f" coordsize="21600,21600" o:gfxdata="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Uz+q8AAAA&#10;3QAAAA8AAAAAAAAAAQAgAAAAIgAAAGRycy9kb3ducmV2LnhtbFBLAQIUABQAAAAIAIdO4kAzLwWe&#10;OwAAADkAAAAQAAAAAAAAAAEAIAAAAAsBAABkcnMvc2hhcGV4bWwueG1sUEsFBgAAAAAGAAYAWwEA&#10;ALUDAAAAAA==&#10;">
                  <v:fill on="f" focussize="0,0"/>
                  <v:stroke on="f"/>
                  <v:imagedata r:id="rId68" o:title=""/>
                  <o:lock v:ext="edit" aspectratio="f"/>
                </v:shape>
                <v:shape id="Image 1657" o:spid="_x0000_s1026" o:spt="75" type="#_x0000_t75" style="position:absolute;left:1981200;top:0;height:4273550;width:2063750;" filled="f" o:preferrelative="t" stroked="f" coordsize="21600,21600" o:gfxdata="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byq/&#10;AAAA3QAAAA8AAAAAAAAAAQAgAAAAIgAAAGRycy9kb3ducmV2LnhtbFBLAQIUABQAAAAIAIdO4kAz&#10;LwWeOwAAADkAAAAQAAAAAAAAAAEAIAAAAA4BAABkcnMvc2hhcGV4bWwueG1sUEsFBgAAAAAGAAYA&#10;WwEAALgDAAAAAA==&#10;">
                  <v:fill on="f" focussize="0,0"/>
                  <v:stroke on="f"/>
                  <v:imagedata r:id="rId69" o:title=""/>
                  <o:lock v:ext="edit" aspectratio="f"/>
                </v:shape>
                <w10:wrap type="none"/>
                <w10:anchorlock/>
              </v:group>
            </w:pict>
          </mc:Fallback>
        </mc:AlternateContent>
      </w:r>
    </w:p>
    <w:p>
      <w:pPr>
        <w:pStyle w:val="11"/>
        <w:spacing w:before="16"/>
        <w:rPr>
          <w:sz w:val="10"/>
        </w:rPr>
      </w:pPr>
    </w:p>
    <w:p>
      <w:pPr>
        <w:spacing w:before="61"/>
        <w:ind w:left="2018" w:right="0" w:firstLine="0"/>
        <w:jc w:val="left"/>
        <w:rPr>
          <w:sz w:val="15"/>
        </w:rPr>
      </w:pPr>
      <w:r>
        <w:rPr>
          <w:color w:val="212121"/>
          <w:sz w:val="15"/>
        </w:rPr>
        <w:t>2</w:t>
      </w:r>
      <w:r>
        <w:rPr>
          <w:color w:val="212121"/>
          <w:spacing w:val="-1"/>
          <w:sz w:val="15"/>
        </w:rPr>
        <w:t>、在【数据录入模板】功能中将“同控管理”按钮选中到工具栏。</w:t>
      </w:r>
    </w:p>
    <w:p>
      <w:pPr>
        <w:pStyle w:val="11"/>
        <w:spacing w:before="9"/>
        <w:rPr>
          <w:sz w:val="10"/>
        </w:rPr>
      </w:pPr>
    </w:p>
    <w:p>
      <w:pPr>
        <w:spacing w:before="1"/>
        <w:ind w:left="2018" w:right="0" w:firstLine="0"/>
        <w:jc w:val="left"/>
        <w:rPr>
          <w:sz w:val="15"/>
        </w:rPr>
      </w:pPr>
      <w:r>
        <w:rPr>
          <w:color w:val="212121"/>
          <w:sz w:val="15"/>
        </w:rPr>
        <w:t>3</w:t>
      </w:r>
      <w:r>
        <w:rPr>
          <w:color w:val="212121"/>
          <w:spacing w:val="-1"/>
          <w:sz w:val="15"/>
        </w:rPr>
        <w:t>、在【数据录入-同控管理】功能中新增变动单位及虚拟单位</w:t>
      </w:r>
    </w:p>
    <w:p>
      <w:pPr>
        <w:pStyle w:val="11"/>
        <w:spacing w:before="17"/>
        <w:rPr>
          <w:sz w:val="9"/>
        </w:rPr>
      </w:pPr>
    </w:p>
    <w:p>
      <w:pPr>
        <w:spacing w:before="0"/>
        <w:ind w:left="2018" w:right="0" w:firstLine="0"/>
        <w:jc w:val="left"/>
        <w:rPr>
          <w:sz w:val="15"/>
        </w:rPr>
      </w:pPr>
      <w:r>
        <w:rPr>
          <w:color w:val="212121"/>
          <w:spacing w:val="-2"/>
          <w:sz w:val="15"/>
        </w:rPr>
        <w:t>①新增变动单位</w:t>
      </w:r>
    </w:p>
    <w:p>
      <w:pPr>
        <w:pStyle w:val="11"/>
        <w:spacing w:before="4"/>
        <w:rPr>
          <w:sz w:val="7"/>
        </w:rPr>
      </w:pPr>
    </w:p>
    <w:p>
      <w:pPr>
        <w:spacing w:before="61"/>
        <w:ind w:left="2018" w:right="-29" w:firstLine="0"/>
        <w:jc w:val="left"/>
        <w:rPr>
          <w:sz w:val="15"/>
        </w:rPr>
      </w:pPr>
      <w:r>
        <w:drawing>
          <wp:anchor distT="0" distB="0" distL="0" distR="0" simplePos="0" relativeHeight="251694080" behindDoc="0" locked="0" layoutInCell="1" allowOverlap="1">
            <wp:simplePos x="0" y="0"/>
            <wp:positionH relativeFrom="page">
              <wp:posOffset>1295400</wp:posOffset>
            </wp:positionH>
            <wp:positionV relativeFrom="paragraph">
              <wp:posOffset>1249680</wp:posOffset>
            </wp:positionV>
            <wp:extent cx="6275705" cy="2393950"/>
            <wp:effectExtent l="0" t="0" r="0" b="0"/>
            <wp:wrapNone/>
            <wp:docPr id="1658" name="Image 1658"/>
            <wp:cNvGraphicFramePr/>
            <a:graphic xmlns:a="http://schemas.openxmlformats.org/drawingml/2006/main">
              <a:graphicData uri="http://schemas.openxmlformats.org/drawingml/2006/picture">
                <pic:pic xmlns:pic="http://schemas.openxmlformats.org/drawingml/2006/picture">
                  <pic:nvPicPr>
                    <pic:cNvPr id="1658" name="Image 1658"/>
                    <pic:cNvPicPr/>
                  </pic:nvPicPr>
                  <pic:blipFill>
                    <a:blip r:embed="rId70" cstate="print"/>
                    <a:stretch>
                      <a:fillRect/>
                    </a:stretch>
                  </pic:blipFill>
                  <pic:spPr>
                    <a:xfrm>
                      <a:off x="0" y="0"/>
                      <a:ext cx="6275958" cy="2393950"/>
                    </a:xfrm>
                    <a:prstGeom prst="rect">
                      <a:avLst/>
                    </a:prstGeom>
                  </pic:spPr>
                </pic:pic>
              </a:graphicData>
            </a:graphic>
          </wp:anchor>
        </w:drawing>
      </w:r>
      <w:r>
        <w:rPr>
          <w:color w:val="212121"/>
          <w:spacing w:val="-1"/>
          <w:sz w:val="15"/>
        </w:rPr>
        <w:t>点击新增变动单位按钮，即弹出如下界面，变动单位支持是合并单位，如果是合并单位，所有变动单位的抵销分录都是指变动单位所有下级的抵销分录</w:t>
      </w:r>
    </w:p>
    <w:p>
      <w:pPr>
        <w:pStyle w:val="11"/>
        <w:spacing w:before="7"/>
        <w:rPr>
          <w:sz w:val="10"/>
        </w:rPr>
      </w:pPr>
    </w:p>
    <w:tbl>
      <w:tblPr>
        <w:tblStyle w:val="12"/>
        <w:tblW w:w="0" w:type="auto"/>
        <w:tblInd w:w="2250"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70"/>
        <w:gridCol w:w="2670"/>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212"/>
              <w:rPr>
                <w:b/>
                <w:sz w:val="15"/>
              </w:rPr>
            </w:pPr>
            <w:r>
              <w:rPr>
                <w:b/>
                <w:color w:val="212121"/>
                <w:spacing w:val="-4"/>
                <w:sz w:val="15"/>
              </w:rPr>
              <w:t>数据域</w:t>
            </w:r>
          </w:p>
        </w:tc>
        <w:tc>
          <w:tcPr>
            <w:tcW w:w="2670" w:type="dxa"/>
          </w:tcPr>
          <w:p>
            <w:pPr>
              <w:pStyle w:val="16"/>
              <w:spacing w:before="62"/>
              <w:ind w:left="1022" w:right="1007"/>
              <w:jc w:val="center"/>
              <w:rPr>
                <w:b/>
                <w:sz w:val="15"/>
              </w:rPr>
            </w:pPr>
            <w:r>
              <w:rPr>
                <w:b/>
                <w:color w:val="212121"/>
                <w:spacing w:val="-5"/>
                <w:sz w:val="15"/>
              </w:rPr>
              <w:t>描述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trPr>
        <w:tc>
          <w:tcPr>
            <w:tcW w:w="870" w:type="dxa"/>
          </w:tcPr>
          <w:p>
            <w:pPr>
              <w:pStyle w:val="16"/>
              <w:spacing w:before="62"/>
              <w:ind w:left="137"/>
              <w:rPr>
                <w:sz w:val="15"/>
              </w:rPr>
            </w:pPr>
            <w:r>
              <w:rPr>
                <w:color w:val="212121"/>
                <w:spacing w:val="-3"/>
                <w:sz w:val="15"/>
              </w:rPr>
              <w:t>变动单位</w:t>
            </w:r>
          </w:p>
        </w:tc>
        <w:tc>
          <w:tcPr>
            <w:tcW w:w="2670" w:type="dxa"/>
          </w:tcPr>
          <w:p>
            <w:pPr>
              <w:pStyle w:val="16"/>
              <w:spacing w:before="62"/>
              <w:ind w:left="137"/>
              <w:rPr>
                <w:sz w:val="15"/>
              </w:rPr>
            </w:pPr>
            <w:r>
              <w:rPr>
                <w:color w:val="212121"/>
                <w:spacing w:val="-1"/>
                <w:sz w:val="15"/>
              </w:rPr>
              <w:t>选择变动单位，只显示有权限的单位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trPr>
        <w:tc>
          <w:tcPr>
            <w:tcW w:w="870" w:type="dxa"/>
          </w:tcPr>
          <w:p>
            <w:pPr>
              <w:pStyle w:val="16"/>
              <w:spacing w:before="62"/>
              <w:ind w:left="137"/>
              <w:rPr>
                <w:sz w:val="15"/>
              </w:rPr>
            </w:pPr>
            <w:r>
              <w:rPr>
                <w:color w:val="212121"/>
                <w:spacing w:val="-3"/>
                <w:sz w:val="15"/>
              </w:rPr>
              <w:t>处置日期</w:t>
            </w:r>
          </w:p>
        </w:tc>
        <w:tc>
          <w:tcPr>
            <w:tcW w:w="2670" w:type="dxa"/>
          </w:tcPr>
          <w:p>
            <w:pPr>
              <w:pStyle w:val="16"/>
              <w:spacing w:before="62"/>
              <w:ind w:left="137"/>
              <w:rPr>
                <w:sz w:val="15"/>
              </w:rPr>
            </w:pPr>
            <w:r>
              <w:rPr>
                <w:color w:val="212121"/>
                <w:spacing w:val="-1"/>
                <w:sz w:val="15"/>
              </w:rPr>
              <w:t>选择变动单位的处置日期</w:t>
            </w:r>
          </w:p>
        </w:tc>
      </w:tr>
    </w:tbl>
    <w:p>
      <w:pPr>
        <w:spacing w:after="0"/>
        <w:rPr>
          <w:sz w:val="15"/>
        </w:rPr>
        <w:sectPr>
          <w:pgSz w:w="11920" w:h="16860"/>
          <w:pgMar w:top="960" w:right="0" w:bottom="500" w:left="20" w:header="295" w:footer="302" w:gutter="0"/>
          <w:cols w:space="720" w:num="1"/>
        </w:sectPr>
      </w:pPr>
    </w:p>
    <w:p>
      <w:pPr>
        <w:pStyle w:val="11"/>
        <w:spacing w:before="8"/>
        <w:rPr>
          <w:sz w:val="5"/>
        </w:rPr>
      </w:pPr>
    </w:p>
    <w:p>
      <w:pPr>
        <w:spacing w:before="61"/>
        <w:ind w:left="2018" w:right="0" w:firstLine="0"/>
        <w:jc w:val="left"/>
        <w:rPr>
          <w:sz w:val="15"/>
        </w:rPr>
      </w:pPr>
      <w:r>
        <w:rPr>
          <w:color w:val="212121"/>
          <w:spacing w:val="-2"/>
          <w:sz w:val="15"/>
        </w:rPr>
        <w:t>②新增虚拟单位</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70"/>
        <w:gridCol w:w="878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9" w:hRule="atLeast"/>
          <w:jc w:val="right"/>
        </w:trPr>
        <w:tc>
          <w:tcPr>
            <w:tcW w:w="870" w:type="dxa"/>
          </w:tcPr>
          <w:p>
            <w:pPr>
              <w:pStyle w:val="16"/>
              <w:spacing w:before="62"/>
              <w:ind w:left="137"/>
              <w:rPr>
                <w:b/>
                <w:sz w:val="15"/>
              </w:rPr>
            </w:pPr>
            <w:r>
              <w:rPr>
                <w:b/>
                <w:color w:val="212121"/>
                <w:spacing w:val="-4"/>
                <w:sz w:val="15"/>
              </w:rPr>
              <w:t>数据域</w:t>
            </w:r>
          </w:p>
        </w:tc>
        <w:tc>
          <w:tcPr>
            <w:tcW w:w="8783" w:type="dxa"/>
            <w:tcBorders>
              <w:right w:val="nil"/>
            </w:tcBorders>
          </w:tcPr>
          <w:p>
            <w:pPr>
              <w:pStyle w:val="16"/>
              <w:spacing w:before="62"/>
              <w:ind w:left="4537" w:right="3911"/>
              <w:jc w:val="center"/>
              <w:rPr>
                <w:b/>
                <w:sz w:val="15"/>
              </w:rPr>
            </w:pPr>
            <w:r>
              <w:rPr>
                <w:b/>
                <w:color w:val="212121"/>
                <w:spacing w:val="-5"/>
                <w:sz w:val="15"/>
              </w:rPr>
              <w:t>描述</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00" w:hRule="atLeast"/>
          <w:jc w:val="right"/>
        </w:trPr>
        <w:tc>
          <w:tcPr>
            <w:tcW w:w="870" w:type="dxa"/>
          </w:tcPr>
          <w:p>
            <w:pPr>
              <w:pStyle w:val="16"/>
              <w:spacing w:before="62"/>
              <w:ind w:left="137"/>
              <w:rPr>
                <w:sz w:val="15"/>
              </w:rPr>
            </w:pPr>
            <w:r>
              <w:rPr>
                <w:color w:val="212121"/>
                <w:spacing w:val="-3"/>
                <w:sz w:val="15"/>
              </w:rPr>
              <w:t>变动单位</w:t>
            </w:r>
          </w:p>
        </w:tc>
        <w:tc>
          <w:tcPr>
            <w:tcW w:w="8783" w:type="dxa"/>
            <w:tcBorders>
              <w:right w:val="nil"/>
            </w:tcBorders>
          </w:tcPr>
          <w:p>
            <w:pPr>
              <w:pStyle w:val="16"/>
              <w:spacing w:before="62"/>
              <w:ind w:left="137"/>
              <w:rPr>
                <w:sz w:val="15"/>
              </w:rPr>
            </w:pPr>
            <w:r>
              <w:rPr>
                <w:color w:val="212121"/>
                <w:spacing w:val="-1"/>
                <w:sz w:val="15"/>
              </w:rPr>
              <w:t>下拉选择已经新增的虚拟单位，只显示有权限的变动单位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410" w:hRule="atLeast"/>
          <w:jc w:val="right"/>
        </w:trPr>
        <w:tc>
          <w:tcPr>
            <w:tcW w:w="870" w:type="dxa"/>
          </w:tcPr>
          <w:p>
            <w:pPr>
              <w:pStyle w:val="16"/>
              <w:spacing w:before="62"/>
              <w:ind w:left="137"/>
              <w:rPr>
                <w:sz w:val="15"/>
              </w:rPr>
            </w:pPr>
            <w:r>
              <w:rPr>
                <w:color w:val="212121"/>
                <w:spacing w:val="-3"/>
                <w:sz w:val="15"/>
              </w:rPr>
              <w:t>虚拟单位</w:t>
            </w:r>
          </w:p>
        </w:tc>
        <w:tc>
          <w:tcPr>
            <w:tcW w:w="8783" w:type="dxa"/>
            <w:tcBorders>
              <w:right w:val="nil"/>
            </w:tcBorders>
          </w:tcPr>
          <w:p>
            <w:pPr>
              <w:pStyle w:val="16"/>
              <w:spacing w:before="62"/>
              <w:ind w:left="137"/>
              <w:rPr>
                <w:sz w:val="15"/>
              </w:rPr>
            </w:pPr>
            <w:r>
              <w:rPr>
                <w:color w:val="212121"/>
                <w:spacing w:val="-1"/>
                <w:sz w:val="15"/>
              </w:rPr>
              <w:t>选择虚拟单位，只显示有权限的单位</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870" w:type="dxa"/>
          </w:tcPr>
          <w:p>
            <w:pPr>
              <w:pStyle w:val="16"/>
              <w:spacing w:before="62" w:line="252" w:lineRule="auto"/>
              <w:ind w:left="137" w:right="120"/>
              <w:rPr>
                <w:sz w:val="15"/>
              </w:rPr>
            </w:pPr>
            <w:r>
              <w:rPr>
                <w:color w:val="212121"/>
                <w:spacing w:val="-4"/>
                <w:sz w:val="15"/>
              </w:rPr>
              <w:t>虚拟单位</w:t>
            </w:r>
            <w:r>
              <w:rPr>
                <w:color w:val="212121"/>
                <w:spacing w:val="-6"/>
                <w:sz w:val="15"/>
              </w:rPr>
              <w:t>类型</w:t>
            </w:r>
          </w:p>
        </w:tc>
        <w:tc>
          <w:tcPr>
            <w:tcW w:w="8783" w:type="dxa"/>
            <w:tcBorders>
              <w:right w:val="nil"/>
            </w:tcBorders>
          </w:tcPr>
          <w:p>
            <w:pPr>
              <w:pStyle w:val="16"/>
              <w:spacing w:before="62" w:line="252" w:lineRule="auto"/>
              <w:ind w:left="137" w:right="-72"/>
              <w:rPr>
                <w:sz w:val="15"/>
              </w:rPr>
            </w:pPr>
            <w:r>
              <w:rPr>
                <w:color w:val="212121"/>
                <w:spacing w:val="-2"/>
                <w:sz w:val="15"/>
              </w:rPr>
              <w:t>下拉选择虚拟单位类型，下拉项包括虚拟单位类型基础数据的所有基础数据项。包括：同控虚拟表、处置方同控抵销、处置方上级同销、收购方同控抵销、收购方上级同控抵销、共同上级同控表冲回、共同上级同控抵销冲回</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870" w:type="dxa"/>
          </w:tcPr>
          <w:p>
            <w:pPr>
              <w:pStyle w:val="16"/>
              <w:spacing w:before="62" w:line="252" w:lineRule="auto"/>
              <w:ind w:left="137" w:right="120"/>
              <w:rPr>
                <w:sz w:val="15"/>
              </w:rPr>
            </w:pPr>
            <w:r>
              <w:rPr>
                <w:color w:val="212121"/>
                <w:spacing w:val="-4"/>
                <w:sz w:val="15"/>
              </w:rPr>
              <w:t>对应合并</w:t>
            </w:r>
            <w:r>
              <w:rPr>
                <w:color w:val="212121"/>
                <w:spacing w:val="-6"/>
                <w:sz w:val="15"/>
              </w:rPr>
              <w:t>单位</w:t>
            </w:r>
          </w:p>
        </w:tc>
        <w:tc>
          <w:tcPr>
            <w:tcW w:w="8783" w:type="dxa"/>
            <w:tcBorders>
              <w:right w:val="nil"/>
            </w:tcBorders>
          </w:tcPr>
          <w:p>
            <w:pPr>
              <w:pStyle w:val="16"/>
              <w:spacing w:before="17"/>
              <w:rPr>
                <w:sz w:val="10"/>
              </w:rPr>
            </w:pPr>
          </w:p>
          <w:p>
            <w:pPr>
              <w:pStyle w:val="16"/>
              <w:ind w:left="137"/>
              <w:rPr>
                <w:sz w:val="15"/>
              </w:rPr>
            </w:pPr>
            <w:r>
              <w:rPr>
                <w:color w:val="212121"/>
                <w:spacing w:val="-1"/>
                <w:sz w:val="15"/>
              </w:rPr>
              <w:t>选择虚拟单位对应的合并单位，单选。</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870" w:type="dxa"/>
          </w:tcPr>
          <w:p>
            <w:pPr>
              <w:pStyle w:val="16"/>
              <w:spacing w:before="62" w:line="252" w:lineRule="auto"/>
              <w:ind w:left="137" w:right="120"/>
              <w:rPr>
                <w:sz w:val="15"/>
              </w:rPr>
            </w:pPr>
            <w:r>
              <w:rPr>
                <w:color w:val="212121"/>
                <w:spacing w:val="-4"/>
                <w:sz w:val="15"/>
              </w:rPr>
              <w:t>对应虚拟</w:t>
            </w:r>
            <w:r>
              <w:rPr>
                <w:color w:val="212121"/>
                <w:spacing w:val="-6"/>
                <w:sz w:val="15"/>
              </w:rPr>
              <w:t>单位</w:t>
            </w:r>
          </w:p>
        </w:tc>
        <w:tc>
          <w:tcPr>
            <w:tcW w:w="8783" w:type="dxa"/>
            <w:tcBorders>
              <w:right w:val="nil"/>
            </w:tcBorders>
          </w:tcPr>
          <w:p>
            <w:pPr>
              <w:pStyle w:val="16"/>
              <w:spacing w:before="9"/>
              <w:rPr>
                <w:sz w:val="11"/>
              </w:rPr>
            </w:pPr>
          </w:p>
          <w:p>
            <w:pPr>
              <w:pStyle w:val="16"/>
              <w:ind w:left="137"/>
              <w:rPr>
                <w:sz w:val="15"/>
              </w:rPr>
            </w:pPr>
            <w:r>
              <w:rPr>
                <w:color w:val="212121"/>
                <w:spacing w:val="-1"/>
                <w:sz w:val="15"/>
              </w:rPr>
              <w:t>选择虚拟单位对应的虚拟单位，共同上级同控表冲回，共同上级同控抵销冲回类型可选，支持多选。</w:t>
            </w:r>
          </w:p>
        </w:tc>
      </w:tr>
    </w:tbl>
    <w:p>
      <w:pPr>
        <w:pStyle w:val="11"/>
        <w:spacing w:before="17"/>
        <w:rPr>
          <w:sz w:val="9"/>
        </w:rPr>
      </w:pPr>
    </w:p>
    <w:p>
      <w:pPr>
        <w:spacing w:before="0"/>
        <w:ind w:left="2018" w:right="0" w:firstLine="0"/>
        <w:jc w:val="left"/>
        <w:rPr>
          <w:sz w:val="15"/>
        </w:rPr>
      </w:pPr>
      <w:r>
        <w:drawing>
          <wp:anchor distT="0" distB="0" distL="0" distR="0" simplePos="0" relativeHeight="251695104" behindDoc="0" locked="0" layoutInCell="1" allowOverlap="1">
            <wp:simplePos x="0" y="0"/>
            <wp:positionH relativeFrom="page">
              <wp:posOffset>1295400</wp:posOffset>
            </wp:positionH>
            <wp:positionV relativeFrom="paragraph">
              <wp:posOffset>296545</wp:posOffset>
            </wp:positionV>
            <wp:extent cx="6275705" cy="2520950"/>
            <wp:effectExtent l="0" t="0" r="0" b="0"/>
            <wp:wrapNone/>
            <wp:docPr id="1659" name="Image 1659"/>
            <wp:cNvGraphicFramePr/>
            <a:graphic xmlns:a="http://schemas.openxmlformats.org/drawingml/2006/main">
              <a:graphicData uri="http://schemas.openxmlformats.org/drawingml/2006/picture">
                <pic:pic xmlns:pic="http://schemas.openxmlformats.org/drawingml/2006/picture">
                  <pic:nvPicPr>
                    <pic:cNvPr id="1659" name="Image 1659"/>
                    <pic:cNvPicPr/>
                  </pic:nvPicPr>
                  <pic:blipFill>
                    <a:blip r:embed="rId71" cstate="print"/>
                    <a:stretch>
                      <a:fillRect/>
                    </a:stretch>
                  </pic:blipFill>
                  <pic:spPr>
                    <a:xfrm>
                      <a:off x="0" y="0"/>
                      <a:ext cx="6275958" cy="2520950"/>
                    </a:xfrm>
                    <a:prstGeom prst="rect">
                      <a:avLst/>
                    </a:prstGeom>
                  </pic:spPr>
                </pic:pic>
              </a:graphicData>
            </a:graphic>
          </wp:anchor>
        </w:drawing>
      </w:r>
      <w:r>
        <w:rPr>
          <w:color w:val="212121"/>
          <w:spacing w:val="-1"/>
          <w:sz w:val="15"/>
        </w:rPr>
        <w:t>点击新增虚拟单位，即弹出如下界面：</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0"/>
        <w:rPr>
          <w:sz w:val="25"/>
        </w:rPr>
      </w:pPr>
    </w:p>
    <w:p>
      <w:pPr>
        <w:spacing w:before="61"/>
        <w:ind w:left="2018" w:right="0" w:firstLine="0"/>
        <w:jc w:val="left"/>
        <w:rPr>
          <w:sz w:val="15"/>
        </w:rPr>
      </w:pPr>
      <w:r>
        <w:drawing>
          <wp:anchor distT="0" distB="0" distL="0" distR="0" simplePos="0" relativeHeight="251695104" behindDoc="0" locked="0" layoutInCell="1" allowOverlap="1">
            <wp:simplePos x="0" y="0"/>
            <wp:positionH relativeFrom="page">
              <wp:posOffset>1295400</wp:posOffset>
            </wp:positionH>
            <wp:positionV relativeFrom="paragraph">
              <wp:posOffset>-2400935</wp:posOffset>
            </wp:positionV>
            <wp:extent cx="6275705" cy="2266950"/>
            <wp:effectExtent l="0" t="0" r="0" b="0"/>
            <wp:wrapNone/>
            <wp:docPr id="1660" name="Image 1660"/>
            <wp:cNvGraphicFramePr/>
            <a:graphic xmlns:a="http://schemas.openxmlformats.org/drawingml/2006/main">
              <a:graphicData uri="http://schemas.openxmlformats.org/drawingml/2006/picture">
                <pic:pic xmlns:pic="http://schemas.openxmlformats.org/drawingml/2006/picture">
                  <pic:nvPicPr>
                    <pic:cNvPr id="1660" name="Image 1660"/>
                    <pic:cNvPicPr/>
                  </pic:nvPicPr>
                  <pic:blipFill>
                    <a:blip r:embed="rId72" cstate="print"/>
                    <a:stretch>
                      <a:fillRect/>
                    </a:stretch>
                  </pic:blipFill>
                  <pic:spPr>
                    <a:xfrm>
                      <a:off x="0" y="0"/>
                      <a:ext cx="6275958" cy="2266950"/>
                    </a:xfrm>
                    <a:prstGeom prst="rect">
                      <a:avLst/>
                    </a:prstGeom>
                  </pic:spPr>
                </pic:pic>
              </a:graphicData>
            </a:graphic>
          </wp:anchor>
        </w:drawing>
      </w:r>
      <w:r>
        <w:rPr>
          <w:color w:val="212121"/>
          <w:sz w:val="15"/>
        </w:rPr>
        <w:t>4、提取数据时，如果是虚拟表单位类型，直接提取数据到虚拟单位上，如果是虚拟抵销单位，首先提取抵销分录，然后使用bde</w:t>
      </w:r>
      <w:r>
        <w:rPr>
          <w:color w:val="212121"/>
          <w:spacing w:val="-2"/>
          <w:sz w:val="15"/>
        </w:rPr>
        <w:t>取数从抵销分录回写</w:t>
      </w:r>
    </w:p>
    <w:p>
      <w:pPr>
        <w:pStyle w:val="11"/>
        <w:spacing w:before="17"/>
        <w:rPr>
          <w:sz w:val="9"/>
        </w:rPr>
      </w:pPr>
    </w:p>
    <w:p>
      <w:pPr>
        <w:spacing w:before="0"/>
        <w:ind w:left="2018" w:right="0" w:firstLine="0"/>
        <w:jc w:val="left"/>
        <w:rPr>
          <w:sz w:val="15"/>
        </w:rPr>
      </w:pPr>
      <w:r>
        <w:rPr>
          <w:color w:val="212121"/>
          <w:sz w:val="15"/>
        </w:rPr>
        <w:t>5</w:t>
      </w:r>
      <w:r>
        <w:rPr>
          <w:color w:val="212121"/>
          <w:spacing w:val="-4"/>
          <w:sz w:val="15"/>
        </w:rPr>
        <w:t>、回写</w:t>
      </w:r>
    </w:p>
    <w:p>
      <w:pPr>
        <w:pStyle w:val="11"/>
        <w:spacing w:before="9"/>
        <w:rPr>
          <w:sz w:val="10"/>
        </w:rPr>
      </w:pPr>
    </w:p>
    <w:p>
      <w:pPr>
        <w:spacing w:before="1"/>
        <w:ind w:left="2018" w:right="0" w:firstLine="0"/>
        <w:jc w:val="left"/>
        <w:rPr>
          <w:sz w:val="15"/>
        </w:rPr>
      </w:pPr>
      <w:r>
        <w:rPr>
          <w:color w:val="212121"/>
          <w:sz w:val="15"/>
        </w:rPr>
        <w:t>如果虚拟单位是同控抵销虚拟单位，虚拟单位数据提取时首先提取对应的抵销分录，然后使用BDE</w:t>
      </w:r>
      <w:r>
        <w:rPr>
          <w:color w:val="212121"/>
          <w:spacing w:val="-1"/>
          <w:sz w:val="15"/>
        </w:rPr>
        <w:t>回写到对应的虚拟单位。</w:t>
      </w:r>
    </w:p>
    <w:p>
      <w:pPr>
        <w:pStyle w:val="11"/>
        <w:spacing w:before="9"/>
        <w:rPr>
          <w:sz w:val="10"/>
        </w:rPr>
      </w:pPr>
    </w:p>
    <w:p>
      <w:pPr>
        <w:spacing w:before="0"/>
        <w:ind w:left="2018" w:right="0" w:firstLine="0"/>
        <w:jc w:val="left"/>
        <w:rPr>
          <w:sz w:val="15"/>
        </w:rPr>
      </w:pPr>
      <w:r>
        <w:rPr>
          <w:color w:val="212121"/>
          <w:spacing w:val="-1"/>
          <w:sz w:val="15"/>
        </w:rPr>
        <w:t>①在报表类型管理中增加报表类型为：“同控”。</w:t>
      </w:r>
    </w:p>
    <w:p>
      <w:pPr>
        <w:spacing w:after="0"/>
        <w:jc w:val="left"/>
        <w:rPr>
          <w:sz w:val="15"/>
        </w:rPr>
        <w:sectPr>
          <w:pgSz w:w="11920" w:h="16860"/>
          <w:pgMar w:top="960" w:right="0" w:bottom="500" w:left="20" w:header="295" w:footer="302" w:gutter="0"/>
          <w:cols w:space="720" w:num="1"/>
        </w:sectPr>
      </w:pPr>
    </w:p>
    <w:p>
      <w:pPr>
        <w:pStyle w:val="11"/>
        <w:spacing w:before="8"/>
        <w:rPr>
          <w:sz w:val="5"/>
        </w:rPr>
      </w:pPr>
    </w:p>
    <w:p>
      <w:pPr>
        <w:spacing w:before="61"/>
        <w:ind w:left="2018" w:right="0" w:firstLine="0"/>
        <w:jc w:val="left"/>
        <w:rPr>
          <w:sz w:val="15"/>
        </w:rPr>
      </w:pPr>
      <w:r>
        <w:drawing>
          <wp:anchor distT="0" distB="0" distL="0" distR="0" simplePos="0" relativeHeight="251696128" behindDoc="0" locked="0" layoutInCell="1" allowOverlap="1">
            <wp:simplePos x="0" y="0"/>
            <wp:positionH relativeFrom="page">
              <wp:posOffset>1295400</wp:posOffset>
            </wp:positionH>
            <wp:positionV relativeFrom="paragraph">
              <wp:posOffset>335280</wp:posOffset>
            </wp:positionV>
            <wp:extent cx="6275705" cy="3143250"/>
            <wp:effectExtent l="0" t="0" r="0" b="0"/>
            <wp:wrapNone/>
            <wp:docPr id="1661" name="Image 1661"/>
            <wp:cNvGraphicFramePr/>
            <a:graphic xmlns:a="http://schemas.openxmlformats.org/drawingml/2006/main">
              <a:graphicData uri="http://schemas.openxmlformats.org/drawingml/2006/picture">
                <pic:pic xmlns:pic="http://schemas.openxmlformats.org/drawingml/2006/picture">
                  <pic:nvPicPr>
                    <pic:cNvPr id="1661" name="Image 1661"/>
                    <pic:cNvPicPr/>
                  </pic:nvPicPr>
                  <pic:blipFill>
                    <a:blip r:embed="rId73" cstate="print"/>
                    <a:stretch>
                      <a:fillRect/>
                    </a:stretch>
                  </pic:blipFill>
                  <pic:spPr>
                    <a:xfrm>
                      <a:off x="0" y="0"/>
                      <a:ext cx="6275958" cy="3143250"/>
                    </a:xfrm>
                    <a:prstGeom prst="rect">
                      <a:avLst/>
                    </a:prstGeom>
                  </pic:spPr>
                </pic:pic>
              </a:graphicData>
            </a:graphic>
          </wp:anchor>
        </w:drawing>
      </w:r>
      <w:r>
        <w:rPr>
          <w:color w:val="212121"/>
          <w:spacing w:val="-1"/>
          <w:sz w:val="15"/>
        </w:rPr>
        <w:t>②将同控管理中涉及查看分录的单位在【合并单位管理】中将报表类型修改为“同控”。</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7"/>
        <w:rPr>
          <w:sz w:val="10"/>
        </w:rPr>
      </w:pPr>
    </w:p>
    <w:p>
      <w:pPr>
        <w:spacing w:before="61"/>
        <w:ind w:left="2018" w:right="0" w:firstLine="0"/>
        <w:jc w:val="left"/>
        <w:rPr>
          <w:sz w:val="15"/>
        </w:rPr>
      </w:pPr>
      <w:r>
        <w:rPr>
          <w:color w:val="212121"/>
          <w:sz w:val="15"/>
        </w:rPr>
        <w:t>③将BDE的application.properties</w:t>
      </w:r>
      <w:r>
        <w:rPr>
          <w:color w:val="212121"/>
          <w:spacing w:val="-1"/>
          <w:sz w:val="15"/>
        </w:rPr>
        <w:t>文件中添加报表类型配置：</w:t>
      </w:r>
    </w:p>
    <w:p>
      <w:pPr>
        <w:pStyle w:val="11"/>
        <w:spacing w:before="17"/>
        <w:rPr>
          <w:sz w:val="9"/>
        </w:rPr>
      </w:pPr>
    </w:p>
    <w:p>
      <w:pPr>
        <w:spacing w:before="1"/>
        <w:ind w:left="2018" w:right="0" w:firstLine="0"/>
        <w:jc w:val="left"/>
        <w:rPr>
          <w:sz w:val="15"/>
        </w:rPr>
      </w:pPr>
      <w:r>
        <w:rPr>
          <w:color w:val="212121"/>
          <w:sz w:val="15"/>
        </w:rPr>
        <w:t>jiuqi.bde.plugin.gcreport.bblx=</w:t>
      </w:r>
      <w:r>
        <w:rPr>
          <w:color w:val="212121"/>
          <w:spacing w:val="-1"/>
          <w:sz w:val="15"/>
        </w:rPr>
        <w:t>替换为同控报表类型的标识，重启服务。</w:t>
      </w:r>
    </w:p>
    <w:p>
      <w:pPr>
        <w:pStyle w:val="11"/>
        <w:spacing w:before="1"/>
        <w:rPr>
          <w:sz w:val="9"/>
        </w:rPr>
      </w:pPr>
      <w:r>
        <w:drawing>
          <wp:anchor distT="0" distB="0" distL="0" distR="0" simplePos="0" relativeHeight="251882496" behindDoc="1" locked="0" layoutInCell="1" allowOverlap="1">
            <wp:simplePos x="0" y="0"/>
            <wp:positionH relativeFrom="page">
              <wp:posOffset>1295400</wp:posOffset>
            </wp:positionH>
            <wp:positionV relativeFrom="paragraph">
              <wp:posOffset>121285</wp:posOffset>
            </wp:positionV>
            <wp:extent cx="2435225" cy="1109345"/>
            <wp:effectExtent l="0" t="0" r="0" b="0"/>
            <wp:wrapTopAndBottom/>
            <wp:docPr id="1662" name="Image 1662"/>
            <wp:cNvGraphicFramePr/>
            <a:graphic xmlns:a="http://schemas.openxmlformats.org/drawingml/2006/main">
              <a:graphicData uri="http://schemas.openxmlformats.org/drawingml/2006/picture">
                <pic:pic xmlns:pic="http://schemas.openxmlformats.org/drawingml/2006/picture">
                  <pic:nvPicPr>
                    <pic:cNvPr id="1662" name="Image 1662"/>
                    <pic:cNvPicPr/>
                  </pic:nvPicPr>
                  <pic:blipFill>
                    <a:blip r:embed="rId74" cstate="print"/>
                    <a:stretch>
                      <a:fillRect/>
                    </a:stretch>
                  </pic:blipFill>
                  <pic:spPr>
                    <a:xfrm>
                      <a:off x="0" y="0"/>
                      <a:ext cx="2434916" cy="1109662"/>
                    </a:xfrm>
                    <a:prstGeom prst="rect">
                      <a:avLst/>
                    </a:prstGeom>
                  </pic:spPr>
                </pic:pic>
              </a:graphicData>
            </a:graphic>
          </wp:anchor>
        </w:drawing>
      </w:r>
    </w:p>
    <w:p>
      <w:pPr>
        <w:pStyle w:val="11"/>
        <w:spacing w:before="16"/>
        <w:rPr>
          <w:sz w:val="14"/>
        </w:rPr>
      </w:pPr>
    </w:p>
    <w:p>
      <w:pPr>
        <w:spacing w:before="0" w:line="408" w:lineRule="auto"/>
        <w:ind w:left="2018" w:right="5701" w:firstLine="0"/>
        <w:jc w:val="left"/>
        <w:rPr>
          <w:sz w:val="15"/>
        </w:rPr>
      </w:pPr>
      <w:r>
        <w:rPr>
          <w:color w:val="212121"/>
          <w:spacing w:val="-2"/>
          <w:sz w:val="15"/>
        </w:rPr>
        <w:t>④BDE系统的【业务模型】中使用自定义取数模型编写取数SQL如下SQL仅供参考,项目根据个性化需要进行修改：</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4"/>
        <w:rPr>
          <w:sz w:val="21"/>
        </w:rPr>
      </w:pPr>
    </w:p>
    <w:p>
      <w:pPr>
        <w:spacing w:before="61" w:line="252" w:lineRule="auto"/>
        <w:ind w:left="2802" w:right="-72" w:firstLine="0"/>
        <w:jc w:val="both"/>
        <w:rPr>
          <w:sz w:val="15"/>
        </w:rPr>
      </w:pPr>
      <w:r>
        <mc:AlternateContent>
          <mc:Choice Requires="wps">
            <w:drawing>
              <wp:anchor distT="0" distB="0" distL="0" distR="0" simplePos="0" relativeHeight="251697152" behindDoc="0" locked="0" layoutInCell="1" allowOverlap="1">
                <wp:simplePos x="0" y="0"/>
                <wp:positionH relativeFrom="page">
                  <wp:posOffset>1397000</wp:posOffset>
                </wp:positionH>
                <wp:positionV relativeFrom="paragraph">
                  <wp:posOffset>-2362835</wp:posOffset>
                </wp:positionV>
                <wp:extent cx="6209665" cy="3199765"/>
                <wp:effectExtent l="0" t="0" r="0" b="0"/>
                <wp:wrapNone/>
                <wp:docPr id="1663" name="Textbox 1663"/>
                <wp:cNvGraphicFramePr/>
                <a:graphic xmlns:a="http://schemas.openxmlformats.org/drawingml/2006/main">
                  <a:graphicData uri="http://schemas.microsoft.com/office/word/2010/wordprocessingShape">
                    <wps:wsp>
                      <wps:cNvSpPr txBox="1"/>
                      <wps:spPr>
                        <a:xfrm>
                          <a:off x="0" y="0"/>
                          <a:ext cx="6209665" cy="3199765"/>
                        </a:xfrm>
                        <a:prstGeom prst="rect">
                          <a:avLst/>
                        </a:prstGeom>
                      </wps:spPr>
                      <wps:txbx>
                        <w:txbxContent>
                          <w:tbl>
                            <w:tblPr>
                              <w:tblStyle w:val="12"/>
                              <w:tblW w:w="0" w:type="auto"/>
                              <w:tblInd w:w="65"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420"/>
                              <w:gridCol w:w="923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69" w:hRule="atLeast"/>
                              </w:trPr>
                              <w:tc>
                                <w:tcPr>
                                  <w:tcW w:w="420" w:type="dxa"/>
                                </w:tcPr>
                                <w:p>
                                  <w:pPr>
                                    <w:pStyle w:val="16"/>
                                    <w:spacing w:before="62" w:line="249" w:lineRule="auto"/>
                                    <w:ind w:left="137" w:right="120"/>
                                    <w:jc w:val="both"/>
                                    <w:rPr>
                                      <w:b/>
                                      <w:sz w:val="15"/>
                                    </w:rPr>
                                  </w:pPr>
                                  <w:r>
                                    <w:rPr>
                                      <w:b/>
                                      <w:color w:val="212121"/>
                                      <w:spacing w:val="-10"/>
                                      <w:sz w:val="15"/>
                                    </w:rPr>
                                    <w:t>取数名称</w:t>
                                  </w:r>
                                </w:p>
                              </w:tc>
                              <w:tc>
                                <w:tcPr>
                                  <w:tcW w:w="9233" w:type="dxa"/>
                                  <w:tcBorders>
                                    <w:right w:val="nil"/>
                                  </w:tcBorders>
                                </w:tcPr>
                                <w:p>
                                  <w:pPr>
                                    <w:pStyle w:val="16"/>
                                    <w:spacing w:before="12"/>
                                    <w:rPr>
                                      <w:sz w:val="26"/>
                                    </w:rPr>
                                  </w:pPr>
                                </w:p>
                                <w:p>
                                  <w:pPr>
                                    <w:pStyle w:val="16"/>
                                    <w:ind w:right="178"/>
                                    <w:jc w:val="right"/>
                                    <w:rPr>
                                      <w:b/>
                                      <w:sz w:val="15"/>
                                    </w:rPr>
                                  </w:pPr>
                                  <w:r>
                                    <w:rPr>
                                      <w:b/>
                                      <w:color w:val="212121"/>
                                      <w:spacing w:val="-4"/>
                                      <w:sz w:val="15"/>
                                    </w:rPr>
                                    <w:t>取数表</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420" w:hRule="atLeast"/>
                              </w:trPr>
                              <w:tc>
                                <w:tcPr>
                                  <w:tcW w:w="420" w:type="dxa"/>
                                </w:tcPr>
                                <w:p>
                                  <w:pPr>
                                    <w:pStyle w:val="16"/>
                                    <w:spacing w:before="62" w:line="249" w:lineRule="auto"/>
                                    <w:ind w:left="137" w:right="120"/>
                                    <w:jc w:val="both"/>
                                    <w:rPr>
                                      <w:sz w:val="15"/>
                                    </w:rPr>
                                  </w:pPr>
                                  <w:r>
                                    <w:rPr>
                                      <w:color w:val="212121"/>
                                      <w:spacing w:val="-10"/>
                                      <w:sz w:val="15"/>
                                    </w:rPr>
                                    <w:t>本年累计同控抵销</w:t>
                                  </w:r>
                                </w:p>
                              </w:tc>
                              <w:tc>
                                <w:tcPr>
                                  <w:tcW w:w="9233" w:type="dxa"/>
                                  <w:tcBorders>
                                    <w:right w:val="nil"/>
                                  </w:tcBorders>
                                </w:tcPr>
                                <w:p>
                                  <w:pPr>
                                    <w:pStyle w:val="16"/>
                                    <w:spacing w:before="1"/>
                                    <w:rPr>
                                      <w:sz w:val="19"/>
                                    </w:rPr>
                                  </w:pPr>
                                </w:p>
                                <w:p>
                                  <w:pPr>
                                    <w:pStyle w:val="16"/>
                                    <w:spacing w:before="1" w:line="242" w:lineRule="auto"/>
                                    <w:ind w:left="137" w:right="-44"/>
                                    <w:jc w:val="both"/>
                                    <w:rPr>
                                      <w:sz w:val="15"/>
                                    </w:rPr>
                                  </w:pPr>
                                  <w:r>
                                    <w:rPr>
                                      <w:color w:val="212121"/>
                                      <w:sz w:val="15"/>
                                    </w:rPr>
                                    <w:t>(select</w:t>
                                  </w:r>
                                  <w:r>
                                    <w:rPr>
                                      <w:color w:val="212121"/>
                                      <w:spacing w:val="-10"/>
                                      <w:sz w:val="15"/>
                                    </w:rPr>
                                    <w:t xml:space="preserve"> </w:t>
                                  </w:r>
                                  <w:r>
                                    <w:rPr>
                                      <w:color w:val="212121"/>
                                      <w:sz w:val="15"/>
                                    </w:rPr>
                                    <w:t>INPUTUNITCODE</w:t>
                                  </w:r>
                                  <w:r>
                                    <w:rPr>
                                      <w:color w:val="212121"/>
                                      <w:spacing w:val="-10"/>
                                      <w:sz w:val="15"/>
                                    </w:rPr>
                                    <w:t xml:space="preserve"> </w:t>
                                  </w:r>
                                  <w:r>
                                    <w:rPr>
                                      <w:color w:val="212121"/>
                                      <w:sz w:val="15"/>
                                    </w:rPr>
                                    <w:t>as</w:t>
                                  </w:r>
                                  <w:r>
                                    <w:rPr>
                                      <w:color w:val="212121"/>
                                      <w:spacing w:val="-4"/>
                                      <w:sz w:val="15"/>
                                    </w:rPr>
                                    <w:t xml:space="preserve"> 单位</w:t>
                                  </w:r>
                                  <w:r>
                                    <w:rPr>
                                      <w:color w:val="212121"/>
                                      <w:sz w:val="15"/>
                                    </w:rPr>
                                    <w:t>,SAMECTRLSRCTYPE</w:t>
                                  </w:r>
                                  <w:r>
                                    <w:rPr>
                                      <w:color w:val="212121"/>
                                      <w:spacing w:val="-10"/>
                                      <w:sz w:val="15"/>
                                    </w:rPr>
                                    <w:t xml:space="preserve"> </w:t>
                                  </w:r>
                                  <w:r>
                                    <w:rPr>
                                      <w:color w:val="212121"/>
                                      <w:sz w:val="15"/>
                                    </w:rPr>
                                    <w:t>as</w:t>
                                  </w:r>
                                  <w:r>
                                    <w:rPr>
                                      <w:color w:val="212121"/>
                                      <w:spacing w:val="-4"/>
                                      <w:sz w:val="15"/>
                                    </w:rPr>
                                    <w:t xml:space="preserve"> 类型</w:t>
                                  </w:r>
                                  <w:r>
                                    <w:rPr>
                                      <w:color w:val="212121"/>
                                      <w:sz w:val="15"/>
                                    </w:rPr>
                                    <w:t>,SUBJECTCODE</w:t>
                                  </w:r>
                                  <w:r>
                                    <w:rPr>
                                      <w:color w:val="212121"/>
                                      <w:spacing w:val="-10"/>
                                      <w:sz w:val="15"/>
                                    </w:rPr>
                                    <w:t xml:space="preserve"> </w:t>
                                  </w:r>
                                  <w:r>
                                    <w:rPr>
                                      <w:color w:val="212121"/>
                                      <w:sz w:val="15"/>
                                    </w:rPr>
                                    <w:t>as</w:t>
                                  </w:r>
                                  <w:r>
                                    <w:rPr>
                                      <w:color w:val="212121"/>
                                      <w:spacing w:val="-4"/>
                                      <w:sz w:val="15"/>
                                    </w:rPr>
                                    <w:t xml:space="preserve"> 科目</w:t>
                                  </w:r>
                                  <w:r>
                                    <w:rPr>
                                      <w:color w:val="212121"/>
                                      <w:sz w:val="15"/>
                                    </w:rPr>
                                    <w:t>,DEFAULTPERIOD</w:t>
                                  </w:r>
                                  <w:r>
                                    <w:rPr>
                                      <w:color w:val="212121"/>
                                      <w:spacing w:val="-10"/>
                                      <w:sz w:val="15"/>
                                    </w:rPr>
                                    <w:t xml:space="preserve"> </w:t>
                                  </w:r>
                                  <w:r>
                                    <w:rPr>
                                      <w:color w:val="212121"/>
                                      <w:sz w:val="15"/>
                                    </w:rPr>
                                    <w:t>as</w:t>
                                  </w:r>
                                  <w:r>
                                    <w:rPr>
                                      <w:color w:val="212121"/>
                                      <w:spacing w:val="-3"/>
                                      <w:sz w:val="15"/>
                                    </w:rPr>
                                    <w:t xml:space="preserve"> 时期,</w:t>
                                  </w:r>
                                  <w:r>
                                    <w:rPr>
                                      <w:color w:val="212121"/>
                                      <w:sz w:val="15"/>
                                    </w:rPr>
                                    <w:t xml:space="preserve">COALESCE(OFFSETD </w:t>
                                  </w:r>
                                  <w:r>
                                    <w:rPr>
                                      <w:color w:val="212121"/>
                                      <w:spacing w:val="-2"/>
                                      <w:sz w:val="15"/>
                                    </w:rPr>
                                    <w:t>in('DISPOSER_INVEST','DISPOSER_LAST_DATE_INVEST','DISPOSER_INPUT_ADJUST','DISPOSER_PARENT_PROFITLOSS','DISPOSER</w:t>
                                  </w:r>
                                </w:p>
                                <w:p>
                                  <w:pPr>
                                    <w:pStyle w:val="16"/>
                                    <w:spacing w:before="11" w:line="252" w:lineRule="auto"/>
                                    <w:ind w:left="137" w:right="-29"/>
                                    <w:jc w:val="both"/>
                                    <w:rPr>
                                      <w:sz w:val="15"/>
                                    </w:rPr>
                                  </w:pPr>
                                  <w:r>
                                    <w:rPr>
                                      <w:color w:val="212121"/>
                                      <w:sz w:val="15"/>
                                    </w:rPr>
                                    <w:t>union</w:t>
                                  </w:r>
                                  <w:r>
                                    <w:rPr>
                                      <w:color w:val="212121"/>
                                      <w:spacing w:val="-6"/>
                                      <w:sz w:val="15"/>
                                    </w:rPr>
                                    <w:t xml:space="preserve"> </w:t>
                                  </w:r>
                                  <w:r>
                                    <w:rPr>
                                      <w:color w:val="212121"/>
                                      <w:sz w:val="15"/>
                                    </w:rPr>
                                    <w:t>all</w:t>
                                  </w:r>
                                  <w:r>
                                    <w:rPr>
                                      <w:color w:val="212121"/>
                                      <w:spacing w:val="-6"/>
                                      <w:sz w:val="15"/>
                                    </w:rPr>
                                    <w:t xml:space="preserve"> </w:t>
                                  </w:r>
                                  <w:r>
                                    <w:rPr>
                                      <w:color w:val="212121"/>
                                      <w:sz w:val="15"/>
                                    </w:rPr>
                                    <w:t>select</w:t>
                                  </w:r>
                                  <w:r>
                                    <w:rPr>
                                      <w:color w:val="212121"/>
                                      <w:spacing w:val="-6"/>
                                      <w:sz w:val="15"/>
                                    </w:rPr>
                                    <w:t xml:space="preserve"> </w:t>
                                  </w:r>
                                  <w:r>
                                    <w:rPr>
                                      <w:color w:val="212121"/>
                                      <w:sz w:val="15"/>
                                    </w:rPr>
                                    <w:t>u.virtualCode</w:t>
                                  </w:r>
                                  <w:r>
                                    <w:rPr>
                                      <w:color w:val="212121"/>
                                      <w:spacing w:val="-6"/>
                                      <w:sz w:val="15"/>
                                    </w:rPr>
                                    <w:t xml:space="preserve"> </w:t>
                                  </w:r>
                                  <w:r>
                                    <w:rPr>
                                      <w:color w:val="212121"/>
                                      <w:sz w:val="15"/>
                                    </w:rPr>
                                    <w:t>as</w:t>
                                  </w:r>
                                  <w:r>
                                    <w:rPr>
                                      <w:color w:val="212121"/>
                                      <w:spacing w:val="-2"/>
                                      <w:sz w:val="15"/>
                                    </w:rPr>
                                    <w:t xml:space="preserve"> 单位</w:t>
                                  </w:r>
                                  <w:r>
                                    <w:rPr>
                                      <w:color w:val="212121"/>
                                      <w:sz w:val="15"/>
                                    </w:rPr>
                                    <w:t>,SAMECTRLSRCTYPE</w:t>
                                  </w:r>
                                  <w:r>
                                    <w:rPr>
                                      <w:color w:val="212121"/>
                                      <w:spacing w:val="-6"/>
                                      <w:sz w:val="15"/>
                                    </w:rPr>
                                    <w:t xml:space="preserve"> </w:t>
                                  </w:r>
                                  <w:r>
                                    <w:rPr>
                                      <w:color w:val="212121"/>
                                      <w:sz w:val="15"/>
                                    </w:rPr>
                                    <w:t>as</w:t>
                                  </w:r>
                                  <w:r>
                                    <w:rPr>
                                      <w:color w:val="212121"/>
                                      <w:spacing w:val="-2"/>
                                      <w:sz w:val="15"/>
                                    </w:rPr>
                                    <w:t xml:space="preserve"> 类型</w:t>
                                  </w:r>
                                  <w:r>
                                    <w:rPr>
                                      <w:color w:val="212121"/>
                                      <w:sz w:val="15"/>
                                    </w:rPr>
                                    <w:t>,SUBJECTCODE</w:t>
                                  </w:r>
                                  <w:r>
                                    <w:rPr>
                                      <w:color w:val="212121"/>
                                      <w:spacing w:val="-6"/>
                                      <w:sz w:val="15"/>
                                    </w:rPr>
                                    <w:t xml:space="preserve"> </w:t>
                                  </w:r>
                                  <w:r>
                                    <w:rPr>
                                      <w:color w:val="212121"/>
                                      <w:sz w:val="15"/>
                                    </w:rPr>
                                    <w:t>as</w:t>
                                  </w:r>
                                  <w:r>
                                    <w:rPr>
                                      <w:color w:val="212121"/>
                                      <w:spacing w:val="-2"/>
                                      <w:sz w:val="15"/>
                                    </w:rPr>
                                    <w:t xml:space="preserve"> 科目</w:t>
                                  </w:r>
                                  <w:r>
                                    <w:rPr>
                                      <w:color w:val="212121"/>
                                      <w:sz w:val="15"/>
                                    </w:rPr>
                                    <w:t>,DEFAULTPERIOD</w:t>
                                  </w:r>
                                  <w:r>
                                    <w:rPr>
                                      <w:color w:val="212121"/>
                                      <w:spacing w:val="-6"/>
                                      <w:sz w:val="15"/>
                                    </w:rPr>
                                    <w:t xml:space="preserve"> </w:t>
                                  </w:r>
                                  <w:r>
                                    <w:rPr>
                                      <w:color w:val="212121"/>
                                      <w:sz w:val="15"/>
                                    </w:rPr>
                                    <w:t>as</w:t>
                                  </w:r>
                                  <w:r>
                                    <w:rPr>
                                      <w:color w:val="212121"/>
                                      <w:spacing w:val="-2"/>
                                      <w:sz w:val="15"/>
                                    </w:rPr>
                                    <w:t xml:space="preserve"> 时期,</w:t>
                                  </w:r>
                                  <w:r>
                                    <w:rPr>
                                      <w:color w:val="212121"/>
                                      <w:sz w:val="15"/>
                                    </w:rPr>
                                    <w:t>COALESCE(OFF TRIM(regexp_substr(correspondVirtualCode, '[^;]+', 1, level)) AS CorresCode FROM GC_SAMECTRLCHGORG where deleteflag= d.INPUTUNITCODE=u.CorresCode and SAMECTRLSRCTYPE</w:t>
                                  </w:r>
                                </w:p>
                                <w:p>
                                  <w:pPr>
                                    <w:pStyle w:val="16"/>
                                    <w:spacing w:line="276" w:lineRule="exact"/>
                                    <w:ind w:left="137" w:right="-15"/>
                                    <w:rPr>
                                      <w:sz w:val="15"/>
                                    </w:rPr>
                                  </w:pPr>
                                  <w:r>
                                    <w:rPr>
                                      <w:color w:val="212121"/>
                                      <w:spacing w:val="-2"/>
                                      <w:sz w:val="15"/>
                                    </w:rPr>
                                    <w:t>in('DISPOSER_INVEST','DISPOSER_LAST_DATE_INVEST','DISPOSER_INPUT_ADJUST','DISPOSER_PARENT_PROFITLOSS','DISPOSER</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320" w:hRule="atLeast"/>
                              </w:trPr>
                              <w:tc>
                                <w:tcPr>
                                  <w:tcW w:w="420" w:type="dxa"/>
                                  <w:tcBorders>
                                    <w:bottom w:val="nil"/>
                                  </w:tcBorders>
                                </w:tcPr>
                                <w:p>
                                  <w:pPr>
                                    <w:pStyle w:val="16"/>
                                    <w:spacing w:before="62" w:line="252" w:lineRule="auto"/>
                                    <w:ind w:left="137" w:right="120"/>
                                    <w:jc w:val="both"/>
                                    <w:rPr>
                                      <w:sz w:val="15"/>
                                    </w:rPr>
                                  </w:pPr>
                                  <w:r>
                                    <w:rPr>
                                      <w:color w:val="212121"/>
                                      <w:spacing w:val="-10"/>
                                      <w:sz w:val="15"/>
                                    </w:rPr>
                                    <w:t>期初数同</w:t>
                                  </w:r>
                                </w:p>
                              </w:tc>
                              <w:tc>
                                <w:tcPr>
                                  <w:tcW w:w="9233" w:type="dxa"/>
                                  <w:tcBorders>
                                    <w:bottom w:val="nil"/>
                                    <w:right w:val="nil"/>
                                  </w:tcBorders>
                                </w:tcPr>
                                <w:p>
                                  <w:pPr>
                                    <w:pStyle w:val="16"/>
                                    <w:rPr>
                                      <w:rFonts w:ascii="Times New Roman"/>
                                      <w:sz w:val="14"/>
                                    </w:rPr>
                                  </w:pPr>
                                </w:p>
                              </w:tc>
                            </w:tr>
                          </w:tbl>
                          <w:p>
                            <w:pPr>
                              <w:pStyle w:val="11"/>
                            </w:pPr>
                          </w:p>
                        </w:txbxContent>
                      </wps:txbx>
                      <wps:bodyPr wrap="square" lIns="0" tIns="0" rIns="0" bIns="0" rtlCol="0">
                        <a:noAutofit/>
                      </wps:bodyPr>
                    </wps:wsp>
                  </a:graphicData>
                </a:graphic>
              </wp:anchor>
            </w:drawing>
          </mc:Choice>
          <mc:Fallback>
            <w:pict>
              <v:shape id="Textbox 1663" o:spid="_x0000_s1026" o:spt="202" type="#_x0000_t202" style="position:absolute;left:0pt;margin-left:110pt;margin-top:-186.05pt;height:251.95pt;width:488.95pt;mso-position-horizontal-relative:page;z-index:251697152;mso-width-relative:page;mso-height-relative:page;" filled="f" stroked="f" coordsize="21600,21600" o:gfxdata="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jSZPgtsAAAANAQAADwAAAAAAAAABACAAAAAiAAAAZHJzL2Rvd25yZXYueG1sUEsBAhQA&#10;FAAAAAgAh07iQDmtquG2AQAAewMAAA4AAAAAAAAAAQAgAAAAKgEAAGRycy9lMm9Eb2MueG1sUEsF&#10;BgAAAAAGAAYAWQEAAFIFAAAAAA==&#10;">
                <v:fill on="f" focussize="0,0"/>
                <v:stroke on="f"/>
                <v:imagedata o:title=""/>
                <o:lock v:ext="edit" aspectratio="f"/>
                <v:textbox inset="0mm,0mm,0mm,0mm">
                  <w:txbxContent>
                    <w:tbl>
                      <w:tblPr>
                        <w:tblStyle w:val="12"/>
                        <w:tblW w:w="0" w:type="auto"/>
                        <w:tblInd w:w="65" w:type="dxa"/>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420"/>
                        <w:gridCol w:w="923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69" w:hRule="atLeast"/>
                        </w:trPr>
                        <w:tc>
                          <w:tcPr>
                            <w:tcW w:w="420" w:type="dxa"/>
                          </w:tcPr>
                          <w:p>
                            <w:pPr>
                              <w:pStyle w:val="16"/>
                              <w:spacing w:before="62" w:line="249" w:lineRule="auto"/>
                              <w:ind w:left="137" w:right="120"/>
                              <w:jc w:val="both"/>
                              <w:rPr>
                                <w:b/>
                                <w:sz w:val="15"/>
                              </w:rPr>
                            </w:pPr>
                            <w:r>
                              <w:rPr>
                                <w:b/>
                                <w:color w:val="212121"/>
                                <w:spacing w:val="-10"/>
                                <w:sz w:val="15"/>
                              </w:rPr>
                              <w:t>取数名称</w:t>
                            </w:r>
                          </w:p>
                        </w:tc>
                        <w:tc>
                          <w:tcPr>
                            <w:tcW w:w="9233" w:type="dxa"/>
                            <w:tcBorders>
                              <w:right w:val="nil"/>
                            </w:tcBorders>
                          </w:tcPr>
                          <w:p>
                            <w:pPr>
                              <w:pStyle w:val="16"/>
                              <w:spacing w:before="12"/>
                              <w:rPr>
                                <w:sz w:val="26"/>
                              </w:rPr>
                            </w:pPr>
                          </w:p>
                          <w:p>
                            <w:pPr>
                              <w:pStyle w:val="16"/>
                              <w:ind w:right="178"/>
                              <w:jc w:val="right"/>
                              <w:rPr>
                                <w:b/>
                                <w:sz w:val="15"/>
                              </w:rPr>
                            </w:pPr>
                            <w:r>
                              <w:rPr>
                                <w:b/>
                                <w:color w:val="212121"/>
                                <w:spacing w:val="-4"/>
                                <w:sz w:val="15"/>
                              </w:rPr>
                              <w:t>取数表</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420" w:hRule="atLeast"/>
                        </w:trPr>
                        <w:tc>
                          <w:tcPr>
                            <w:tcW w:w="420" w:type="dxa"/>
                          </w:tcPr>
                          <w:p>
                            <w:pPr>
                              <w:pStyle w:val="16"/>
                              <w:spacing w:before="62" w:line="249" w:lineRule="auto"/>
                              <w:ind w:left="137" w:right="120"/>
                              <w:jc w:val="both"/>
                              <w:rPr>
                                <w:sz w:val="15"/>
                              </w:rPr>
                            </w:pPr>
                            <w:r>
                              <w:rPr>
                                <w:color w:val="212121"/>
                                <w:spacing w:val="-10"/>
                                <w:sz w:val="15"/>
                              </w:rPr>
                              <w:t>本年累计同控抵销</w:t>
                            </w:r>
                          </w:p>
                        </w:tc>
                        <w:tc>
                          <w:tcPr>
                            <w:tcW w:w="9233" w:type="dxa"/>
                            <w:tcBorders>
                              <w:right w:val="nil"/>
                            </w:tcBorders>
                          </w:tcPr>
                          <w:p>
                            <w:pPr>
                              <w:pStyle w:val="16"/>
                              <w:spacing w:before="1"/>
                              <w:rPr>
                                <w:sz w:val="19"/>
                              </w:rPr>
                            </w:pPr>
                          </w:p>
                          <w:p>
                            <w:pPr>
                              <w:pStyle w:val="16"/>
                              <w:spacing w:before="1" w:line="242" w:lineRule="auto"/>
                              <w:ind w:left="137" w:right="-44"/>
                              <w:jc w:val="both"/>
                              <w:rPr>
                                <w:sz w:val="15"/>
                              </w:rPr>
                            </w:pPr>
                            <w:r>
                              <w:rPr>
                                <w:color w:val="212121"/>
                                <w:sz w:val="15"/>
                              </w:rPr>
                              <w:t>(select</w:t>
                            </w:r>
                            <w:r>
                              <w:rPr>
                                <w:color w:val="212121"/>
                                <w:spacing w:val="-10"/>
                                <w:sz w:val="15"/>
                              </w:rPr>
                              <w:t xml:space="preserve"> </w:t>
                            </w:r>
                            <w:r>
                              <w:rPr>
                                <w:color w:val="212121"/>
                                <w:sz w:val="15"/>
                              </w:rPr>
                              <w:t>INPUTUNITCODE</w:t>
                            </w:r>
                            <w:r>
                              <w:rPr>
                                <w:color w:val="212121"/>
                                <w:spacing w:val="-10"/>
                                <w:sz w:val="15"/>
                              </w:rPr>
                              <w:t xml:space="preserve"> </w:t>
                            </w:r>
                            <w:r>
                              <w:rPr>
                                <w:color w:val="212121"/>
                                <w:sz w:val="15"/>
                              </w:rPr>
                              <w:t>as</w:t>
                            </w:r>
                            <w:r>
                              <w:rPr>
                                <w:color w:val="212121"/>
                                <w:spacing w:val="-4"/>
                                <w:sz w:val="15"/>
                              </w:rPr>
                              <w:t xml:space="preserve"> 单位</w:t>
                            </w:r>
                            <w:r>
                              <w:rPr>
                                <w:color w:val="212121"/>
                                <w:sz w:val="15"/>
                              </w:rPr>
                              <w:t>,SAMECTRLSRCTYPE</w:t>
                            </w:r>
                            <w:r>
                              <w:rPr>
                                <w:color w:val="212121"/>
                                <w:spacing w:val="-10"/>
                                <w:sz w:val="15"/>
                              </w:rPr>
                              <w:t xml:space="preserve"> </w:t>
                            </w:r>
                            <w:r>
                              <w:rPr>
                                <w:color w:val="212121"/>
                                <w:sz w:val="15"/>
                              </w:rPr>
                              <w:t>as</w:t>
                            </w:r>
                            <w:r>
                              <w:rPr>
                                <w:color w:val="212121"/>
                                <w:spacing w:val="-4"/>
                                <w:sz w:val="15"/>
                              </w:rPr>
                              <w:t xml:space="preserve"> 类型</w:t>
                            </w:r>
                            <w:r>
                              <w:rPr>
                                <w:color w:val="212121"/>
                                <w:sz w:val="15"/>
                              </w:rPr>
                              <w:t>,SUBJECTCODE</w:t>
                            </w:r>
                            <w:r>
                              <w:rPr>
                                <w:color w:val="212121"/>
                                <w:spacing w:val="-10"/>
                                <w:sz w:val="15"/>
                              </w:rPr>
                              <w:t xml:space="preserve"> </w:t>
                            </w:r>
                            <w:r>
                              <w:rPr>
                                <w:color w:val="212121"/>
                                <w:sz w:val="15"/>
                              </w:rPr>
                              <w:t>as</w:t>
                            </w:r>
                            <w:r>
                              <w:rPr>
                                <w:color w:val="212121"/>
                                <w:spacing w:val="-4"/>
                                <w:sz w:val="15"/>
                              </w:rPr>
                              <w:t xml:space="preserve"> 科目</w:t>
                            </w:r>
                            <w:r>
                              <w:rPr>
                                <w:color w:val="212121"/>
                                <w:sz w:val="15"/>
                              </w:rPr>
                              <w:t>,DEFAULTPERIOD</w:t>
                            </w:r>
                            <w:r>
                              <w:rPr>
                                <w:color w:val="212121"/>
                                <w:spacing w:val="-10"/>
                                <w:sz w:val="15"/>
                              </w:rPr>
                              <w:t xml:space="preserve"> </w:t>
                            </w:r>
                            <w:r>
                              <w:rPr>
                                <w:color w:val="212121"/>
                                <w:sz w:val="15"/>
                              </w:rPr>
                              <w:t>as</w:t>
                            </w:r>
                            <w:r>
                              <w:rPr>
                                <w:color w:val="212121"/>
                                <w:spacing w:val="-3"/>
                                <w:sz w:val="15"/>
                              </w:rPr>
                              <w:t xml:space="preserve"> 时期,</w:t>
                            </w:r>
                            <w:r>
                              <w:rPr>
                                <w:color w:val="212121"/>
                                <w:sz w:val="15"/>
                              </w:rPr>
                              <w:t xml:space="preserve">COALESCE(OFFSETD </w:t>
                            </w:r>
                            <w:r>
                              <w:rPr>
                                <w:color w:val="212121"/>
                                <w:spacing w:val="-2"/>
                                <w:sz w:val="15"/>
                              </w:rPr>
                              <w:t>in('DISPOSER_INVEST','DISPOSER_LAST_DATE_INVEST','DISPOSER_INPUT_ADJUST','DISPOSER_PARENT_PROFITLOSS','DISPOSER</w:t>
                            </w:r>
                          </w:p>
                          <w:p>
                            <w:pPr>
                              <w:pStyle w:val="16"/>
                              <w:spacing w:before="11" w:line="252" w:lineRule="auto"/>
                              <w:ind w:left="137" w:right="-29"/>
                              <w:jc w:val="both"/>
                              <w:rPr>
                                <w:sz w:val="15"/>
                              </w:rPr>
                            </w:pPr>
                            <w:r>
                              <w:rPr>
                                <w:color w:val="212121"/>
                                <w:sz w:val="15"/>
                              </w:rPr>
                              <w:t>union</w:t>
                            </w:r>
                            <w:r>
                              <w:rPr>
                                <w:color w:val="212121"/>
                                <w:spacing w:val="-6"/>
                                <w:sz w:val="15"/>
                              </w:rPr>
                              <w:t xml:space="preserve"> </w:t>
                            </w:r>
                            <w:r>
                              <w:rPr>
                                <w:color w:val="212121"/>
                                <w:sz w:val="15"/>
                              </w:rPr>
                              <w:t>all</w:t>
                            </w:r>
                            <w:r>
                              <w:rPr>
                                <w:color w:val="212121"/>
                                <w:spacing w:val="-6"/>
                                <w:sz w:val="15"/>
                              </w:rPr>
                              <w:t xml:space="preserve"> </w:t>
                            </w:r>
                            <w:r>
                              <w:rPr>
                                <w:color w:val="212121"/>
                                <w:sz w:val="15"/>
                              </w:rPr>
                              <w:t>select</w:t>
                            </w:r>
                            <w:r>
                              <w:rPr>
                                <w:color w:val="212121"/>
                                <w:spacing w:val="-6"/>
                                <w:sz w:val="15"/>
                              </w:rPr>
                              <w:t xml:space="preserve"> </w:t>
                            </w:r>
                            <w:r>
                              <w:rPr>
                                <w:color w:val="212121"/>
                                <w:sz w:val="15"/>
                              </w:rPr>
                              <w:t>u.virtualCode</w:t>
                            </w:r>
                            <w:r>
                              <w:rPr>
                                <w:color w:val="212121"/>
                                <w:spacing w:val="-6"/>
                                <w:sz w:val="15"/>
                              </w:rPr>
                              <w:t xml:space="preserve"> </w:t>
                            </w:r>
                            <w:r>
                              <w:rPr>
                                <w:color w:val="212121"/>
                                <w:sz w:val="15"/>
                              </w:rPr>
                              <w:t>as</w:t>
                            </w:r>
                            <w:r>
                              <w:rPr>
                                <w:color w:val="212121"/>
                                <w:spacing w:val="-2"/>
                                <w:sz w:val="15"/>
                              </w:rPr>
                              <w:t xml:space="preserve"> 单位</w:t>
                            </w:r>
                            <w:r>
                              <w:rPr>
                                <w:color w:val="212121"/>
                                <w:sz w:val="15"/>
                              </w:rPr>
                              <w:t>,SAMECTRLSRCTYPE</w:t>
                            </w:r>
                            <w:r>
                              <w:rPr>
                                <w:color w:val="212121"/>
                                <w:spacing w:val="-6"/>
                                <w:sz w:val="15"/>
                              </w:rPr>
                              <w:t xml:space="preserve"> </w:t>
                            </w:r>
                            <w:r>
                              <w:rPr>
                                <w:color w:val="212121"/>
                                <w:sz w:val="15"/>
                              </w:rPr>
                              <w:t>as</w:t>
                            </w:r>
                            <w:r>
                              <w:rPr>
                                <w:color w:val="212121"/>
                                <w:spacing w:val="-2"/>
                                <w:sz w:val="15"/>
                              </w:rPr>
                              <w:t xml:space="preserve"> 类型</w:t>
                            </w:r>
                            <w:r>
                              <w:rPr>
                                <w:color w:val="212121"/>
                                <w:sz w:val="15"/>
                              </w:rPr>
                              <w:t>,SUBJECTCODE</w:t>
                            </w:r>
                            <w:r>
                              <w:rPr>
                                <w:color w:val="212121"/>
                                <w:spacing w:val="-6"/>
                                <w:sz w:val="15"/>
                              </w:rPr>
                              <w:t xml:space="preserve"> </w:t>
                            </w:r>
                            <w:r>
                              <w:rPr>
                                <w:color w:val="212121"/>
                                <w:sz w:val="15"/>
                              </w:rPr>
                              <w:t>as</w:t>
                            </w:r>
                            <w:r>
                              <w:rPr>
                                <w:color w:val="212121"/>
                                <w:spacing w:val="-2"/>
                                <w:sz w:val="15"/>
                              </w:rPr>
                              <w:t xml:space="preserve"> 科目</w:t>
                            </w:r>
                            <w:r>
                              <w:rPr>
                                <w:color w:val="212121"/>
                                <w:sz w:val="15"/>
                              </w:rPr>
                              <w:t>,DEFAULTPERIOD</w:t>
                            </w:r>
                            <w:r>
                              <w:rPr>
                                <w:color w:val="212121"/>
                                <w:spacing w:val="-6"/>
                                <w:sz w:val="15"/>
                              </w:rPr>
                              <w:t xml:space="preserve"> </w:t>
                            </w:r>
                            <w:r>
                              <w:rPr>
                                <w:color w:val="212121"/>
                                <w:sz w:val="15"/>
                              </w:rPr>
                              <w:t>as</w:t>
                            </w:r>
                            <w:r>
                              <w:rPr>
                                <w:color w:val="212121"/>
                                <w:spacing w:val="-2"/>
                                <w:sz w:val="15"/>
                              </w:rPr>
                              <w:t xml:space="preserve"> 时期,</w:t>
                            </w:r>
                            <w:r>
                              <w:rPr>
                                <w:color w:val="212121"/>
                                <w:sz w:val="15"/>
                              </w:rPr>
                              <w:t>COALESCE(OFF TRIM(regexp_substr(correspondVirtualCode, '[^;]+', 1, level)) AS CorresCode FROM GC_SAMECTRLCHGORG where deleteflag= d.INPUTUNITCODE=u.CorresCode and SAMECTRLSRCTYPE</w:t>
                            </w:r>
                          </w:p>
                          <w:p>
                            <w:pPr>
                              <w:pStyle w:val="16"/>
                              <w:spacing w:line="276" w:lineRule="exact"/>
                              <w:ind w:left="137" w:right="-15"/>
                              <w:rPr>
                                <w:sz w:val="15"/>
                              </w:rPr>
                            </w:pPr>
                            <w:r>
                              <w:rPr>
                                <w:color w:val="212121"/>
                                <w:spacing w:val="-2"/>
                                <w:sz w:val="15"/>
                              </w:rPr>
                              <w:t>in('DISPOSER_INVEST','DISPOSER_LAST_DATE_INVEST','DISPOSER_INPUT_ADJUST','DISPOSER_PARENT_PROFITLOSS','DISPOSER</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320" w:hRule="atLeast"/>
                        </w:trPr>
                        <w:tc>
                          <w:tcPr>
                            <w:tcW w:w="420" w:type="dxa"/>
                            <w:tcBorders>
                              <w:bottom w:val="nil"/>
                            </w:tcBorders>
                          </w:tcPr>
                          <w:p>
                            <w:pPr>
                              <w:pStyle w:val="16"/>
                              <w:spacing w:before="62" w:line="252" w:lineRule="auto"/>
                              <w:ind w:left="137" w:right="120"/>
                              <w:jc w:val="both"/>
                              <w:rPr>
                                <w:sz w:val="15"/>
                              </w:rPr>
                            </w:pPr>
                            <w:r>
                              <w:rPr>
                                <w:color w:val="212121"/>
                                <w:spacing w:val="-10"/>
                                <w:sz w:val="15"/>
                              </w:rPr>
                              <w:t>期初数同</w:t>
                            </w:r>
                          </w:p>
                        </w:tc>
                        <w:tc>
                          <w:tcPr>
                            <w:tcW w:w="9233" w:type="dxa"/>
                            <w:tcBorders>
                              <w:bottom w:val="nil"/>
                              <w:right w:val="nil"/>
                            </w:tcBorders>
                          </w:tcPr>
                          <w:p>
                            <w:pPr>
                              <w:pStyle w:val="16"/>
                              <w:rPr>
                                <w:rFonts w:ascii="Times New Roman"/>
                                <w:sz w:val="14"/>
                              </w:rPr>
                            </w:pPr>
                          </w:p>
                        </w:tc>
                      </w:tr>
                    </w:tbl>
                    <w:p>
                      <w:pPr>
                        <w:pStyle w:val="11"/>
                      </w:pPr>
                    </w:p>
                  </w:txbxContent>
                </v:textbox>
              </v:shape>
            </w:pict>
          </mc:Fallback>
        </mc:AlternateContent>
      </w:r>
      <w:r>
        <w:rPr>
          <w:color w:val="212121"/>
          <w:sz w:val="15"/>
        </w:rPr>
        <w:t>(select INPUTUNI</w:t>
      </w:r>
      <w:r>
        <w:rPr>
          <w:color w:val="212121"/>
          <w:spacing w:val="-8"/>
          <w:sz w:val="15"/>
        </w:rPr>
        <w:t>T</w:t>
      </w:r>
      <w:r>
        <w:rPr>
          <w:color w:val="212121"/>
          <w:spacing w:val="-3"/>
          <w:sz w:val="15"/>
        </w:rPr>
        <w:t>C</w:t>
      </w:r>
      <w:r>
        <w:rPr>
          <w:color w:val="212121"/>
          <w:sz w:val="15"/>
        </w:rPr>
        <w:t>ODE as 单位,SAMECTRLS</w:t>
      </w:r>
      <w:r>
        <w:rPr>
          <w:color w:val="212121"/>
          <w:spacing w:val="-3"/>
          <w:sz w:val="15"/>
        </w:rPr>
        <w:t>R</w:t>
      </w:r>
      <w:r>
        <w:rPr>
          <w:color w:val="212121"/>
          <w:sz w:val="15"/>
        </w:rPr>
        <w:t>C</w:t>
      </w:r>
      <w:r>
        <w:rPr>
          <w:color w:val="212121"/>
          <w:spacing w:val="2"/>
          <w:sz w:val="15"/>
        </w:rPr>
        <w:t>T</w:t>
      </w:r>
      <w:r>
        <w:rPr>
          <w:color w:val="212121"/>
          <w:sz w:val="15"/>
        </w:rPr>
        <w:t>YPE as 类型,SUBJEC</w:t>
      </w:r>
      <w:r>
        <w:rPr>
          <w:color w:val="212121"/>
          <w:spacing w:val="-8"/>
          <w:sz w:val="15"/>
        </w:rPr>
        <w:t>T</w:t>
      </w:r>
      <w:r>
        <w:rPr>
          <w:color w:val="212121"/>
          <w:spacing w:val="-3"/>
          <w:sz w:val="15"/>
        </w:rPr>
        <w:t>C</w:t>
      </w:r>
      <w:r>
        <w:rPr>
          <w:color w:val="212121"/>
          <w:sz w:val="15"/>
        </w:rPr>
        <w:t>ODE as 科目,DE</w:t>
      </w:r>
      <w:r>
        <w:rPr>
          <w:color w:val="212121"/>
          <w:spacing w:val="-11"/>
          <w:sz w:val="15"/>
        </w:rPr>
        <w:t>F</w:t>
      </w:r>
      <w:r>
        <w:rPr>
          <w:color w:val="212121"/>
          <w:spacing w:val="-3"/>
          <w:sz w:val="15"/>
        </w:rPr>
        <w:t>A</w:t>
      </w:r>
      <w:r>
        <w:rPr>
          <w:color w:val="212121"/>
          <w:sz w:val="15"/>
        </w:rPr>
        <w:t>U</w:t>
      </w:r>
      <w:r>
        <w:rPr>
          <w:color w:val="212121"/>
          <w:spacing w:val="-9"/>
          <w:sz w:val="15"/>
        </w:rPr>
        <w:t>L</w:t>
      </w:r>
      <w:r>
        <w:rPr>
          <w:color w:val="212121"/>
          <w:sz w:val="15"/>
        </w:rPr>
        <w:t>TPERIOD as 时期,</w:t>
      </w:r>
      <w:r>
        <w:rPr>
          <w:color w:val="212121"/>
          <w:spacing w:val="-3"/>
          <w:sz w:val="15"/>
        </w:rPr>
        <w:t>CO</w:t>
      </w:r>
      <w:r>
        <w:rPr>
          <w:color w:val="212121"/>
          <w:sz w:val="15"/>
        </w:rPr>
        <w:t>ALESCE(OF</w:t>
      </w:r>
      <w:r>
        <w:rPr>
          <w:color w:val="212121"/>
          <w:spacing w:val="-3"/>
          <w:sz w:val="15"/>
        </w:rPr>
        <w:t>F</w:t>
      </w:r>
      <w:r>
        <w:rPr>
          <w:color w:val="212121"/>
          <w:sz w:val="15"/>
        </w:rPr>
        <w:t>SETD in('</w:t>
      </w:r>
      <w:r>
        <w:rPr>
          <w:color w:val="212121"/>
          <w:spacing w:val="-3"/>
          <w:sz w:val="15"/>
        </w:rPr>
        <w:t>A</w:t>
      </w:r>
      <w:r>
        <w:rPr>
          <w:color w:val="212121"/>
          <w:spacing w:val="-5"/>
          <w:sz w:val="15"/>
        </w:rPr>
        <w:t>C</w:t>
      </w:r>
      <w:r>
        <w:rPr>
          <w:color w:val="212121"/>
          <w:sz w:val="15"/>
        </w:rPr>
        <w:t>QUIRER_BEGIN_E</w:t>
      </w:r>
      <w:r>
        <w:rPr>
          <w:color w:val="212121"/>
          <w:spacing w:val="2"/>
          <w:sz w:val="15"/>
        </w:rPr>
        <w:t>X</w:t>
      </w:r>
      <w:r>
        <w:rPr>
          <w:color w:val="212121"/>
          <w:sz w:val="15"/>
        </w:rPr>
        <w:t>TR</w:t>
      </w:r>
      <w:r>
        <w:rPr>
          <w:color w:val="212121"/>
          <w:spacing w:val="-3"/>
          <w:sz w:val="15"/>
        </w:rPr>
        <w:t>A</w:t>
      </w:r>
      <w:r>
        <w:rPr>
          <w:color w:val="212121"/>
          <w:sz w:val="15"/>
        </w:rPr>
        <w:t>CT','</w:t>
      </w:r>
      <w:r>
        <w:rPr>
          <w:color w:val="212121"/>
          <w:spacing w:val="-3"/>
          <w:sz w:val="15"/>
        </w:rPr>
        <w:t>A</w:t>
      </w:r>
      <w:r>
        <w:rPr>
          <w:color w:val="212121"/>
          <w:spacing w:val="-5"/>
          <w:sz w:val="15"/>
        </w:rPr>
        <w:t>C</w:t>
      </w:r>
      <w:r>
        <w:rPr>
          <w:color w:val="212121"/>
          <w:sz w:val="15"/>
        </w:rPr>
        <w:t>QUIRER_INPUT_ADJUST','</w:t>
      </w:r>
      <w:r>
        <w:rPr>
          <w:color w:val="212121"/>
          <w:spacing w:val="-3"/>
          <w:sz w:val="15"/>
        </w:rPr>
        <w:t>A</w:t>
      </w:r>
      <w:r>
        <w:rPr>
          <w:color w:val="212121"/>
          <w:spacing w:val="-5"/>
          <w:sz w:val="15"/>
        </w:rPr>
        <w:t>C</w:t>
      </w:r>
      <w:r>
        <w:rPr>
          <w:color w:val="212121"/>
          <w:sz w:val="15"/>
        </w:rPr>
        <w:t>QUIRER_</w:t>
      </w:r>
      <w:r>
        <w:rPr>
          <w:color w:val="212121"/>
          <w:spacing w:val="-13"/>
          <w:sz w:val="15"/>
        </w:rPr>
        <w:t>P</w:t>
      </w:r>
      <w:r>
        <w:rPr>
          <w:color w:val="212121"/>
          <w:sz w:val="15"/>
        </w:rPr>
        <w:t>ARENT_BEGIN_E</w:t>
      </w:r>
      <w:r>
        <w:rPr>
          <w:color w:val="212121"/>
          <w:spacing w:val="2"/>
          <w:sz w:val="15"/>
        </w:rPr>
        <w:t>X</w:t>
      </w:r>
      <w:r>
        <w:rPr>
          <w:color w:val="212121"/>
          <w:sz w:val="15"/>
        </w:rPr>
        <w:t>TR</w:t>
      </w:r>
      <w:r>
        <w:rPr>
          <w:color w:val="212121"/>
          <w:spacing w:val="-3"/>
          <w:sz w:val="15"/>
        </w:rPr>
        <w:t>A</w:t>
      </w:r>
      <w:r>
        <w:rPr>
          <w:color w:val="212121"/>
          <w:sz w:val="15"/>
        </w:rPr>
        <w:t>CT','</w:t>
      </w:r>
      <w:r>
        <w:rPr>
          <w:color w:val="212121"/>
          <w:spacing w:val="-3"/>
          <w:sz w:val="15"/>
        </w:rPr>
        <w:t>A</w:t>
      </w:r>
      <w:r>
        <w:rPr>
          <w:color w:val="212121"/>
          <w:spacing w:val="-5"/>
          <w:sz w:val="15"/>
        </w:rPr>
        <w:t>C</w:t>
      </w:r>
      <w:r>
        <w:rPr>
          <w:color w:val="212121"/>
          <w:sz w:val="15"/>
        </w:rPr>
        <w:t>QUIRER_</w:t>
      </w:r>
      <w:r>
        <w:rPr>
          <w:color w:val="212121"/>
          <w:spacing w:val="-13"/>
          <w:sz w:val="15"/>
        </w:rPr>
        <w:t>P</w:t>
      </w:r>
      <w:r>
        <w:rPr>
          <w:color w:val="212121"/>
          <w:sz w:val="15"/>
        </w:rPr>
        <w:t>ARENT_INPUT_型,SUBJEC</w:t>
      </w:r>
      <w:r>
        <w:rPr>
          <w:color w:val="212121"/>
          <w:spacing w:val="-8"/>
          <w:sz w:val="15"/>
        </w:rPr>
        <w:t>T</w:t>
      </w:r>
      <w:r>
        <w:rPr>
          <w:color w:val="212121"/>
          <w:spacing w:val="-3"/>
          <w:sz w:val="15"/>
        </w:rPr>
        <w:t>C</w:t>
      </w:r>
      <w:r>
        <w:rPr>
          <w:color w:val="212121"/>
          <w:sz w:val="15"/>
        </w:rPr>
        <w:t>ODE as 科目,DE</w:t>
      </w:r>
      <w:r>
        <w:rPr>
          <w:color w:val="212121"/>
          <w:spacing w:val="-11"/>
          <w:sz w:val="15"/>
        </w:rPr>
        <w:t>F</w:t>
      </w:r>
      <w:r>
        <w:rPr>
          <w:color w:val="212121"/>
          <w:spacing w:val="-3"/>
          <w:sz w:val="15"/>
        </w:rPr>
        <w:t>A</w:t>
      </w:r>
      <w:r>
        <w:rPr>
          <w:color w:val="212121"/>
          <w:sz w:val="15"/>
        </w:rPr>
        <w:t>U</w:t>
      </w:r>
      <w:r>
        <w:rPr>
          <w:color w:val="212121"/>
          <w:spacing w:val="-9"/>
          <w:sz w:val="15"/>
        </w:rPr>
        <w:t>L</w:t>
      </w:r>
      <w:r>
        <w:rPr>
          <w:color w:val="212121"/>
          <w:sz w:val="15"/>
        </w:rPr>
        <w:t>TPERIOD as 时期,</w:t>
      </w:r>
      <w:r>
        <w:rPr>
          <w:color w:val="212121"/>
          <w:spacing w:val="-3"/>
          <w:sz w:val="15"/>
        </w:rPr>
        <w:t>CO</w:t>
      </w:r>
      <w:r>
        <w:rPr>
          <w:color w:val="212121"/>
          <w:sz w:val="15"/>
        </w:rPr>
        <w:t>ALESCE(OF</w:t>
      </w:r>
      <w:r>
        <w:rPr>
          <w:color w:val="212121"/>
          <w:spacing w:val="-3"/>
          <w:sz w:val="15"/>
        </w:rPr>
        <w:t>F</w:t>
      </w:r>
      <w:r>
        <w:rPr>
          <w:color w:val="212121"/>
          <w:sz w:val="15"/>
        </w:rPr>
        <w:t>SE</w:t>
      </w:r>
      <w:r>
        <w:rPr>
          <w:color w:val="212121"/>
          <w:spacing w:val="-8"/>
          <w:sz w:val="15"/>
        </w:rPr>
        <w:t>T</w:t>
      </w:r>
      <w:r>
        <w:rPr>
          <w:color w:val="212121"/>
          <w:sz w:val="15"/>
        </w:rPr>
        <w:t>CREDI</w:t>
      </w:r>
      <w:r>
        <w:rPr>
          <w:color w:val="212121"/>
          <w:spacing w:val="-11"/>
          <w:sz w:val="15"/>
        </w:rPr>
        <w:t>T</w:t>
      </w:r>
      <w:r>
        <w:rPr>
          <w:color w:val="212121"/>
          <w:sz w:val="15"/>
        </w:rPr>
        <w:t>,0)-</w:t>
      </w:r>
      <w:r>
        <w:rPr>
          <w:color w:val="212121"/>
          <w:spacing w:val="-3"/>
          <w:sz w:val="15"/>
        </w:rPr>
        <w:t>CO</w:t>
      </w:r>
      <w:r>
        <w:rPr>
          <w:color w:val="212121"/>
          <w:sz w:val="15"/>
        </w:rPr>
        <w:t>ALESCE(OF</w:t>
      </w:r>
      <w:r>
        <w:rPr>
          <w:color w:val="212121"/>
          <w:spacing w:val="-3"/>
          <w:sz w:val="15"/>
        </w:rPr>
        <w:t>F</w:t>
      </w:r>
      <w:r>
        <w:rPr>
          <w:color w:val="212121"/>
          <w:sz w:val="15"/>
        </w:rPr>
        <w:t>SETDEBI</w:t>
      </w:r>
      <w:r>
        <w:rPr>
          <w:color w:val="212121"/>
          <w:spacing w:val="-11"/>
          <w:sz w:val="15"/>
        </w:rPr>
        <w:t>T</w:t>
      </w:r>
      <w:r>
        <w:rPr>
          <w:color w:val="212121"/>
          <w:sz w:val="15"/>
        </w:rPr>
        <w:t>,0) as 金额 f</w:t>
      </w:r>
      <w:r>
        <w:rPr>
          <w:color w:val="212121"/>
          <w:spacing w:val="-3"/>
          <w:sz w:val="15"/>
        </w:rPr>
        <w:t>r</w:t>
      </w:r>
      <w:r>
        <w:rPr>
          <w:color w:val="212121"/>
          <w:sz w:val="15"/>
        </w:rPr>
        <w:t>om GC_SAM</w:t>
      </w:r>
    </w:p>
    <w:p>
      <w:pPr>
        <w:spacing w:after="0" w:line="252" w:lineRule="auto"/>
        <w:jc w:val="both"/>
        <w:rPr>
          <w:sz w:val="15"/>
        </w:rPr>
        <w:sectPr>
          <w:pgSz w:w="11920" w:h="16860"/>
          <w:pgMar w:top="960" w:right="0" w:bottom="500" w:left="20" w:header="295" w:footer="302" w:gutter="0"/>
          <w:cols w:space="720" w:num="1"/>
        </w:sectPr>
      </w:pPr>
    </w:p>
    <w:p>
      <w:pPr>
        <w:pStyle w:val="11"/>
        <w:spacing w:before="11" w:after="1"/>
        <w:rPr>
          <w:sz w:val="8"/>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420"/>
        <w:gridCol w:w="923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69" w:hRule="atLeast"/>
          <w:jc w:val="right"/>
        </w:trPr>
        <w:tc>
          <w:tcPr>
            <w:tcW w:w="420" w:type="dxa"/>
          </w:tcPr>
          <w:p>
            <w:pPr>
              <w:pStyle w:val="16"/>
              <w:spacing w:before="62" w:line="249" w:lineRule="auto"/>
              <w:ind w:left="137" w:right="120"/>
              <w:jc w:val="both"/>
              <w:rPr>
                <w:b/>
                <w:sz w:val="15"/>
              </w:rPr>
            </w:pPr>
            <w:r>
              <w:rPr>
                <w:b/>
                <w:color w:val="212121"/>
                <w:spacing w:val="-10"/>
                <w:sz w:val="15"/>
              </w:rPr>
              <w:t>取数名称</w:t>
            </w:r>
          </w:p>
        </w:tc>
        <w:tc>
          <w:tcPr>
            <w:tcW w:w="9233" w:type="dxa"/>
            <w:tcBorders>
              <w:right w:val="nil"/>
            </w:tcBorders>
          </w:tcPr>
          <w:p>
            <w:pPr>
              <w:pStyle w:val="16"/>
              <w:spacing w:before="12"/>
              <w:rPr>
                <w:sz w:val="26"/>
              </w:rPr>
            </w:pPr>
          </w:p>
          <w:p>
            <w:pPr>
              <w:pStyle w:val="16"/>
              <w:ind w:right="178"/>
              <w:jc w:val="right"/>
              <w:rPr>
                <w:b/>
                <w:sz w:val="15"/>
              </w:rPr>
            </w:pPr>
            <w:r>
              <w:rPr>
                <w:b/>
                <w:color w:val="212121"/>
                <w:spacing w:val="-4"/>
                <w:sz w:val="15"/>
              </w:rPr>
              <w:t>取数表</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920" w:hRule="atLeast"/>
          <w:jc w:val="right"/>
        </w:trPr>
        <w:tc>
          <w:tcPr>
            <w:tcW w:w="420" w:type="dxa"/>
          </w:tcPr>
          <w:p>
            <w:pPr>
              <w:pStyle w:val="16"/>
              <w:spacing w:before="2" w:line="247" w:lineRule="auto"/>
              <w:ind w:left="137" w:right="120"/>
              <w:jc w:val="both"/>
              <w:rPr>
                <w:sz w:val="15"/>
              </w:rPr>
            </w:pPr>
            <w:r>
              <w:rPr>
                <w:color w:val="212121"/>
                <w:spacing w:val="-10"/>
                <w:sz w:val="15"/>
              </w:rPr>
              <w:t>控抵销</w:t>
            </w:r>
          </w:p>
        </w:tc>
        <w:tc>
          <w:tcPr>
            <w:tcW w:w="9233" w:type="dxa"/>
            <w:tcBorders>
              <w:right w:val="nil"/>
            </w:tcBorders>
          </w:tcPr>
          <w:p>
            <w:pPr>
              <w:pStyle w:val="16"/>
              <w:spacing w:before="2" w:line="242" w:lineRule="auto"/>
              <w:ind w:left="137" w:right="-15"/>
              <w:rPr>
                <w:sz w:val="15"/>
              </w:rPr>
            </w:pPr>
            <w:r>
              <w:rPr>
                <w:color w:val="212121"/>
                <w:sz w:val="15"/>
              </w:rPr>
              <w:t>CorresCode</w:t>
            </w:r>
            <w:r>
              <w:rPr>
                <w:color w:val="212121"/>
                <w:spacing w:val="-6"/>
                <w:sz w:val="15"/>
              </w:rPr>
              <w:t xml:space="preserve"> </w:t>
            </w:r>
            <w:r>
              <w:rPr>
                <w:color w:val="212121"/>
                <w:sz w:val="15"/>
              </w:rPr>
              <w:t>FROM</w:t>
            </w:r>
            <w:r>
              <w:rPr>
                <w:color w:val="212121"/>
                <w:spacing w:val="-6"/>
                <w:sz w:val="15"/>
              </w:rPr>
              <w:t xml:space="preserve"> </w:t>
            </w:r>
            <w:r>
              <w:rPr>
                <w:color w:val="212121"/>
                <w:sz w:val="15"/>
              </w:rPr>
              <w:t>GC_SAMECTRLCHGORG</w:t>
            </w:r>
            <w:r>
              <w:rPr>
                <w:color w:val="212121"/>
                <w:spacing w:val="-6"/>
                <w:sz w:val="15"/>
              </w:rPr>
              <w:t xml:space="preserve"> </w:t>
            </w:r>
            <w:r>
              <w:rPr>
                <w:color w:val="212121"/>
                <w:sz w:val="15"/>
              </w:rPr>
              <w:t>where</w:t>
            </w:r>
            <w:r>
              <w:rPr>
                <w:color w:val="212121"/>
                <w:spacing w:val="-6"/>
                <w:sz w:val="15"/>
              </w:rPr>
              <w:t xml:space="preserve"> </w:t>
            </w:r>
            <w:r>
              <w:rPr>
                <w:color w:val="212121"/>
                <w:sz w:val="15"/>
              </w:rPr>
              <w:t>deleteflag=0</w:t>
            </w:r>
            <w:r>
              <w:rPr>
                <w:color w:val="212121"/>
                <w:spacing w:val="-6"/>
                <w:sz w:val="15"/>
              </w:rPr>
              <w:t xml:space="preserve"> </w:t>
            </w:r>
            <w:r>
              <w:rPr>
                <w:color w:val="212121"/>
                <w:sz w:val="15"/>
              </w:rPr>
              <w:t>CONNECT</w:t>
            </w:r>
            <w:r>
              <w:rPr>
                <w:color w:val="212121"/>
                <w:spacing w:val="-6"/>
                <w:sz w:val="15"/>
              </w:rPr>
              <w:t xml:space="preserve"> </w:t>
            </w:r>
            <w:r>
              <w:rPr>
                <w:color w:val="212121"/>
                <w:sz w:val="15"/>
              </w:rPr>
              <w:t>BY</w:t>
            </w:r>
            <w:r>
              <w:rPr>
                <w:color w:val="212121"/>
                <w:spacing w:val="-6"/>
                <w:sz w:val="15"/>
              </w:rPr>
              <w:t xml:space="preserve"> </w:t>
            </w:r>
            <w:r>
              <w:rPr>
                <w:color w:val="212121"/>
                <w:sz w:val="15"/>
              </w:rPr>
              <w:t>regexp_substr(correspondVirtualCode,</w:t>
            </w:r>
            <w:r>
              <w:rPr>
                <w:color w:val="212121"/>
                <w:spacing w:val="-6"/>
                <w:sz w:val="15"/>
              </w:rPr>
              <w:t xml:space="preserve"> </w:t>
            </w:r>
            <w:r>
              <w:rPr>
                <w:color w:val="212121"/>
                <w:sz w:val="15"/>
              </w:rPr>
              <w:t>'[^;]+',</w:t>
            </w:r>
            <w:r>
              <w:rPr>
                <w:color w:val="212121"/>
                <w:spacing w:val="-6"/>
                <w:sz w:val="15"/>
              </w:rPr>
              <w:t xml:space="preserve"> </w:t>
            </w:r>
            <w:r>
              <w:rPr>
                <w:color w:val="212121"/>
                <w:sz w:val="15"/>
              </w:rPr>
              <w:t>1,</w:t>
            </w:r>
            <w:r>
              <w:rPr>
                <w:color w:val="212121"/>
                <w:spacing w:val="-6"/>
                <w:sz w:val="15"/>
              </w:rPr>
              <w:t xml:space="preserve"> </w:t>
            </w:r>
            <w:r>
              <w:rPr>
                <w:color w:val="212121"/>
                <w:sz w:val="15"/>
              </w:rPr>
              <w:t xml:space="preserve">l </w:t>
            </w:r>
            <w:r>
              <w:rPr>
                <w:color w:val="212121"/>
                <w:spacing w:val="-2"/>
                <w:sz w:val="15"/>
              </w:rPr>
              <w:t>in('ACQUIRER_BEGIN_EXTRACT','ACQUIRER_INPUT_ADJUST','ACQUIRER_PARENT_BEGIN_EXTRACT','ACQUIRER_PARENT_INPUT_</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710" w:hRule="atLeast"/>
          <w:jc w:val="right"/>
        </w:trPr>
        <w:tc>
          <w:tcPr>
            <w:tcW w:w="420" w:type="dxa"/>
          </w:tcPr>
          <w:p>
            <w:pPr>
              <w:pStyle w:val="16"/>
              <w:spacing w:before="62" w:line="249" w:lineRule="auto"/>
              <w:ind w:left="137" w:right="120"/>
              <w:jc w:val="both"/>
              <w:rPr>
                <w:sz w:val="15"/>
              </w:rPr>
            </w:pPr>
            <w:r>
              <w:rPr>
                <w:color w:val="212121"/>
                <w:spacing w:val="-10"/>
                <w:sz w:val="15"/>
              </w:rPr>
              <w:t>上年同期数同控抵销</w:t>
            </w:r>
          </w:p>
        </w:tc>
        <w:tc>
          <w:tcPr>
            <w:tcW w:w="9233" w:type="dxa"/>
            <w:tcBorders>
              <w:right w:val="nil"/>
            </w:tcBorders>
          </w:tcPr>
          <w:p>
            <w:pPr>
              <w:pStyle w:val="16"/>
              <w:spacing w:before="12"/>
              <w:rPr>
                <w:sz w:val="26"/>
              </w:rPr>
            </w:pPr>
          </w:p>
          <w:p>
            <w:pPr>
              <w:pStyle w:val="16"/>
              <w:spacing w:line="252" w:lineRule="auto"/>
              <w:ind w:left="137" w:right="-44"/>
              <w:jc w:val="both"/>
              <w:rPr>
                <w:sz w:val="15"/>
              </w:rPr>
            </w:pPr>
            <w:r>
              <w:rPr>
                <w:color w:val="212121"/>
                <w:sz w:val="15"/>
              </w:rPr>
              <w:t>(select INPUTUNI</w:t>
            </w:r>
            <w:r>
              <w:rPr>
                <w:color w:val="212121"/>
                <w:spacing w:val="-8"/>
                <w:sz w:val="15"/>
              </w:rPr>
              <w:t>T</w:t>
            </w:r>
            <w:r>
              <w:rPr>
                <w:color w:val="212121"/>
                <w:spacing w:val="-3"/>
                <w:sz w:val="15"/>
              </w:rPr>
              <w:t>C</w:t>
            </w:r>
            <w:r>
              <w:rPr>
                <w:color w:val="212121"/>
                <w:sz w:val="15"/>
              </w:rPr>
              <w:t>ODE as 单位,SAMECTRLS</w:t>
            </w:r>
            <w:r>
              <w:rPr>
                <w:color w:val="212121"/>
                <w:spacing w:val="-3"/>
                <w:sz w:val="15"/>
              </w:rPr>
              <w:t>R</w:t>
            </w:r>
            <w:r>
              <w:rPr>
                <w:color w:val="212121"/>
                <w:sz w:val="15"/>
              </w:rPr>
              <w:t>C</w:t>
            </w:r>
            <w:r>
              <w:rPr>
                <w:color w:val="212121"/>
                <w:spacing w:val="2"/>
                <w:sz w:val="15"/>
              </w:rPr>
              <w:t>T</w:t>
            </w:r>
            <w:r>
              <w:rPr>
                <w:color w:val="212121"/>
                <w:sz w:val="15"/>
              </w:rPr>
              <w:t>YPE as 类型,SUBJEC</w:t>
            </w:r>
            <w:r>
              <w:rPr>
                <w:color w:val="212121"/>
                <w:spacing w:val="-8"/>
                <w:sz w:val="15"/>
              </w:rPr>
              <w:t>T</w:t>
            </w:r>
            <w:r>
              <w:rPr>
                <w:color w:val="212121"/>
                <w:spacing w:val="-3"/>
                <w:sz w:val="15"/>
              </w:rPr>
              <w:t>C</w:t>
            </w:r>
            <w:r>
              <w:rPr>
                <w:color w:val="212121"/>
                <w:sz w:val="15"/>
              </w:rPr>
              <w:t>ODE as 科目,DE</w:t>
            </w:r>
            <w:r>
              <w:rPr>
                <w:color w:val="212121"/>
                <w:spacing w:val="-11"/>
                <w:sz w:val="15"/>
              </w:rPr>
              <w:t>F</w:t>
            </w:r>
            <w:r>
              <w:rPr>
                <w:color w:val="212121"/>
                <w:spacing w:val="-3"/>
                <w:sz w:val="15"/>
              </w:rPr>
              <w:t>A</w:t>
            </w:r>
            <w:r>
              <w:rPr>
                <w:color w:val="212121"/>
                <w:sz w:val="15"/>
              </w:rPr>
              <w:t>U</w:t>
            </w:r>
            <w:r>
              <w:rPr>
                <w:color w:val="212121"/>
                <w:spacing w:val="-9"/>
                <w:sz w:val="15"/>
              </w:rPr>
              <w:t>L</w:t>
            </w:r>
            <w:r>
              <w:rPr>
                <w:color w:val="212121"/>
                <w:sz w:val="15"/>
              </w:rPr>
              <w:t>TPERIOD as 时期,</w:t>
            </w:r>
            <w:r>
              <w:rPr>
                <w:color w:val="212121"/>
                <w:spacing w:val="-3"/>
                <w:sz w:val="15"/>
              </w:rPr>
              <w:t>CO</w:t>
            </w:r>
            <w:r>
              <w:rPr>
                <w:color w:val="212121"/>
                <w:sz w:val="15"/>
              </w:rPr>
              <w:t>ALESCE(OF</w:t>
            </w:r>
            <w:r>
              <w:rPr>
                <w:color w:val="212121"/>
                <w:spacing w:val="-3"/>
                <w:sz w:val="15"/>
              </w:rPr>
              <w:t>F</w:t>
            </w:r>
            <w:r>
              <w:rPr>
                <w:color w:val="212121"/>
                <w:sz w:val="15"/>
              </w:rPr>
              <w:t>SETD in('</w:t>
            </w:r>
            <w:r>
              <w:rPr>
                <w:color w:val="212121"/>
                <w:spacing w:val="-3"/>
                <w:sz w:val="15"/>
              </w:rPr>
              <w:t>A</w:t>
            </w:r>
            <w:r>
              <w:rPr>
                <w:color w:val="212121"/>
                <w:spacing w:val="-5"/>
                <w:sz w:val="15"/>
              </w:rPr>
              <w:t>C</w:t>
            </w:r>
            <w:r>
              <w:rPr>
                <w:color w:val="212121"/>
                <w:sz w:val="15"/>
              </w:rPr>
              <w:t>QUIRER_BEFORE_E</w:t>
            </w:r>
            <w:r>
              <w:rPr>
                <w:color w:val="212121"/>
                <w:spacing w:val="2"/>
                <w:sz w:val="15"/>
              </w:rPr>
              <w:t>X</w:t>
            </w:r>
            <w:r>
              <w:rPr>
                <w:color w:val="212121"/>
                <w:sz w:val="15"/>
              </w:rPr>
              <w:t>TR</w:t>
            </w:r>
            <w:r>
              <w:rPr>
                <w:color w:val="212121"/>
                <w:spacing w:val="-3"/>
                <w:sz w:val="15"/>
              </w:rPr>
              <w:t>A</w:t>
            </w:r>
            <w:r>
              <w:rPr>
                <w:color w:val="212121"/>
                <w:sz w:val="15"/>
              </w:rPr>
              <w:t>CT','</w:t>
            </w:r>
            <w:r>
              <w:rPr>
                <w:color w:val="212121"/>
                <w:spacing w:val="-3"/>
                <w:sz w:val="15"/>
              </w:rPr>
              <w:t>A</w:t>
            </w:r>
            <w:r>
              <w:rPr>
                <w:color w:val="212121"/>
                <w:spacing w:val="-5"/>
                <w:sz w:val="15"/>
              </w:rPr>
              <w:t>C</w:t>
            </w:r>
            <w:r>
              <w:rPr>
                <w:color w:val="212121"/>
                <w:sz w:val="15"/>
              </w:rPr>
              <w:t>QUIRER_</w:t>
            </w:r>
            <w:r>
              <w:rPr>
                <w:color w:val="212121"/>
                <w:spacing w:val="4"/>
                <w:sz w:val="15"/>
              </w:rPr>
              <w:t>L</w:t>
            </w:r>
            <w:r>
              <w:rPr>
                <w:color w:val="212121"/>
                <w:sz w:val="15"/>
              </w:rPr>
              <w:t>AST_</w:t>
            </w:r>
            <w:r>
              <w:rPr>
                <w:color w:val="212121"/>
                <w:spacing w:val="-3"/>
                <w:sz w:val="15"/>
              </w:rPr>
              <w:t>D</w:t>
            </w:r>
            <w:r>
              <w:rPr>
                <w:color w:val="212121"/>
                <w:spacing w:val="-12"/>
                <w:sz w:val="15"/>
              </w:rPr>
              <w:t>A</w:t>
            </w:r>
            <w:r>
              <w:rPr>
                <w:color w:val="212121"/>
                <w:sz w:val="15"/>
              </w:rPr>
              <w:t>TE_E</w:t>
            </w:r>
            <w:r>
              <w:rPr>
                <w:color w:val="212121"/>
                <w:spacing w:val="2"/>
                <w:sz w:val="15"/>
              </w:rPr>
              <w:t>X</w:t>
            </w:r>
            <w:r>
              <w:rPr>
                <w:color w:val="212121"/>
                <w:sz w:val="15"/>
              </w:rPr>
              <w:t>TR</w:t>
            </w:r>
            <w:r>
              <w:rPr>
                <w:color w:val="212121"/>
                <w:spacing w:val="-3"/>
                <w:sz w:val="15"/>
              </w:rPr>
              <w:t>A</w:t>
            </w:r>
            <w:r>
              <w:rPr>
                <w:color w:val="212121"/>
                <w:sz w:val="15"/>
              </w:rPr>
              <w:t>CT','</w:t>
            </w:r>
            <w:r>
              <w:rPr>
                <w:color w:val="212121"/>
                <w:spacing w:val="-3"/>
                <w:sz w:val="15"/>
              </w:rPr>
              <w:t>A</w:t>
            </w:r>
            <w:r>
              <w:rPr>
                <w:color w:val="212121"/>
                <w:spacing w:val="-5"/>
                <w:sz w:val="15"/>
              </w:rPr>
              <w:t>C</w:t>
            </w:r>
            <w:r>
              <w:rPr>
                <w:color w:val="212121"/>
                <w:sz w:val="15"/>
              </w:rPr>
              <w:t>QUIRER_INPUT_ADJUST','</w:t>
            </w:r>
            <w:r>
              <w:rPr>
                <w:color w:val="212121"/>
                <w:spacing w:val="-3"/>
                <w:sz w:val="15"/>
              </w:rPr>
              <w:t>A</w:t>
            </w:r>
            <w:r>
              <w:rPr>
                <w:color w:val="212121"/>
                <w:spacing w:val="-5"/>
                <w:sz w:val="15"/>
              </w:rPr>
              <w:t>C</w:t>
            </w:r>
            <w:r>
              <w:rPr>
                <w:color w:val="212121"/>
                <w:sz w:val="15"/>
              </w:rPr>
              <w:t>QUIRER_</w:t>
            </w:r>
            <w:r>
              <w:rPr>
                <w:color w:val="212121"/>
                <w:spacing w:val="-13"/>
                <w:sz w:val="15"/>
              </w:rPr>
              <w:t>P</w:t>
            </w:r>
            <w:r>
              <w:rPr>
                <w:color w:val="212121"/>
                <w:sz w:val="15"/>
              </w:rPr>
              <w:t>ARENT_BEFORE_E位,SAMECTRLS</w:t>
            </w:r>
            <w:r>
              <w:rPr>
                <w:color w:val="212121"/>
                <w:spacing w:val="-3"/>
                <w:sz w:val="15"/>
              </w:rPr>
              <w:t>R</w:t>
            </w:r>
            <w:r>
              <w:rPr>
                <w:color w:val="212121"/>
                <w:sz w:val="15"/>
              </w:rPr>
              <w:t>C</w:t>
            </w:r>
            <w:r>
              <w:rPr>
                <w:color w:val="212121"/>
                <w:spacing w:val="2"/>
                <w:sz w:val="15"/>
              </w:rPr>
              <w:t>T</w:t>
            </w:r>
            <w:r>
              <w:rPr>
                <w:color w:val="212121"/>
                <w:sz w:val="15"/>
              </w:rPr>
              <w:t>YPE as 类型,SUBJEC</w:t>
            </w:r>
            <w:r>
              <w:rPr>
                <w:color w:val="212121"/>
                <w:spacing w:val="-8"/>
                <w:sz w:val="15"/>
              </w:rPr>
              <w:t>T</w:t>
            </w:r>
            <w:r>
              <w:rPr>
                <w:color w:val="212121"/>
                <w:spacing w:val="-3"/>
                <w:sz w:val="15"/>
              </w:rPr>
              <w:t>C</w:t>
            </w:r>
            <w:r>
              <w:rPr>
                <w:color w:val="212121"/>
                <w:sz w:val="15"/>
              </w:rPr>
              <w:t>ODE as 科目,DE</w:t>
            </w:r>
            <w:r>
              <w:rPr>
                <w:color w:val="212121"/>
                <w:spacing w:val="-11"/>
                <w:sz w:val="15"/>
              </w:rPr>
              <w:t>F</w:t>
            </w:r>
            <w:r>
              <w:rPr>
                <w:color w:val="212121"/>
                <w:spacing w:val="-3"/>
                <w:sz w:val="15"/>
              </w:rPr>
              <w:t>A</w:t>
            </w:r>
            <w:r>
              <w:rPr>
                <w:color w:val="212121"/>
                <w:sz w:val="15"/>
              </w:rPr>
              <w:t>U</w:t>
            </w:r>
            <w:r>
              <w:rPr>
                <w:color w:val="212121"/>
                <w:spacing w:val="-9"/>
                <w:sz w:val="15"/>
              </w:rPr>
              <w:t>L</w:t>
            </w:r>
            <w:r>
              <w:rPr>
                <w:color w:val="212121"/>
                <w:sz w:val="15"/>
              </w:rPr>
              <w:t>TPERIOD as 时期,</w:t>
            </w:r>
            <w:r>
              <w:rPr>
                <w:color w:val="212121"/>
                <w:spacing w:val="-3"/>
                <w:sz w:val="15"/>
              </w:rPr>
              <w:t>CO</w:t>
            </w:r>
            <w:r>
              <w:rPr>
                <w:color w:val="212121"/>
                <w:sz w:val="15"/>
              </w:rPr>
              <w:t>ALESCE(OF</w:t>
            </w:r>
            <w:r>
              <w:rPr>
                <w:color w:val="212121"/>
                <w:spacing w:val="-3"/>
                <w:sz w:val="15"/>
              </w:rPr>
              <w:t>F</w:t>
            </w:r>
            <w:r>
              <w:rPr>
                <w:color w:val="212121"/>
                <w:sz w:val="15"/>
              </w:rPr>
              <w:t>SE</w:t>
            </w:r>
            <w:r>
              <w:rPr>
                <w:color w:val="212121"/>
                <w:spacing w:val="-8"/>
                <w:sz w:val="15"/>
              </w:rPr>
              <w:t>T</w:t>
            </w:r>
            <w:r>
              <w:rPr>
                <w:color w:val="212121"/>
                <w:sz w:val="15"/>
              </w:rPr>
              <w:t>CREDI</w:t>
            </w:r>
            <w:r>
              <w:rPr>
                <w:color w:val="212121"/>
                <w:spacing w:val="-11"/>
                <w:sz w:val="15"/>
              </w:rPr>
              <w:t>T</w:t>
            </w:r>
            <w:r>
              <w:rPr>
                <w:color w:val="212121"/>
                <w:sz w:val="15"/>
              </w:rPr>
              <w:t>,0)-</w:t>
            </w:r>
            <w:r>
              <w:rPr>
                <w:color w:val="212121"/>
                <w:spacing w:val="-3"/>
                <w:sz w:val="15"/>
              </w:rPr>
              <w:t>CO</w:t>
            </w:r>
            <w:r>
              <w:rPr>
                <w:color w:val="212121"/>
                <w:sz w:val="15"/>
              </w:rPr>
              <w:t>ALESCE(OF</w:t>
            </w:r>
            <w:r>
              <w:rPr>
                <w:color w:val="212121"/>
                <w:spacing w:val="-3"/>
                <w:sz w:val="15"/>
              </w:rPr>
              <w:t>F</w:t>
            </w:r>
            <w:r>
              <w:rPr>
                <w:color w:val="212121"/>
                <w:sz w:val="15"/>
              </w:rPr>
              <w:t>SETD</w:t>
            </w:r>
          </w:p>
          <w:p>
            <w:pPr>
              <w:pStyle w:val="16"/>
              <w:spacing w:line="242" w:lineRule="auto"/>
              <w:ind w:left="137" w:right="-15"/>
              <w:rPr>
                <w:sz w:val="15"/>
              </w:rPr>
            </w:pPr>
            <w:r>
              <w:rPr>
                <w:color w:val="212121"/>
                <w:sz w:val="15"/>
              </w:rPr>
              <w:t>TRIM(regexp_substr(correspondVirtualCode,</w:t>
            </w:r>
            <w:r>
              <w:rPr>
                <w:color w:val="212121"/>
                <w:spacing w:val="-6"/>
                <w:sz w:val="15"/>
              </w:rPr>
              <w:t xml:space="preserve"> </w:t>
            </w:r>
            <w:r>
              <w:rPr>
                <w:color w:val="212121"/>
                <w:sz w:val="15"/>
              </w:rPr>
              <w:t>'[^;]+',</w:t>
            </w:r>
            <w:r>
              <w:rPr>
                <w:color w:val="212121"/>
                <w:spacing w:val="-6"/>
                <w:sz w:val="15"/>
              </w:rPr>
              <w:t xml:space="preserve"> </w:t>
            </w:r>
            <w:r>
              <w:rPr>
                <w:color w:val="212121"/>
                <w:sz w:val="15"/>
              </w:rPr>
              <w:t>1,</w:t>
            </w:r>
            <w:r>
              <w:rPr>
                <w:color w:val="212121"/>
                <w:spacing w:val="-6"/>
                <w:sz w:val="15"/>
              </w:rPr>
              <w:t xml:space="preserve"> </w:t>
            </w:r>
            <w:r>
              <w:rPr>
                <w:color w:val="212121"/>
                <w:sz w:val="15"/>
              </w:rPr>
              <w:t>level))</w:t>
            </w:r>
            <w:r>
              <w:rPr>
                <w:color w:val="212121"/>
                <w:spacing w:val="-6"/>
                <w:sz w:val="15"/>
              </w:rPr>
              <w:t xml:space="preserve"> </w:t>
            </w:r>
            <w:r>
              <w:rPr>
                <w:color w:val="212121"/>
                <w:sz w:val="15"/>
              </w:rPr>
              <w:t>AS</w:t>
            </w:r>
            <w:r>
              <w:rPr>
                <w:color w:val="212121"/>
                <w:spacing w:val="-6"/>
                <w:sz w:val="15"/>
              </w:rPr>
              <w:t xml:space="preserve"> </w:t>
            </w:r>
            <w:r>
              <w:rPr>
                <w:color w:val="212121"/>
                <w:sz w:val="15"/>
              </w:rPr>
              <w:t>CorresCode</w:t>
            </w:r>
            <w:r>
              <w:rPr>
                <w:color w:val="212121"/>
                <w:spacing w:val="-6"/>
                <w:sz w:val="15"/>
              </w:rPr>
              <w:t xml:space="preserve"> </w:t>
            </w:r>
            <w:r>
              <w:rPr>
                <w:color w:val="212121"/>
                <w:sz w:val="15"/>
              </w:rPr>
              <w:t>FROM</w:t>
            </w:r>
            <w:r>
              <w:rPr>
                <w:color w:val="212121"/>
                <w:spacing w:val="-6"/>
                <w:sz w:val="15"/>
              </w:rPr>
              <w:t xml:space="preserve"> </w:t>
            </w:r>
            <w:r>
              <w:rPr>
                <w:color w:val="212121"/>
                <w:sz w:val="15"/>
              </w:rPr>
              <w:t>GC_SAMECTRLCHGORG</w:t>
            </w:r>
            <w:r>
              <w:rPr>
                <w:color w:val="212121"/>
                <w:spacing w:val="-6"/>
                <w:sz w:val="15"/>
              </w:rPr>
              <w:t xml:space="preserve"> </w:t>
            </w:r>
            <w:r>
              <w:rPr>
                <w:color w:val="212121"/>
                <w:sz w:val="15"/>
              </w:rPr>
              <w:t>where</w:t>
            </w:r>
            <w:r>
              <w:rPr>
                <w:color w:val="212121"/>
                <w:spacing w:val="-6"/>
                <w:sz w:val="15"/>
              </w:rPr>
              <w:t xml:space="preserve"> </w:t>
            </w:r>
            <w:r>
              <w:rPr>
                <w:color w:val="212121"/>
                <w:sz w:val="15"/>
              </w:rPr>
              <w:t>deleteflag= d.INPUTUNITCODE=u.CorresCode and SAMECTRLSRCTYPE</w:t>
            </w:r>
          </w:p>
          <w:p>
            <w:pPr>
              <w:pStyle w:val="16"/>
              <w:spacing w:before="11"/>
              <w:ind w:left="137" w:right="-15"/>
              <w:rPr>
                <w:sz w:val="15"/>
              </w:rPr>
            </w:pPr>
            <w:r>
              <w:rPr>
                <w:color w:val="212121"/>
                <w:spacing w:val="-2"/>
                <w:sz w:val="15"/>
              </w:rPr>
              <w:t>in('ACQUIRER_BEFORE_EXTRACT','ACQUIRER_LAST_DATE_EXTRACT','ACQUIRER_INPUT_ADJUST','ACQUIRER_PARENT_BEFORE_E</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2430" w:hRule="atLeast"/>
          <w:jc w:val="right"/>
        </w:trPr>
        <w:tc>
          <w:tcPr>
            <w:tcW w:w="420" w:type="dxa"/>
          </w:tcPr>
          <w:p>
            <w:pPr>
              <w:pStyle w:val="16"/>
              <w:spacing w:before="62" w:line="249" w:lineRule="auto"/>
              <w:ind w:left="137" w:right="120"/>
              <w:jc w:val="both"/>
              <w:rPr>
                <w:sz w:val="15"/>
              </w:rPr>
            </w:pPr>
            <w:r>
              <w:rPr>
                <w:color w:val="212121"/>
                <w:spacing w:val="-10"/>
                <w:sz w:val="15"/>
              </w:rPr>
              <w:t>投资抵销同控回写</w:t>
            </w:r>
          </w:p>
        </w:tc>
        <w:tc>
          <w:tcPr>
            <w:tcW w:w="9233" w:type="dxa"/>
            <w:tcBorders>
              <w:right w:val="nil"/>
            </w:tcBorders>
          </w:tcPr>
          <w:p>
            <w:pPr>
              <w:pStyle w:val="16"/>
              <w:spacing w:before="12"/>
              <w:rPr>
                <w:sz w:val="26"/>
              </w:rPr>
            </w:pPr>
          </w:p>
          <w:p>
            <w:pPr>
              <w:pStyle w:val="16"/>
              <w:spacing w:line="252" w:lineRule="auto"/>
              <w:ind w:left="137" w:right="-72"/>
              <w:jc w:val="both"/>
              <w:rPr>
                <w:sz w:val="15"/>
              </w:rPr>
            </w:pPr>
            <w:r>
              <w:rPr>
                <w:color w:val="212121"/>
                <w:sz w:val="15"/>
              </w:rPr>
              <w:t>(select INPUTUNI</w:t>
            </w:r>
            <w:r>
              <w:rPr>
                <w:color w:val="212121"/>
                <w:spacing w:val="-8"/>
                <w:sz w:val="15"/>
              </w:rPr>
              <w:t>T</w:t>
            </w:r>
            <w:r>
              <w:rPr>
                <w:color w:val="212121"/>
                <w:spacing w:val="-3"/>
                <w:sz w:val="15"/>
              </w:rPr>
              <w:t>C</w:t>
            </w:r>
            <w:r>
              <w:rPr>
                <w:color w:val="212121"/>
                <w:sz w:val="15"/>
              </w:rPr>
              <w:t>ODE as 单位,SAMECTRLS</w:t>
            </w:r>
            <w:r>
              <w:rPr>
                <w:color w:val="212121"/>
                <w:spacing w:val="-3"/>
                <w:sz w:val="15"/>
              </w:rPr>
              <w:t>R</w:t>
            </w:r>
            <w:r>
              <w:rPr>
                <w:color w:val="212121"/>
                <w:sz w:val="15"/>
              </w:rPr>
              <w:t>C</w:t>
            </w:r>
            <w:r>
              <w:rPr>
                <w:color w:val="212121"/>
                <w:spacing w:val="2"/>
                <w:sz w:val="15"/>
              </w:rPr>
              <w:t>T</w:t>
            </w:r>
            <w:r>
              <w:rPr>
                <w:color w:val="212121"/>
                <w:sz w:val="15"/>
              </w:rPr>
              <w:t>YPE as 类型,SUBJEC</w:t>
            </w:r>
            <w:r>
              <w:rPr>
                <w:color w:val="212121"/>
                <w:spacing w:val="-8"/>
                <w:sz w:val="15"/>
              </w:rPr>
              <w:t>T</w:t>
            </w:r>
            <w:r>
              <w:rPr>
                <w:color w:val="212121"/>
                <w:spacing w:val="-3"/>
                <w:sz w:val="15"/>
              </w:rPr>
              <w:t>C</w:t>
            </w:r>
            <w:r>
              <w:rPr>
                <w:color w:val="212121"/>
                <w:sz w:val="15"/>
              </w:rPr>
              <w:t>ODE as 科目,DE</w:t>
            </w:r>
            <w:r>
              <w:rPr>
                <w:color w:val="212121"/>
                <w:spacing w:val="-11"/>
                <w:sz w:val="15"/>
              </w:rPr>
              <w:t>F</w:t>
            </w:r>
            <w:r>
              <w:rPr>
                <w:color w:val="212121"/>
                <w:spacing w:val="-3"/>
                <w:sz w:val="15"/>
              </w:rPr>
              <w:t>A</w:t>
            </w:r>
            <w:r>
              <w:rPr>
                <w:color w:val="212121"/>
                <w:sz w:val="15"/>
              </w:rPr>
              <w:t>U</w:t>
            </w:r>
            <w:r>
              <w:rPr>
                <w:color w:val="212121"/>
                <w:spacing w:val="-9"/>
                <w:sz w:val="15"/>
              </w:rPr>
              <w:t>L</w:t>
            </w:r>
            <w:r>
              <w:rPr>
                <w:color w:val="212121"/>
                <w:sz w:val="15"/>
              </w:rPr>
              <w:t>TPERIOD as 时期,</w:t>
            </w:r>
            <w:r>
              <w:rPr>
                <w:color w:val="212121"/>
                <w:spacing w:val="-3"/>
                <w:sz w:val="15"/>
              </w:rPr>
              <w:t>CO</w:t>
            </w:r>
            <w:r>
              <w:rPr>
                <w:color w:val="212121"/>
                <w:sz w:val="15"/>
              </w:rPr>
              <w:t>ALESCE(OF</w:t>
            </w:r>
            <w:r>
              <w:rPr>
                <w:color w:val="212121"/>
                <w:spacing w:val="-3"/>
                <w:sz w:val="15"/>
              </w:rPr>
              <w:t>F</w:t>
            </w:r>
            <w:r>
              <w:rPr>
                <w:color w:val="212121"/>
                <w:sz w:val="15"/>
              </w:rPr>
              <w:t>SETD in('DISPOSER_INVEST','DISPOSER_</w:t>
            </w:r>
            <w:r>
              <w:rPr>
                <w:color w:val="212121"/>
                <w:spacing w:val="4"/>
                <w:sz w:val="15"/>
              </w:rPr>
              <w:t>L</w:t>
            </w:r>
            <w:r>
              <w:rPr>
                <w:color w:val="212121"/>
                <w:sz w:val="15"/>
              </w:rPr>
              <w:t>AST_</w:t>
            </w:r>
            <w:r>
              <w:rPr>
                <w:color w:val="212121"/>
                <w:spacing w:val="-3"/>
                <w:sz w:val="15"/>
              </w:rPr>
              <w:t>D</w:t>
            </w:r>
            <w:r>
              <w:rPr>
                <w:color w:val="212121"/>
                <w:spacing w:val="-12"/>
                <w:sz w:val="15"/>
              </w:rPr>
              <w:t>A</w:t>
            </w:r>
            <w:r>
              <w:rPr>
                <w:color w:val="212121"/>
                <w:sz w:val="15"/>
              </w:rPr>
              <w:t>TE_INVEST','DISPOSER_INPUT_ADJUST','</w:t>
            </w:r>
            <w:r>
              <w:rPr>
                <w:color w:val="212121"/>
                <w:spacing w:val="-3"/>
                <w:sz w:val="15"/>
              </w:rPr>
              <w:t>A</w:t>
            </w:r>
            <w:r>
              <w:rPr>
                <w:color w:val="212121"/>
                <w:spacing w:val="-5"/>
                <w:sz w:val="15"/>
              </w:rPr>
              <w:t>C</w:t>
            </w:r>
            <w:r>
              <w:rPr>
                <w:color w:val="212121"/>
                <w:sz w:val="15"/>
              </w:rPr>
              <w:t>QUIRER_INVEST','</w:t>
            </w:r>
            <w:r>
              <w:rPr>
                <w:color w:val="212121"/>
                <w:spacing w:val="-3"/>
                <w:sz w:val="15"/>
              </w:rPr>
              <w:t>A</w:t>
            </w:r>
            <w:r>
              <w:rPr>
                <w:color w:val="212121"/>
                <w:spacing w:val="-5"/>
                <w:sz w:val="15"/>
              </w:rPr>
              <w:t>C</w:t>
            </w:r>
            <w:r>
              <w:rPr>
                <w:color w:val="212121"/>
                <w:sz w:val="15"/>
              </w:rPr>
              <w:t>QUIRER_INPUT_ADJU型,SUBJEC</w:t>
            </w:r>
            <w:r>
              <w:rPr>
                <w:color w:val="212121"/>
                <w:spacing w:val="-8"/>
                <w:sz w:val="15"/>
              </w:rPr>
              <w:t>T</w:t>
            </w:r>
            <w:r>
              <w:rPr>
                <w:color w:val="212121"/>
                <w:spacing w:val="-3"/>
                <w:sz w:val="15"/>
              </w:rPr>
              <w:t>C</w:t>
            </w:r>
            <w:r>
              <w:rPr>
                <w:color w:val="212121"/>
                <w:sz w:val="15"/>
              </w:rPr>
              <w:t>ODE as 科目,DE</w:t>
            </w:r>
            <w:r>
              <w:rPr>
                <w:color w:val="212121"/>
                <w:spacing w:val="-11"/>
                <w:sz w:val="15"/>
              </w:rPr>
              <w:t>F</w:t>
            </w:r>
            <w:r>
              <w:rPr>
                <w:color w:val="212121"/>
                <w:spacing w:val="-3"/>
                <w:sz w:val="15"/>
              </w:rPr>
              <w:t>A</w:t>
            </w:r>
            <w:r>
              <w:rPr>
                <w:color w:val="212121"/>
                <w:sz w:val="15"/>
              </w:rPr>
              <w:t>U</w:t>
            </w:r>
            <w:r>
              <w:rPr>
                <w:color w:val="212121"/>
                <w:spacing w:val="-9"/>
                <w:sz w:val="15"/>
              </w:rPr>
              <w:t>L</w:t>
            </w:r>
            <w:r>
              <w:rPr>
                <w:color w:val="212121"/>
                <w:sz w:val="15"/>
              </w:rPr>
              <w:t>TPERIOD as 时期,</w:t>
            </w:r>
            <w:r>
              <w:rPr>
                <w:color w:val="212121"/>
                <w:spacing w:val="-3"/>
                <w:sz w:val="15"/>
              </w:rPr>
              <w:t>CO</w:t>
            </w:r>
            <w:r>
              <w:rPr>
                <w:color w:val="212121"/>
                <w:sz w:val="15"/>
              </w:rPr>
              <w:t>ALESCE(OF</w:t>
            </w:r>
            <w:r>
              <w:rPr>
                <w:color w:val="212121"/>
                <w:spacing w:val="-3"/>
                <w:sz w:val="15"/>
              </w:rPr>
              <w:t>F</w:t>
            </w:r>
            <w:r>
              <w:rPr>
                <w:color w:val="212121"/>
                <w:sz w:val="15"/>
              </w:rPr>
              <w:t>SE</w:t>
            </w:r>
            <w:r>
              <w:rPr>
                <w:color w:val="212121"/>
                <w:spacing w:val="-8"/>
                <w:sz w:val="15"/>
              </w:rPr>
              <w:t>T</w:t>
            </w:r>
            <w:r>
              <w:rPr>
                <w:color w:val="212121"/>
                <w:sz w:val="15"/>
              </w:rPr>
              <w:t>CREDI</w:t>
            </w:r>
            <w:r>
              <w:rPr>
                <w:color w:val="212121"/>
                <w:spacing w:val="-11"/>
                <w:sz w:val="15"/>
              </w:rPr>
              <w:t>T</w:t>
            </w:r>
            <w:r>
              <w:rPr>
                <w:color w:val="212121"/>
                <w:sz w:val="15"/>
              </w:rPr>
              <w:t>,0)-</w:t>
            </w:r>
            <w:r>
              <w:rPr>
                <w:color w:val="212121"/>
                <w:spacing w:val="-3"/>
                <w:sz w:val="15"/>
              </w:rPr>
              <w:t>CO</w:t>
            </w:r>
            <w:r>
              <w:rPr>
                <w:color w:val="212121"/>
                <w:sz w:val="15"/>
              </w:rPr>
              <w:t>ALESCE(OF</w:t>
            </w:r>
            <w:r>
              <w:rPr>
                <w:color w:val="212121"/>
                <w:spacing w:val="-3"/>
                <w:sz w:val="15"/>
              </w:rPr>
              <w:t>F</w:t>
            </w:r>
            <w:r>
              <w:rPr>
                <w:color w:val="212121"/>
                <w:sz w:val="15"/>
              </w:rPr>
              <w:t>SETDEBI</w:t>
            </w:r>
            <w:r>
              <w:rPr>
                <w:color w:val="212121"/>
                <w:spacing w:val="-11"/>
                <w:sz w:val="15"/>
              </w:rPr>
              <w:t>T</w:t>
            </w:r>
            <w:r>
              <w:rPr>
                <w:color w:val="212121"/>
                <w:sz w:val="15"/>
              </w:rPr>
              <w:t>,0) as 金额 f</w:t>
            </w:r>
            <w:r>
              <w:rPr>
                <w:color w:val="212121"/>
                <w:spacing w:val="-3"/>
                <w:sz w:val="15"/>
              </w:rPr>
              <w:t>r</w:t>
            </w:r>
            <w:r>
              <w:rPr>
                <w:color w:val="212121"/>
                <w:sz w:val="15"/>
              </w:rPr>
              <w:t>om GC_SAM</w:t>
            </w:r>
          </w:p>
          <w:p>
            <w:pPr>
              <w:pStyle w:val="16"/>
              <w:spacing w:line="252" w:lineRule="auto"/>
              <w:ind w:left="137" w:right="-58"/>
              <w:jc w:val="both"/>
              <w:rPr>
                <w:sz w:val="15"/>
              </w:rPr>
            </w:pPr>
            <w:r>
              <w:rPr>
                <w:color w:val="212121"/>
                <w:sz w:val="15"/>
              </w:rPr>
              <w:t>CorresCode</w:t>
            </w:r>
            <w:r>
              <w:rPr>
                <w:color w:val="212121"/>
                <w:spacing w:val="-1"/>
                <w:sz w:val="15"/>
              </w:rPr>
              <w:t xml:space="preserve"> </w:t>
            </w:r>
            <w:r>
              <w:rPr>
                <w:color w:val="212121"/>
                <w:sz w:val="15"/>
              </w:rPr>
              <w:t>FROM</w:t>
            </w:r>
            <w:r>
              <w:rPr>
                <w:color w:val="212121"/>
                <w:spacing w:val="-1"/>
                <w:sz w:val="15"/>
              </w:rPr>
              <w:t xml:space="preserve"> </w:t>
            </w:r>
            <w:r>
              <w:rPr>
                <w:color w:val="212121"/>
                <w:sz w:val="15"/>
              </w:rPr>
              <w:t>GC_SAMECTRLCHGORG</w:t>
            </w:r>
            <w:r>
              <w:rPr>
                <w:color w:val="212121"/>
                <w:spacing w:val="-1"/>
                <w:sz w:val="15"/>
              </w:rPr>
              <w:t xml:space="preserve"> </w:t>
            </w:r>
            <w:r>
              <w:rPr>
                <w:color w:val="212121"/>
                <w:sz w:val="15"/>
              </w:rPr>
              <w:t>where</w:t>
            </w:r>
            <w:r>
              <w:rPr>
                <w:color w:val="212121"/>
                <w:spacing w:val="-1"/>
                <w:sz w:val="15"/>
              </w:rPr>
              <w:t xml:space="preserve"> </w:t>
            </w:r>
            <w:r>
              <w:rPr>
                <w:color w:val="212121"/>
                <w:sz w:val="15"/>
              </w:rPr>
              <w:t>deleteflag=0</w:t>
            </w:r>
            <w:r>
              <w:rPr>
                <w:color w:val="212121"/>
                <w:spacing w:val="-1"/>
                <w:sz w:val="15"/>
              </w:rPr>
              <w:t xml:space="preserve"> </w:t>
            </w:r>
            <w:r>
              <w:rPr>
                <w:color w:val="212121"/>
                <w:sz w:val="15"/>
              </w:rPr>
              <w:t>CONNECT</w:t>
            </w:r>
            <w:r>
              <w:rPr>
                <w:color w:val="212121"/>
                <w:spacing w:val="-1"/>
                <w:sz w:val="15"/>
              </w:rPr>
              <w:t xml:space="preserve"> </w:t>
            </w:r>
            <w:r>
              <w:rPr>
                <w:color w:val="212121"/>
                <w:sz w:val="15"/>
              </w:rPr>
              <w:t>BY</w:t>
            </w:r>
            <w:r>
              <w:rPr>
                <w:color w:val="212121"/>
                <w:spacing w:val="-1"/>
                <w:sz w:val="15"/>
              </w:rPr>
              <w:t xml:space="preserve"> </w:t>
            </w:r>
            <w:r>
              <w:rPr>
                <w:color w:val="212121"/>
                <w:sz w:val="15"/>
              </w:rPr>
              <w:t>regexp_substr(correspondVirtualCode,</w:t>
            </w:r>
            <w:r>
              <w:rPr>
                <w:color w:val="212121"/>
                <w:spacing w:val="-1"/>
                <w:sz w:val="15"/>
              </w:rPr>
              <w:t xml:space="preserve"> </w:t>
            </w:r>
            <w:r>
              <w:rPr>
                <w:color w:val="212121"/>
                <w:sz w:val="15"/>
              </w:rPr>
              <w:t>'[^;]+',</w:t>
            </w:r>
            <w:r>
              <w:rPr>
                <w:color w:val="212121"/>
                <w:spacing w:val="-1"/>
                <w:sz w:val="15"/>
              </w:rPr>
              <w:t xml:space="preserve"> </w:t>
            </w:r>
            <w:r>
              <w:rPr>
                <w:color w:val="212121"/>
                <w:sz w:val="15"/>
              </w:rPr>
              <w:t>1,</w:t>
            </w:r>
            <w:r>
              <w:rPr>
                <w:color w:val="212121"/>
                <w:spacing w:val="-1"/>
                <w:sz w:val="15"/>
              </w:rPr>
              <w:t xml:space="preserve"> </w:t>
            </w:r>
            <w:r>
              <w:rPr>
                <w:color w:val="212121"/>
                <w:sz w:val="15"/>
              </w:rPr>
              <w:t xml:space="preserve">l </w:t>
            </w:r>
            <w:r>
              <w:rPr>
                <w:color w:val="212121"/>
                <w:spacing w:val="-2"/>
                <w:sz w:val="15"/>
              </w:rPr>
              <w:t>in('DISPOSER_INVEST','DISPOSER_LAST_DATE_INVEST','DISPOSER_INPUT_ADJUST','ACQUIRER_INVEST','ACQUIRER_INPUT_ADJU</w:t>
            </w:r>
          </w:p>
        </w:tc>
      </w:tr>
    </w:tbl>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3"/>
        <w:rPr>
          <w:sz w:val="21"/>
        </w:rPr>
      </w:pPr>
    </w:p>
    <w:p>
      <w:pPr>
        <w:spacing w:before="37"/>
        <w:ind w:left="2018" w:right="0" w:firstLine="0"/>
        <w:jc w:val="left"/>
        <w:rPr>
          <w:b/>
          <w:sz w:val="24"/>
        </w:rPr>
      </w:pPr>
      <w:r>
        <w:drawing>
          <wp:anchor distT="0" distB="0" distL="0" distR="0" simplePos="0" relativeHeight="251697152" behindDoc="0" locked="0" layoutInCell="1" allowOverlap="1">
            <wp:simplePos x="0" y="0"/>
            <wp:positionH relativeFrom="page">
              <wp:posOffset>1295400</wp:posOffset>
            </wp:positionH>
            <wp:positionV relativeFrom="paragraph">
              <wp:posOffset>-2480310</wp:posOffset>
            </wp:positionV>
            <wp:extent cx="6275705" cy="2216150"/>
            <wp:effectExtent l="0" t="0" r="0" b="0"/>
            <wp:wrapNone/>
            <wp:docPr id="1664" name="Image 1664"/>
            <wp:cNvGraphicFramePr/>
            <a:graphic xmlns:a="http://schemas.openxmlformats.org/drawingml/2006/main">
              <a:graphicData uri="http://schemas.openxmlformats.org/drawingml/2006/picture">
                <pic:pic xmlns:pic="http://schemas.openxmlformats.org/drawingml/2006/picture">
                  <pic:nvPicPr>
                    <pic:cNvPr id="1664" name="Image 1664"/>
                    <pic:cNvPicPr/>
                  </pic:nvPicPr>
                  <pic:blipFill>
                    <a:blip r:embed="rId75" cstate="print"/>
                    <a:stretch>
                      <a:fillRect/>
                    </a:stretch>
                  </pic:blipFill>
                  <pic:spPr>
                    <a:xfrm>
                      <a:off x="0" y="0"/>
                      <a:ext cx="6275958" cy="2216150"/>
                    </a:xfrm>
                    <a:prstGeom prst="rect">
                      <a:avLst/>
                    </a:prstGeom>
                  </pic:spPr>
                </pic:pic>
              </a:graphicData>
            </a:graphic>
          </wp:anchor>
        </w:drawing>
      </w:r>
      <w:r>
        <w:rPr>
          <w:b/>
          <w:color w:val="2B3D4F"/>
          <w:spacing w:val="-3"/>
          <w:sz w:val="24"/>
        </w:rPr>
        <w:t>业务场景</w:t>
      </w:r>
    </w:p>
    <w:p>
      <w:pPr>
        <w:pStyle w:val="11"/>
        <w:spacing w:before="14"/>
        <w:rPr>
          <w:b/>
          <w:sz w:val="15"/>
        </w:rPr>
      </w:pPr>
    </w:p>
    <w:p>
      <w:pPr>
        <w:spacing w:before="0"/>
        <w:ind w:left="2018" w:right="0" w:firstLine="0"/>
        <w:jc w:val="left"/>
        <w:rPr>
          <w:b/>
          <w:sz w:val="20"/>
        </w:rPr>
      </w:pPr>
      <w:r>
        <w:rPr>
          <w:b/>
          <w:color w:val="2B3D4F"/>
          <w:sz w:val="20"/>
        </w:rPr>
        <w:t>1</w:t>
      </w:r>
      <w:r>
        <w:rPr>
          <w:b/>
          <w:color w:val="2B3D4F"/>
          <w:spacing w:val="-2"/>
          <w:sz w:val="20"/>
        </w:rPr>
        <w:t>、同控虚拟表提取</w:t>
      </w:r>
    </w:p>
    <w:p>
      <w:pPr>
        <w:pStyle w:val="15"/>
        <w:numPr>
          <w:ilvl w:val="1"/>
          <w:numId w:val="13"/>
        </w:numPr>
        <w:tabs>
          <w:tab w:val="left" w:pos="2245"/>
        </w:tabs>
        <w:spacing w:before="148" w:after="0" w:line="240" w:lineRule="auto"/>
        <w:ind w:left="2245" w:right="0" w:hanging="227"/>
        <w:jc w:val="left"/>
        <w:rPr>
          <w:b/>
          <w:sz w:val="15"/>
        </w:rPr>
      </w:pPr>
      <w:r>
        <w:rPr>
          <w:b/>
          <w:color w:val="2B3D4F"/>
          <w:spacing w:val="-5"/>
          <w:sz w:val="15"/>
        </w:rPr>
        <w:t>概述</w:t>
      </w:r>
    </w:p>
    <w:p>
      <w:pPr>
        <w:pStyle w:val="11"/>
        <w:spacing w:before="3"/>
        <w:rPr>
          <w:b/>
          <w:sz w:val="7"/>
        </w:rPr>
      </w:pPr>
    </w:p>
    <w:p>
      <w:pPr>
        <w:spacing w:before="61"/>
        <w:ind w:left="2018" w:right="-29" w:firstLine="0"/>
        <w:jc w:val="left"/>
        <w:rPr>
          <w:sz w:val="15"/>
        </w:rPr>
      </w:pPr>
      <w:r>
        <w:rPr>
          <w:color w:val="212121"/>
          <w:spacing w:val="-1"/>
          <w:sz w:val="15"/>
        </w:rPr>
        <w:t>同控虚拟表主要是存储同控变动单位处置后需要保留在处置方的报表数据，主要包括资产负债期初数，损益现流表上年同期数，损益现流表处置前本年</w:t>
      </w:r>
    </w:p>
    <w:p>
      <w:pPr>
        <w:pStyle w:val="11"/>
        <w:spacing w:before="12"/>
        <w:rPr>
          <w:sz w:val="6"/>
        </w:rPr>
      </w:pPr>
    </w:p>
    <w:p>
      <w:pPr>
        <w:pStyle w:val="15"/>
        <w:numPr>
          <w:ilvl w:val="1"/>
          <w:numId w:val="13"/>
        </w:numPr>
        <w:tabs>
          <w:tab w:val="left" w:pos="2245"/>
        </w:tabs>
        <w:spacing w:before="61" w:after="0" w:line="240" w:lineRule="auto"/>
        <w:ind w:left="2245" w:right="0" w:hanging="227"/>
        <w:jc w:val="left"/>
        <w:rPr>
          <w:b/>
          <w:sz w:val="15"/>
        </w:rPr>
      </w:pPr>
      <w:r>
        <w:rPr>
          <w:b/>
          <w:color w:val="2B3D4F"/>
          <w:spacing w:val="-2"/>
          <w:sz w:val="15"/>
        </w:rPr>
        <w:t>前置条件：</w:t>
      </w:r>
    </w:p>
    <w:p>
      <w:pPr>
        <w:pStyle w:val="11"/>
        <w:spacing w:before="9"/>
        <w:rPr>
          <w:b/>
          <w:sz w:val="10"/>
        </w:rPr>
      </w:pPr>
    </w:p>
    <w:p>
      <w:pPr>
        <w:spacing w:before="0"/>
        <w:ind w:left="2018" w:right="0" w:firstLine="0"/>
        <w:jc w:val="left"/>
        <w:rPr>
          <w:sz w:val="15"/>
        </w:rPr>
      </w:pPr>
      <w:r>
        <w:rPr>
          <w:color w:val="212121"/>
          <w:spacing w:val="-1"/>
          <w:sz w:val="15"/>
        </w:rPr>
        <w:t>①【同控与非同控变动设置-选项】功能中配置“指标属性设置”</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14"/>
        </w:rPr>
      </w:pPr>
    </w:p>
    <w:p>
      <w:pPr>
        <w:spacing w:before="61"/>
        <w:ind w:left="2018" w:right="0" w:firstLine="0"/>
        <w:jc w:val="left"/>
        <w:rPr>
          <w:sz w:val="15"/>
        </w:rPr>
      </w:pPr>
      <w:r>
        <w:drawing>
          <wp:anchor distT="0" distB="0" distL="0" distR="0" simplePos="0" relativeHeight="251698176" behindDoc="0" locked="0" layoutInCell="1" allowOverlap="1">
            <wp:simplePos x="0" y="0"/>
            <wp:positionH relativeFrom="page">
              <wp:posOffset>1295400</wp:posOffset>
            </wp:positionH>
            <wp:positionV relativeFrom="paragraph">
              <wp:posOffset>-3810635</wp:posOffset>
            </wp:positionV>
            <wp:extent cx="6275705" cy="3676650"/>
            <wp:effectExtent l="0" t="0" r="0" b="0"/>
            <wp:wrapNone/>
            <wp:docPr id="1665" name="Image 1665"/>
            <wp:cNvGraphicFramePr/>
            <a:graphic xmlns:a="http://schemas.openxmlformats.org/drawingml/2006/main">
              <a:graphicData uri="http://schemas.openxmlformats.org/drawingml/2006/picture">
                <pic:pic xmlns:pic="http://schemas.openxmlformats.org/drawingml/2006/picture">
                  <pic:nvPicPr>
                    <pic:cNvPr id="1665" name="Image 1665"/>
                    <pic:cNvPicPr/>
                  </pic:nvPicPr>
                  <pic:blipFill>
                    <a:blip r:embed="rId76" cstate="print"/>
                    <a:stretch>
                      <a:fillRect/>
                    </a:stretch>
                  </pic:blipFill>
                  <pic:spPr>
                    <a:xfrm>
                      <a:off x="0" y="0"/>
                      <a:ext cx="6275958" cy="3676650"/>
                    </a:xfrm>
                    <a:prstGeom prst="rect">
                      <a:avLst/>
                    </a:prstGeom>
                  </pic:spPr>
                </pic:pic>
              </a:graphicData>
            </a:graphic>
          </wp:anchor>
        </w:drawing>
      </w:r>
      <w:r>
        <w:rPr>
          <w:color w:val="212121"/>
          <w:spacing w:val="-1"/>
          <w:sz w:val="15"/>
        </w:rPr>
        <w:t>将需要提取的年初金额设置为期初数指标。</w:t>
      </w:r>
    </w:p>
    <w:p>
      <w:pPr>
        <w:spacing w:after="0"/>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2020"/>
        <w:rPr>
          <w:sz w:val="20"/>
        </w:rPr>
      </w:pPr>
      <w:r>
        <w:rPr>
          <w:sz w:val="20"/>
        </w:rPr>
        <w:drawing>
          <wp:inline distT="0" distB="0" distL="0" distR="0">
            <wp:extent cx="4171950" cy="5467350"/>
            <wp:effectExtent l="0" t="0" r="0" b="0"/>
            <wp:docPr id="1666" name="Image 1666"/>
            <wp:cNvGraphicFramePr/>
            <a:graphic xmlns:a="http://schemas.openxmlformats.org/drawingml/2006/main">
              <a:graphicData uri="http://schemas.openxmlformats.org/drawingml/2006/picture">
                <pic:pic xmlns:pic="http://schemas.openxmlformats.org/drawingml/2006/picture">
                  <pic:nvPicPr>
                    <pic:cNvPr id="1666" name="Image 1666"/>
                    <pic:cNvPicPr/>
                  </pic:nvPicPr>
                  <pic:blipFill>
                    <a:blip r:embed="rId77" cstate="print"/>
                    <a:stretch>
                      <a:fillRect/>
                    </a:stretch>
                  </pic:blipFill>
                  <pic:spPr>
                    <a:xfrm>
                      <a:off x="0" y="0"/>
                      <a:ext cx="4171950" cy="5467350"/>
                    </a:xfrm>
                    <a:prstGeom prst="rect">
                      <a:avLst/>
                    </a:prstGeom>
                  </pic:spPr>
                </pic:pic>
              </a:graphicData>
            </a:graphic>
          </wp:inline>
        </w:drawing>
      </w:r>
    </w:p>
    <w:p>
      <w:pPr>
        <w:spacing w:after="0"/>
        <w:rPr>
          <w:sz w:val="20"/>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6"/>
        <w:rPr>
          <w:sz w:val="23"/>
        </w:rPr>
      </w:pPr>
    </w:p>
    <w:p>
      <w:pPr>
        <w:spacing w:before="61"/>
        <w:ind w:left="2018" w:right="0" w:firstLine="0"/>
        <w:jc w:val="left"/>
        <w:rPr>
          <w:sz w:val="15"/>
        </w:rPr>
      </w:pPr>
      <w:r>
        <w:drawing>
          <wp:anchor distT="0" distB="0" distL="0" distR="0" simplePos="0" relativeHeight="251698176" behindDoc="0" locked="0" layoutInCell="1" allowOverlap="1">
            <wp:simplePos x="0" y="0"/>
            <wp:positionH relativeFrom="page">
              <wp:posOffset>4819650</wp:posOffset>
            </wp:positionH>
            <wp:positionV relativeFrom="paragraph">
              <wp:posOffset>-5321935</wp:posOffset>
            </wp:positionV>
            <wp:extent cx="2751455" cy="5486400"/>
            <wp:effectExtent l="0" t="0" r="0" b="0"/>
            <wp:wrapNone/>
            <wp:docPr id="1667" name="Image 1667"/>
            <wp:cNvGraphicFramePr/>
            <a:graphic xmlns:a="http://schemas.openxmlformats.org/drawingml/2006/main">
              <a:graphicData uri="http://schemas.openxmlformats.org/drawingml/2006/picture">
                <pic:pic xmlns:pic="http://schemas.openxmlformats.org/drawingml/2006/picture">
                  <pic:nvPicPr>
                    <pic:cNvPr id="1667" name="Image 1667"/>
                    <pic:cNvPicPr/>
                  </pic:nvPicPr>
                  <pic:blipFill>
                    <a:blip r:embed="rId78" cstate="print"/>
                    <a:stretch>
                      <a:fillRect/>
                    </a:stretch>
                  </pic:blipFill>
                  <pic:spPr>
                    <a:xfrm>
                      <a:off x="0" y="0"/>
                      <a:ext cx="2751708" cy="5486400"/>
                    </a:xfrm>
                    <a:prstGeom prst="rect">
                      <a:avLst/>
                    </a:prstGeom>
                  </pic:spPr>
                </pic:pic>
              </a:graphicData>
            </a:graphic>
          </wp:anchor>
        </w:drawing>
      </w:r>
      <w:r>
        <w:rPr>
          <w:color w:val="212121"/>
          <w:spacing w:val="-1"/>
          <w:sz w:val="15"/>
        </w:rPr>
        <w:t>将需要提取的本年累计数及上年同期数分别设置为本年累计数指标和上年同期数指标</w:t>
      </w:r>
    </w:p>
    <w:p>
      <w:pPr>
        <w:pStyle w:val="11"/>
        <w:spacing w:before="3"/>
        <w:rPr>
          <w:sz w:val="7"/>
        </w:rPr>
      </w:pPr>
    </w:p>
    <w:p>
      <w:pPr>
        <w:spacing w:before="61"/>
        <w:ind w:left="2018" w:right="0" w:firstLine="0"/>
        <w:jc w:val="left"/>
        <w:rPr>
          <w:sz w:val="15"/>
        </w:rPr>
      </w:pPr>
      <w:r>
        <w:rPr>
          <w:color w:val="212121"/>
          <w:spacing w:val="-1"/>
          <w:sz w:val="15"/>
        </w:rPr>
        <w:t>②根据【合并体系管理-选项】功能中“同控本年累计变动当期提取设置”判断提取当期还是上期</w:t>
      </w:r>
    </w:p>
    <w:p>
      <w:pPr>
        <w:spacing w:after="0"/>
        <w:jc w:val="left"/>
        <w:rPr>
          <w:sz w:val="15"/>
        </w:rPr>
        <w:sectPr>
          <w:pgSz w:w="11920" w:h="16860"/>
          <w:pgMar w:top="960" w:right="0" w:bottom="500" w:left="20" w:header="295" w:footer="302" w:gutter="0"/>
          <w:cols w:space="720" w:num="1"/>
        </w:sectPr>
      </w:pPr>
    </w:p>
    <w:p>
      <w:pPr>
        <w:pStyle w:val="11"/>
        <w:spacing w:before="11" w:after="1"/>
        <w:rPr>
          <w:sz w:val="8"/>
        </w:rPr>
      </w:pPr>
    </w:p>
    <w:p>
      <w:pPr>
        <w:pStyle w:val="11"/>
        <w:ind w:left="2020"/>
        <w:rPr>
          <w:sz w:val="20"/>
        </w:rPr>
      </w:pPr>
      <w:r>
        <w:rPr>
          <w:sz w:val="20"/>
        </w:rPr>
        <w:drawing>
          <wp:inline distT="0" distB="0" distL="0" distR="0">
            <wp:extent cx="4921250" cy="5448300"/>
            <wp:effectExtent l="0" t="0" r="0" b="0"/>
            <wp:docPr id="1668" name="Image 1668"/>
            <wp:cNvGraphicFramePr/>
            <a:graphic xmlns:a="http://schemas.openxmlformats.org/drawingml/2006/main">
              <a:graphicData uri="http://schemas.openxmlformats.org/drawingml/2006/picture">
                <pic:pic xmlns:pic="http://schemas.openxmlformats.org/drawingml/2006/picture">
                  <pic:nvPicPr>
                    <pic:cNvPr id="1668" name="Image 1668"/>
                    <pic:cNvPicPr/>
                  </pic:nvPicPr>
                  <pic:blipFill>
                    <a:blip r:embed="rId79" cstate="print"/>
                    <a:stretch>
                      <a:fillRect/>
                    </a:stretch>
                  </pic:blipFill>
                  <pic:spPr>
                    <a:xfrm>
                      <a:off x="0" y="0"/>
                      <a:ext cx="4921250" cy="5448300"/>
                    </a:xfrm>
                    <a:prstGeom prst="rect">
                      <a:avLst/>
                    </a:prstGeom>
                  </pic:spPr>
                </pic:pic>
              </a:graphicData>
            </a:graphic>
          </wp:inline>
        </w:drawing>
      </w:r>
    </w:p>
    <w:p>
      <w:pPr>
        <w:pStyle w:val="11"/>
        <w:spacing w:before="8"/>
        <w:rPr>
          <w:sz w:val="11"/>
        </w:rPr>
      </w:pPr>
    </w:p>
    <w:p>
      <w:pPr>
        <w:pStyle w:val="15"/>
        <w:numPr>
          <w:ilvl w:val="1"/>
          <w:numId w:val="13"/>
        </w:numPr>
        <w:tabs>
          <w:tab w:val="left" w:pos="2245"/>
        </w:tabs>
        <w:spacing w:before="61" w:after="0" w:line="240" w:lineRule="auto"/>
        <w:ind w:left="2245" w:right="0" w:hanging="227"/>
        <w:jc w:val="left"/>
        <w:rPr>
          <w:b/>
          <w:sz w:val="15"/>
        </w:rPr>
      </w:pPr>
      <w:r>
        <w:rPr>
          <w:b/>
          <w:color w:val="2B3D4F"/>
          <w:spacing w:val="-3"/>
          <w:sz w:val="15"/>
        </w:rPr>
        <w:t>提取数据</w:t>
      </w:r>
    </w:p>
    <w:p>
      <w:pPr>
        <w:pStyle w:val="11"/>
        <w:spacing w:before="9"/>
        <w:rPr>
          <w:b/>
          <w:sz w:val="10"/>
        </w:rPr>
      </w:pPr>
    </w:p>
    <w:p>
      <w:pPr>
        <w:spacing w:before="0"/>
        <w:ind w:left="2018" w:right="0" w:firstLine="0"/>
        <w:jc w:val="left"/>
        <w:rPr>
          <w:sz w:val="15"/>
        </w:rPr>
      </w:pPr>
      <w:r>
        <w:rPr>
          <w:color w:val="212121"/>
          <w:spacing w:val="-1"/>
          <w:sz w:val="15"/>
        </w:rPr>
        <w:t>【数据录入-同控管理】功能中，“虚拟单位类型”为“同控虚拟表”：点击提取数据</w:t>
      </w:r>
    </w:p>
    <w:p>
      <w:pPr>
        <w:pStyle w:val="11"/>
        <w:spacing w:before="16"/>
        <w:rPr>
          <w:sz w:val="9"/>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70"/>
        <w:gridCol w:w="6780"/>
        <w:gridCol w:w="200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870" w:type="dxa"/>
          </w:tcPr>
          <w:p>
            <w:pPr>
              <w:pStyle w:val="16"/>
              <w:spacing w:before="62" w:line="252" w:lineRule="auto"/>
              <w:ind w:left="288" w:right="119" w:hanging="150"/>
              <w:rPr>
                <w:b/>
                <w:sz w:val="15"/>
              </w:rPr>
            </w:pPr>
            <w:r>
              <w:rPr>
                <w:b/>
                <w:color w:val="212121"/>
                <w:spacing w:val="-4"/>
                <w:sz w:val="15"/>
              </w:rPr>
              <w:t>报表指标</w:t>
            </w:r>
            <w:r>
              <w:rPr>
                <w:b/>
                <w:color w:val="212121"/>
                <w:spacing w:val="-6"/>
                <w:sz w:val="15"/>
              </w:rPr>
              <w:t>属性</w:t>
            </w:r>
          </w:p>
        </w:tc>
        <w:tc>
          <w:tcPr>
            <w:tcW w:w="6780" w:type="dxa"/>
          </w:tcPr>
          <w:p>
            <w:pPr>
              <w:pStyle w:val="16"/>
              <w:spacing w:before="9"/>
              <w:rPr>
                <w:sz w:val="11"/>
              </w:rPr>
            </w:pPr>
          </w:p>
          <w:p>
            <w:pPr>
              <w:pStyle w:val="16"/>
              <w:ind w:left="1985"/>
              <w:rPr>
                <w:b/>
                <w:sz w:val="15"/>
              </w:rPr>
            </w:pPr>
            <w:r>
              <w:rPr>
                <w:b/>
                <w:color w:val="212121"/>
                <w:sz w:val="15"/>
              </w:rPr>
              <w:t>变动当月（数据录入选择月份=变动月份</w:t>
            </w:r>
            <w:r>
              <w:rPr>
                <w:b/>
                <w:color w:val="212121"/>
                <w:spacing w:val="-10"/>
                <w:sz w:val="15"/>
              </w:rPr>
              <w:t>）</w:t>
            </w:r>
          </w:p>
        </w:tc>
        <w:tc>
          <w:tcPr>
            <w:tcW w:w="2003" w:type="dxa"/>
            <w:tcBorders>
              <w:right w:val="nil"/>
            </w:tcBorders>
          </w:tcPr>
          <w:p>
            <w:pPr>
              <w:pStyle w:val="16"/>
              <w:spacing w:before="9"/>
              <w:rPr>
                <w:sz w:val="11"/>
              </w:rPr>
            </w:pPr>
          </w:p>
          <w:p>
            <w:pPr>
              <w:pStyle w:val="16"/>
              <w:ind w:left="429"/>
              <w:rPr>
                <w:b/>
                <w:sz w:val="15"/>
              </w:rPr>
            </w:pPr>
            <w:r>
              <w:rPr>
                <w:b/>
                <w:color w:val="212121"/>
                <w:sz w:val="15"/>
              </w:rPr>
              <w:t>变动以后期-本年（</w:t>
            </w:r>
            <w:r>
              <w:rPr>
                <w:b/>
                <w:color w:val="212121"/>
                <w:spacing w:val="-5"/>
                <w:sz w:val="15"/>
              </w:rPr>
              <w:t>数据</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870" w:type="dxa"/>
          </w:tcPr>
          <w:p>
            <w:pPr>
              <w:pStyle w:val="16"/>
              <w:spacing w:before="62" w:line="252" w:lineRule="auto"/>
              <w:ind w:left="137" w:right="120"/>
              <w:rPr>
                <w:sz w:val="15"/>
              </w:rPr>
            </w:pPr>
            <w:r>
              <w:rPr>
                <w:color w:val="212121"/>
                <w:spacing w:val="-4"/>
                <w:sz w:val="15"/>
              </w:rPr>
              <w:t>期初数指</w:t>
            </w:r>
            <w:r>
              <w:rPr>
                <w:color w:val="212121"/>
                <w:spacing w:val="-10"/>
                <w:sz w:val="15"/>
              </w:rPr>
              <w:t>标</w:t>
            </w:r>
          </w:p>
        </w:tc>
        <w:tc>
          <w:tcPr>
            <w:tcW w:w="6780" w:type="dxa"/>
          </w:tcPr>
          <w:p>
            <w:pPr>
              <w:pStyle w:val="16"/>
              <w:spacing w:before="62" w:line="252" w:lineRule="auto"/>
              <w:ind w:left="139" w:right="178"/>
              <w:rPr>
                <w:sz w:val="15"/>
              </w:rPr>
            </w:pPr>
            <w:r>
              <w:rPr>
                <w:color w:val="212121"/>
                <w:spacing w:val="-2"/>
                <w:sz w:val="15"/>
              </w:rPr>
              <w:t>提取：变动单位数据录入选择月份当期相同指标数据（需要先配置同控与非同控变动设置中的指标属性设置）</w:t>
            </w:r>
          </w:p>
        </w:tc>
        <w:tc>
          <w:tcPr>
            <w:tcW w:w="2003" w:type="dxa"/>
            <w:tcBorders>
              <w:right w:val="nil"/>
            </w:tcBorders>
          </w:tcPr>
          <w:p>
            <w:pPr>
              <w:pStyle w:val="16"/>
              <w:spacing w:before="62"/>
              <w:ind w:left="136"/>
              <w:rPr>
                <w:sz w:val="15"/>
              </w:rPr>
            </w:pPr>
            <w:r>
              <w:rPr>
                <w:color w:val="212121"/>
                <w:spacing w:val="-1"/>
                <w:sz w:val="15"/>
              </w:rPr>
              <w:t>提取：变动单位单位数据录</w:t>
            </w:r>
          </w:p>
          <w:p>
            <w:pPr>
              <w:pStyle w:val="16"/>
              <w:spacing w:before="13"/>
              <w:ind w:left="136"/>
              <w:rPr>
                <w:sz w:val="15"/>
              </w:rPr>
            </w:pPr>
            <w:r>
              <w:rPr>
                <w:color w:val="212121"/>
                <w:sz w:val="15"/>
              </w:rPr>
              <w:t>（</w:t>
            </w:r>
            <w:r>
              <w:rPr>
                <w:color w:val="212121"/>
                <w:spacing w:val="-1"/>
                <w:sz w:val="15"/>
              </w:rPr>
              <w:t>需要先配置同控与非同控</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870" w:type="dxa"/>
          </w:tcPr>
          <w:p>
            <w:pPr>
              <w:pStyle w:val="16"/>
              <w:spacing w:before="62" w:line="242" w:lineRule="auto"/>
              <w:ind w:left="137" w:right="120"/>
              <w:rPr>
                <w:sz w:val="15"/>
              </w:rPr>
            </w:pPr>
            <w:r>
              <w:rPr>
                <w:color w:val="212121"/>
                <w:spacing w:val="-4"/>
                <w:sz w:val="15"/>
              </w:rPr>
              <w:t>本年累计数指标</w:t>
            </w:r>
          </w:p>
        </w:tc>
        <w:tc>
          <w:tcPr>
            <w:tcW w:w="6780" w:type="dxa"/>
          </w:tcPr>
          <w:p>
            <w:pPr>
              <w:pStyle w:val="16"/>
              <w:spacing w:before="62" w:line="242" w:lineRule="auto"/>
              <w:ind w:left="139" w:right="264"/>
              <w:rPr>
                <w:sz w:val="15"/>
              </w:rPr>
            </w:pPr>
            <w:r>
              <w:rPr>
                <w:color w:val="212121"/>
                <w:spacing w:val="-2"/>
                <w:sz w:val="15"/>
              </w:rPr>
              <w:t>提取：变动单位的处置日期上期/当期期相同指标数据（根据体系选项中“同控本年累计变动当期提取设置”判断提取当期还是上期）（需要先配置同控与非同控变动设置中的指标属性设置）</w:t>
            </w:r>
          </w:p>
        </w:tc>
        <w:tc>
          <w:tcPr>
            <w:tcW w:w="2003" w:type="dxa"/>
            <w:tcBorders>
              <w:right w:val="nil"/>
            </w:tcBorders>
          </w:tcPr>
          <w:p>
            <w:pPr>
              <w:pStyle w:val="16"/>
              <w:spacing w:before="62" w:line="242" w:lineRule="auto"/>
              <w:ind w:left="136" w:right="59"/>
              <w:rPr>
                <w:sz w:val="15"/>
              </w:rPr>
            </w:pPr>
            <w:r>
              <w:rPr>
                <w:color w:val="212121"/>
                <w:spacing w:val="-2"/>
                <w:sz w:val="15"/>
              </w:rPr>
              <w:t>提取：同控虚拟表上期相同</w:t>
            </w:r>
            <w:r>
              <w:rPr>
                <w:color w:val="212121"/>
                <w:spacing w:val="-1"/>
                <w:sz w:val="15"/>
              </w:rPr>
              <w:t>同控变动设置中的指标属性</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700" w:hRule="atLeast"/>
          <w:jc w:val="right"/>
        </w:trPr>
        <w:tc>
          <w:tcPr>
            <w:tcW w:w="870" w:type="dxa"/>
          </w:tcPr>
          <w:p>
            <w:pPr>
              <w:pStyle w:val="16"/>
              <w:spacing w:before="62" w:line="252" w:lineRule="auto"/>
              <w:ind w:left="137" w:right="120"/>
              <w:rPr>
                <w:sz w:val="15"/>
              </w:rPr>
            </w:pPr>
            <w:r>
              <w:rPr>
                <w:color w:val="212121"/>
                <w:spacing w:val="-4"/>
                <w:sz w:val="15"/>
              </w:rPr>
              <w:t>上年同期数指标</w:t>
            </w:r>
          </w:p>
        </w:tc>
        <w:tc>
          <w:tcPr>
            <w:tcW w:w="6780" w:type="dxa"/>
          </w:tcPr>
          <w:p>
            <w:pPr>
              <w:pStyle w:val="16"/>
              <w:spacing w:before="62" w:line="252" w:lineRule="auto"/>
              <w:ind w:left="139" w:right="178"/>
              <w:rPr>
                <w:sz w:val="15"/>
              </w:rPr>
            </w:pPr>
            <w:r>
              <w:rPr>
                <w:color w:val="212121"/>
                <w:spacing w:val="-2"/>
                <w:sz w:val="15"/>
              </w:rPr>
              <w:t>提取：变动单位数据录入选择月份当期相同指标数据（需要先配置同控与非同控变动设置中的指标属性设置）</w:t>
            </w:r>
          </w:p>
        </w:tc>
        <w:tc>
          <w:tcPr>
            <w:tcW w:w="2003" w:type="dxa"/>
            <w:tcBorders>
              <w:right w:val="nil"/>
            </w:tcBorders>
          </w:tcPr>
          <w:p>
            <w:pPr>
              <w:pStyle w:val="16"/>
              <w:spacing w:before="62" w:line="252" w:lineRule="auto"/>
              <w:ind w:left="136" w:right="59"/>
              <w:rPr>
                <w:sz w:val="15"/>
              </w:rPr>
            </w:pPr>
            <w:r>
              <w:rPr>
                <w:color w:val="212121"/>
                <w:spacing w:val="-2"/>
                <w:sz w:val="15"/>
              </w:rPr>
              <w:t>提取：变动单位数据录入选</w:t>
            </w:r>
            <w:r>
              <w:rPr>
                <w:color w:val="212121"/>
                <w:spacing w:val="-1"/>
                <w:sz w:val="15"/>
              </w:rPr>
              <w:t>先配置同控与非同控变动设</w:t>
            </w:r>
          </w:p>
        </w:tc>
      </w:tr>
    </w:tbl>
    <w:p>
      <w:pPr>
        <w:pStyle w:val="11"/>
        <w:spacing w:before="16"/>
        <w:rPr>
          <w:sz w:val="9"/>
        </w:rPr>
      </w:pPr>
    </w:p>
    <w:p>
      <w:pPr>
        <w:pStyle w:val="15"/>
        <w:numPr>
          <w:ilvl w:val="1"/>
          <w:numId w:val="13"/>
        </w:numPr>
        <w:tabs>
          <w:tab w:val="left" w:pos="2245"/>
        </w:tabs>
        <w:spacing w:before="0" w:after="0" w:line="240" w:lineRule="auto"/>
        <w:ind w:left="2245" w:right="0" w:hanging="227"/>
        <w:jc w:val="left"/>
        <w:rPr>
          <w:b/>
          <w:sz w:val="15"/>
        </w:rPr>
      </w:pPr>
      <w:r>
        <w:rPr>
          <w:b/>
          <w:color w:val="2B3D4F"/>
          <w:spacing w:val="-3"/>
          <w:sz w:val="15"/>
        </w:rPr>
        <w:t>查看数据</w:t>
      </w:r>
    </w:p>
    <w:p>
      <w:pPr>
        <w:pStyle w:val="11"/>
        <w:spacing w:before="3"/>
        <w:rPr>
          <w:b/>
          <w:sz w:val="7"/>
        </w:rPr>
      </w:pPr>
    </w:p>
    <w:p>
      <w:pPr>
        <w:spacing w:before="61"/>
        <w:ind w:left="2018" w:right="0" w:firstLine="0"/>
        <w:jc w:val="left"/>
        <w:rPr>
          <w:sz w:val="15"/>
        </w:rPr>
      </w:pPr>
      <w:r>
        <w:rPr>
          <w:color w:val="212121"/>
          <w:spacing w:val="-1"/>
          <w:sz w:val="15"/>
        </w:rPr>
        <w:t>提取后即可在对应同控虚拟表单位中查看报表期初数、上年同期数、本年累计数。</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15"/>
        </w:rPr>
      </w:pPr>
    </w:p>
    <w:p>
      <w:pPr>
        <w:spacing w:before="57"/>
        <w:ind w:left="2018" w:right="0" w:firstLine="0"/>
        <w:jc w:val="left"/>
        <w:rPr>
          <w:b/>
          <w:sz w:val="20"/>
        </w:rPr>
      </w:pPr>
      <w:r>
        <w:drawing>
          <wp:anchor distT="0" distB="0" distL="0" distR="0" simplePos="0" relativeHeight="251699200" behindDoc="0" locked="0" layoutInCell="1" allowOverlap="1">
            <wp:simplePos x="0" y="0"/>
            <wp:positionH relativeFrom="page">
              <wp:posOffset>1295400</wp:posOffset>
            </wp:positionH>
            <wp:positionV relativeFrom="paragraph">
              <wp:posOffset>-4761865</wp:posOffset>
            </wp:positionV>
            <wp:extent cx="6275705" cy="4514850"/>
            <wp:effectExtent l="0" t="0" r="0" b="0"/>
            <wp:wrapNone/>
            <wp:docPr id="1669" name="Image 1669"/>
            <wp:cNvGraphicFramePr/>
            <a:graphic xmlns:a="http://schemas.openxmlformats.org/drawingml/2006/main">
              <a:graphicData uri="http://schemas.openxmlformats.org/drawingml/2006/picture">
                <pic:pic xmlns:pic="http://schemas.openxmlformats.org/drawingml/2006/picture">
                  <pic:nvPicPr>
                    <pic:cNvPr id="1669" name="Image 1669"/>
                    <pic:cNvPicPr/>
                  </pic:nvPicPr>
                  <pic:blipFill>
                    <a:blip r:embed="rId80" cstate="print"/>
                    <a:stretch>
                      <a:fillRect/>
                    </a:stretch>
                  </pic:blipFill>
                  <pic:spPr>
                    <a:xfrm>
                      <a:off x="0" y="0"/>
                      <a:ext cx="6275958" cy="4514850"/>
                    </a:xfrm>
                    <a:prstGeom prst="rect">
                      <a:avLst/>
                    </a:prstGeom>
                  </pic:spPr>
                </pic:pic>
              </a:graphicData>
            </a:graphic>
          </wp:anchor>
        </w:drawing>
      </w:r>
      <w:r>
        <w:rPr>
          <w:b/>
          <w:color w:val="2B3D4F"/>
          <w:sz w:val="20"/>
        </w:rPr>
        <w:t>2</w:t>
      </w:r>
      <w:r>
        <w:rPr>
          <w:b/>
          <w:color w:val="2B3D4F"/>
          <w:spacing w:val="-2"/>
          <w:sz w:val="20"/>
        </w:rPr>
        <w:t>、处置方同控抵销</w:t>
      </w:r>
    </w:p>
    <w:p>
      <w:pPr>
        <w:pStyle w:val="15"/>
        <w:numPr>
          <w:ilvl w:val="1"/>
          <w:numId w:val="14"/>
        </w:numPr>
        <w:tabs>
          <w:tab w:val="left" w:pos="2245"/>
        </w:tabs>
        <w:spacing w:before="147" w:after="0" w:line="240" w:lineRule="auto"/>
        <w:ind w:left="2245" w:right="0" w:hanging="227"/>
        <w:jc w:val="left"/>
        <w:rPr>
          <w:b/>
          <w:sz w:val="15"/>
        </w:rPr>
      </w:pPr>
      <w:r>
        <w:rPr>
          <w:b/>
          <w:color w:val="2B3D4F"/>
          <w:spacing w:val="-5"/>
          <w:sz w:val="15"/>
        </w:rPr>
        <w:t>概述</w:t>
      </w:r>
    </w:p>
    <w:p>
      <w:pPr>
        <w:pStyle w:val="11"/>
        <w:spacing w:before="17"/>
        <w:rPr>
          <w:b/>
          <w:sz w:val="9"/>
        </w:rPr>
      </w:pPr>
    </w:p>
    <w:p>
      <w:pPr>
        <w:spacing w:before="1"/>
        <w:ind w:left="2018" w:right="0" w:firstLine="0"/>
        <w:jc w:val="left"/>
        <w:rPr>
          <w:sz w:val="15"/>
        </w:rPr>
      </w:pPr>
      <w:r>
        <w:rPr>
          <w:color w:val="212121"/>
          <w:spacing w:val="-1"/>
          <w:sz w:val="15"/>
        </w:rPr>
        <w:t>处置方同控抵销主要处理处置日投资抵销分录。根据台账和规则自动生成抵销分录。</w:t>
      </w:r>
    </w:p>
    <w:p>
      <w:pPr>
        <w:pStyle w:val="11"/>
        <w:spacing w:before="9"/>
        <w:rPr>
          <w:sz w:val="10"/>
        </w:rPr>
      </w:pPr>
    </w:p>
    <w:p>
      <w:pPr>
        <w:pStyle w:val="15"/>
        <w:numPr>
          <w:ilvl w:val="1"/>
          <w:numId w:val="14"/>
        </w:numPr>
        <w:tabs>
          <w:tab w:val="left" w:pos="2245"/>
        </w:tabs>
        <w:spacing w:before="0" w:after="0" w:line="240" w:lineRule="auto"/>
        <w:ind w:left="2245" w:right="0" w:hanging="227"/>
        <w:jc w:val="left"/>
        <w:rPr>
          <w:b/>
          <w:sz w:val="15"/>
        </w:rPr>
      </w:pPr>
      <w:r>
        <w:rPr>
          <w:b/>
          <w:color w:val="2B3D4F"/>
          <w:spacing w:val="-3"/>
          <w:sz w:val="15"/>
        </w:rPr>
        <w:t>前置条件</w:t>
      </w:r>
    </w:p>
    <w:p>
      <w:pPr>
        <w:pStyle w:val="11"/>
        <w:spacing w:before="9"/>
        <w:rPr>
          <w:b/>
          <w:sz w:val="10"/>
        </w:rPr>
      </w:pPr>
    </w:p>
    <w:p>
      <w:pPr>
        <w:spacing w:before="0"/>
        <w:ind w:left="2018" w:right="0" w:firstLine="0"/>
        <w:jc w:val="left"/>
        <w:rPr>
          <w:sz w:val="15"/>
        </w:rPr>
      </w:pPr>
      <w:r>
        <w:rPr>
          <w:color w:val="212121"/>
          <w:spacing w:val="-1"/>
          <w:sz w:val="15"/>
        </w:rPr>
        <w:t>①在【同控与非同控变动设置】中配置规则类型为“处置方投资规则”的规则。</w:t>
      </w:r>
    </w:p>
    <w:p>
      <w:pPr>
        <w:pStyle w:val="11"/>
        <w:spacing w:before="9"/>
        <w:rPr>
          <w:sz w:val="10"/>
        </w:rPr>
      </w:pPr>
    </w:p>
    <w:p>
      <w:pPr>
        <w:spacing w:before="0"/>
        <w:ind w:left="2018" w:right="0" w:firstLine="0"/>
        <w:jc w:val="left"/>
        <w:rPr>
          <w:sz w:val="15"/>
        </w:rPr>
      </w:pPr>
      <w:r>
        <w:rPr>
          <w:color w:val="212121"/>
          <w:spacing w:val="-1"/>
          <w:sz w:val="15"/>
        </w:rPr>
        <w:t>②创建虚拟单位对应合并单位的本部单位对变动单位的同控虚拟表单位当期的投资台账。</w:t>
      </w:r>
    </w:p>
    <w:p>
      <w:pPr>
        <w:pStyle w:val="11"/>
        <w:spacing w:before="9"/>
        <w:rPr>
          <w:sz w:val="10"/>
        </w:rPr>
      </w:pPr>
    </w:p>
    <w:p>
      <w:pPr>
        <w:pStyle w:val="15"/>
        <w:numPr>
          <w:ilvl w:val="1"/>
          <w:numId w:val="14"/>
        </w:numPr>
        <w:tabs>
          <w:tab w:val="left" w:pos="2245"/>
        </w:tabs>
        <w:spacing w:before="0" w:after="0" w:line="240" w:lineRule="auto"/>
        <w:ind w:left="2245" w:right="0" w:hanging="227"/>
        <w:jc w:val="left"/>
        <w:rPr>
          <w:b/>
          <w:sz w:val="15"/>
        </w:rPr>
      </w:pPr>
      <w:r>
        <w:rPr>
          <w:b/>
          <w:color w:val="2B3D4F"/>
          <w:spacing w:val="-3"/>
          <w:sz w:val="15"/>
        </w:rPr>
        <w:t>提取分录</w:t>
      </w:r>
    </w:p>
    <w:p>
      <w:pPr>
        <w:pStyle w:val="11"/>
        <w:spacing w:before="18"/>
        <w:rPr>
          <w:b/>
          <w:sz w:val="9"/>
        </w:rPr>
      </w:pPr>
    </w:p>
    <w:p>
      <w:pPr>
        <w:spacing w:before="0"/>
        <w:ind w:left="2018" w:right="0" w:firstLine="0"/>
        <w:jc w:val="left"/>
        <w:rPr>
          <w:sz w:val="15"/>
        </w:rPr>
      </w:pPr>
      <w:r>
        <w:rPr>
          <w:color w:val="212121"/>
          <w:spacing w:val="-1"/>
          <w:sz w:val="15"/>
        </w:rPr>
        <w:t>【数据录入-同控管理】中“虚拟单位类型”为“处置方同控抵销：点击“提取数据”</w:t>
      </w:r>
    </w:p>
    <w:p>
      <w:pPr>
        <w:pStyle w:val="11"/>
        <w:spacing w:before="7"/>
        <w:rPr>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680"/>
        <w:gridCol w:w="897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9" w:hRule="atLeast"/>
          <w:jc w:val="right"/>
        </w:trPr>
        <w:tc>
          <w:tcPr>
            <w:tcW w:w="680" w:type="dxa"/>
          </w:tcPr>
          <w:p>
            <w:pPr>
              <w:pStyle w:val="16"/>
              <w:spacing w:before="62" w:line="252" w:lineRule="auto"/>
              <w:ind w:left="189" w:right="178"/>
              <w:rPr>
                <w:b/>
                <w:sz w:val="15"/>
              </w:rPr>
            </w:pPr>
            <w:r>
              <w:rPr>
                <w:b/>
                <w:color w:val="212121"/>
                <w:spacing w:val="-6"/>
                <w:sz w:val="15"/>
              </w:rPr>
              <w:t>分录</w:t>
            </w:r>
            <w:r>
              <w:rPr>
                <w:b/>
                <w:color w:val="212121"/>
                <w:spacing w:val="-5"/>
                <w:sz w:val="15"/>
              </w:rPr>
              <w:t>属性</w:t>
            </w:r>
          </w:p>
        </w:tc>
        <w:tc>
          <w:tcPr>
            <w:tcW w:w="8973" w:type="dxa"/>
            <w:tcBorders>
              <w:right w:val="nil"/>
            </w:tcBorders>
          </w:tcPr>
          <w:p>
            <w:pPr>
              <w:pStyle w:val="16"/>
              <w:spacing w:before="9"/>
              <w:rPr>
                <w:sz w:val="11"/>
              </w:rPr>
            </w:pPr>
          </w:p>
          <w:p>
            <w:pPr>
              <w:pStyle w:val="16"/>
              <w:ind w:left="4610" w:right="3730"/>
              <w:jc w:val="center"/>
              <w:rPr>
                <w:b/>
                <w:sz w:val="15"/>
              </w:rPr>
            </w:pPr>
            <w:r>
              <w:rPr>
                <w:b/>
                <w:color w:val="212121"/>
                <w:spacing w:val="-3"/>
                <w:sz w:val="15"/>
              </w:rPr>
              <w:t>变动当月</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690" w:hRule="atLeast"/>
          <w:jc w:val="right"/>
        </w:trPr>
        <w:tc>
          <w:tcPr>
            <w:tcW w:w="680" w:type="dxa"/>
          </w:tcPr>
          <w:p>
            <w:pPr>
              <w:pStyle w:val="16"/>
              <w:spacing w:before="62" w:line="252" w:lineRule="auto"/>
              <w:ind w:left="137" w:right="230"/>
              <w:rPr>
                <w:sz w:val="15"/>
              </w:rPr>
            </w:pPr>
            <w:r>
              <w:rPr>
                <w:color w:val="212121"/>
                <w:spacing w:val="-6"/>
                <w:sz w:val="15"/>
              </w:rPr>
              <w:t>投资</w:t>
            </w:r>
            <w:r>
              <w:rPr>
                <w:color w:val="212121"/>
                <w:spacing w:val="-5"/>
                <w:sz w:val="15"/>
              </w:rPr>
              <w:t>处置</w:t>
            </w:r>
          </w:p>
        </w:tc>
        <w:tc>
          <w:tcPr>
            <w:tcW w:w="8973" w:type="dxa"/>
            <w:tcBorders>
              <w:right w:val="nil"/>
            </w:tcBorders>
          </w:tcPr>
          <w:p>
            <w:pPr>
              <w:pStyle w:val="16"/>
              <w:spacing w:before="62"/>
              <w:ind w:left="130"/>
              <w:rPr>
                <w:sz w:val="15"/>
              </w:rPr>
            </w:pPr>
            <w:r>
              <w:rPr>
                <w:color w:val="212121"/>
                <w:sz w:val="15"/>
              </w:rPr>
              <w:t>根据规则生成抵销分录： 1. 投资台账：虚拟单位对应合并单位的本部单位对变动单位的同控虚拟表单位当期的投资台账 2.</w:t>
            </w:r>
            <w:r>
              <w:rPr>
                <w:color w:val="212121"/>
                <w:spacing w:val="-2"/>
                <w:sz w:val="15"/>
              </w:rPr>
              <w:t xml:space="preserve"> 被投资单位</w:t>
            </w:r>
          </w:p>
          <w:p>
            <w:pPr>
              <w:pStyle w:val="16"/>
              <w:spacing w:before="13"/>
              <w:ind w:left="130"/>
              <w:rPr>
                <w:sz w:val="15"/>
              </w:rPr>
            </w:pPr>
            <w:r>
              <w:rPr>
                <w:color w:val="212121"/>
                <w:sz w:val="15"/>
              </w:rPr>
              <w:t>虚拟单位对应变动单位的同控虚拟表单位的当期报表数据。 3.</w:t>
            </w:r>
            <w:r>
              <w:rPr>
                <w:color w:val="212121"/>
                <w:spacing w:val="-1"/>
                <w:sz w:val="15"/>
              </w:rPr>
              <w:t xml:space="preserve"> 规则：同控设置中设置的“处置方投资规则”</w:t>
            </w:r>
          </w:p>
        </w:tc>
      </w:tr>
    </w:tbl>
    <w:p>
      <w:pPr>
        <w:pStyle w:val="11"/>
        <w:spacing w:before="17"/>
        <w:rPr>
          <w:sz w:val="9"/>
        </w:rPr>
      </w:pPr>
    </w:p>
    <w:p>
      <w:pPr>
        <w:pStyle w:val="15"/>
        <w:numPr>
          <w:ilvl w:val="1"/>
          <w:numId w:val="14"/>
        </w:numPr>
        <w:tabs>
          <w:tab w:val="left" w:pos="2245"/>
        </w:tabs>
        <w:spacing w:before="0" w:after="0" w:line="240" w:lineRule="auto"/>
        <w:ind w:left="2245" w:right="0" w:hanging="227"/>
        <w:jc w:val="left"/>
        <w:rPr>
          <w:b/>
          <w:sz w:val="15"/>
        </w:rPr>
      </w:pPr>
      <w:r>
        <w:rPr>
          <w:b/>
          <w:color w:val="2B3D4F"/>
          <w:spacing w:val="-3"/>
          <w:sz w:val="15"/>
        </w:rPr>
        <w:t>查看分录</w:t>
      </w:r>
    </w:p>
    <w:p>
      <w:pPr>
        <w:pStyle w:val="11"/>
        <w:spacing w:before="3"/>
        <w:rPr>
          <w:b/>
          <w:sz w:val="7"/>
        </w:rPr>
      </w:pPr>
    </w:p>
    <w:p>
      <w:pPr>
        <w:spacing w:before="61"/>
        <w:ind w:left="2018" w:right="0" w:firstLine="0"/>
        <w:jc w:val="left"/>
        <w:rPr>
          <w:sz w:val="15"/>
        </w:rPr>
      </w:pPr>
      <w:r>
        <w:rPr>
          <w:color w:val="212121"/>
          <w:spacing w:val="-1"/>
          <w:sz w:val="15"/>
        </w:rPr>
        <w:t>【数据录入-同控管理】中“虚拟单位类型”为“处置方同控抵销：点击“查看分录”即可查看根据规则生成的处置日投资抵销分录。</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spacing w:before="56"/>
        <w:ind w:left="2018" w:right="0" w:firstLine="0"/>
        <w:jc w:val="left"/>
        <w:rPr>
          <w:b/>
          <w:sz w:val="20"/>
        </w:rPr>
      </w:pPr>
      <w:r>
        <w:drawing>
          <wp:anchor distT="0" distB="0" distL="0" distR="0" simplePos="0" relativeHeight="251699200" behindDoc="0" locked="0" layoutInCell="1" allowOverlap="1">
            <wp:simplePos x="0" y="0"/>
            <wp:positionH relativeFrom="page">
              <wp:posOffset>1295400</wp:posOffset>
            </wp:positionH>
            <wp:positionV relativeFrom="paragraph">
              <wp:posOffset>-1771650</wp:posOffset>
            </wp:positionV>
            <wp:extent cx="6275705" cy="1524000"/>
            <wp:effectExtent l="0" t="0" r="0" b="0"/>
            <wp:wrapNone/>
            <wp:docPr id="1670" name="Image 1670"/>
            <wp:cNvGraphicFramePr/>
            <a:graphic xmlns:a="http://schemas.openxmlformats.org/drawingml/2006/main">
              <a:graphicData uri="http://schemas.openxmlformats.org/drawingml/2006/picture">
                <pic:pic xmlns:pic="http://schemas.openxmlformats.org/drawingml/2006/picture">
                  <pic:nvPicPr>
                    <pic:cNvPr id="1670" name="Image 1670"/>
                    <pic:cNvPicPr/>
                  </pic:nvPicPr>
                  <pic:blipFill>
                    <a:blip r:embed="rId81" cstate="print"/>
                    <a:stretch>
                      <a:fillRect/>
                    </a:stretch>
                  </pic:blipFill>
                  <pic:spPr>
                    <a:xfrm>
                      <a:off x="0" y="0"/>
                      <a:ext cx="6275958" cy="1524000"/>
                    </a:xfrm>
                    <a:prstGeom prst="rect">
                      <a:avLst/>
                    </a:prstGeom>
                  </pic:spPr>
                </pic:pic>
              </a:graphicData>
            </a:graphic>
          </wp:anchor>
        </w:drawing>
      </w:r>
      <w:r>
        <w:rPr>
          <w:b/>
          <w:color w:val="2B3D4F"/>
          <w:sz w:val="20"/>
        </w:rPr>
        <w:t>3</w:t>
      </w:r>
      <w:r>
        <w:rPr>
          <w:b/>
          <w:color w:val="2B3D4F"/>
          <w:spacing w:val="-2"/>
          <w:sz w:val="20"/>
        </w:rPr>
        <w:t>、收购方同控抵销</w:t>
      </w:r>
    </w:p>
    <w:p>
      <w:pPr>
        <w:pStyle w:val="15"/>
        <w:numPr>
          <w:ilvl w:val="1"/>
          <w:numId w:val="15"/>
        </w:numPr>
        <w:tabs>
          <w:tab w:val="left" w:pos="2245"/>
        </w:tabs>
        <w:spacing w:before="147" w:after="0" w:line="240" w:lineRule="auto"/>
        <w:ind w:left="2245" w:right="0" w:hanging="227"/>
        <w:jc w:val="left"/>
        <w:rPr>
          <w:b/>
          <w:sz w:val="15"/>
        </w:rPr>
      </w:pPr>
      <w:r>
        <w:rPr>
          <w:b/>
          <w:color w:val="2B3D4F"/>
          <w:spacing w:val="-5"/>
          <w:sz w:val="15"/>
        </w:rPr>
        <w:t>概述</w:t>
      </w:r>
    </w:p>
    <w:p>
      <w:pPr>
        <w:pStyle w:val="11"/>
        <w:spacing w:before="4"/>
        <w:rPr>
          <w:b/>
          <w:sz w:val="7"/>
        </w:rPr>
      </w:pPr>
    </w:p>
    <w:p>
      <w:pPr>
        <w:spacing w:before="61"/>
        <w:ind w:left="2018" w:right="-29" w:firstLine="0"/>
        <w:jc w:val="left"/>
        <w:rPr>
          <w:sz w:val="15"/>
        </w:rPr>
      </w:pPr>
      <w:r>
        <w:rPr>
          <w:color w:val="212121"/>
          <w:spacing w:val="-1"/>
          <w:sz w:val="15"/>
        </w:rPr>
        <w:t>收购方上级同控抵销主要是处理同控收购方调整期初数和上年同期数后，期初数和上年同期数的抵销分录。主要包括数据包括：期初资产负债类科目的</w:t>
      </w:r>
    </w:p>
    <w:p>
      <w:pPr>
        <w:pStyle w:val="11"/>
        <w:spacing w:before="3"/>
        <w:rPr>
          <w:sz w:val="7"/>
        </w:rPr>
      </w:pPr>
    </w:p>
    <w:p>
      <w:pPr>
        <w:pStyle w:val="15"/>
        <w:numPr>
          <w:ilvl w:val="1"/>
          <w:numId w:val="15"/>
        </w:numPr>
        <w:tabs>
          <w:tab w:val="left" w:pos="2245"/>
        </w:tabs>
        <w:spacing w:before="61" w:after="0" w:line="240" w:lineRule="auto"/>
        <w:ind w:left="2245" w:right="0" w:hanging="227"/>
        <w:jc w:val="left"/>
        <w:rPr>
          <w:b/>
          <w:sz w:val="15"/>
        </w:rPr>
      </w:pPr>
      <w:r>
        <w:rPr>
          <w:b/>
          <w:color w:val="2B3D4F"/>
          <w:spacing w:val="-3"/>
          <w:sz w:val="15"/>
        </w:rPr>
        <w:t>前置条件</w:t>
      </w:r>
    </w:p>
    <w:p>
      <w:pPr>
        <w:pStyle w:val="11"/>
        <w:spacing w:before="18"/>
        <w:rPr>
          <w:b/>
          <w:sz w:val="9"/>
        </w:rPr>
      </w:pPr>
    </w:p>
    <w:p>
      <w:pPr>
        <w:spacing w:before="0"/>
        <w:ind w:left="2018" w:right="0" w:firstLine="0"/>
        <w:jc w:val="left"/>
        <w:rPr>
          <w:sz w:val="15"/>
        </w:rPr>
      </w:pPr>
      <w:r>
        <w:rPr>
          <w:color w:val="212121"/>
          <w:spacing w:val="-1"/>
          <w:sz w:val="15"/>
        </w:rPr>
        <w:t>①创建台账为收购方本部对变动单位的台账</w:t>
      </w:r>
    </w:p>
    <w:p>
      <w:pPr>
        <w:pStyle w:val="11"/>
        <w:spacing w:before="9"/>
        <w:rPr>
          <w:sz w:val="10"/>
        </w:rPr>
      </w:pPr>
    </w:p>
    <w:p>
      <w:pPr>
        <w:pStyle w:val="15"/>
        <w:numPr>
          <w:ilvl w:val="1"/>
          <w:numId w:val="15"/>
        </w:numPr>
        <w:tabs>
          <w:tab w:val="left" w:pos="2245"/>
        </w:tabs>
        <w:spacing w:before="0" w:after="0" w:line="240" w:lineRule="auto"/>
        <w:ind w:left="2245" w:right="0" w:hanging="227"/>
        <w:jc w:val="left"/>
        <w:rPr>
          <w:b/>
          <w:sz w:val="15"/>
        </w:rPr>
      </w:pPr>
      <w:r>
        <w:rPr>
          <w:b/>
          <w:color w:val="2B3D4F"/>
          <w:spacing w:val="-3"/>
          <w:sz w:val="15"/>
        </w:rPr>
        <w:t>提取分录</w:t>
      </w:r>
    </w:p>
    <w:p>
      <w:pPr>
        <w:pStyle w:val="11"/>
        <w:spacing w:before="7"/>
        <w:rPr>
          <w:b/>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870"/>
        <w:gridCol w:w="878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979" w:hRule="atLeast"/>
          <w:jc w:val="right"/>
        </w:trPr>
        <w:tc>
          <w:tcPr>
            <w:tcW w:w="870" w:type="dxa"/>
          </w:tcPr>
          <w:p>
            <w:pPr>
              <w:pStyle w:val="16"/>
              <w:spacing w:before="17"/>
              <w:rPr>
                <w:b/>
                <w:sz w:val="10"/>
              </w:rPr>
            </w:pPr>
          </w:p>
          <w:p>
            <w:pPr>
              <w:pStyle w:val="16"/>
              <w:spacing w:line="252" w:lineRule="auto"/>
              <w:ind w:left="362" w:right="195" w:hanging="150"/>
              <w:rPr>
                <w:b/>
                <w:sz w:val="15"/>
              </w:rPr>
            </w:pPr>
            <w:r>
              <w:rPr>
                <w:b/>
                <w:color w:val="212121"/>
                <w:spacing w:val="-4"/>
                <w:sz w:val="15"/>
              </w:rPr>
              <w:t>分录属</w:t>
            </w:r>
            <w:r>
              <w:rPr>
                <w:b/>
                <w:color w:val="212121"/>
                <w:spacing w:val="-10"/>
                <w:sz w:val="15"/>
              </w:rPr>
              <w:t>性</w:t>
            </w:r>
          </w:p>
        </w:tc>
        <w:tc>
          <w:tcPr>
            <w:tcW w:w="8783" w:type="dxa"/>
            <w:tcBorders>
              <w:right w:val="nil"/>
            </w:tcBorders>
          </w:tcPr>
          <w:p>
            <w:pPr>
              <w:pStyle w:val="16"/>
              <w:spacing w:before="1"/>
              <w:rPr>
                <w:b/>
                <w:sz w:val="19"/>
              </w:rPr>
            </w:pPr>
          </w:p>
          <w:p>
            <w:pPr>
              <w:pStyle w:val="16"/>
              <w:spacing w:before="1"/>
              <w:ind w:left="3875"/>
              <w:rPr>
                <w:b/>
                <w:sz w:val="15"/>
              </w:rPr>
            </w:pPr>
            <w:r>
              <w:rPr>
                <w:b/>
                <w:color w:val="212121"/>
                <w:sz w:val="15"/>
              </w:rPr>
              <w:t>变动当月（数据录入选择月份=变动月份</w:t>
            </w:r>
            <w:r>
              <w:rPr>
                <w:b/>
                <w:color w:val="212121"/>
                <w:spacing w:val="-10"/>
                <w:sz w:val="15"/>
              </w:rPr>
              <w:t>）</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80" w:hRule="atLeast"/>
          <w:jc w:val="right"/>
        </w:trPr>
        <w:tc>
          <w:tcPr>
            <w:tcW w:w="870" w:type="dxa"/>
          </w:tcPr>
          <w:p>
            <w:pPr>
              <w:pStyle w:val="16"/>
              <w:spacing w:before="9"/>
              <w:rPr>
                <w:b/>
                <w:sz w:val="11"/>
              </w:rPr>
            </w:pPr>
          </w:p>
          <w:p>
            <w:pPr>
              <w:pStyle w:val="16"/>
              <w:spacing w:line="247" w:lineRule="auto"/>
              <w:ind w:left="137" w:right="270"/>
              <w:jc w:val="both"/>
              <w:rPr>
                <w:sz w:val="15"/>
              </w:rPr>
            </w:pPr>
            <w:r>
              <w:rPr>
                <w:color w:val="212121"/>
                <w:spacing w:val="-4"/>
                <w:sz w:val="15"/>
              </w:rPr>
              <w:t>期初资产负债</w:t>
            </w:r>
            <w:r>
              <w:rPr>
                <w:color w:val="212121"/>
                <w:spacing w:val="-6"/>
                <w:sz w:val="15"/>
              </w:rPr>
              <w:t>分录</w:t>
            </w:r>
          </w:p>
        </w:tc>
        <w:tc>
          <w:tcPr>
            <w:tcW w:w="8783" w:type="dxa"/>
            <w:tcBorders>
              <w:right w:val="nil"/>
            </w:tcBorders>
          </w:tcPr>
          <w:p>
            <w:pPr>
              <w:pStyle w:val="16"/>
              <w:spacing w:before="62"/>
              <w:ind w:left="136"/>
              <w:rPr>
                <w:sz w:val="15"/>
              </w:rPr>
            </w:pPr>
            <w:r>
              <w:rPr>
                <w:color w:val="212121"/>
                <w:sz w:val="15"/>
              </w:rPr>
              <w:t>提取抵销分录： 1.</w:t>
            </w:r>
            <w:r>
              <w:rPr>
                <w:color w:val="212121"/>
                <w:spacing w:val="-1"/>
                <w:sz w:val="15"/>
              </w:rPr>
              <w:t xml:space="preserve"> 分录来源时期是：根据同控设置中“期初抵销分录与上年映射设置”设置找到对应的上年年底的任务和时期，如</w:t>
            </w:r>
          </w:p>
          <w:p>
            <w:pPr>
              <w:pStyle w:val="16"/>
              <w:spacing w:before="13"/>
              <w:ind w:left="136" w:right="-44"/>
              <w:rPr>
                <w:sz w:val="15"/>
              </w:rPr>
            </w:pPr>
            <w:r>
              <w:rPr>
                <w:color w:val="212121"/>
                <w:sz w:val="15"/>
              </w:rPr>
              <w:t>上年年底时期。 2. 本方单位或对方单位是变动单位或者是变动单位的下级（所有下级） 3.</w:t>
            </w:r>
            <w:r>
              <w:rPr>
                <w:color w:val="212121"/>
                <w:spacing w:val="-1"/>
                <w:sz w:val="15"/>
              </w:rPr>
              <w:t xml:space="preserve"> 提取后的调整抵销分录需要根据当前期单</w:t>
            </w:r>
          </w:p>
          <w:p>
            <w:pPr>
              <w:pStyle w:val="16"/>
              <w:spacing w:before="14"/>
              <w:ind w:left="136"/>
              <w:rPr>
                <w:sz w:val="15"/>
              </w:rPr>
            </w:pPr>
            <w:r>
              <w:rPr>
                <w:color w:val="212121"/>
                <w:sz w:val="15"/>
              </w:rPr>
              <w:t>是否属于收购方同控抵销虚拟单位在同控管理中的对应合并层级 4.</w:t>
            </w:r>
            <w:r>
              <w:rPr>
                <w:color w:val="212121"/>
                <w:spacing w:val="-1"/>
                <w:sz w:val="15"/>
              </w:rPr>
              <w:t xml:space="preserve"> 分录中包含资产类或者负债类科目，并且不是投资类规则的抵销</w:t>
            </w:r>
          </w:p>
          <w:p>
            <w:pPr>
              <w:pStyle w:val="16"/>
              <w:spacing w:before="13"/>
              <w:ind w:left="136"/>
              <w:rPr>
                <w:sz w:val="15"/>
              </w:rPr>
            </w:pPr>
            <w:r>
              <w:rPr>
                <w:color w:val="212121"/>
                <w:sz w:val="15"/>
              </w:rPr>
              <w:t>不需要转换科目。 5.</w:t>
            </w:r>
            <w:r>
              <w:rPr>
                <w:color w:val="212121"/>
                <w:spacing w:val="-2"/>
                <w:sz w:val="15"/>
              </w:rPr>
              <w:t xml:space="preserve"> 已禁用分录不提取</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70" w:hRule="atLeast"/>
          <w:jc w:val="right"/>
        </w:trPr>
        <w:tc>
          <w:tcPr>
            <w:tcW w:w="870" w:type="dxa"/>
          </w:tcPr>
          <w:p>
            <w:pPr>
              <w:pStyle w:val="16"/>
              <w:spacing w:before="62" w:line="249" w:lineRule="auto"/>
              <w:ind w:left="137" w:right="270"/>
              <w:jc w:val="both"/>
              <w:rPr>
                <w:sz w:val="15"/>
              </w:rPr>
            </w:pPr>
            <w:r>
              <w:rPr>
                <w:color w:val="212121"/>
                <w:spacing w:val="-4"/>
                <w:sz w:val="15"/>
              </w:rPr>
              <w:t>上年同期损益和现流</w:t>
            </w:r>
            <w:r>
              <w:rPr>
                <w:color w:val="212121"/>
                <w:spacing w:val="-6"/>
                <w:sz w:val="15"/>
              </w:rPr>
              <w:t>分录</w:t>
            </w:r>
          </w:p>
        </w:tc>
        <w:tc>
          <w:tcPr>
            <w:tcW w:w="8783" w:type="dxa"/>
            <w:tcBorders>
              <w:right w:val="nil"/>
            </w:tcBorders>
          </w:tcPr>
          <w:p>
            <w:pPr>
              <w:pStyle w:val="16"/>
              <w:spacing w:before="17"/>
              <w:rPr>
                <w:b/>
                <w:sz w:val="10"/>
              </w:rPr>
            </w:pPr>
          </w:p>
          <w:p>
            <w:pPr>
              <w:pStyle w:val="16"/>
              <w:ind w:left="136"/>
              <w:rPr>
                <w:sz w:val="15"/>
              </w:rPr>
            </w:pPr>
            <w:r>
              <w:rPr>
                <w:color w:val="212121"/>
                <w:sz w:val="15"/>
              </w:rPr>
              <w:t>提取抵销分录： 1. 分录来源时期是当前任务上年同期 2. 本方单位或对方单位是变动单位或者是变动单位的下级（所有下级） 3.</w:t>
            </w:r>
            <w:r>
              <w:rPr>
                <w:color w:val="212121"/>
                <w:spacing w:val="-5"/>
                <w:sz w:val="15"/>
              </w:rPr>
              <w:t xml:space="preserve"> 提</w:t>
            </w:r>
          </w:p>
          <w:p>
            <w:pPr>
              <w:pStyle w:val="16"/>
              <w:spacing w:before="14"/>
              <w:ind w:left="136"/>
              <w:rPr>
                <w:sz w:val="15"/>
              </w:rPr>
            </w:pPr>
            <w:r>
              <w:rPr>
                <w:color w:val="212121"/>
                <w:sz w:val="15"/>
              </w:rPr>
              <w:t>根据当前期单位树形判断本对方单位是否属于收购方同控抵销虚拟单位在同控管理中的对应合并单位合并层级 4.</w:t>
            </w:r>
            <w:r>
              <w:rPr>
                <w:color w:val="212121"/>
                <w:spacing w:val="-2"/>
                <w:sz w:val="15"/>
              </w:rPr>
              <w:t xml:space="preserve"> 分录中包含损益类</w:t>
            </w:r>
          </w:p>
          <w:p>
            <w:pPr>
              <w:pStyle w:val="16"/>
              <w:spacing w:before="13"/>
              <w:ind w:left="136"/>
              <w:rPr>
                <w:sz w:val="15"/>
              </w:rPr>
            </w:pPr>
            <w:r>
              <w:rPr>
                <w:color w:val="212121"/>
                <w:sz w:val="15"/>
              </w:rPr>
              <w:t>取时保留原科目不需要转换科目。 5.</w:t>
            </w:r>
            <w:r>
              <w:rPr>
                <w:color w:val="212121"/>
                <w:spacing w:val="-2"/>
                <w:sz w:val="15"/>
              </w:rPr>
              <w:t xml:space="preserve"> 已禁用分录不提取</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980" w:hRule="atLeast"/>
          <w:jc w:val="right"/>
        </w:trPr>
        <w:tc>
          <w:tcPr>
            <w:tcW w:w="870" w:type="dxa"/>
          </w:tcPr>
          <w:p>
            <w:pPr>
              <w:pStyle w:val="16"/>
              <w:spacing w:before="62" w:line="247" w:lineRule="auto"/>
              <w:ind w:left="137" w:right="270"/>
              <w:jc w:val="both"/>
              <w:rPr>
                <w:sz w:val="15"/>
              </w:rPr>
            </w:pPr>
            <w:r>
              <w:rPr>
                <w:color w:val="212121"/>
                <w:spacing w:val="-4"/>
                <w:sz w:val="15"/>
              </w:rPr>
              <w:t>期初投资抵销</w:t>
            </w:r>
            <w:r>
              <w:rPr>
                <w:color w:val="212121"/>
                <w:spacing w:val="-6"/>
                <w:sz w:val="15"/>
              </w:rPr>
              <w:t>分录</w:t>
            </w:r>
          </w:p>
        </w:tc>
        <w:tc>
          <w:tcPr>
            <w:tcW w:w="8783" w:type="dxa"/>
            <w:tcBorders>
              <w:right w:val="nil"/>
            </w:tcBorders>
          </w:tcPr>
          <w:p>
            <w:pPr>
              <w:pStyle w:val="16"/>
              <w:spacing w:before="17"/>
              <w:rPr>
                <w:b/>
                <w:sz w:val="10"/>
              </w:rPr>
            </w:pPr>
          </w:p>
          <w:p>
            <w:pPr>
              <w:pStyle w:val="16"/>
              <w:spacing w:line="252" w:lineRule="auto"/>
              <w:ind w:left="136" w:right="-44"/>
              <w:rPr>
                <w:sz w:val="15"/>
              </w:rPr>
            </w:pPr>
            <w:r>
              <w:rPr>
                <w:color w:val="212121"/>
                <w:spacing w:val="-1"/>
                <w:sz w:val="15"/>
              </w:rPr>
              <w:t xml:space="preserve">根据生成抵销分录： </w:t>
            </w:r>
            <w:r>
              <w:rPr>
                <w:color w:val="212121"/>
                <w:sz w:val="15"/>
              </w:rPr>
              <w:t>1.</w:t>
            </w:r>
            <w:r>
              <w:rPr>
                <w:color w:val="212121"/>
                <w:spacing w:val="-4"/>
                <w:sz w:val="15"/>
              </w:rPr>
              <w:t xml:space="preserve"> 投资台账：虚拟单位对应合并单位的本部单位对变动单位当期的投资台账 </w:t>
            </w:r>
            <w:r>
              <w:rPr>
                <w:color w:val="212121"/>
                <w:sz w:val="15"/>
              </w:rPr>
              <w:t>2.</w:t>
            </w:r>
            <w:r>
              <w:rPr>
                <w:color w:val="212121"/>
                <w:spacing w:val="-3"/>
                <w:sz w:val="15"/>
              </w:rPr>
              <w:t xml:space="preserve"> 被投资单位报表数据：虚拟单位</w:t>
            </w:r>
            <w:r>
              <w:rPr>
                <w:color w:val="212121"/>
                <w:sz w:val="15"/>
              </w:rPr>
              <w:t>表数据。 3. 规则：同控设置中设置的“收购方投资规则” 4.当变动单位为合并户，获取台账时被投资单位取变动单位的本部，获取</w:t>
            </w:r>
          </w:p>
        </w:tc>
      </w:tr>
    </w:tbl>
    <w:p>
      <w:pPr>
        <w:pStyle w:val="11"/>
        <w:spacing w:before="17"/>
        <w:rPr>
          <w:b/>
          <w:sz w:val="9"/>
        </w:rPr>
      </w:pPr>
    </w:p>
    <w:p>
      <w:pPr>
        <w:pStyle w:val="15"/>
        <w:numPr>
          <w:ilvl w:val="1"/>
          <w:numId w:val="15"/>
        </w:numPr>
        <w:tabs>
          <w:tab w:val="left" w:pos="2245"/>
        </w:tabs>
        <w:spacing w:before="0" w:after="0" w:line="240" w:lineRule="auto"/>
        <w:ind w:left="2245" w:right="0" w:hanging="227"/>
        <w:jc w:val="left"/>
        <w:rPr>
          <w:b/>
          <w:sz w:val="15"/>
        </w:rPr>
      </w:pPr>
      <w:r>
        <w:rPr>
          <w:b/>
          <w:color w:val="2B3D4F"/>
          <w:spacing w:val="-3"/>
          <w:sz w:val="15"/>
        </w:rPr>
        <w:t>查看分录</w:t>
      </w:r>
    </w:p>
    <w:p>
      <w:pPr>
        <w:pStyle w:val="11"/>
        <w:spacing w:before="3"/>
        <w:rPr>
          <w:b/>
          <w:sz w:val="7"/>
        </w:rPr>
      </w:pPr>
    </w:p>
    <w:p>
      <w:pPr>
        <w:spacing w:before="61"/>
        <w:ind w:left="2018" w:right="0" w:firstLine="0"/>
        <w:jc w:val="left"/>
        <w:rPr>
          <w:sz w:val="15"/>
        </w:rPr>
      </w:pPr>
      <w:r>
        <w:rPr>
          <w:color w:val="212121"/>
          <w:spacing w:val="-1"/>
          <w:sz w:val="15"/>
        </w:rPr>
        <w:t>【数据录入-同控管理】中“虚拟单位类型”为“收购方同控抵销：点击“查看分录”即可查看根据规则生成的收购方期初和上年同期分录。</w:t>
      </w:r>
    </w:p>
    <w:p>
      <w:pPr>
        <w:spacing w:after="0"/>
        <w:jc w:val="left"/>
        <w:rPr>
          <w:sz w:val="15"/>
        </w:rPr>
        <w:sectPr>
          <w:pgSz w:w="11920" w:h="16860"/>
          <w:pgMar w:top="960" w:right="0" w:bottom="500" w:left="20" w:header="295" w:footer="302" w:gutter="0"/>
          <w:cols w:space="720" w:num="1"/>
        </w:sect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4"/>
        <w:rPr>
          <w:sz w:val="20"/>
        </w:rPr>
      </w:pPr>
    </w:p>
    <w:p>
      <w:pPr>
        <w:spacing w:before="56"/>
        <w:ind w:left="2018" w:right="0" w:firstLine="0"/>
        <w:jc w:val="left"/>
        <w:rPr>
          <w:b/>
          <w:sz w:val="20"/>
        </w:rPr>
      </w:pPr>
      <w:r>
        <w:drawing>
          <wp:anchor distT="0" distB="0" distL="0" distR="0" simplePos="0" relativeHeight="251700224" behindDoc="0" locked="0" layoutInCell="1" allowOverlap="1">
            <wp:simplePos x="0" y="0"/>
            <wp:positionH relativeFrom="page">
              <wp:posOffset>1295400</wp:posOffset>
            </wp:positionH>
            <wp:positionV relativeFrom="paragraph">
              <wp:posOffset>-2482850</wp:posOffset>
            </wp:positionV>
            <wp:extent cx="6275705" cy="2241550"/>
            <wp:effectExtent l="0" t="0" r="0" b="0"/>
            <wp:wrapNone/>
            <wp:docPr id="1671" name="Image 1671"/>
            <wp:cNvGraphicFramePr/>
            <a:graphic xmlns:a="http://schemas.openxmlformats.org/drawingml/2006/main">
              <a:graphicData uri="http://schemas.openxmlformats.org/drawingml/2006/picture">
                <pic:pic xmlns:pic="http://schemas.openxmlformats.org/drawingml/2006/picture">
                  <pic:nvPicPr>
                    <pic:cNvPr id="1671" name="Image 1671"/>
                    <pic:cNvPicPr/>
                  </pic:nvPicPr>
                  <pic:blipFill>
                    <a:blip r:embed="rId82" cstate="print"/>
                    <a:stretch>
                      <a:fillRect/>
                    </a:stretch>
                  </pic:blipFill>
                  <pic:spPr>
                    <a:xfrm>
                      <a:off x="0" y="0"/>
                      <a:ext cx="6275958" cy="2241550"/>
                    </a:xfrm>
                    <a:prstGeom prst="rect">
                      <a:avLst/>
                    </a:prstGeom>
                  </pic:spPr>
                </pic:pic>
              </a:graphicData>
            </a:graphic>
          </wp:anchor>
        </w:drawing>
      </w:r>
      <w:r>
        <w:rPr>
          <w:b/>
          <w:color w:val="212121"/>
          <w:sz w:val="20"/>
        </w:rPr>
        <w:t>4</w:t>
      </w:r>
      <w:r>
        <w:rPr>
          <w:b/>
          <w:color w:val="212121"/>
          <w:spacing w:val="-1"/>
          <w:sz w:val="20"/>
        </w:rPr>
        <w:t>、收购方上级同控抵销</w:t>
      </w:r>
    </w:p>
    <w:p>
      <w:pPr>
        <w:pStyle w:val="15"/>
        <w:numPr>
          <w:ilvl w:val="1"/>
          <w:numId w:val="16"/>
        </w:numPr>
        <w:tabs>
          <w:tab w:val="left" w:pos="2245"/>
        </w:tabs>
        <w:spacing w:before="147" w:after="0" w:line="240" w:lineRule="auto"/>
        <w:ind w:left="2245" w:right="0" w:hanging="227"/>
        <w:jc w:val="left"/>
        <w:rPr>
          <w:b/>
          <w:sz w:val="15"/>
        </w:rPr>
      </w:pPr>
      <w:r>
        <w:rPr>
          <w:b/>
          <w:color w:val="2B3D4F"/>
          <w:spacing w:val="-5"/>
          <w:sz w:val="15"/>
        </w:rPr>
        <w:t>概述</w:t>
      </w:r>
    </w:p>
    <w:p>
      <w:pPr>
        <w:pStyle w:val="11"/>
        <w:spacing w:before="9"/>
        <w:rPr>
          <w:b/>
          <w:sz w:val="10"/>
        </w:rPr>
      </w:pPr>
    </w:p>
    <w:p>
      <w:pPr>
        <w:spacing w:before="1"/>
        <w:ind w:left="2018" w:right="0" w:firstLine="0"/>
        <w:jc w:val="left"/>
        <w:rPr>
          <w:sz w:val="15"/>
        </w:rPr>
      </w:pPr>
      <w:r>
        <w:rPr>
          <w:color w:val="212121"/>
          <w:spacing w:val="-1"/>
          <w:sz w:val="15"/>
        </w:rPr>
        <w:t>收购方上级同控抵销主要是处理同控收购方调整期初数和上年同期数后，期初数和上年同期数的抵销分录。</w:t>
      </w:r>
    </w:p>
    <w:p>
      <w:pPr>
        <w:pStyle w:val="11"/>
        <w:spacing w:before="9"/>
        <w:rPr>
          <w:sz w:val="10"/>
        </w:rPr>
      </w:pPr>
    </w:p>
    <w:p>
      <w:pPr>
        <w:pStyle w:val="15"/>
        <w:numPr>
          <w:ilvl w:val="1"/>
          <w:numId w:val="16"/>
        </w:numPr>
        <w:tabs>
          <w:tab w:val="left" w:pos="2245"/>
        </w:tabs>
        <w:spacing w:before="0" w:after="0" w:line="240" w:lineRule="auto"/>
        <w:ind w:left="2245" w:right="0" w:hanging="227"/>
        <w:jc w:val="left"/>
        <w:rPr>
          <w:b/>
          <w:sz w:val="15"/>
        </w:rPr>
      </w:pPr>
      <w:r>
        <w:rPr>
          <w:b/>
          <w:color w:val="2B3D4F"/>
          <w:spacing w:val="-3"/>
          <w:sz w:val="15"/>
        </w:rPr>
        <w:t>提取分录</w:t>
      </w:r>
    </w:p>
    <w:p>
      <w:pPr>
        <w:pStyle w:val="11"/>
        <w:spacing w:before="7"/>
        <w:rPr>
          <w:b/>
          <w:sz w:val="10"/>
        </w:rPr>
      </w:pPr>
    </w:p>
    <w:tbl>
      <w:tblPr>
        <w:tblStyle w:val="12"/>
        <w:tblW w:w="0" w:type="auto"/>
        <w:jc w:val="right"/>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Layout w:type="fixed"/>
        <w:tblCellMar>
          <w:top w:w="0" w:type="dxa"/>
          <w:left w:w="0" w:type="dxa"/>
          <w:bottom w:w="0" w:type="dxa"/>
          <w:right w:w="0" w:type="dxa"/>
        </w:tblCellMar>
      </w:tblPr>
      <w:tblGrid>
        <w:gridCol w:w="900"/>
        <w:gridCol w:w="8753"/>
      </w:tblGrid>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PrEx>
        <w:trPr>
          <w:trHeight w:val="980" w:hRule="atLeast"/>
          <w:jc w:val="right"/>
        </w:trPr>
        <w:tc>
          <w:tcPr>
            <w:tcW w:w="900" w:type="dxa"/>
          </w:tcPr>
          <w:p>
            <w:pPr>
              <w:pStyle w:val="16"/>
              <w:spacing w:before="10"/>
              <w:rPr>
                <w:b/>
                <w:sz w:val="18"/>
              </w:rPr>
            </w:pPr>
          </w:p>
          <w:p>
            <w:pPr>
              <w:pStyle w:val="16"/>
              <w:ind w:left="152"/>
              <w:rPr>
                <w:b/>
                <w:sz w:val="15"/>
              </w:rPr>
            </w:pPr>
            <w:r>
              <w:rPr>
                <w:b/>
                <w:color w:val="212121"/>
                <w:spacing w:val="-3"/>
                <w:sz w:val="15"/>
              </w:rPr>
              <w:t>分录属性</w:t>
            </w:r>
          </w:p>
        </w:tc>
        <w:tc>
          <w:tcPr>
            <w:tcW w:w="8753" w:type="dxa"/>
            <w:tcBorders>
              <w:right w:val="nil"/>
            </w:tcBorders>
          </w:tcPr>
          <w:p>
            <w:pPr>
              <w:pStyle w:val="16"/>
              <w:spacing w:before="10"/>
              <w:rPr>
                <w:b/>
                <w:sz w:val="18"/>
              </w:rPr>
            </w:pPr>
          </w:p>
          <w:p>
            <w:pPr>
              <w:pStyle w:val="16"/>
              <w:ind w:left="3754"/>
              <w:rPr>
                <w:b/>
                <w:sz w:val="15"/>
              </w:rPr>
            </w:pPr>
            <w:r>
              <w:rPr>
                <w:b/>
                <w:color w:val="212121"/>
                <w:sz w:val="15"/>
              </w:rPr>
              <w:t>变动当月（数据录入选择月份=变动月份</w:t>
            </w:r>
            <w:r>
              <w:rPr>
                <w:b/>
                <w:color w:val="212121"/>
                <w:spacing w:val="-10"/>
                <w:sz w:val="15"/>
              </w:rPr>
              <w:t>）</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1270" w:hRule="atLeast"/>
          <w:jc w:val="right"/>
        </w:trPr>
        <w:tc>
          <w:tcPr>
            <w:tcW w:w="900" w:type="dxa"/>
          </w:tcPr>
          <w:p>
            <w:pPr>
              <w:pStyle w:val="16"/>
              <w:spacing w:before="1"/>
              <w:rPr>
                <w:b/>
                <w:sz w:val="19"/>
              </w:rPr>
            </w:pPr>
          </w:p>
          <w:p>
            <w:pPr>
              <w:pStyle w:val="16"/>
              <w:spacing w:before="1" w:line="252" w:lineRule="auto"/>
              <w:ind w:left="137" w:right="150"/>
              <w:rPr>
                <w:sz w:val="15"/>
              </w:rPr>
            </w:pPr>
            <w:r>
              <w:rPr>
                <w:color w:val="212121"/>
                <w:spacing w:val="-4"/>
                <w:sz w:val="15"/>
              </w:rPr>
              <w:t>期初资产</w:t>
            </w:r>
            <w:r>
              <w:rPr>
                <w:color w:val="212121"/>
                <w:spacing w:val="-3"/>
                <w:sz w:val="15"/>
              </w:rPr>
              <w:t>负债分录</w:t>
            </w:r>
          </w:p>
        </w:tc>
        <w:tc>
          <w:tcPr>
            <w:tcW w:w="8753" w:type="dxa"/>
            <w:tcBorders>
              <w:right w:val="nil"/>
            </w:tcBorders>
          </w:tcPr>
          <w:p>
            <w:pPr>
              <w:pStyle w:val="16"/>
              <w:spacing w:before="62"/>
              <w:ind w:left="137" w:right="-15"/>
              <w:rPr>
                <w:sz w:val="15"/>
              </w:rPr>
            </w:pPr>
            <w:r>
              <w:rPr>
                <w:color w:val="212121"/>
                <w:sz w:val="15"/>
              </w:rPr>
              <w:t>提取抵销分录： 1.</w:t>
            </w:r>
            <w:r>
              <w:rPr>
                <w:color w:val="212121"/>
                <w:spacing w:val="-1"/>
                <w:sz w:val="15"/>
              </w:rPr>
              <w:t xml:space="preserve"> 分录来源时期是：根据同控设置中“期初抵销分录与上年映射设置”设置找到对应的上年年底的任务和时期，如</w:t>
            </w:r>
          </w:p>
          <w:p>
            <w:pPr>
              <w:pStyle w:val="16"/>
              <w:spacing w:before="13"/>
              <w:ind w:left="137" w:right="-72"/>
              <w:rPr>
                <w:sz w:val="15"/>
              </w:rPr>
            </w:pPr>
            <w:r>
              <w:rPr>
                <w:color w:val="212121"/>
                <w:sz w:val="15"/>
              </w:rPr>
              <w:t>任务上年年底时期。 2. 本方单位或对方单位是变动单位或者是变动单位的下级（所有下级） 3.</w:t>
            </w:r>
            <w:r>
              <w:rPr>
                <w:color w:val="212121"/>
                <w:spacing w:val="-1"/>
                <w:sz w:val="15"/>
              </w:rPr>
              <w:t xml:space="preserve"> 根据当前期单位树形抵销分录属于收</w:t>
            </w:r>
          </w:p>
          <w:p>
            <w:pPr>
              <w:pStyle w:val="16"/>
              <w:spacing w:before="14" w:line="242" w:lineRule="auto"/>
              <w:ind w:left="137" w:right="-15"/>
              <w:rPr>
                <w:sz w:val="15"/>
              </w:rPr>
            </w:pPr>
            <w:r>
              <w:rPr>
                <w:color w:val="212121"/>
                <w:spacing w:val="-1"/>
                <w:sz w:val="15"/>
              </w:rPr>
              <w:t xml:space="preserve">位对应合并单位合并层级 </w:t>
            </w:r>
            <w:r>
              <w:rPr>
                <w:color w:val="212121"/>
                <w:sz w:val="15"/>
              </w:rPr>
              <w:t>4.</w:t>
            </w:r>
            <w:r>
              <w:rPr>
                <w:color w:val="212121"/>
                <w:spacing w:val="-3"/>
                <w:sz w:val="15"/>
              </w:rPr>
              <w:t xml:space="preserve"> 分录中包含资产类或者负债类科目，并且不是投资类规则的抵销分录。。提取时保留原科目不需要转换</w:t>
            </w:r>
            <w:r>
              <w:rPr>
                <w:color w:val="212121"/>
                <w:spacing w:val="-4"/>
                <w:sz w:val="15"/>
              </w:rPr>
              <w:t>不提取</w:t>
            </w:r>
          </w:p>
        </w:tc>
      </w:tr>
      <w:tr>
        <w:tblPrEx>
          <w:tblBorders>
            <w:top w:val="single" w:color="DDDDDD" w:sz="4" w:space="0"/>
            <w:left w:val="single" w:color="DDDDDD" w:sz="4" w:space="0"/>
            <w:bottom w:val="single" w:color="DDDDDD" w:sz="4" w:space="0"/>
            <w:right w:val="single" w:color="DDDDDD" w:sz="4" w:space="0"/>
            <w:insideH w:val="single" w:color="DDDDDD" w:sz="4" w:space="0"/>
            <w:insideV w:val="single" w:color="DDDDDD" w:sz="4" w:space="0"/>
          </w:tblBorders>
          <w:tblCellMar>
            <w:top w:w="0" w:type="dxa"/>
            <w:left w:w="0" w:type="dxa"/>
            <w:bottom w:w="0" w:type="dxa"/>
            <w:right w:w="0" w:type="dxa"/>
          </w:tblCellMar>
        </w:tblPrEx>
        <w:trPr>
          <w:trHeight w:val="990" w:hRule="atLeast"/>
          <w:jc w:val="right"/>
        </w:trPr>
        <w:tc>
          <w:tcPr>
            <w:tcW w:w="900" w:type="dxa"/>
          </w:tcPr>
          <w:p>
            <w:pPr>
              <w:pStyle w:val="16"/>
              <w:spacing w:before="62" w:line="252" w:lineRule="auto"/>
              <w:ind w:left="137" w:right="150"/>
              <w:jc w:val="both"/>
              <w:rPr>
                <w:sz w:val="15"/>
              </w:rPr>
            </w:pPr>
            <w:r>
              <w:rPr>
                <w:color w:val="212121"/>
                <w:spacing w:val="-4"/>
                <w:sz w:val="15"/>
              </w:rPr>
              <w:t>上年同期损益和现流分录</w:t>
            </w:r>
          </w:p>
        </w:tc>
        <w:tc>
          <w:tcPr>
            <w:tcW w:w="8753" w:type="dxa"/>
            <w:tcBorders>
              <w:right w:val="nil"/>
            </w:tcBorders>
          </w:tcPr>
          <w:p>
            <w:pPr>
              <w:pStyle w:val="16"/>
              <w:spacing w:before="62"/>
              <w:ind w:left="137"/>
              <w:rPr>
                <w:sz w:val="15"/>
              </w:rPr>
            </w:pPr>
            <w:r>
              <w:rPr>
                <w:color w:val="212121"/>
                <w:sz w:val="15"/>
              </w:rPr>
              <w:t>提取抵销分录： 1. 分录来源时期是当前任务上年同期 2. 本方单位或对方单位是变动单位或者是变动单位的下级（所有下级） 3.</w:t>
            </w:r>
            <w:r>
              <w:rPr>
                <w:color w:val="212121"/>
                <w:spacing w:val="-5"/>
                <w:sz w:val="15"/>
              </w:rPr>
              <w:t xml:space="preserve"> 根</w:t>
            </w:r>
          </w:p>
          <w:p>
            <w:pPr>
              <w:pStyle w:val="16"/>
              <w:spacing w:before="13" w:line="252" w:lineRule="auto"/>
              <w:ind w:left="137" w:right="-15"/>
              <w:rPr>
                <w:sz w:val="15"/>
              </w:rPr>
            </w:pPr>
            <w:r>
              <w:rPr>
                <w:color w:val="212121"/>
                <w:spacing w:val="-1"/>
                <w:sz w:val="15"/>
              </w:rPr>
              <w:t xml:space="preserve">销分录属于收购方同控抵销虚拟单位对应合并单位合并层级 </w:t>
            </w:r>
            <w:r>
              <w:rPr>
                <w:color w:val="212121"/>
                <w:sz w:val="15"/>
              </w:rPr>
              <w:t>4.</w:t>
            </w:r>
            <w:r>
              <w:rPr>
                <w:color w:val="212121"/>
                <w:spacing w:val="-3"/>
                <w:sz w:val="15"/>
              </w:rPr>
              <w:t xml:space="preserve"> 分录中包含损益类或现金流量类科目。。提取时保留原科目不需要转</w:t>
            </w:r>
            <w:r>
              <w:rPr>
                <w:color w:val="212121"/>
                <w:spacing w:val="-4"/>
                <w:sz w:val="15"/>
              </w:rPr>
              <w:t>录不提取</w:t>
            </w:r>
          </w:p>
        </w:tc>
      </w:tr>
    </w:tbl>
    <w:p>
      <w:pPr>
        <w:pStyle w:val="11"/>
        <w:spacing w:before="5"/>
        <w:rPr>
          <w:b/>
          <w:sz w:val="19"/>
        </w:rPr>
      </w:pPr>
    </w:p>
    <w:p>
      <w:pPr>
        <w:spacing w:before="1"/>
        <w:ind w:left="2018" w:right="0" w:firstLine="0"/>
        <w:jc w:val="left"/>
        <w:rPr>
          <w:b/>
          <w:sz w:val="20"/>
        </w:rPr>
      </w:pPr>
      <w:r>
        <w:rPr>
          <w:b/>
          <w:color w:val="212121"/>
          <w:sz w:val="20"/>
        </w:rPr>
        <w:t>5、</w:t>
      </w:r>
      <w:r>
        <w:rPr>
          <w:b/>
          <w:color w:val="2B3D4F"/>
          <w:spacing w:val="-2"/>
          <w:sz w:val="20"/>
        </w:rPr>
        <w:t>共同上级同控表冲回</w:t>
      </w:r>
    </w:p>
    <w:p>
      <w:pPr>
        <w:pStyle w:val="15"/>
        <w:numPr>
          <w:ilvl w:val="1"/>
          <w:numId w:val="17"/>
        </w:numPr>
        <w:tabs>
          <w:tab w:val="left" w:pos="2230"/>
        </w:tabs>
        <w:spacing w:before="137" w:after="0" w:line="240" w:lineRule="auto"/>
        <w:ind w:left="2230" w:right="0" w:hanging="212"/>
        <w:jc w:val="left"/>
        <w:rPr>
          <w:sz w:val="15"/>
        </w:rPr>
      </w:pPr>
      <w:r>
        <w:rPr>
          <w:color w:val="212121"/>
          <w:spacing w:val="-5"/>
          <w:sz w:val="15"/>
        </w:rPr>
        <w:t>概述</w:t>
      </w:r>
    </w:p>
    <w:p>
      <w:pPr>
        <w:pStyle w:val="11"/>
        <w:spacing w:before="9"/>
        <w:rPr>
          <w:sz w:val="10"/>
        </w:rPr>
      </w:pPr>
    </w:p>
    <w:p>
      <w:pPr>
        <w:spacing w:before="0"/>
        <w:ind w:left="2018" w:right="0" w:firstLine="0"/>
        <w:jc w:val="left"/>
        <w:rPr>
          <w:sz w:val="15"/>
        </w:rPr>
      </w:pPr>
      <w:r>
        <w:rPr>
          <w:color w:val="212121"/>
          <w:spacing w:val="-1"/>
          <w:sz w:val="15"/>
        </w:rPr>
        <w:t>从设置的对应虚拟单位获取数据取反回写到共同上级同控表冲回虚拟单位。</w:t>
      </w:r>
    </w:p>
    <w:p>
      <w:pPr>
        <w:pStyle w:val="11"/>
        <w:spacing w:before="17"/>
        <w:rPr>
          <w:sz w:val="19"/>
        </w:rPr>
      </w:pPr>
    </w:p>
    <w:p>
      <w:pPr>
        <w:spacing w:before="0"/>
        <w:ind w:left="2018" w:right="0" w:firstLine="0"/>
        <w:jc w:val="left"/>
        <w:rPr>
          <w:b/>
          <w:sz w:val="20"/>
        </w:rPr>
      </w:pPr>
      <w:r>
        <w:rPr>
          <w:b/>
          <w:color w:val="212121"/>
          <w:sz w:val="20"/>
        </w:rPr>
        <w:t>6</w:t>
      </w:r>
      <w:r>
        <w:rPr>
          <w:b/>
          <w:color w:val="212121"/>
          <w:spacing w:val="-1"/>
          <w:sz w:val="20"/>
        </w:rPr>
        <w:t>、共同上级同控抵销冲回</w:t>
      </w:r>
    </w:p>
    <w:p>
      <w:pPr>
        <w:pStyle w:val="15"/>
        <w:numPr>
          <w:ilvl w:val="1"/>
          <w:numId w:val="18"/>
        </w:numPr>
        <w:tabs>
          <w:tab w:val="left" w:pos="2230"/>
        </w:tabs>
        <w:spacing w:before="148" w:after="0" w:line="240" w:lineRule="auto"/>
        <w:ind w:left="2230" w:right="0" w:hanging="212"/>
        <w:jc w:val="left"/>
        <w:rPr>
          <w:sz w:val="15"/>
        </w:rPr>
      </w:pPr>
      <w:r>
        <w:rPr>
          <w:color w:val="212121"/>
          <w:spacing w:val="-5"/>
          <w:sz w:val="15"/>
        </w:rPr>
        <w:t>概述</w:t>
      </w:r>
    </w:p>
    <w:p>
      <w:pPr>
        <w:pStyle w:val="11"/>
        <w:spacing w:before="9"/>
        <w:rPr>
          <w:sz w:val="10"/>
        </w:rPr>
      </w:pPr>
    </w:p>
    <w:p>
      <w:pPr>
        <w:spacing w:before="0"/>
        <w:ind w:left="2018" w:right="0" w:firstLine="0"/>
        <w:jc w:val="left"/>
        <w:rPr>
          <w:sz w:val="15"/>
        </w:rPr>
      </w:pPr>
      <w:r>
        <w:rPr>
          <w:color w:val="212121"/>
          <w:spacing w:val="-1"/>
          <w:sz w:val="15"/>
        </w:rPr>
        <w:t>从设置的对应虚拟单位获取数据取反回写到共同上级同控抵销冲回虚拟单位。</w:t>
      </w:r>
    </w:p>
    <w:p>
      <w:pPr>
        <w:pStyle w:val="11"/>
        <w:spacing w:before="7"/>
        <w:rPr>
          <w:sz w:val="19"/>
        </w:rPr>
      </w:pPr>
    </w:p>
    <w:p>
      <w:pPr>
        <w:spacing w:before="0"/>
        <w:ind w:left="2018" w:right="0" w:firstLine="0"/>
        <w:jc w:val="left"/>
        <w:rPr>
          <w:b/>
          <w:sz w:val="20"/>
        </w:rPr>
      </w:pPr>
      <w:r>
        <w:rPr>
          <w:b/>
          <w:color w:val="212121"/>
          <w:sz w:val="20"/>
        </w:rPr>
        <w:t>7</w:t>
      </w:r>
      <w:r>
        <w:rPr>
          <w:b/>
          <w:color w:val="212121"/>
          <w:spacing w:val="-1"/>
          <w:sz w:val="20"/>
        </w:rPr>
        <w:t>、处置当月需要复制生成上一期分录</w:t>
      </w:r>
    </w:p>
    <w:p>
      <w:pPr>
        <w:pStyle w:val="15"/>
        <w:numPr>
          <w:ilvl w:val="1"/>
          <w:numId w:val="19"/>
        </w:numPr>
        <w:tabs>
          <w:tab w:val="left" w:pos="2245"/>
        </w:tabs>
        <w:spacing w:before="148" w:after="0" w:line="240" w:lineRule="auto"/>
        <w:ind w:left="2245" w:right="0" w:hanging="227"/>
        <w:jc w:val="left"/>
        <w:rPr>
          <w:b/>
          <w:sz w:val="15"/>
        </w:rPr>
      </w:pPr>
      <w:r>
        <w:rPr>
          <w:b/>
          <w:color w:val="2B3D4F"/>
          <w:spacing w:val="-5"/>
          <w:sz w:val="15"/>
        </w:rPr>
        <w:t>概述</w:t>
      </w:r>
    </w:p>
    <w:p>
      <w:pPr>
        <w:pStyle w:val="11"/>
        <w:spacing w:before="3"/>
        <w:rPr>
          <w:b/>
          <w:sz w:val="7"/>
        </w:rPr>
      </w:pPr>
    </w:p>
    <w:p>
      <w:pPr>
        <w:spacing w:before="61"/>
        <w:ind w:left="2018" w:right="-29" w:firstLine="0"/>
        <w:jc w:val="left"/>
        <w:rPr>
          <w:sz w:val="15"/>
        </w:rPr>
      </w:pPr>
      <w:r>
        <w:rPr>
          <w:color w:val="212121"/>
          <w:sz w:val="15"/>
        </w:rPr>
        <w:t>同控与非同控变动设置选项中增加选项“投资台账（直接投资）</w:t>
      </w:r>
      <w:r>
        <w:rPr>
          <w:color w:val="212121"/>
          <w:spacing w:val="-1"/>
          <w:sz w:val="15"/>
        </w:rPr>
        <w:t>处置后，复制上期分录到当期“，默认不选中。选中选项时，合并计算需要从上期复制</w:t>
      </w:r>
    </w:p>
    <w:p>
      <w:pPr>
        <w:pStyle w:val="11"/>
        <w:spacing w:before="4"/>
        <w:rPr>
          <w:sz w:val="7"/>
        </w:rPr>
      </w:pPr>
    </w:p>
    <w:p>
      <w:pPr>
        <w:pStyle w:val="15"/>
        <w:numPr>
          <w:ilvl w:val="1"/>
          <w:numId w:val="19"/>
        </w:numPr>
        <w:tabs>
          <w:tab w:val="left" w:pos="2245"/>
        </w:tabs>
        <w:spacing w:before="60" w:after="0" w:line="240" w:lineRule="auto"/>
        <w:ind w:left="2245" w:right="0" w:hanging="227"/>
        <w:jc w:val="left"/>
        <w:rPr>
          <w:b/>
          <w:sz w:val="15"/>
        </w:rPr>
      </w:pPr>
      <w:r>
        <w:rPr>
          <w:b/>
          <w:color w:val="2B3D4F"/>
          <w:spacing w:val="-2"/>
          <w:sz w:val="15"/>
        </w:rPr>
        <w:t>判断逻辑：</w:t>
      </w:r>
    </w:p>
    <w:p>
      <w:pPr>
        <w:spacing w:after="0" w:line="240" w:lineRule="auto"/>
        <w:jc w:val="left"/>
        <w:rPr>
          <w:sz w:val="15"/>
        </w:rPr>
        <w:sectPr>
          <w:pgSz w:w="11920" w:h="16860"/>
          <w:pgMar w:top="960" w:right="0" w:bottom="500" w:left="20" w:header="295" w:footer="302" w:gutter="0"/>
          <w:cols w:space="720" w:num="1"/>
        </w:sectPr>
      </w:pPr>
    </w:p>
    <w:p>
      <w:pPr>
        <w:pStyle w:val="11"/>
        <w:spacing w:before="8"/>
        <w:rPr>
          <w:b/>
          <w:sz w:val="5"/>
        </w:rPr>
      </w:pPr>
    </w:p>
    <w:p>
      <w:pPr>
        <w:pStyle w:val="15"/>
        <w:numPr>
          <w:ilvl w:val="0"/>
          <w:numId w:val="20"/>
        </w:numPr>
        <w:tabs>
          <w:tab w:val="left" w:pos="2258"/>
        </w:tabs>
        <w:spacing w:before="61" w:after="0" w:line="240" w:lineRule="auto"/>
        <w:ind w:left="2258" w:right="0" w:hanging="176"/>
        <w:jc w:val="left"/>
        <w:rPr>
          <w:sz w:val="15"/>
        </w:rPr>
      </w:pPr>
      <w:r>
        <w:rPr>
          <w:color w:val="212121"/>
          <w:spacing w:val="-1"/>
          <w:sz w:val="15"/>
        </w:rPr>
        <w:t>获取当期的台账数据是否处置过，如果处置，则判断该台账数据是否直接投资；</w:t>
      </w:r>
    </w:p>
    <w:p>
      <w:pPr>
        <w:pStyle w:val="15"/>
        <w:numPr>
          <w:ilvl w:val="0"/>
          <w:numId w:val="20"/>
        </w:numPr>
        <w:tabs>
          <w:tab w:val="left" w:pos="2258"/>
        </w:tabs>
        <w:spacing w:before="13" w:after="0" w:line="240" w:lineRule="auto"/>
        <w:ind w:left="2258" w:right="0" w:hanging="176"/>
        <w:jc w:val="left"/>
        <w:rPr>
          <w:sz w:val="15"/>
        </w:rPr>
      </w:pPr>
      <w:r>
        <w:rPr>
          <w:color w:val="212121"/>
          <w:spacing w:val="-1"/>
          <w:sz w:val="15"/>
        </w:rPr>
        <w:t>若是直接投资，则判断该台账数据的被投资单位是否是变动单位，若是，则继续；</w:t>
      </w:r>
    </w:p>
    <w:p>
      <w:pPr>
        <w:pStyle w:val="15"/>
        <w:numPr>
          <w:ilvl w:val="0"/>
          <w:numId w:val="20"/>
        </w:numPr>
        <w:tabs>
          <w:tab w:val="left" w:pos="2258"/>
        </w:tabs>
        <w:spacing w:before="14" w:after="0" w:line="240" w:lineRule="auto"/>
        <w:ind w:left="2258" w:right="0" w:hanging="176"/>
        <w:jc w:val="left"/>
        <w:rPr>
          <w:sz w:val="15"/>
        </w:rPr>
      </w:pPr>
      <w:r>
        <w:rPr>
          <w:color w:val="212121"/>
          <w:spacing w:val="-1"/>
          <w:sz w:val="15"/>
        </w:rPr>
        <w:t>处置当月：复制上期抵销分录数据时，若本对方单位是同控管理单位中的变动单位，则将该变动单位转换为同控虚拟表单位类型的虚拟单位；</w:t>
      </w:r>
    </w:p>
    <w:p>
      <w:pPr>
        <w:pStyle w:val="15"/>
        <w:numPr>
          <w:ilvl w:val="0"/>
          <w:numId w:val="20"/>
        </w:numPr>
        <w:tabs>
          <w:tab w:val="left" w:pos="2258"/>
        </w:tabs>
        <w:spacing w:before="4" w:after="0" w:line="240" w:lineRule="auto"/>
        <w:ind w:left="2258" w:right="0" w:hanging="176"/>
        <w:jc w:val="left"/>
        <w:rPr>
          <w:sz w:val="15"/>
        </w:rPr>
      </w:pPr>
      <w:r>
        <w:rPr>
          <w:color w:val="212121"/>
          <w:sz w:val="15"/>
        </w:rPr>
        <w:t>处置以后月：复制上期抵销分录数据时，若本对方单位不是同控管理单位中的变动单位，则直接复制，不进行单位转换；（</w:t>
      </w:r>
      <w:r>
        <w:rPr>
          <w:color w:val="212121"/>
          <w:spacing w:val="-1"/>
          <w:sz w:val="15"/>
        </w:rPr>
        <w:t>同控处置下一期场景：</w:t>
      </w:r>
    </w:p>
    <w:p>
      <w:pPr>
        <w:pStyle w:val="15"/>
        <w:numPr>
          <w:ilvl w:val="0"/>
          <w:numId w:val="20"/>
        </w:numPr>
        <w:tabs>
          <w:tab w:val="left" w:pos="2258"/>
        </w:tabs>
        <w:spacing w:before="13" w:after="0" w:line="240" w:lineRule="auto"/>
        <w:ind w:left="2258" w:right="0" w:hanging="176"/>
        <w:jc w:val="left"/>
        <w:rPr>
          <w:sz w:val="15"/>
        </w:rPr>
      </w:pPr>
      <w:r>
        <w:rPr>
          <w:color w:val="212121"/>
          <w:spacing w:val="-1"/>
          <w:sz w:val="15"/>
        </w:rPr>
        <w:t>同控处置后下一年场景：不生成分录</w:t>
      </w:r>
    </w:p>
    <w:p>
      <w:pPr>
        <w:pStyle w:val="15"/>
        <w:numPr>
          <w:ilvl w:val="0"/>
          <w:numId w:val="20"/>
        </w:numPr>
        <w:tabs>
          <w:tab w:val="left" w:pos="2258"/>
        </w:tabs>
        <w:spacing w:before="14" w:after="0" w:line="240" w:lineRule="auto"/>
        <w:ind w:left="2258" w:right="0" w:hanging="176"/>
        <w:jc w:val="left"/>
        <w:rPr>
          <w:sz w:val="15"/>
        </w:rPr>
      </w:pPr>
      <w:r>
        <mc:AlternateContent>
          <mc:Choice Requires="wps">
            <w:drawing>
              <wp:anchor distT="0" distB="0" distL="0" distR="0" simplePos="0" relativeHeight="251700224" behindDoc="0" locked="0" layoutInCell="1" allowOverlap="1">
                <wp:simplePos x="0" y="0"/>
                <wp:positionH relativeFrom="page">
                  <wp:posOffset>1295400</wp:posOffset>
                </wp:positionH>
                <wp:positionV relativeFrom="paragraph">
                  <wp:posOffset>381635</wp:posOffset>
                </wp:positionV>
                <wp:extent cx="6273165" cy="6350"/>
                <wp:effectExtent l="0" t="0" r="0" b="0"/>
                <wp:wrapNone/>
                <wp:docPr id="1672" name="Graphic 1672"/>
                <wp:cNvGraphicFramePr/>
                <a:graphic xmlns:a="http://schemas.openxmlformats.org/drawingml/2006/main">
                  <a:graphicData uri="http://schemas.microsoft.com/office/word/2010/wordprocessingShape">
                    <wps:wsp>
                      <wps:cNvSpPr/>
                      <wps:spPr>
                        <a:xfrm>
                          <a:off x="0" y="0"/>
                          <a:ext cx="6273165" cy="6350"/>
                        </a:xfrm>
                        <a:custGeom>
                          <a:avLst/>
                          <a:gdLst/>
                          <a:ahLst/>
                          <a:cxnLst/>
                          <a:rect l="l" t="t" r="r" b="b"/>
                          <a:pathLst>
                            <a:path w="6273165" h="6350">
                              <a:moveTo>
                                <a:pt x="0" y="0"/>
                              </a:moveTo>
                              <a:lnTo>
                                <a:pt x="6272783" y="0"/>
                              </a:lnTo>
                              <a:lnTo>
                                <a:pt x="6272783" y="6350"/>
                              </a:lnTo>
                              <a:lnTo>
                                <a:pt x="0" y="6350"/>
                              </a:lnTo>
                              <a:lnTo>
                                <a:pt x="0" y="0"/>
                              </a:lnTo>
                              <a:close/>
                            </a:path>
                          </a:pathLst>
                        </a:custGeom>
                        <a:solidFill>
                          <a:srgbClr val="EDEDED"/>
                        </a:solidFill>
                      </wps:spPr>
                      <wps:bodyPr wrap="square" lIns="0" tIns="0" rIns="0" bIns="0" rtlCol="0">
                        <a:noAutofit/>
                      </wps:bodyPr>
                    </wps:wsp>
                  </a:graphicData>
                </a:graphic>
              </wp:anchor>
            </w:drawing>
          </mc:Choice>
          <mc:Fallback>
            <w:pict>
              <v:shape id="Graphic 1672" o:spid="_x0000_s1026" o:spt="100" style="position:absolute;left:0pt;margin-left:102pt;margin-top:30.05pt;height:0.5pt;width:493.95pt;mso-position-horizontal-relative:page;z-index:251700224;mso-width-relative:page;mso-height-relative:page;" fillcolor="#EDEDED" filled="t" stroked="f" coordsize="6273165,6350" o:gfxdata="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PZziXYAAAACgEAAA8AAAAAAAAAAQAgAAAAIgAAAGRycy9kb3ducmV2LnhtbFBLAQIUABQAAAAI&#10;AIdO4kBsgYVnJgIAANwEAAAOAAAAAAAAAAEAIAAAACcBAABkcnMvZTJvRG9jLnhtbFBLBQYAAAAA&#10;BgAGAFkBAAC/BQAAAAA=&#10;" path="m0,0l6272783,0,6272783,6350,0,6350,0,0xe">
                <v:fill on="t" focussize="0,0"/>
                <v:stroke on="f"/>
                <v:imagedata o:title=""/>
                <o:lock v:ext="edit" aspectratio="f"/>
                <v:textbox inset="0mm,0mm,0mm,0mm"/>
              </v:shape>
            </w:pict>
          </mc:Fallback>
        </mc:AlternateContent>
      </w:r>
      <w:r>
        <w:rPr>
          <w:color w:val="212121"/>
          <w:spacing w:val="-1"/>
          <w:sz w:val="15"/>
        </w:rPr>
        <w:t>复制逻辑是在合并计算执行投资规则时触发；</w:t>
      </w:r>
    </w:p>
    <w:p>
      <w:pPr>
        <w:spacing w:after="0" w:line="240" w:lineRule="auto"/>
        <w:jc w:val="left"/>
        <w:rPr>
          <w:sz w:val="15"/>
        </w:rPr>
        <w:sectPr>
          <w:pgSz w:w="11920" w:h="16860"/>
          <w:pgMar w:top="960" w:right="0" w:bottom="500" w:left="20" w:header="295" w:footer="302" w:gutter="0"/>
          <w:cols w:space="720" w:num="1"/>
        </w:sectPr>
      </w:pPr>
    </w:p>
    <w:p>
      <w:pPr>
        <w:pStyle w:val="2"/>
      </w:pPr>
      <w:r>
        <w:rPr>
          <w:color w:val="2B3D4F"/>
          <w:spacing w:val="-3"/>
        </w:rPr>
        <w:t>多级部署</w:t>
      </w:r>
    </w:p>
    <w:p>
      <w:pPr>
        <w:pStyle w:val="3"/>
        <w:numPr>
          <w:ilvl w:val="0"/>
          <w:numId w:val="21"/>
        </w:numPr>
        <w:tabs>
          <w:tab w:val="left" w:pos="1607"/>
        </w:tabs>
        <w:spacing w:before="385" w:after="0" w:line="240" w:lineRule="auto"/>
        <w:ind w:left="1607" w:right="0" w:hanging="329"/>
        <w:jc w:val="left"/>
      </w:pPr>
      <w:r>
        <w:rPr>
          <w:color w:val="212121"/>
          <w:spacing w:val="-3"/>
        </w:rPr>
        <w:t>功能概述</w:t>
      </w:r>
    </w:p>
    <w:p>
      <w:pPr>
        <w:pStyle w:val="11"/>
        <w:spacing w:before="181" w:line="252" w:lineRule="auto"/>
        <w:ind w:left="1171" w:right="1275"/>
        <w:jc w:val="both"/>
      </w:pPr>
      <w:r>
        <w:rPr>
          <w:color w:val="212121"/>
          <w:spacing w:val="-1"/>
          <w:w w:val="102"/>
        </w:rPr>
        <w:t>集团内部遵循管理规定，对于集团所有下级经营数据、财务情况进行统一管理，需汇总至集团，形成整个集团的财务数据，由于各二级单位与集团分开部署，互相独立，并根据业务需求实现经</w:t>
      </w:r>
      <w:r>
        <w:rPr>
          <w:color w:val="212121"/>
          <w:w w:val="102"/>
        </w:rPr>
        <w:t>营数据的同步。</w:t>
      </w:r>
    </w:p>
    <w:p>
      <w:pPr>
        <w:pStyle w:val="11"/>
        <w:spacing w:before="6"/>
        <w:rPr>
          <w:sz w:val="15"/>
        </w:rPr>
      </w:pPr>
    </w:p>
    <w:p>
      <w:pPr>
        <w:pStyle w:val="11"/>
        <w:spacing w:line="256" w:lineRule="auto"/>
        <w:ind w:left="1171" w:right="1275"/>
      </w:pPr>
      <w:r>
        <w:rPr>
          <w:color w:val="212121"/>
          <w:spacing w:val="-1"/>
          <w:w w:val="102"/>
        </w:rPr>
        <w:t>为此多级部署功能允许自定义服务间参数、数据的同步，实现集团数据的统一管理。并可通过多</w:t>
      </w:r>
      <w:r>
        <w:rPr>
          <w:color w:val="212121"/>
          <w:w w:val="102"/>
        </w:rPr>
        <w:t>级部署穿透查询功能穿透至源数据，查看数据的具体来源。</w:t>
      </w:r>
    </w:p>
    <w:p>
      <w:pPr>
        <w:pStyle w:val="11"/>
        <w:spacing w:before="14"/>
        <w:rPr>
          <w:sz w:val="14"/>
        </w:rPr>
      </w:pPr>
    </w:p>
    <w:p>
      <w:pPr>
        <w:spacing w:before="0"/>
        <w:ind w:left="1171" w:right="0" w:firstLine="0"/>
        <w:jc w:val="left"/>
        <w:rPr>
          <w:sz w:val="22"/>
        </w:rPr>
      </w:pPr>
      <w:r>
        <w:rPr>
          <w:color w:val="212121"/>
          <w:sz w:val="22"/>
        </w:rPr>
        <w:t>更多业务场景详见</w:t>
      </w:r>
      <w:r>
        <w:rPr>
          <w:b/>
          <w:color w:val="005790"/>
          <w:sz w:val="22"/>
        </w:rPr>
        <w:t>多级部署同步场景及策略</w:t>
      </w:r>
      <w:r>
        <w:rPr>
          <w:color w:val="212121"/>
          <w:spacing w:val="-4"/>
          <w:sz w:val="22"/>
        </w:rPr>
        <w:t>章节。</w:t>
      </w:r>
    </w:p>
    <w:p>
      <w:pPr>
        <w:pStyle w:val="11"/>
        <w:spacing w:before="8"/>
        <w:rPr>
          <w:sz w:val="15"/>
        </w:rPr>
      </w:pPr>
    </w:p>
    <w:p>
      <w:pPr>
        <w:pStyle w:val="11"/>
        <w:spacing w:line="256" w:lineRule="auto"/>
        <w:ind w:left="1171" w:right="1275"/>
      </w:pPr>
      <w:r>
        <w:rPr>
          <w:color w:val="212121"/>
          <w:spacing w:val="-1"/>
          <w:w w:val="102"/>
        </w:rPr>
        <w:t>为了能清晰介绍多级部署功能，以下功能以上级单位下发参数，下级单位上传数据的业务模型进</w:t>
      </w:r>
      <w:r>
        <w:rPr>
          <w:color w:val="212121"/>
          <w:w w:val="102"/>
        </w:rPr>
        <w:t>行讲解。</w:t>
      </w:r>
    </w:p>
    <w:p>
      <w:pPr>
        <w:pStyle w:val="11"/>
        <w:spacing w:before="3"/>
        <w:rPr>
          <w:sz w:val="29"/>
        </w:rPr>
      </w:pPr>
    </w:p>
    <w:p>
      <w:pPr>
        <w:pStyle w:val="3"/>
        <w:numPr>
          <w:ilvl w:val="0"/>
          <w:numId w:val="21"/>
        </w:numPr>
        <w:tabs>
          <w:tab w:val="left" w:pos="1607"/>
        </w:tabs>
        <w:spacing w:before="0" w:after="0" w:line="240" w:lineRule="auto"/>
        <w:ind w:left="1607" w:right="0" w:hanging="329"/>
        <w:jc w:val="left"/>
      </w:pPr>
      <w:r>
        <w:rPr>
          <w:color w:val="212121"/>
          <w:spacing w:val="-2"/>
        </w:rPr>
        <w:t>使用前置条件</w:t>
      </w:r>
    </w:p>
    <w:p>
      <w:pPr>
        <w:pStyle w:val="11"/>
        <w:spacing w:before="4"/>
        <w:rPr>
          <w:b/>
          <w:sz w:val="7"/>
        </w:rPr>
      </w:pPr>
    </w:p>
    <w:p>
      <w:pPr>
        <w:pStyle w:val="11"/>
        <w:spacing w:before="48" w:line="256" w:lineRule="auto"/>
        <w:ind w:left="1531" w:right="1365"/>
      </w:pPr>
      <w:r>
        <mc:AlternateContent>
          <mc:Choice Requires="wps">
            <w:drawing>
              <wp:anchor distT="0" distB="0" distL="0" distR="0" simplePos="0" relativeHeight="2517012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73" name="Graphic 16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673" o:spid="_x0000_s1026" o:spt="100" style="position:absolute;left:0pt;margin-left:64.45pt;margin-top:11.65pt;height:3.75pt;width:3.75pt;mso-position-horizontal-relative:page;z-index:2517012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aDKI&#10;gFgCAAC8BQAADgAAAAAAAAABACAAAAAmAQAAZHJzL2Uyb0RvYy54bWxQSwUGAAAAAAYABgBZAQAA&#10;8AUAAAAA&#10;" path="m26970,47624l20654,47624,17617,47020,0,26969,0,20654,20654,0,26970,0,47625,23812,47624,26969,26970,47624xe">
                <v:fill on="t" focussize="0,0"/>
                <v:stroke on="f"/>
                <v:imagedata o:title=""/>
                <o:lock v:ext="edit" aspectratio="f"/>
                <v:textbox inset="0mm,0mm,0mm,0mm"/>
              </v:shape>
            </w:pict>
          </mc:Fallback>
        </mc:AlternateContent>
      </w:r>
      <w:r>
        <w:rPr>
          <w:color w:val="212121"/>
          <w:spacing w:val="-1"/>
          <w:w w:val="102"/>
        </w:rPr>
        <w:t>多级部署功能对于系统版本有一定要求：集团与二级单位均需部署女娲平台合并报表标准版</w:t>
      </w:r>
      <w:r>
        <w:rPr>
          <w:color w:val="212121"/>
          <w:w w:val="102"/>
        </w:rPr>
        <w:t>或者合并报表专业版V6.9及以上版本程序；</w:t>
      </w:r>
    </w:p>
    <w:p>
      <w:pPr>
        <w:pStyle w:val="11"/>
        <w:spacing w:before="7"/>
        <w:rPr>
          <w:sz w:val="11"/>
        </w:rPr>
      </w:pPr>
    </w:p>
    <w:p>
      <w:pPr>
        <w:pStyle w:val="11"/>
        <w:spacing w:before="48" w:line="256" w:lineRule="auto"/>
        <w:ind w:left="1531" w:right="1365"/>
      </w:pPr>
      <w:r>
        <mc:AlternateContent>
          <mc:Choice Requires="wps">
            <w:drawing>
              <wp:anchor distT="0" distB="0" distL="0" distR="0" simplePos="0" relativeHeight="2517012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74" name="Graphic 16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674" o:spid="_x0000_s1026" o:spt="100" style="position:absolute;left:0pt;margin-left:64.45pt;margin-top:11.65pt;height:3.75pt;width:3.75pt;mso-position-horizontal-relative:page;z-index:2517012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aY02Z&#10;VwIAALwFAAAOAAAAAAAAAAEAIAAAACYBAABkcnMvZTJvRG9jLnhtbFBLBQYAAAAABgAGAFkBAADv&#10;BQAAAAA=&#10;" path="m26970,47624l20654,47624,17617,47019,0,26969,0,20654,20654,0,26970,0,47625,23812,47624,26969,26970,47624xe">
                <v:fill on="t" focussize="0,0"/>
                <v:stroke on="f"/>
                <v:imagedata o:title=""/>
                <o:lock v:ext="edit" aspectratio="f"/>
                <v:textbox inset="0mm,0mm,0mm,0mm"/>
              </v:shape>
            </w:pict>
          </mc:Fallback>
        </mc:AlternateContent>
      </w:r>
      <w:r>
        <w:rPr>
          <w:color w:val="212121"/>
          <w:spacing w:val="-1"/>
          <w:w w:val="102"/>
        </w:rPr>
        <w:t>用于数据上传的任务参数需由集团通过多级部署模块功能统一下发，不能由二级单位各自创</w:t>
      </w:r>
      <w:r>
        <w:rPr>
          <w:color w:val="212121"/>
          <w:w w:val="102"/>
        </w:rPr>
        <w:t>建，否则无法实现数据上传功能；</w:t>
      </w:r>
    </w:p>
    <w:p>
      <w:pPr>
        <w:pStyle w:val="11"/>
        <w:spacing w:before="3"/>
        <w:rPr>
          <w:sz w:val="12"/>
        </w:rPr>
      </w:pPr>
    </w:p>
    <w:p>
      <w:pPr>
        <w:pStyle w:val="11"/>
        <w:spacing w:before="48" w:line="256" w:lineRule="auto"/>
        <w:ind w:left="1531" w:right="1365"/>
      </w:pPr>
      <w:r>
        <mc:AlternateContent>
          <mc:Choice Requires="wps">
            <w:drawing>
              <wp:anchor distT="0" distB="0" distL="0" distR="0" simplePos="0" relativeHeight="2517022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75" name="Graphic 16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675" o:spid="_x0000_s1026" o:spt="100" style="position:absolute;left:0pt;margin-left:64.45pt;margin-top:11.65pt;height:3.75pt;width:3.75pt;mso-position-horizontal-relative:page;z-index:2517022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aAIef&#10;VwIAALwFAAAOAAAAAAAAAAEAIAAAACYBAABkcnMvZTJvRG9jLnhtbFBLBQYAAAAABgAGAFkBAADv&#10;BQAAAAA=&#10;" path="m26970,47624l20654,47624,17617,47020,0,26969,0,20654,20654,0,26970,0,47625,23812,47624,26969,26970,47624xe">
                <v:fill on="t" focussize="0,0"/>
                <v:stroke on="f"/>
                <v:imagedata o:title=""/>
                <o:lock v:ext="edit" aspectratio="f"/>
                <v:textbox inset="0mm,0mm,0mm,0mm"/>
              </v:shape>
            </w:pict>
          </mc:Fallback>
        </mc:AlternateContent>
      </w:r>
      <w:r>
        <w:rPr>
          <w:color w:val="212121"/>
          <w:spacing w:val="-1"/>
          <w:w w:val="102"/>
        </w:rPr>
        <w:t>进行报表数据上传时，国资委端组织机构代码跟企业端的组织机构代码一致，不需做单位映</w:t>
      </w:r>
      <w:r>
        <w:rPr>
          <w:color w:val="212121"/>
          <w:w w:val="102"/>
        </w:rPr>
        <w:t>射，若单位代码不一致，需要进行单位映射，映射步骤如下。</w:t>
      </w:r>
    </w:p>
    <w:p>
      <w:pPr>
        <w:pStyle w:val="11"/>
        <w:spacing w:before="14"/>
        <w:rPr>
          <w:sz w:val="14"/>
        </w:rPr>
      </w:pPr>
    </w:p>
    <w:p>
      <w:pPr>
        <w:pStyle w:val="11"/>
        <w:ind w:left="1171"/>
      </w:pPr>
      <w:r>
        <w:rPr>
          <w:color w:val="212121"/>
        </w:rPr>
        <w:t>①在企业端的"机构类型管理-&gt;行政组织”下，添加标识为“GZCODE”</w:t>
      </w:r>
      <w:r>
        <w:rPr>
          <w:color w:val="212121"/>
          <w:spacing w:val="-2"/>
        </w:rPr>
        <w:t>的映射字段。</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19375"/>
            <wp:effectExtent l="0" t="0" r="0" b="0"/>
            <wp:docPr id="1676" name="Image 1676"/>
            <wp:cNvGraphicFramePr/>
            <a:graphic xmlns:a="http://schemas.openxmlformats.org/drawingml/2006/main">
              <a:graphicData uri="http://schemas.openxmlformats.org/drawingml/2006/picture">
                <pic:pic xmlns:pic="http://schemas.openxmlformats.org/drawingml/2006/picture">
                  <pic:nvPicPr>
                    <pic:cNvPr id="1676" name="Image 1676"/>
                    <pic:cNvPicPr/>
                  </pic:nvPicPr>
                  <pic:blipFill>
                    <a:blip r:embed="rId83" cstate="print"/>
                    <a:stretch>
                      <a:fillRect/>
                    </a:stretch>
                  </pic:blipFill>
                  <pic:spPr>
                    <a:xfrm>
                      <a:off x="0" y="0"/>
                      <a:ext cx="5410200" cy="2619375"/>
                    </a:xfrm>
                    <a:prstGeom prst="rect">
                      <a:avLst/>
                    </a:prstGeom>
                  </pic:spPr>
                </pic:pic>
              </a:graphicData>
            </a:graphic>
          </wp:inline>
        </w:drawing>
      </w:r>
    </w:p>
    <w:p>
      <w:pPr>
        <w:pStyle w:val="11"/>
        <w:spacing w:before="16"/>
        <w:rPr>
          <w:sz w:val="19"/>
        </w:rPr>
      </w:pPr>
    </w:p>
    <w:p>
      <w:pPr>
        <w:pStyle w:val="11"/>
        <w:spacing w:before="48" w:line="256" w:lineRule="auto"/>
        <w:ind w:left="1171" w:right="1353"/>
      </w:pPr>
      <w:r>
        <w:rPr>
          <w:color w:val="212121"/>
        </w:rPr>
        <w:t>② 在"机构数据管理-行政组织"中进行企业端和国资委端的单位代码映射：在企业端的映射字段</w:t>
      </w:r>
      <w:r>
        <w:rPr>
          <w:color w:val="212121"/>
          <w:spacing w:val="-2"/>
        </w:rPr>
        <w:t>中填写对应的国资委端单位代码。</w:t>
      </w:r>
    </w:p>
    <w:p>
      <w:pPr>
        <w:pStyle w:val="11"/>
        <w:spacing w:before="17"/>
        <w:rPr>
          <w:sz w:val="12"/>
        </w:rPr>
      </w:pPr>
      <w:r>
        <w:drawing>
          <wp:anchor distT="0" distB="0" distL="0" distR="0" simplePos="0" relativeHeight="251883520" behindDoc="1" locked="0" layoutInCell="1" allowOverlap="1">
            <wp:simplePos x="0" y="0"/>
            <wp:positionH relativeFrom="page">
              <wp:posOffset>751840</wp:posOffset>
            </wp:positionH>
            <wp:positionV relativeFrom="paragraph">
              <wp:posOffset>166370</wp:posOffset>
            </wp:positionV>
            <wp:extent cx="5410200" cy="2838450"/>
            <wp:effectExtent l="0" t="0" r="0" b="0"/>
            <wp:wrapTopAndBottom/>
            <wp:docPr id="1677" name="Image 1677"/>
            <wp:cNvGraphicFramePr/>
            <a:graphic xmlns:a="http://schemas.openxmlformats.org/drawingml/2006/main">
              <a:graphicData uri="http://schemas.openxmlformats.org/drawingml/2006/picture">
                <pic:pic xmlns:pic="http://schemas.openxmlformats.org/drawingml/2006/picture">
                  <pic:nvPicPr>
                    <pic:cNvPr id="1677" name="Image 1677"/>
                    <pic:cNvPicPr/>
                  </pic:nvPicPr>
                  <pic:blipFill>
                    <a:blip r:embed="rId84" cstate="print"/>
                    <a:stretch>
                      <a:fillRect/>
                    </a:stretch>
                  </pic:blipFill>
                  <pic:spPr>
                    <a:xfrm>
                      <a:off x="0" y="0"/>
                      <a:ext cx="5410200" cy="2838450"/>
                    </a:xfrm>
                    <a:prstGeom prst="rect">
                      <a:avLst/>
                    </a:prstGeom>
                  </pic:spPr>
                </pic:pic>
              </a:graphicData>
            </a:graphic>
          </wp:anchor>
        </w:drawing>
      </w:r>
    </w:p>
    <w:p>
      <w:pPr>
        <w:pStyle w:val="11"/>
        <w:spacing w:before="9"/>
      </w:pPr>
    </w:p>
    <w:p>
      <w:pPr>
        <w:pStyle w:val="11"/>
        <w:spacing w:line="256" w:lineRule="auto"/>
        <w:ind w:left="1531" w:right="1365"/>
      </w:pPr>
      <w:r>
        <mc:AlternateContent>
          <mc:Choice Requires="wps">
            <w:drawing>
              <wp:anchor distT="0" distB="0" distL="0" distR="0" simplePos="0" relativeHeight="251703296"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678" name="Graphic 167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8"/>
                              </a:lnTo>
                              <a:lnTo>
                                <a:pt x="0" y="20653"/>
                              </a:lnTo>
                              <a:lnTo>
                                <a:pt x="20654" y="0"/>
                              </a:lnTo>
                              <a:lnTo>
                                <a:pt x="26970" y="0"/>
                              </a:lnTo>
                              <a:lnTo>
                                <a:pt x="47625" y="23812"/>
                              </a:lnTo>
                              <a:lnTo>
                                <a:pt x="47624" y="26968"/>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678" o:spid="_x0000_s1026" o:spt="100" style="position:absolute;left:0pt;margin-left:64.45pt;margin-top:9.25pt;height:3.75pt;width:3.75pt;mso-position-horizontal-relative:page;z-index:251703296;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YzEbtcAAAAJ&#10;AQAADwAAAAAAAAABACAAAAAiAAAAZHJzL2Rvd25yZXYueG1sUEsBAhQAFAAAAAgAh07iQMtHdz9W&#10;AgAAvAUAAA4AAAAAAAAAAQAgAAAAJgEAAGRycy9lMm9Eb2MueG1sUEsFBgAAAAAGAAYAWQEAAO4F&#10;AAAAAA==&#10;" path="m26970,47624l20654,47624,17617,47018,0,26968,0,20653,20654,0,26970,0,47625,23812,47624,26968,26970,47624xe">
                <v:fill on="t" focussize="0,0"/>
                <v:stroke on="f"/>
                <v:imagedata o:title=""/>
                <o:lock v:ext="edit" aspectratio="f"/>
                <v:textbox inset="0mm,0mm,0mm,0mm"/>
              </v:shape>
            </w:pict>
          </mc:Fallback>
        </mc:AlternateContent>
      </w:r>
      <w:r>
        <w:rPr>
          <w:color w:val="212121"/>
          <w:w w:val="102"/>
        </w:rPr>
        <w:t>涉及合并数据的部分（包括内部表），</w:t>
      </w:r>
      <w:r>
        <w:rPr>
          <w:color w:val="212121"/>
          <w:spacing w:val="-1"/>
          <w:w w:val="102"/>
        </w:rPr>
        <w:t>集团统一一套单位代码，不允许集团与二级单位同一</w:t>
      </w:r>
      <w:r>
        <w:rPr>
          <w:color w:val="212121"/>
          <w:w w:val="102"/>
        </w:rPr>
        <w:t>单位代码不一致，即暂不支持单位映射。</w:t>
      </w:r>
    </w:p>
    <w:p>
      <w:pPr>
        <w:pStyle w:val="11"/>
        <w:spacing w:before="6"/>
        <w:rPr>
          <w:sz w:val="28"/>
        </w:rPr>
      </w:pPr>
    </w:p>
    <w:p>
      <w:pPr>
        <w:pStyle w:val="3"/>
        <w:numPr>
          <w:ilvl w:val="0"/>
          <w:numId w:val="21"/>
        </w:numPr>
        <w:tabs>
          <w:tab w:val="left" w:pos="1607"/>
        </w:tabs>
        <w:spacing w:before="0" w:after="0" w:line="240" w:lineRule="auto"/>
        <w:ind w:left="1607" w:right="0" w:hanging="329"/>
        <w:jc w:val="left"/>
      </w:pPr>
      <w:r>
        <w:rPr>
          <w:color w:val="212121"/>
          <w:spacing w:val="-2"/>
        </w:rPr>
        <w:t>目标服务器管理</w:t>
      </w:r>
    </w:p>
    <w:p>
      <w:pPr>
        <w:pStyle w:val="6"/>
        <w:numPr>
          <w:ilvl w:val="1"/>
          <w:numId w:val="21"/>
        </w:numPr>
        <w:tabs>
          <w:tab w:val="left" w:pos="1776"/>
        </w:tabs>
        <w:spacing w:before="224" w:after="0" w:line="240" w:lineRule="auto"/>
        <w:ind w:left="1776" w:right="0" w:hanging="520"/>
        <w:jc w:val="left"/>
        <w:rPr>
          <w:color w:val="212121"/>
        </w:rPr>
      </w:pPr>
      <w:r>
        <w:rPr>
          <w:color w:val="212121"/>
          <w:spacing w:val="-6"/>
        </w:rPr>
        <w:t>功能概述</w:t>
      </w:r>
    </w:p>
    <w:p>
      <w:pPr>
        <w:pStyle w:val="11"/>
        <w:spacing w:before="2"/>
        <w:rPr>
          <w:b/>
          <w:sz w:val="19"/>
        </w:rPr>
      </w:pPr>
    </w:p>
    <w:p>
      <w:pPr>
        <w:pStyle w:val="11"/>
        <w:spacing w:before="1"/>
        <w:ind w:left="1171"/>
      </w:pPr>
      <w:r>
        <w:rPr>
          <w:color w:val="212121"/>
          <w:spacing w:val="-1"/>
        </w:rPr>
        <w:t>用于管理接收组织机构，任务参数及报表数据的服务信息列表。</w:t>
      </w:r>
    </w:p>
    <w:p>
      <w:pPr>
        <w:spacing w:after="0"/>
        <w:sectPr>
          <w:pgSz w:w="11920" w:h="16860"/>
          <w:pgMar w:top="960" w:right="0" w:bottom="500" w:left="20" w:header="295" w:footer="302" w:gutter="0"/>
          <w:cols w:space="720" w:num="1"/>
        </w:sectPr>
      </w:pPr>
    </w:p>
    <w:p>
      <w:pPr>
        <w:pStyle w:val="6"/>
        <w:spacing w:before="91"/>
        <w:ind w:left="1256" w:firstLine="0"/>
      </w:pPr>
      <w:r>
        <w:rPr>
          <w:color w:val="212121"/>
          <w:spacing w:val="-2"/>
        </w:rPr>
        <w:t>3.1.2</w:t>
      </w:r>
      <w:r>
        <w:rPr>
          <w:color w:val="212121"/>
          <w:spacing w:val="-6"/>
        </w:rPr>
        <w:t xml:space="preserve"> 操作步骤</w:t>
      </w:r>
    </w:p>
    <w:p>
      <w:pPr>
        <w:pStyle w:val="11"/>
        <w:spacing w:before="3"/>
        <w:rPr>
          <w:b/>
          <w:sz w:val="19"/>
        </w:rPr>
      </w:pPr>
    </w:p>
    <w:p>
      <w:pPr>
        <w:pStyle w:val="11"/>
        <w:spacing w:line="256" w:lineRule="auto"/>
        <w:ind w:left="1171" w:right="1318"/>
      </w:pPr>
      <w:r>
        <w:rPr>
          <w:color w:val="212121"/>
        </w:rPr>
        <w:t>1、 添加菜单，选择"合并报表"分组，绑定应用“多级部署”，绑定模块“目标服务器管理”。</w:t>
      </w:r>
      <w:r>
        <w:rPr>
          <w:color w:val="212121"/>
          <w:spacing w:val="-2"/>
        </w:rPr>
        <w:t>保存，发布。</w:t>
      </w:r>
    </w:p>
    <w:p>
      <w:pPr>
        <w:pStyle w:val="11"/>
        <w:spacing w:before="17"/>
        <w:rPr>
          <w:sz w:val="12"/>
        </w:rPr>
      </w:pPr>
      <w:r>
        <w:drawing>
          <wp:anchor distT="0" distB="0" distL="0" distR="0" simplePos="0" relativeHeight="251884544" behindDoc="1" locked="0" layoutInCell="1" allowOverlap="1">
            <wp:simplePos x="0" y="0"/>
            <wp:positionH relativeFrom="page">
              <wp:posOffset>751840</wp:posOffset>
            </wp:positionH>
            <wp:positionV relativeFrom="paragraph">
              <wp:posOffset>166370</wp:posOffset>
            </wp:positionV>
            <wp:extent cx="5410200" cy="2638425"/>
            <wp:effectExtent l="0" t="0" r="0" b="0"/>
            <wp:wrapTopAndBottom/>
            <wp:docPr id="1679" name="Image 1679"/>
            <wp:cNvGraphicFramePr/>
            <a:graphic xmlns:a="http://schemas.openxmlformats.org/drawingml/2006/main">
              <a:graphicData uri="http://schemas.openxmlformats.org/drawingml/2006/picture">
                <pic:pic xmlns:pic="http://schemas.openxmlformats.org/drawingml/2006/picture">
                  <pic:nvPicPr>
                    <pic:cNvPr id="1679" name="Image 1679"/>
                    <pic:cNvPicPr/>
                  </pic:nvPicPr>
                  <pic:blipFill>
                    <a:blip r:embed="rId85" cstate="print"/>
                    <a:stretch>
                      <a:fillRect/>
                    </a:stretch>
                  </pic:blipFill>
                  <pic:spPr>
                    <a:xfrm>
                      <a:off x="0" y="0"/>
                      <a:ext cx="5410200" cy="2638425"/>
                    </a:xfrm>
                    <a:prstGeom prst="rect">
                      <a:avLst/>
                    </a:prstGeom>
                  </pic:spPr>
                </pic:pic>
              </a:graphicData>
            </a:graphic>
          </wp:anchor>
        </w:drawing>
      </w:r>
    </w:p>
    <w:p>
      <w:pPr>
        <w:pStyle w:val="11"/>
        <w:spacing w:before="9"/>
      </w:pPr>
    </w:p>
    <w:p>
      <w:pPr>
        <w:pStyle w:val="11"/>
        <w:spacing w:line="256" w:lineRule="auto"/>
        <w:ind w:left="1171" w:right="1514"/>
      </w:pPr>
      <w:r>
        <w:rPr>
          <w:color w:val="212121"/>
        </w:rPr>
        <w:t>2、 选择进入【目标服务器管理】功能，可查看已经注册到上级服务端的所有下级服务信息列</w:t>
      </w:r>
      <w:r>
        <w:rPr>
          <w:color w:val="212121"/>
          <w:spacing w:val="-2"/>
        </w:rPr>
        <w:t>表。如下图。</w:t>
      </w:r>
    </w:p>
    <w:p>
      <w:pPr>
        <w:pStyle w:val="11"/>
        <w:spacing w:before="17"/>
        <w:rPr>
          <w:sz w:val="12"/>
        </w:rPr>
      </w:pPr>
      <w:r>
        <w:drawing>
          <wp:anchor distT="0" distB="0" distL="0" distR="0" simplePos="0" relativeHeight="251884544" behindDoc="1" locked="0" layoutInCell="1" allowOverlap="1">
            <wp:simplePos x="0" y="0"/>
            <wp:positionH relativeFrom="page">
              <wp:posOffset>751840</wp:posOffset>
            </wp:positionH>
            <wp:positionV relativeFrom="paragraph">
              <wp:posOffset>166370</wp:posOffset>
            </wp:positionV>
            <wp:extent cx="5410200" cy="2809875"/>
            <wp:effectExtent l="0" t="0" r="0" b="0"/>
            <wp:wrapTopAndBottom/>
            <wp:docPr id="1680" name="Image 1680"/>
            <wp:cNvGraphicFramePr/>
            <a:graphic xmlns:a="http://schemas.openxmlformats.org/drawingml/2006/main">
              <a:graphicData uri="http://schemas.openxmlformats.org/drawingml/2006/picture">
                <pic:pic xmlns:pic="http://schemas.openxmlformats.org/drawingml/2006/picture">
                  <pic:nvPicPr>
                    <pic:cNvPr id="1680" name="Image 1680"/>
                    <pic:cNvPicPr/>
                  </pic:nvPicPr>
                  <pic:blipFill>
                    <a:blip r:embed="rId86" cstate="print"/>
                    <a:stretch>
                      <a:fillRect/>
                    </a:stretch>
                  </pic:blipFill>
                  <pic:spPr>
                    <a:xfrm>
                      <a:off x="0" y="0"/>
                      <a:ext cx="5410200" cy="2809875"/>
                    </a:xfrm>
                    <a:prstGeom prst="rect">
                      <a:avLst/>
                    </a:prstGeom>
                  </pic:spPr>
                </pic:pic>
              </a:graphicData>
            </a:graphic>
          </wp:anchor>
        </w:drawing>
      </w:r>
    </w:p>
    <w:p>
      <w:pPr>
        <w:pStyle w:val="11"/>
        <w:spacing w:before="9"/>
      </w:pPr>
    </w:p>
    <w:p>
      <w:pPr>
        <w:pStyle w:val="11"/>
        <w:spacing w:line="249" w:lineRule="auto"/>
        <w:ind w:left="1171" w:right="1304"/>
      </w:pPr>
      <w:r>
        <w:rPr>
          <w:color w:val="212121"/>
          <w:spacing w:val="-1"/>
          <w:w w:val="102"/>
        </w:rPr>
        <w:t>新注册的下级服务器默认为“停用”状态，需要点"启用"按钮进行启用。参数下发时会给服务器</w:t>
      </w:r>
      <w:r>
        <w:rPr>
          <w:color w:val="212121"/>
          <w:w w:val="102"/>
        </w:rPr>
        <w:t>列表中的所有“启用”状态且“同步参数”为“是”的下级服务在线发送参数包。</w:t>
      </w:r>
    </w:p>
    <w:p>
      <w:pPr>
        <w:pStyle w:val="11"/>
        <w:spacing w:before="5"/>
        <w:rPr>
          <w:sz w:val="15"/>
        </w:rPr>
      </w:pPr>
    </w:p>
    <w:p>
      <w:pPr>
        <w:spacing w:before="0"/>
        <w:ind w:left="1171" w:right="0" w:firstLine="0"/>
        <w:jc w:val="left"/>
        <w:rPr>
          <w:b/>
          <w:sz w:val="22"/>
        </w:rPr>
      </w:pPr>
      <w:r>
        <w:rPr>
          <w:b/>
          <w:color w:val="2B3D4F"/>
          <w:spacing w:val="-2"/>
          <w:sz w:val="22"/>
        </w:rPr>
        <w:t>工具栏说明</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65"/>
        <w:gridCol w:w="742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65" w:type="dxa"/>
          </w:tcPr>
          <w:p>
            <w:pPr>
              <w:pStyle w:val="16"/>
              <w:spacing w:before="99"/>
              <w:ind w:left="302"/>
              <w:rPr>
                <w:b/>
                <w:sz w:val="22"/>
              </w:rPr>
            </w:pPr>
            <w:r>
              <w:rPr>
                <w:b/>
                <w:color w:val="212121"/>
                <w:spacing w:val="-5"/>
                <w:sz w:val="22"/>
              </w:rPr>
              <w:t>功能</w:t>
            </w:r>
          </w:p>
        </w:tc>
        <w:tc>
          <w:tcPr>
            <w:tcW w:w="7425" w:type="dxa"/>
          </w:tcPr>
          <w:p>
            <w:pPr>
              <w:pStyle w:val="16"/>
              <w:spacing w:before="99"/>
              <w:ind w:left="3254" w:right="3248"/>
              <w:jc w:val="center"/>
              <w:rPr>
                <w:b/>
                <w:sz w:val="22"/>
              </w:rPr>
            </w:pPr>
            <w:r>
              <w:rPr>
                <w:b/>
                <w:color w:val="212121"/>
                <w:spacing w:val="-3"/>
                <w:sz w:val="22"/>
              </w:rPr>
              <w:t>功能说明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65" w:type="dxa"/>
          </w:tcPr>
          <w:p>
            <w:pPr>
              <w:pStyle w:val="16"/>
              <w:spacing w:before="99"/>
              <w:ind w:left="199"/>
              <w:rPr>
                <w:sz w:val="22"/>
              </w:rPr>
            </w:pPr>
            <w:r>
              <w:rPr>
                <w:color w:val="212121"/>
                <w:spacing w:val="-5"/>
                <w:sz w:val="22"/>
              </w:rPr>
              <w:t>新增</w:t>
            </w:r>
          </w:p>
        </w:tc>
        <w:tc>
          <w:tcPr>
            <w:tcW w:w="7425" w:type="dxa"/>
          </w:tcPr>
          <w:p>
            <w:pPr>
              <w:pStyle w:val="16"/>
              <w:spacing w:before="99"/>
              <w:ind w:left="195"/>
              <w:rPr>
                <w:sz w:val="22"/>
              </w:rPr>
            </w:pPr>
            <w:r>
              <w:rPr>
                <w:color w:val="212121"/>
                <w:sz w:val="22"/>
              </w:rPr>
              <w:t>新增下级服务信息。常用于下级为JQR</w:t>
            </w:r>
            <w:r>
              <w:rPr>
                <w:color w:val="212121"/>
                <w:spacing w:val="-1"/>
                <w:sz w:val="22"/>
              </w:rPr>
              <w:t>报表服务信息的新增。</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65" w:type="dxa"/>
          </w:tcPr>
          <w:p>
            <w:pPr>
              <w:pStyle w:val="16"/>
              <w:spacing w:before="14"/>
              <w:rPr>
                <w:b/>
                <w:sz w:val="16"/>
              </w:rPr>
            </w:pPr>
          </w:p>
          <w:p>
            <w:pPr>
              <w:pStyle w:val="16"/>
              <w:ind w:left="199"/>
              <w:rPr>
                <w:sz w:val="22"/>
              </w:rPr>
            </w:pPr>
            <w:r>
              <w:rPr>
                <w:color w:val="212121"/>
                <w:spacing w:val="-5"/>
                <w:sz w:val="22"/>
              </w:rPr>
              <w:t>修改</w:t>
            </w:r>
          </w:p>
        </w:tc>
        <w:tc>
          <w:tcPr>
            <w:tcW w:w="7425" w:type="dxa"/>
          </w:tcPr>
          <w:p>
            <w:pPr>
              <w:pStyle w:val="16"/>
              <w:spacing w:before="99" w:line="249" w:lineRule="auto"/>
              <w:ind w:left="195" w:right="238"/>
              <w:rPr>
                <w:sz w:val="22"/>
              </w:rPr>
            </w:pPr>
            <w:r>
              <w:rPr>
                <w:color w:val="212121"/>
                <w:spacing w:val="-1"/>
                <w:w w:val="102"/>
                <w:sz w:val="22"/>
              </w:rPr>
              <w:t>修改下级服务信息。当选中记录的注册方式为“自动注册”，修改按钮</w:t>
            </w:r>
            <w:r>
              <w:rPr>
                <w:color w:val="212121"/>
                <w:w w:val="102"/>
                <w:sz w:val="22"/>
              </w:rPr>
              <w:t>置灰。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65" w:type="dxa"/>
          </w:tcPr>
          <w:p>
            <w:pPr>
              <w:pStyle w:val="16"/>
              <w:spacing w:before="99"/>
              <w:ind w:left="199"/>
              <w:rPr>
                <w:sz w:val="22"/>
              </w:rPr>
            </w:pPr>
            <w:r>
              <w:rPr>
                <w:color w:val="212121"/>
                <w:spacing w:val="-5"/>
                <w:sz w:val="22"/>
              </w:rPr>
              <w:t>删除</w:t>
            </w:r>
          </w:p>
        </w:tc>
        <w:tc>
          <w:tcPr>
            <w:tcW w:w="7425" w:type="dxa"/>
          </w:tcPr>
          <w:p>
            <w:pPr>
              <w:pStyle w:val="16"/>
              <w:spacing w:before="99"/>
              <w:ind w:left="195"/>
              <w:rPr>
                <w:sz w:val="22"/>
              </w:rPr>
            </w:pPr>
            <w:r>
              <w:rPr>
                <w:color w:val="212121"/>
                <w:spacing w:val="-2"/>
                <w:sz w:val="22"/>
              </w:rPr>
              <w:t>删除下级服务信息。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65" w:type="dxa"/>
          </w:tcPr>
          <w:p>
            <w:pPr>
              <w:pStyle w:val="16"/>
              <w:spacing w:before="99" w:line="256" w:lineRule="auto"/>
              <w:ind w:left="199" w:right="398"/>
              <w:rPr>
                <w:sz w:val="22"/>
              </w:rPr>
            </w:pPr>
            <w:r>
              <w:rPr>
                <w:color w:val="212121"/>
                <w:spacing w:val="-6"/>
                <w:sz w:val="22"/>
              </w:rPr>
              <w:t>快速</w:t>
            </w:r>
            <w:r>
              <w:rPr>
                <w:color w:val="212121"/>
                <w:spacing w:val="-5"/>
                <w:sz w:val="22"/>
              </w:rPr>
              <w:t>复制</w:t>
            </w:r>
          </w:p>
        </w:tc>
        <w:tc>
          <w:tcPr>
            <w:tcW w:w="7425" w:type="dxa"/>
          </w:tcPr>
          <w:p>
            <w:pPr>
              <w:pStyle w:val="16"/>
              <w:spacing w:before="14"/>
              <w:rPr>
                <w:b/>
                <w:sz w:val="16"/>
              </w:rPr>
            </w:pPr>
          </w:p>
          <w:p>
            <w:pPr>
              <w:pStyle w:val="16"/>
              <w:ind w:left="195"/>
              <w:rPr>
                <w:sz w:val="22"/>
              </w:rPr>
            </w:pPr>
            <w:r>
              <w:rPr>
                <w:color w:val="212121"/>
                <w:spacing w:val="-1"/>
                <w:sz w:val="22"/>
              </w:rPr>
              <w:t>选中其中一行，可快速复制生成一条新的目标服务器管理数据。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065" w:type="dxa"/>
          </w:tcPr>
          <w:p>
            <w:pPr>
              <w:pStyle w:val="16"/>
              <w:spacing w:before="99"/>
              <w:ind w:left="199"/>
              <w:rPr>
                <w:sz w:val="22"/>
              </w:rPr>
            </w:pPr>
            <w:r>
              <w:rPr>
                <w:color w:val="212121"/>
                <w:spacing w:val="-5"/>
                <w:sz w:val="22"/>
              </w:rPr>
              <w:t>启用</w:t>
            </w:r>
          </w:p>
        </w:tc>
        <w:tc>
          <w:tcPr>
            <w:tcW w:w="7425" w:type="dxa"/>
          </w:tcPr>
          <w:p>
            <w:pPr>
              <w:pStyle w:val="16"/>
              <w:spacing w:before="99"/>
              <w:ind w:left="195"/>
              <w:rPr>
                <w:sz w:val="22"/>
              </w:rPr>
            </w:pPr>
            <w:r>
              <w:rPr>
                <w:color w:val="212121"/>
                <w:spacing w:val="-1"/>
                <w:sz w:val="22"/>
              </w:rPr>
              <w:t>选择一条或者多条数据，可批量启用。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65" w:type="dxa"/>
          </w:tcPr>
          <w:p>
            <w:pPr>
              <w:pStyle w:val="16"/>
              <w:spacing w:before="99"/>
              <w:ind w:left="199"/>
              <w:rPr>
                <w:sz w:val="22"/>
              </w:rPr>
            </w:pPr>
            <w:r>
              <w:rPr>
                <w:color w:val="212121"/>
                <w:spacing w:val="-5"/>
                <w:sz w:val="22"/>
              </w:rPr>
              <w:t>停用</w:t>
            </w:r>
          </w:p>
        </w:tc>
        <w:tc>
          <w:tcPr>
            <w:tcW w:w="7425" w:type="dxa"/>
          </w:tcPr>
          <w:p>
            <w:pPr>
              <w:pStyle w:val="16"/>
              <w:spacing w:before="99"/>
              <w:ind w:left="195"/>
              <w:rPr>
                <w:sz w:val="22"/>
              </w:rPr>
            </w:pPr>
            <w:r>
              <w:rPr>
                <w:color w:val="212121"/>
                <w:spacing w:val="-1"/>
                <w:sz w:val="22"/>
              </w:rPr>
              <w:t>选择一条或者多条数据，可批量停用。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065" w:type="dxa"/>
          </w:tcPr>
          <w:p>
            <w:pPr>
              <w:pStyle w:val="16"/>
              <w:spacing w:before="99" w:line="256" w:lineRule="auto"/>
              <w:ind w:left="199" w:right="398"/>
              <w:jc w:val="both"/>
              <w:rPr>
                <w:sz w:val="22"/>
              </w:rPr>
            </w:pPr>
            <w:r>
              <w:rPr>
                <w:color w:val="212121"/>
                <w:spacing w:val="-6"/>
                <w:sz w:val="22"/>
              </w:rPr>
              <w:t>指派负责</w:t>
            </w:r>
            <w:r>
              <w:rPr>
                <w:color w:val="212121"/>
                <w:spacing w:val="-10"/>
                <w:sz w:val="22"/>
              </w:rPr>
              <w:t>人</w:t>
            </w:r>
          </w:p>
        </w:tc>
        <w:tc>
          <w:tcPr>
            <w:tcW w:w="7425" w:type="dxa"/>
          </w:tcPr>
          <w:p>
            <w:pPr>
              <w:pStyle w:val="16"/>
              <w:spacing w:before="11"/>
              <w:rPr>
                <w:b/>
                <w:sz w:val="17"/>
              </w:rPr>
            </w:pPr>
          </w:p>
          <w:p>
            <w:pPr>
              <w:pStyle w:val="16"/>
              <w:spacing w:line="249" w:lineRule="auto"/>
              <w:ind w:left="195" w:right="238"/>
              <w:rPr>
                <w:sz w:val="22"/>
              </w:rPr>
            </w:pPr>
            <w:r>
              <w:rPr>
                <w:color w:val="212121"/>
                <w:spacing w:val="-2"/>
                <w:sz w:val="22"/>
              </w:rPr>
              <w:t>选择系统中用户，用于接收下级数据上传时的消息通知。操作步骤：选</w:t>
            </w:r>
            <w:r>
              <w:rPr>
                <w:color w:val="212121"/>
                <w:spacing w:val="-1"/>
                <w:sz w:val="22"/>
              </w:rPr>
              <w:t>中一条数据，点击“指派负责人”，可进行本级接收人配置，可多选。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065" w:type="dxa"/>
          </w:tcPr>
          <w:p>
            <w:pPr>
              <w:pStyle w:val="16"/>
              <w:spacing w:before="99"/>
              <w:ind w:left="199"/>
              <w:rPr>
                <w:sz w:val="22"/>
              </w:rPr>
            </w:pPr>
            <w:r>
              <w:rPr>
                <w:color w:val="212121"/>
                <w:spacing w:val="-5"/>
                <w:sz w:val="22"/>
              </w:rPr>
              <w:t>刷新</w:t>
            </w:r>
          </w:p>
        </w:tc>
        <w:tc>
          <w:tcPr>
            <w:tcW w:w="7425" w:type="dxa"/>
          </w:tcPr>
          <w:p>
            <w:pPr>
              <w:pStyle w:val="16"/>
              <w:spacing w:before="99"/>
              <w:ind w:left="195"/>
              <w:rPr>
                <w:sz w:val="22"/>
              </w:rPr>
            </w:pPr>
            <w:r>
              <w:rPr>
                <w:color w:val="212121"/>
                <w:spacing w:val="-2"/>
                <w:sz w:val="22"/>
              </w:rPr>
              <w:t>刷新当前界面。</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65" w:type="dxa"/>
          </w:tcPr>
          <w:p>
            <w:pPr>
              <w:pStyle w:val="16"/>
              <w:spacing w:before="99"/>
              <w:ind w:left="199"/>
              <w:rPr>
                <w:sz w:val="22"/>
              </w:rPr>
            </w:pPr>
            <w:r>
              <w:rPr>
                <w:color w:val="212121"/>
                <w:spacing w:val="-5"/>
                <w:sz w:val="22"/>
              </w:rPr>
              <w:t>搜索</w:t>
            </w:r>
          </w:p>
        </w:tc>
        <w:tc>
          <w:tcPr>
            <w:tcW w:w="7425" w:type="dxa"/>
          </w:tcPr>
          <w:p>
            <w:pPr>
              <w:pStyle w:val="16"/>
              <w:spacing w:before="99"/>
              <w:ind w:left="195"/>
              <w:rPr>
                <w:sz w:val="22"/>
              </w:rPr>
            </w:pPr>
            <w:r>
              <w:rPr>
                <w:color w:val="212121"/>
                <w:spacing w:val="-1"/>
                <w:sz w:val="22"/>
              </w:rPr>
              <w:t>支持按照关键字搜索下级服务信息。</w:t>
            </w:r>
          </w:p>
        </w:tc>
      </w:tr>
    </w:tbl>
    <w:p>
      <w:pPr>
        <w:pStyle w:val="11"/>
        <w:spacing w:before="2"/>
        <w:rPr>
          <w:b/>
          <w:sz w:val="13"/>
        </w:rPr>
      </w:pPr>
    </w:p>
    <w:p>
      <w:pPr>
        <w:pStyle w:val="11"/>
        <w:spacing w:before="48" w:line="256" w:lineRule="auto"/>
        <w:ind w:left="1171" w:right="1289"/>
      </w:pPr>
      <w:r>
        <w:rPr>
          <w:color w:val="212121"/>
        </w:rPr>
        <w:t>3、 点击“新增”或“修改”按钮，目标服务器类型为直连时，弹出对应界面，可编辑下级的服</w:t>
      </w:r>
      <w:r>
        <w:rPr>
          <w:color w:val="212121"/>
          <w:spacing w:val="-2"/>
        </w:rPr>
        <w:t>务信息，如下图：</w:t>
      </w:r>
    </w:p>
    <w:p>
      <w:pPr>
        <w:pStyle w:val="11"/>
        <w:spacing w:before="17"/>
        <w:rPr>
          <w:sz w:val="12"/>
        </w:rPr>
      </w:pPr>
      <w:r>
        <w:drawing>
          <wp:anchor distT="0" distB="0" distL="0" distR="0" simplePos="0" relativeHeight="251885568" behindDoc="1" locked="0" layoutInCell="1" allowOverlap="1">
            <wp:simplePos x="0" y="0"/>
            <wp:positionH relativeFrom="page">
              <wp:posOffset>751840</wp:posOffset>
            </wp:positionH>
            <wp:positionV relativeFrom="paragraph">
              <wp:posOffset>166370</wp:posOffset>
            </wp:positionV>
            <wp:extent cx="5410200" cy="2600325"/>
            <wp:effectExtent l="0" t="0" r="0" b="0"/>
            <wp:wrapTopAndBottom/>
            <wp:docPr id="1681" name="Image 1681"/>
            <wp:cNvGraphicFramePr/>
            <a:graphic xmlns:a="http://schemas.openxmlformats.org/drawingml/2006/main">
              <a:graphicData uri="http://schemas.openxmlformats.org/drawingml/2006/picture">
                <pic:pic xmlns:pic="http://schemas.openxmlformats.org/drawingml/2006/picture">
                  <pic:nvPicPr>
                    <pic:cNvPr id="1681" name="Image 1681"/>
                    <pic:cNvPicPr/>
                  </pic:nvPicPr>
                  <pic:blipFill>
                    <a:blip r:embed="rId87" cstate="print"/>
                    <a:stretch>
                      <a:fillRect/>
                    </a:stretch>
                  </pic:blipFill>
                  <pic:spPr>
                    <a:xfrm>
                      <a:off x="0" y="0"/>
                      <a:ext cx="5410200" cy="26003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875"/>
        <w:gridCol w:w="66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75" w:type="dxa"/>
          </w:tcPr>
          <w:p>
            <w:pPr>
              <w:pStyle w:val="16"/>
              <w:spacing w:before="99"/>
              <w:ind w:left="599"/>
              <w:rPr>
                <w:b/>
                <w:sz w:val="22"/>
              </w:rPr>
            </w:pPr>
            <w:r>
              <w:rPr>
                <w:b/>
                <w:color w:val="212121"/>
                <w:spacing w:val="-4"/>
                <w:sz w:val="22"/>
              </w:rPr>
              <w:t>数据项</w:t>
            </w:r>
          </w:p>
        </w:tc>
        <w:tc>
          <w:tcPr>
            <w:tcW w:w="6615" w:type="dxa"/>
          </w:tcPr>
          <w:p>
            <w:pPr>
              <w:pStyle w:val="16"/>
              <w:spacing w:before="99"/>
              <w:ind w:left="2742" w:right="2727"/>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75" w:type="dxa"/>
          </w:tcPr>
          <w:p>
            <w:pPr>
              <w:pStyle w:val="16"/>
              <w:spacing w:before="99"/>
              <w:ind w:left="199"/>
              <w:rPr>
                <w:sz w:val="22"/>
              </w:rPr>
            </w:pPr>
            <w:r>
              <w:rPr>
                <w:color w:val="212121"/>
                <w:spacing w:val="-3"/>
                <w:sz w:val="22"/>
              </w:rPr>
              <w:t>适用企业</w:t>
            </w:r>
          </w:p>
        </w:tc>
        <w:tc>
          <w:tcPr>
            <w:tcW w:w="6615" w:type="dxa"/>
          </w:tcPr>
          <w:p>
            <w:pPr>
              <w:pStyle w:val="16"/>
              <w:spacing w:before="99"/>
              <w:ind w:left="204"/>
              <w:rPr>
                <w:sz w:val="22"/>
              </w:rPr>
            </w:pPr>
            <w:r>
              <w:rPr>
                <w:color w:val="212121"/>
                <w:spacing w:val="-1"/>
                <w:sz w:val="22"/>
              </w:rPr>
              <w:t>下级服务根节点，必填。</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75" w:type="dxa"/>
          </w:tcPr>
          <w:p>
            <w:pPr>
              <w:pStyle w:val="16"/>
              <w:spacing w:before="14"/>
              <w:rPr>
                <w:b/>
                <w:sz w:val="16"/>
              </w:rPr>
            </w:pPr>
          </w:p>
          <w:p>
            <w:pPr>
              <w:pStyle w:val="16"/>
              <w:ind w:left="199"/>
              <w:rPr>
                <w:sz w:val="22"/>
              </w:rPr>
            </w:pPr>
            <w:r>
              <w:rPr>
                <w:color w:val="212121"/>
                <w:spacing w:val="-2"/>
                <w:sz w:val="22"/>
              </w:rPr>
              <w:t>映射单位代码</w:t>
            </w:r>
          </w:p>
        </w:tc>
        <w:tc>
          <w:tcPr>
            <w:tcW w:w="6615" w:type="dxa"/>
          </w:tcPr>
          <w:p>
            <w:pPr>
              <w:pStyle w:val="16"/>
              <w:spacing w:before="99" w:line="249" w:lineRule="auto"/>
              <w:ind w:left="204" w:right="318"/>
              <w:rPr>
                <w:sz w:val="22"/>
              </w:rPr>
            </w:pPr>
            <w:r>
              <w:rPr>
                <w:color w:val="212121"/>
                <w:spacing w:val="-2"/>
                <w:sz w:val="22"/>
              </w:rPr>
              <w:t>适用企业的代码代码，若企业添加了国资单位代码，则显示对应的国资单位代码。系统自动生成。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75" w:type="dxa"/>
          </w:tcPr>
          <w:p>
            <w:pPr>
              <w:pStyle w:val="16"/>
              <w:spacing w:before="99"/>
              <w:ind w:left="199"/>
              <w:rPr>
                <w:sz w:val="22"/>
              </w:rPr>
            </w:pPr>
            <w:r>
              <w:rPr>
                <w:color w:val="212121"/>
                <w:spacing w:val="-3"/>
                <w:sz w:val="22"/>
              </w:rPr>
              <w:t>同步类型</w:t>
            </w:r>
          </w:p>
        </w:tc>
        <w:tc>
          <w:tcPr>
            <w:tcW w:w="6615" w:type="dxa"/>
          </w:tcPr>
          <w:p>
            <w:pPr>
              <w:pStyle w:val="16"/>
              <w:spacing w:before="99"/>
              <w:ind w:left="204"/>
              <w:rPr>
                <w:sz w:val="22"/>
              </w:rPr>
            </w:pPr>
            <w:r>
              <w:rPr>
                <w:color w:val="212121"/>
                <w:spacing w:val="-1"/>
                <w:sz w:val="22"/>
              </w:rPr>
              <w:t>同步类型可选组织机构，报表数据及参数。支持多选，必填。</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75" w:type="dxa"/>
          </w:tcPr>
          <w:p>
            <w:pPr>
              <w:pStyle w:val="16"/>
              <w:spacing w:before="99"/>
              <w:ind w:left="199"/>
              <w:rPr>
                <w:sz w:val="22"/>
              </w:rPr>
            </w:pPr>
            <w:r>
              <w:rPr>
                <w:color w:val="212121"/>
                <w:spacing w:val="-2"/>
                <w:sz w:val="22"/>
              </w:rPr>
              <w:t>同步服务类型</w:t>
            </w:r>
          </w:p>
        </w:tc>
        <w:tc>
          <w:tcPr>
            <w:tcW w:w="6615" w:type="dxa"/>
          </w:tcPr>
          <w:p>
            <w:pPr>
              <w:pStyle w:val="16"/>
              <w:spacing w:before="99"/>
              <w:ind w:left="204"/>
              <w:rPr>
                <w:sz w:val="22"/>
              </w:rPr>
            </w:pPr>
            <w:r>
              <w:rPr>
                <w:color w:val="212121"/>
                <w:sz w:val="22"/>
              </w:rPr>
              <w:t>默认直连，可选FTP</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75" w:type="dxa"/>
          </w:tcPr>
          <w:p>
            <w:pPr>
              <w:pStyle w:val="16"/>
              <w:spacing w:before="99"/>
              <w:ind w:left="199"/>
              <w:rPr>
                <w:sz w:val="22"/>
              </w:rPr>
            </w:pPr>
            <w:r>
              <w:rPr>
                <w:color w:val="212121"/>
                <w:spacing w:val="-2"/>
                <w:sz w:val="22"/>
              </w:rPr>
              <w:t>企业联系人</w:t>
            </w:r>
          </w:p>
        </w:tc>
        <w:tc>
          <w:tcPr>
            <w:tcW w:w="6615" w:type="dxa"/>
          </w:tcPr>
          <w:p>
            <w:pPr>
              <w:pStyle w:val="16"/>
              <w:spacing w:before="99"/>
              <w:ind w:left="204"/>
              <w:rPr>
                <w:sz w:val="22"/>
              </w:rPr>
            </w:pPr>
            <w:r>
              <w:rPr>
                <w:color w:val="212121"/>
                <w:spacing w:val="-1"/>
                <w:sz w:val="22"/>
              </w:rPr>
              <w:t>下级单位联系人，非必填。</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75" w:type="dxa"/>
          </w:tcPr>
          <w:p>
            <w:pPr>
              <w:pStyle w:val="16"/>
              <w:spacing w:before="14"/>
              <w:rPr>
                <w:b/>
                <w:sz w:val="16"/>
              </w:rPr>
            </w:pPr>
          </w:p>
          <w:p>
            <w:pPr>
              <w:pStyle w:val="16"/>
              <w:ind w:left="199"/>
              <w:rPr>
                <w:sz w:val="22"/>
              </w:rPr>
            </w:pPr>
            <w:r>
              <w:rPr>
                <w:color w:val="212121"/>
                <w:spacing w:val="-2"/>
                <w:sz w:val="22"/>
              </w:rPr>
              <w:t>企业联系方式</w:t>
            </w:r>
          </w:p>
        </w:tc>
        <w:tc>
          <w:tcPr>
            <w:tcW w:w="6615" w:type="dxa"/>
          </w:tcPr>
          <w:p>
            <w:pPr>
              <w:pStyle w:val="16"/>
              <w:spacing w:before="99" w:line="249" w:lineRule="auto"/>
              <w:ind w:left="204" w:right="318"/>
              <w:rPr>
                <w:sz w:val="22"/>
              </w:rPr>
            </w:pPr>
            <w:r>
              <w:rPr>
                <w:color w:val="212121"/>
                <w:spacing w:val="-2"/>
                <w:sz w:val="22"/>
              </w:rPr>
              <w:t>为本服务中的用户，用于管理对应下级的相关信息，点击输入框后的···按钮弹出用户选择框。</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75" w:type="dxa"/>
          </w:tcPr>
          <w:p>
            <w:pPr>
              <w:pStyle w:val="16"/>
              <w:spacing w:before="99"/>
              <w:ind w:left="199"/>
              <w:rPr>
                <w:sz w:val="22"/>
              </w:rPr>
            </w:pPr>
            <w:r>
              <w:rPr>
                <w:color w:val="212121"/>
                <w:spacing w:val="-2"/>
                <w:sz w:val="22"/>
              </w:rPr>
              <w:t>报表文件格式</w:t>
            </w:r>
          </w:p>
        </w:tc>
        <w:tc>
          <w:tcPr>
            <w:tcW w:w="6615" w:type="dxa"/>
          </w:tcPr>
          <w:p>
            <w:pPr>
              <w:pStyle w:val="16"/>
              <w:spacing w:before="99"/>
              <w:ind w:left="204"/>
              <w:rPr>
                <w:sz w:val="22"/>
              </w:rPr>
            </w:pPr>
            <w:r>
              <w:rPr>
                <w:color w:val="212121"/>
                <w:sz w:val="22"/>
              </w:rPr>
              <w:t>单选。支持标准格式，jio</w:t>
            </w:r>
            <w:r>
              <w:rPr>
                <w:color w:val="212121"/>
                <w:spacing w:val="-1"/>
                <w:sz w:val="22"/>
              </w:rPr>
              <w:t>格式及第三方报表系统异构格式。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75" w:type="dxa"/>
          </w:tcPr>
          <w:p>
            <w:pPr>
              <w:pStyle w:val="16"/>
              <w:spacing w:before="99"/>
              <w:ind w:left="199"/>
              <w:rPr>
                <w:sz w:val="22"/>
              </w:rPr>
            </w:pPr>
            <w:r>
              <w:rPr>
                <w:color w:val="212121"/>
                <w:spacing w:val="-2"/>
                <w:sz w:val="22"/>
              </w:rPr>
              <w:t>目标服务器地</w:t>
            </w:r>
          </w:p>
        </w:tc>
        <w:tc>
          <w:tcPr>
            <w:tcW w:w="6615" w:type="dxa"/>
          </w:tcPr>
          <w:p>
            <w:pPr>
              <w:pStyle w:val="16"/>
              <w:spacing w:before="99"/>
              <w:ind w:left="204"/>
              <w:rPr>
                <w:sz w:val="22"/>
              </w:rPr>
            </w:pPr>
            <w:r>
              <w:rPr>
                <w:color w:val="212121"/>
                <w:spacing w:val="-1"/>
                <w:sz w:val="22"/>
              </w:rPr>
              <w:t>需要同步的目标服务器地址。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75" w:type="dxa"/>
          </w:tcPr>
          <w:p>
            <w:pPr>
              <w:pStyle w:val="16"/>
              <w:spacing w:before="99" w:line="256" w:lineRule="auto"/>
              <w:ind w:left="199" w:right="308"/>
              <w:rPr>
                <w:sz w:val="22"/>
              </w:rPr>
            </w:pPr>
            <w:r>
              <w:rPr>
                <w:color w:val="212121"/>
                <w:spacing w:val="-2"/>
                <w:sz w:val="22"/>
              </w:rPr>
              <w:t>目标服务用户</w:t>
            </w:r>
            <w:r>
              <w:rPr>
                <w:color w:val="212121"/>
                <w:spacing w:val="-10"/>
                <w:sz w:val="22"/>
              </w:rPr>
              <w:t>名</w:t>
            </w:r>
          </w:p>
        </w:tc>
        <w:tc>
          <w:tcPr>
            <w:tcW w:w="6615" w:type="dxa"/>
          </w:tcPr>
          <w:p>
            <w:pPr>
              <w:pStyle w:val="16"/>
              <w:spacing w:before="99" w:line="256" w:lineRule="auto"/>
              <w:ind w:left="204" w:right="318"/>
              <w:rPr>
                <w:sz w:val="22"/>
              </w:rPr>
            </w:pPr>
            <w:r>
              <w:rPr>
                <w:color w:val="212121"/>
                <w:spacing w:val="-2"/>
                <w:sz w:val="22"/>
              </w:rPr>
              <w:t>目标服务器用户名，用于服务登录验证、上传数据或者组织机构单据审批权限。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875" w:type="dxa"/>
          </w:tcPr>
          <w:p>
            <w:pPr>
              <w:pStyle w:val="16"/>
              <w:spacing w:before="99" w:line="256" w:lineRule="auto"/>
              <w:ind w:left="199" w:right="308"/>
              <w:rPr>
                <w:sz w:val="22"/>
              </w:rPr>
            </w:pPr>
            <w:r>
              <w:rPr>
                <w:color w:val="212121"/>
                <w:spacing w:val="-2"/>
                <w:sz w:val="22"/>
              </w:rPr>
              <w:t>目标服务用户</w:t>
            </w:r>
            <w:r>
              <w:rPr>
                <w:color w:val="212121"/>
                <w:spacing w:val="-6"/>
                <w:sz w:val="22"/>
              </w:rPr>
              <w:t>密码</w:t>
            </w:r>
          </w:p>
        </w:tc>
        <w:tc>
          <w:tcPr>
            <w:tcW w:w="6615" w:type="dxa"/>
          </w:tcPr>
          <w:p>
            <w:pPr>
              <w:pStyle w:val="16"/>
              <w:spacing w:before="11"/>
              <w:rPr>
                <w:b/>
                <w:sz w:val="17"/>
              </w:rPr>
            </w:pPr>
          </w:p>
          <w:p>
            <w:pPr>
              <w:pStyle w:val="16"/>
              <w:ind w:left="204"/>
              <w:rPr>
                <w:sz w:val="22"/>
              </w:rPr>
            </w:pPr>
            <w:r>
              <w:rPr>
                <w:color w:val="212121"/>
                <w:spacing w:val="-1"/>
                <w:sz w:val="22"/>
              </w:rPr>
              <w:t>目标服务用户名对应的密码。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875" w:type="dxa"/>
          </w:tcPr>
          <w:p>
            <w:pPr>
              <w:pStyle w:val="16"/>
              <w:spacing w:before="99" w:line="256" w:lineRule="auto"/>
              <w:ind w:left="199" w:right="308"/>
              <w:rPr>
                <w:sz w:val="22"/>
              </w:rPr>
            </w:pPr>
            <w:r>
              <w:rPr>
                <w:color w:val="212121"/>
                <w:spacing w:val="-2"/>
                <w:sz w:val="22"/>
              </w:rPr>
              <w:t>目标服务用户</w:t>
            </w:r>
            <w:r>
              <w:rPr>
                <w:color w:val="212121"/>
                <w:spacing w:val="-4"/>
                <w:sz w:val="22"/>
              </w:rPr>
              <w:t>确认密码</w:t>
            </w:r>
          </w:p>
        </w:tc>
        <w:tc>
          <w:tcPr>
            <w:tcW w:w="6615" w:type="dxa"/>
          </w:tcPr>
          <w:p>
            <w:pPr>
              <w:pStyle w:val="16"/>
              <w:spacing w:before="14"/>
              <w:rPr>
                <w:b/>
                <w:sz w:val="16"/>
              </w:rPr>
            </w:pPr>
          </w:p>
          <w:p>
            <w:pPr>
              <w:pStyle w:val="16"/>
              <w:ind w:left="204"/>
              <w:rPr>
                <w:sz w:val="22"/>
              </w:rPr>
            </w:pPr>
            <w:r>
              <w:rPr>
                <w:color w:val="212121"/>
                <w:spacing w:val="-1"/>
                <w:sz w:val="22"/>
              </w:rPr>
              <w:t>与目标服务用户密码一致。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75" w:type="dxa"/>
          </w:tcPr>
          <w:p>
            <w:pPr>
              <w:pStyle w:val="16"/>
              <w:spacing w:before="99" w:line="249" w:lineRule="auto"/>
              <w:ind w:left="199" w:right="308"/>
              <w:rPr>
                <w:sz w:val="22"/>
              </w:rPr>
            </w:pPr>
            <w:r>
              <w:rPr>
                <w:color w:val="212121"/>
                <w:spacing w:val="-2"/>
                <w:sz w:val="22"/>
              </w:rPr>
              <w:t>本地服务器地</w:t>
            </w:r>
            <w:r>
              <w:rPr>
                <w:color w:val="212121"/>
                <w:spacing w:val="-10"/>
                <w:sz w:val="22"/>
              </w:rPr>
              <w:t>址</w:t>
            </w:r>
          </w:p>
        </w:tc>
        <w:tc>
          <w:tcPr>
            <w:tcW w:w="6615" w:type="dxa"/>
          </w:tcPr>
          <w:p>
            <w:pPr>
              <w:pStyle w:val="16"/>
              <w:spacing w:before="14"/>
              <w:rPr>
                <w:b/>
                <w:sz w:val="16"/>
              </w:rPr>
            </w:pPr>
          </w:p>
          <w:p>
            <w:pPr>
              <w:pStyle w:val="16"/>
              <w:ind w:left="204"/>
              <w:rPr>
                <w:sz w:val="22"/>
              </w:rPr>
            </w:pPr>
            <w:r>
              <w:rPr>
                <w:color w:val="212121"/>
                <w:spacing w:val="-2"/>
                <w:sz w:val="22"/>
              </w:rPr>
              <w:t>当前服务地址。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875" w:type="dxa"/>
          </w:tcPr>
          <w:p>
            <w:pPr>
              <w:pStyle w:val="16"/>
              <w:spacing w:before="99" w:line="256" w:lineRule="auto"/>
              <w:ind w:left="199" w:right="308"/>
              <w:rPr>
                <w:sz w:val="22"/>
              </w:rPr>
            </w:pPr>
            <w:r>
              <w:rPr>
                <w:color w:val="212121"/>
                <w:spacing w:val="-2"/>
                <w:sz w:val="22"/>
              </w:rPr>
              <w:t>本地服务用户</w:t>
            </w:r>
            <w:r>
              <w:rPr>
                <w:color w:val="212121"/>
                <w:spacing w:val="-10"/>
                <w:sz w:val="22"/>
              </w:rPr>
              <w:t>名</w:t>
            </w:r>
          </w:p>
        </w:tc>
        <w:tc>
          <w:tcPr>
            <w:tcW w:w="6615" w:type="dxa"/>
          </w:tcPr>
          <w:p>
            <w:pPr>
              <w:pStyle w:val="16"/>
              <w:spacing w:before="11"/>
              <w:rPr>
                <w:b/>
                <w:sz w:val="17"/>
              </w:rPr>
            </w:pPr>
          </w:p>
          <w:p>
            <w:pPr>
              <w:pStyle w:val="16"/>
              <w:ind w:left="204"/>
              <w:rPr>
                <w:sz w:val="22"/>
              </w:rPr>
            </w:pPr>
            <w:r>
              <w:rPr>
                <w:color w:val="212121"/>
                <w:spacing w:val="-2"/>
                <w:sz w:val="22"/>
              </w:rPr>
              <w:t>当期服务用户名。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75" w:type="dxa"/>
          </w:tcPr>
          <w:p>
            <w:pPr>
              <w:pStyle w:val="16"/>
              <w:spacing w:before="99" w:line="256" w:lineRule="auto"/>
              <w:ind w:left="199" w:right="308"/>
              <w:rPr>
                <w:sz w:val="22"/>
              </w:rPr>
            </w:pPr>
            <w:r>
              <w:rPr>
                <w:color w:val="212121"/>
                <w:spacing w:val="-2"/>
                <w:sz w:val="22"/>
              </w:rPr>
              <w:t>本地服务用户</w:t>
            </w:r>
            <w:r>
              <w:rPr>
                <w:color w:val="212121"/>
                <w:spacing w:val="-6"/>
                <w:sz w:val="22"/>
              </w:rPr>
              <w:t>密码</w:t>
            </w:r>
          </w:p>
        </w:tc>
        <w:tc>
          <w:tcPr>
            <w:tcW w:w="6615" w:type="dxa"/>
          </w:tcPr>
          <w:p>
            <w:pPr>
              <w:pStyle w:val="16"/>
              <w:spacing w:before="14"/>
              <w:rPr>
                <w:b/>
                <w:sz w:val="16"/>
              </w:rPr>
            </w:pPr>
          </w:p>
          <w:p>
            <w:pPr>
              <w:pStyle w:val="16"/>
              <w:ind w:left="204"/>
              <w:rPr>
                <w:sz w:val="22"/>
              </w:rPr>
            </w:pPr>
            <w:r>
              <w:rPr>
                <w:color w:val="212121"/>
                <w:spacing w:val="-1"/>
                <w:sz w:val="22"/>
              </w:rPr>
              <w:t>本地服务用户名的密码。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875" w:type="dxa"/>
          </w:tcPr>
          <w:p>
            <w:pPr>
              <w:pStyle w:val="16"/>
              <w:spacing w:before="99" w:line="256" w:lineRule="auto"/>
              <w:ind w:left="199" w:right="308"/>
              <w:rPr>
                <w:sz w:val="22"/>
              </w:rPr>
            </w:pPr>
            <w:r>
              <w:rPr>
                <w:color w:val="212121"/>
                <w:spacing w:val="-2"/>
                <w:sz w:val="22"/>
              </w:rPr>
              <w:t>本地服务用户</w:t>
            </w:r>
            <w:r>
              <w:rPr>
                <w:color w:val="212121"/>
                <w:spacing w:val="-4"/>
                <w:sz w:val="22"/>
              </w:rPr>
              <w:t>确认密码</w:t>
            </w:r>
          </w:p>
        </w:tc>
        <w:tc>
          <w:tcPr>
            <w:tcW w:w="6615" w:type="dxa"/>
          </w:tcPr>
          <w:p>
            <w:pPr>
              <w:pStyle w:val="16"/>
              <w:spacing w:before="11"/>
              <w:rPr>
                <w:b/>
                <w:sz w:val="17"/>
              </w:rPr>
            </w:pPr>
          </w:p>
          <w:p>
            <w:pPr>
              <w:pStyle w:val="16"/>
              <w:ind w:left="204"/>
              <w:rPr>
                <w:sz w:val="22"/>
              </w:rPr>
            </w:pPr>
            <w:r>
              <w:rPr>
                <w:color w:val="212121"/>
                <w:spacing w:val="-1"/>
                <w:sz w:val="22"/>
              </w:rPr>
              <w:t>本地服务用户密码一致。</w:t>
            </w:r>
          </w:p>
        </w:tc>
      </w:tr>
    </w:tbl>
    <w:p>
      <w:pPr>
        <w:spacing w:after="0"/>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rPr>
        <w:t>目标服务器类型为FTP</w:t>
      </w:r>
      <w:r>
        <w:rPr>
          <w:color w:val="212121"/>
          <w:spacing w:val="-1"/>
        </w:rPr>
        <w:t>模式时，新增界面如下：</w:t>
      </w:r>
    </w:p>
    <w:p>
      <w:pPr>
        <w:pStyle w:val="11"/>
        <w:spacing w:before="8"/>
        <w:rPr>
          <w:sz w:val="14"/>
        </w:rPr>
      </w:pPr>
      <w:r>
        <w:drawing>
          <wp:anchor distT="0" distB="0" distL="0" distR="0" simplePos="0" relativeHeight="251885568" behindDoc="1" locked="0" layoutInCell="1" allowOverlap="1">
            <wp:simplePos x="0" y="0"/>
            <wp:positionH relativeFrom="page">
              <wp:posOffset>751840</wp:posOffset>
            </wp:positionH>
            <wp:positionV relativeFrom="paragraph">
              <wp:posOffset>184150</wp:posOffset>
            </wp:positionV>
            <wp:extent cx="5410200" cy="2590800"/>
            <wp:effectExtent l="0" t="0" r="0" b="0"/>
            <wp:wrapTopAndBottom/>
            <wp:docPr id="1682" name="Image 1682"/>
            <wp:cNvGraphicFramePr/>
            <a:graphic xmlns:a="http://schemas.openxmlformats.org/drawingml/2006/main">
              <a:graphicData uri="http://schemas.openxmlformats.org/drawingml/2006/picture">
                <pic:pic xmlns:pic="http://schemas.openxmlformats.org/drawingml/2006/picture">
                  <pic:nvPicPr>
                    <pic:cNvPr id="1682" name="Image 1682"/>
                    <pic:cNvPicPr/>
                  </pic:nvPicPr>
                  <pic:blipFill>
                    <a:blip r:embed="rId88" cstate="print"/>
                    <a:stretch>
                      <a:fillRect/>
                    </a:stretch>
                  </pic:blipFill>
                  <pic:spPr>
                    <a:xfrm>
                      <a:off x="0" y="0"/>
                      <a:ext cx="5410200" cy="2590800"/>
                    </a:xfrm>
                    <a:prstGeom prst="rect">
                      <a:avLst/>
                    </a:prstGeom>
                  </pic:spPr>
                </pic:pic>
              </a:graphicData>
            </a:graphic>
          </wp:anchor>
        </w:drawing>
      </w:r>
    </w:p>
    <w:p>
      <w:pPr>
        <w:pStyle w:val="11"/>
        <w:spacing w:before="17" w:after="1"/>
        <w:rPr>
          <w:sz w:val="21"/>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27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311"/>
              <w:rPr>
                <w:b/>
                <w:sz w:val="22"/>
              </w:rPr>
            </w:pPr>
            <w:r>
              <w:rPr>
                <w:b/>
                <w:color w:val="212121"/>
                <w:spacing w:val="-4"/>
                <w:sz w:val="22"/>
              </w:rPr>
              <w:t>数据项</w:t>
            </w:r>
          </w:p>
        </w:tc>
        <w:tc>
          <w:tcPr>
            <w:tcW w:w="2730" w:type="dxa"/>
          </w:tcPr>
          <w:p>
            <w:pPr>
              <w:pStyle w:val="16"/>
              <w:spacing w:before="99"/>
              <w:ind w:left="804"/>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z w:val="22"/>
              </w:rPr>
              <w:t>ftp</w:t>
            </w:r>
            <w:r>
              <w:rPr>
                <w:color w:val="212121"/>
                <w:spacing w:val="-5"/>
                <w:sz w:val="22"/>
              </w:rPr>
              <w:t>地址</w:t>
            </w:r>
          </w:p>
        </w:tc>
        <w:tc>
          <w:tcPr>
            <w:tcW w:w="2730" w:type="dxa"/>
          </w:tcPr>
          <w:p>
            <w:pPr>
              <w:pStyle w:val="16"/>
              <w:spacing w:before="99"/>
              <w:ind w:left="199"/>
              <w:rPr>
                <w:sz w:val="22"/>
              </w:rPr>
            </w:pPr>
            <w:r>
              <w:rPr>
                <w:color w:val="212121"/>
                <w:sz w:val="22"/>
              </w:rPr>
              <w:t>填写直连的ftp</w:t>
            </w:r>
            <w:r>
              <w:rPr>
                <w:color w:val="212121"/>
                <w:spacing w:val="-4"/>
                <w:sz w:val="22"/>
              </w:rPr>
              <w:t>地址。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4"/>
                <w:sz w:val="22"/>
              </w:rPr>
              <w:t>端口号</w:t>
            </w:r>
          </w:p>
        </w:tc>
        <w:tc>
          <w:tcPr>
            <w:tcW w:w="2730" w:type="dxa"/>
          </w:tcPr>
          <w:p>
            <w:pPr>
              <w:pStyle w:val="16"/>
              <w:spacing w:before="99"/>
              <w:ind w:left="199"/>
              <w:rPr>
                <w:sz w:val="22"/>
              </w:rPr>
            </w:pPr>
            <w:r>
              <w:rPr>
                <w:color w:val="212121"/>
                <w:sz w:val="22"/>
              </w:rPr>
              <w:t>ftp</w:t>
            </w:r>
            <w:r>
              <w:rPr>
                <w:color w:val="212121"/>
                <w:spacing w:val="-2"/>
                <w:sz w:val="22"/>
              </w:rPr>
              <w:t>服务端口号。</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305" w:type="dxa"/>
          </w:tcPr>
          <w:p>
            <w:pPr>
              <w:pStyle w:val="16"/>
              <w:spacing w:before="99"/>
              <w:ind w:left="199"/>
              <w:rPr>
                <w:sz w:val="22"/>
              </w:rPr>
            </w:pPr>
            <w:r>
              <w:rPr>
                <w:color w:val="212121"/>
                <w:spacing w:val="-3"/>
                <w:sz w:val="22"/>
              </w:rPr>
              <w:t>用户名称</w:t>
            </w:r>
          </w:p>
        </w:tc>
        <w:tc>
          <w:tcPr>
            <w:tcW w:w="2730" w:type="dxa"/>
          </w:tcPr>
          <w:p>
            <w:pPr>
              <w:pStyle w:val="16"/>
              <w:spacing w:before="99"/>
              <w:ind w:left="199"/>
              <w:rPr>
                <w:sz w:val="22"/>
              </w:rPr>
            </w:pPr>
            <w:r>
              <w:rPr>
                <w:color w:val="212121"/>
                <w:sz w:val="22"/>
              </w:rPr>
              <w:t>可以访问ftp</w:t>
            </w:r>
            <w:r>
              <w:rPr>
                <w:color w:val="212121"/>
                <w:spacing w:val="-2"/>
                <w:sz w:val="22"/>
              </w:rPr>
              <w:t>的用户名。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5"/>
                <w:sz w:val="22"/>
              </w:rPr>
              <w:t>密码</w:t>
            </w:r>
          </w:p>
        </w:tc>
        <w:tc>
          <w:tcPr>
            <w:tcW w:w="2730" w:type="dxa"/>
          </w:tcPr>
          <w:p>
            <w:pPr>
              <w:pStyle w:val="16"/>
              <w:spacing w:before="99"/>
              <w:ind w:left="199"/>
              <w:rPr>
                <w:sz w:val="22"/>
              </w:rPr>
            </w:pPr>
            <w:r>
              <w:rPr>
                <w:color w:val="212121"/>
                <w:spacing w:val="-2"/>
                <w:sz w:val="22"/>
              </w:rPr>
              <w:t>用户名对应的密码。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3"/>
                <w:sz w:val="22"/>
              </w:rPr>
              <w:t>文件路径</w:t>
            </w:r>
          </w:p>
        </w:tc>
        <w:tc>
          <w:tcPr>
            <w:tcW w:w="2730" w:type="dxa"/>
          </w:tcPr>
          <w:p>
            <w:pPr>
              <w:pStyle w:val="16"/>
              <w:spacing w:before="99"/>
              <w:ind w:left="199"/>
              <w:rPr>
                <w:sz w:val="22"/>
              </w:rPr>
            </w:pPr>
            <w:r>
              <w:rPr>
                <w:color w:val="212121"/>
                <w:sz w:val="22"/>
              </w:rPr>
              <w:t>上传数据的ftp</w:t>
            </w:r>
            <w:r>
              <w:rPr>
                <w:color w:val="212121"/>
                <w:spacing w:val="-4"/>
                <w:sz w:val="22"/>
              </w:rPr>
              <w:t>路径。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pacing w:val="-5"/>
                <w:sz w:val="22"/>
              </w:rPr>
              <w:t>类型</w:t>
            </w:r>
          </w:p>
        </w:tc>
        <w:tc>
          <w:tcPr>
            <w:tcW w:w="2730" w:type="dxa"/>
          </w:tcPr>
          <w:p>
            <w:pPr>
              <w:pStyle w:val="16"/>
              <w:spacing w:before="99"/>
              <w:ind w:left="199"/>
              <w:rPr>
                <w:sz w:val="22"/>
              </w:rPr>
            </w:pPr>
            <w:r>
              <w:rPr>
                <w:color w:val="212121"/>
                <w:sz w:val="22"/>
              </w:rPr>
              <w:t>ftp或者ftps，</w:t>
            </w:r>
            <w:r>
              <w:rPr>
                <w:color w:val="212121"/>
                <w:spacing w:val="-4"/>
                <w:sz w:val="22"/>
              </w:rPr>
              <w:t>单选。</w:t>
            </w:r>
          </w:p>
        </w:tc>
      </w:tr>
    </w:tbl>
    <w:p>
      <w:pPr>
        <w:pStyle w:val="11"/>
        <w:spacing w:before="10"/>
        <w:rPr>
          <w:sz w:val="15"/>
        </w:rPr>
      </w:pPr>
    </w:p>
    <w:p>
      <w:pPr>
        <w:pStyle w:val="11"/>
        <w:spacing w:line="256" w:lineRule="auto"/>
        <w:ind w:left="1171" w:right="1289"/>
      </w:pPr>
      <w:r>
        <w:rPr>
          <w:color w:val="212121"/>
        </w:rPr>
        <w:t>4、 勾选一条或多条数据，点击“删除”按钮，弹出风险提示，确定后可将列表中下级服务信息</w:t>
      </w:r>
      <w:r>
        <w:rPr>
          <w:color w:val="212121"/>
          <w:spacing w:val="-2"/>
        </w:rPr>
        <w:t>进行删除，如下图：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38425"/>
            <wp:effectExtent l="0" t="0" r="0" b="0"/>
            <wp:docPr id="1683" name="Image 1683"/>
            <wp:cNvGraphicFramePr/>
            <a:graphic xmlns:a="http://schemas.openxmlformats.org/drawingml/2006/main">
              <a:graphicData uri="http://schemas.openxmlformats.org/drawingml/2006/picture">
                <pic:pic xmlns:pic="http://schemas.openxmlformats.org/drawingml/2006/picture">
                  <pic:nvPicPr>
                    <pic:cNvPr id="1683" name="Image 1683"/>
                    <pic:cNvPicPr/>
                  </pic:nvPicPr>
                  <pic:blipFill>
                    <a:blip r:embed="rId89" cstate="print"/>
                    <a:stretch>
                      <a:fillRect/>
                    </a:stretch>
                  </pic:blipFill>
                  <pic:spPr>
                    <a:xfrm>
                      <a:off x="0" y="0"/>
                      <a:ext cx="5410200" cy="2638425"/>
                    </a:xfrm>
                    <a:prstGeom prst="rect">
                      <a:avLst/>
                    </a:prstGeom>
                  </pic:spPr>
                </pic:pic>
              </a:graphicData>
            </a:graphic>
          </wp:inline>
        </w:drawing>
      </w:r>
    </w:p>
    <w:p>
      <w:pPr>
        <w:pStyle w:val="11"/>
        <w:rPr>
          <w:sz w:val="20"/>
        </w:rPr>
      </w:pPr>
    </w:p>
    <w:p>
      <w:pPr>
        <w:pStyle w:val="11"/>
        <w:spacing w:before="10"/>
        <w:rPr>
          <w:sz w:val="16"/>
        </w:rPr>
      </w:pPr>
    </w:p>
    <w:p>
      <w:pPr>
        <w:pStyle w:val="3"/>
        <w:numPr>
          <w:ilvl w:val="0"/>
          <w:numId w:val="21"/>
        </w:numPr>
        <w:tabs>
          <w:tab w:val="left" w:pos="1607"/>
        </w:tabs>
        <w:spacing w:before="6" w:after="0" w:line="240" w:lineRule="auto"/>
        <w:ind w:left="1607" w:right="0" w:hanging="329"/>
        <w:jc w:val="left"/>
      </w:pPr>
      <w:r>
        <w:rPr>
          <w:color w:val="212121"/>
          <w:spacing w:val="-3"/>
        </w:rPr>
        <w:t>参数同步</w:t>
      </w:r>
    </w:p>
    <w:p>
      <w:pPr>
        <w:pStyle w:val="5"/>
        <w:numPr>
          <w:ilvl w:val="1"/>
          <w:numId w:val="21"/>
        </w:numPr>
        <w:tabs>
          <w:tab w:val="left" w:pos="1828"/>
        </w:tabs>
        <w:spacing w:before="422" w:after="0" w:line="240" w:lineRule="auto"/>
        <w:ind w:left="1828" w:right="0" w:hanging="564"/>
        <w:jc w:val="left"/>
        <w:rPr>
          <w:color w:val="212121"/>
        </w:rPr>
      </w:pPr>
      <w:r>
        <w:rPr>
          <w:color w:val="212121"/>
          <w:spacing w:val="-2"/>
        </w:rPr>
        <w:t>参数同步（上级单位</w:t>
      </w:r>
      <w:r>
        <w:rPr>
          <w:color w:val="212121"/>
          <w:spacing w:val="-10"/>
        </w:rPr>
        <w:t>）</w:t>
      </w:r>
    </w:p>
    <w:p>
      <w:pPr>
        <w:pStyle w:val="6"/>
        <w:numPr>
          <w:ilvl w:val="2"/>
          <w:numId w:val="21"/>
        </w:numPr>
        <w:tabs>
          <w:tab w:val="left" w:pos="2034"/>
        </w:tabs>
        <w:spacing w:before="250" w:after="0" w:line="240" w:lineRule="auto"/>
        <w:ind w:left="2034" w:right="0" w:hanging="778"/>
        <w:jc w:val="left"/>
      </w:pPr>
      <w:r>
        <w:rPr>
          <w:color w:val="212121"/>
          <w:spacing w:val="-6"/>
        </w:rPr>
        <w:t>功能概述</w:t>
      </w:r>
    </w:p>
    <w:p>
      <w:pPr>
        <w:pStyle w:val="11"/>
        <w:spacing w:before="18"/>
        <w:rPr>
          <w:b/>
          <w:sz w:val="19"/>
        </w:rPr>
      </w:pPr>
    </w:p>
    <w:p>
      <w:pPr>
        <w:pStyle w:val="11"/>
        <w:ind w:left="1171"/>
      </w:pPr>
      <w:r>
        <w:rPr>
          <w:color w:val="212121"/>
          <w:spacing w:val="-1"/>
        </w:rPr>
        <w:t>用于上级生成参数包并将参数下发至下级服务。</w:t>
      </w:r>
    </w:p>
    <w:p>
      <w:pPr>
        <w:pStyle w:val="11"/>
        <w:spacing w:before="14"/>
        <w:rPr>
          <w:sz w:val="17"/>
        </w:rPr>
      </w:pPr>
    </w:p>
    <w:p>
      <w:pPr>
        <w:pStyle w:val="6"/>
        <w:numPr>
          <w:ilvl w:val="2"/>
          <w:numId w:val="21"/>
        </w:numPr>
        <w:tabs>
          <w:tab w:val="left" w:pos="2034"/>
        </w:tabs>
        <w:spacing w:before="0" w:after="0" w:line="240" w:lineRule="auto"/>
        <w:ind w:left="2034" w:right="0" w:hanging="778"/>
        <w:jc w:val="left"/>
      </w:pPr>
      <w:r>
        <w:rPr>
          <w:color w:val="212121"/>
          <w:spacing w:val="-6"/>
        </w:rPr>
        <w:t>操作步骤</w:t>
      </w:r>
    </w:p>
    <w:p>
      <w:pPr>
        <w:pStyle w:val="11"/>
        <w:spacing w:before="2"/>
        <w:rPr>
          <w:b/>
          <w:sz w:val="19"/>
        </w:rPr>
      </w:pPr>
    </w:p>
    <w:p>
      <w:pPr>
        <w:pStyle w:val="11"/>
        <w:spacing w:line="256" w:lineRule="auto"/>
        <w:ind w:left="1171" w:right="1318"/>
      </w:pPr>
      <w:r>
        <w:rPr>
          <w:color w:val="212121"/>
        </w:rPr>
        <w:t>1、 添加菜单，选择"合并报表"分组，绑定应用“多级部署”，绑定模块“参数同步”，选定需</w:t>
      </w:r>
      <w:r>
        <w:rPr>
          <w:color w:val="212121"/>
          <w:spacing w:val="-2"/>
        </w:rPr>
        <w:t>要的“展示分组”，保存，发布。</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47950"/>
            <wp:effectExtent l="0" t="0" r="0" b="0"/>
            <wp:docPr id="1684" name="Image 1684"/>
            <wp:cNvGraphicFramePr/>
            <a:graphic xmlns:a="http://schemas.openxmlformats.org/drawingml/2006/main">
              <a:graphicData uri="http://schemas.openxmlformats.org/drawingml/2006/picture">
                <pic:pic xmlns:pic="http://schemas.openxmlformats.org/drawingml/2006/picture">
                  <pic:nvPicPr>
                    <pic:cNvPr id="1684" name="Image 1684"/>
                    <pic:cNvPicPr/>
                  </pic:nvPicPr>
                  <pic:blipFill>
                    <a:blip r:embed="rId90" cstate="print"/>
                    <a:stretch>
                      <a:fillRect/>
                    </a:stretch>
                  </pic:blipFill>
                  <pic:spPr>
                    <a:xfrm>
                      <a:off x="0" y="0"/>
                      <a:ext cx="5410200" cy="2647950"/>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配置项说明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20"/>
        <w:gridCol w:w="747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20" w:type="dxa"/>
          </w:tcPr>
          <w:p>
            <w:pPr>
              <w:pStyle w:val="16"/>
              <w:spacing w:before="99" w:line="256" w:lineRule="auto"/>
              <w:ind w:left="393" w:right="271" w:hanging="113"/>
              <w:rPr>
                <w:b/>
                <w:sz w:val="22"/>
              </w:rPr>
            </w:pPr>
            <w:r>
              <w:rPr>
                <w:b/>
                <w:color w:val="212121"/>
                <w:spacing w:val="-6"/>
                <w:sz w:val="22"/>
              </w:rPr>
              <w:t>配置</w:t>
            </w:r>
            <w:r>
              <w:rPr>
                <w:b/>
                <w:color w:val="212121"/>
                <w:spacing w:val="-10"/>
                <w:sz w:val="22"/>
              </w:rPr>
              <w:t>项</w:t>
            </w:r>
          </w:p>
        </w:tc>
        <w:tc>
          <w:tcPr>
            <w:tcW w:w="7470" w:type="dxa"/>
          </w:tcPr>
          <w:p>
            <w:pPr>
              <w:pStyle w:val="16"/>
              <w:spacing w:before="11"/>
              <w:rPr>
                <w:b/>
                <w:sz w:val="17"/>
              </w:rPr>
            </w:pPr>
          </w:p>
          <w:p>
            <w:pPr>
              <w:pStyle w:val="16"/>
              <w:ind w:left="1738" w:right="1728"/>
              <w:jc w:val="center"/>
              <w:rPr>
                <w:b/>
                <w:sz w:val="22"/>
              </w:rPr>
            </w:pPr>
            <w:r>
              <w:rPr>
                <w:b/>
                <w:color w:val="212121"/>
                <w:spacing w:val="-2"/>
                <w:sz w:val="22"/>
              </w:rPr>
              <w:t>配置项说明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20" w:type="dxa"/>
          </w:tcPr>
          <w:p>
            <w:pPr>
              <w:pStyle w:val="16"/>
              <w:spacing w:before="99" w:line="256" w:lineRule="auto"/>
              <w:ind w:left="199" w:right="353"/>
              <w:rPr>
                <w:sz w:val="22"/>
              </w:rPr>
            </w:pPr>
            <w:r>
              <w:rPr>
                <w:color w:val="212121"/>
                <w:spacing w:val="-6"/>
                <w:sz w:val="22"/>
              </w:rPr>
              <w:t>展示</w:t>
            </w:r>
            <w:r>
              <w:rPr>
                <w:color w:val="212121"/>
                <w:spacing w:val="-5"/>
                <w:sz w:val="22"/>
              </w:rPr>
              <w:t>分组</w:t>
            </w:r>
          </w:p>
        </w:tc>
        <w:tc>
          <w:tcPr>
            <w:tcW w:w="7470" w:type="dxa"/>
          </w:tcPr>
          <w:p>
            <w:pPr>
              <w:pStyle w:val="16"/>
              <w:spacing w:before="99" w:line="256" w:lineRule="auto"/>
              <w:ind w:left="198" w:right="279"/>
              <w:rPr>
                <w:sz w:val="22"/>
              </w:rPr>
            </w:pPr>
            <w:r>
              <w:rPr>
                <w:color w:val="212121"/>
                <w:spacing w:val="-1"/>
                <w:w w:val="102"/>
                <w:sz w:val="22"/>
              </w:rPr>
              <w:t>用于控制新建参数同步方案时的可选内容。可多选，可选值包括任务列</w:t>
            </w:r>
            <w:r>
              <w:rPr>
                <w:color w:val="212121"/>
                <w:w w:val="102"/>
                <w:sz w:val="22"/>
              </w:rPr>
              <w:t>表、公式方案、合并体系、折算体系、组织机构。</w:t>
            </w:r>
          </w:p>
        </w:tc>
      </w:tr>
    </w:tbl>
    <w:p>
      <w:pPr>
        <w:pStyle w:val="11"/>
        <w:spacing w:before="5"/>
        <w:rPr>
          <w:b/>
          <w:sz w:val="15"/>
        </w:rPr>
      </w:pPr>
    </w:p>
    <w:p>
      <w:pPr>
        <w:pStyle w:val="11"/>
        <w:spacing w:line="256" w:lineRule="auto"/>
        <w:ind w:left="1171" w:right="1275"/>
        <w:jc w:val="both"/>
      </w:pPr>
      <w:r>
        <w:rPr>
          <w:color w:val="212121"/>
          <w:w w:val="102"/>
        </w:rPr>
        <w:t>2、</w:t>
      </w:r>
      <w:r>
        <w:rPr>
          <w:color w:val="212121"/>
          <w:spacing w:val="13"/>
        </w:rPr>
        <w:t xml:space="preserve"> </w:t>
      </w:r>
      <w:r>
        <w:rPr>
          <w:color w:val="212121"/>
          <w:w w:val="102"/>
        </w:rPr>
        <w:t>选择进入“参数同步”功能，可进行参数同步方案创建。点“新建方案”按钮，在弹出界面选择下发内容（若所选内容中包括任务列表，需上传参数更新说明），</w:t>
      </w:r>
      <w:r>
        <w:rPr>
          <w:color w:val="212121"/>
          <w:spacing w:val="-2"/>
          <w:w w:val="102"/>
        </w:rPr>
        <w:t>点击“确定”生成下发的</w:t>
      </w:r>
      <w:r>
        <w:rPr>
          <w:color w:val="212121"/>
          <w:w w:val="102"/>
        </w:rPr>
        <w:t>参数方案。如下图所示。</w:t>
      </w:r>
    </w:p>
    <w:p>
      <w:pPr>
        <w:pStyle w:val="11"/>
        <w:rPr>
          <w:sz w:val="13"/>
        </w:rPr>
      </w:pPr>
      <w:r>
        <w:drawing>
          <wp:anchor distT="0" distB="0" distL="0" distR="0" simplePos="0" relativeHeight="251886592" behindDoc="1" locked="0" layoutInCell="1" allowOverlap="1">
            <wp:simplePos x="0" y="0"/>
            <wp:positionH relativeFrom="page">
              <wp:posOffset>751840</wp:posOffset>
            </wp:positionH>
            <wp:positionV relativeFrom="paragraph">
              <wp:posOffset>167005</wp:posOffset>
            </wp:positionV>
            <wp:extent cx="5410200" cy="2752725"/>
            <wp:effectExtent l="0" t="0" r="0" b="0"/>
            <wp:wrapTopAndBottom/>
            <wp:docPr id="1685" name="Image 1685"/>
            <wp:cNvGraphicFramePr/>
            <a:graphic xmlns:a="http://schemas.openxmlformats.org/drawingml/2006/main">
              <a:graphicData uri="http://schemas.openxmlformats.org/drawingml/2006/picture">
                <pic:pic xmlns:pic="http://schemas.openxmlformats.org/drawingml/2006/picture">
                  <pic:nvPicPr>
                    <pic:cNvPr id="1685" name="Image 1685"/>
                    <pic:cNvPicPr/>
                  </pic:nvPicPr>
                  <pic:blipFill>
                    <a:blip r:embed="rId91" cstate="print"/>
                    <a:stretch>
                      <a:fillRect/>
                    </a:stretch>
                  </pic:blipFill>
                  <pic:spPr>
                    <a:xfrm>
                      <a:off x="0" y="0"/>
                      <a:ext cx="5410200" cy="27527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75"/>
        <w:gridCol w:w="72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75" w:type="dxa"/>
          </w:tcPr>
          <w:p>
            <w:pPr>
              <w:pStyle w:val="16"/>
              <w:spacing w:before="99"/>
              <w:ind w:left="299"/>
              <w:rPr>
                <w:b/>
                <w:sz w:val="22"/>
              </w:rPr>
            </w:pPr>
            <w:r>
              <w:rPr>
                <w:b/>
                <w:color w:val="212121"/>
                <w:spacing w:val="-4"/>
                <w:sz w:val="22"/>
              </w:rPr>
              <w:t>数据项</w:t>
            </w:r>
          </w:p>
        </w:tc>
        <w:tc>
          <w:tcPr>
            <w:tcW w:w="7215" w:type="dxa"/>
          </w:tcPr>
          <w:p>
            <w:pPr>
              <w:pStyle w:val="16"/>
              <w:spacing w:before="99"/>
              <w:ind w:left="3043" w:right="3027"/>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75" w:type="dxa"/>
          </w:tcPr>
          <w:p>
            <w:pPr>
              <w:pStyle w:val="16"/>
              <w:spacing w:before="99" w:line="256" w:lineRule="auto"/>
              <w:ind w:left="199" w:right="383"/>
              <w:rPr>
                <w:sz w:val="22"/>
              </w:rPr>
            </w:pPr>
            <w:r>
              <w:rPr>
                <w:color w:val="212121"/>
                <w:spacing w:val="-4"/>
                <w:sz w:val="22"/>
              </w:rPr>
              <w:t>方案名</w:t>
            </w:r>
            <w:r>
              <w:rPr>
                <w:color w:val="212121"/>
                <w:spacing w:val="-10"/>
                <w:sz w:val="22"/>
              </w:rPr>
              <w:t>称</w:t>
            </w:r>
          </w:p>
        </w:tc>
        <w:tc>
          <w:tcPr>
            <w:tcW w:w="7215" w:type="dxa"/>
          </w:tcPr>
          <w:p>
            <w:pPr>
              <w:pStyle w:val="16"/>
              <w:spacing w:before="14"/>
              <w:rPr>
                <w:b/>
                <w:sz w:val="16"/>
              </w:rPr>
            </w:pPr>
          </w:p>
          <w:p>
            <w:pPr>
              <w:pStyle w:val="16"/>
              <w:ind w:left="204"/>
              <w:rPr>
                <w:sz w:val="22"/>
              </w:rPr>
            </w:pPr>
            <w:r>
              <w:rPr>
                <w:color w:val="212121"/>
                <w:spacing w:val="-2"/>
                <w:sz w:val="22"/>
              </w:rPr>
              <w:t>方案名称，必填。</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75" w:type="dxa"/>
          </w:tcPr>
          <w:p>
            <w:pPr>
              <w:pStyle w:val="16"/>
              <w:spacing w:before="99" w:line="256" w:lineRule="auto"/>
              <w:ind w:left="199" w:right="383"/>
              <w:rPr>
                <w:sz w:val="22"/>
              </w:rPr>
            </w:pPr>
            <w:r>
              <w:rPr>
                <w:color w:val="212121"/>
                <w:spacing w:val="-4"/>
                <w:sz w:val="22"/>
              </w:rPr>
              <w:t>参数更新说明</w:t>
            </w:r>
          </w:p>
        </w:tc>
        <w:tc>
          <w:tcPr>
            <w:tcW w:w="7215" w:type="dxa"/>
          </w:tcPr>
          <w:p>
            <w:pPr>
              <w:pStyle w:val="16"/>
              <w:spacing w:before="99" w:line="256" w:lineRule="auto"/>
              <w:ind w:left="204" w:right="261"/>
              <w:rPr>
                <w:sz w:val="22"/>
              </w:rPr>
            </w:pPr>
            <w:r>
              <w:rPr>
                <w:color w:val="212121"/>
                <w:w w:val="102"/>
                <w:sz w:val="22"/>
              </w:rPr>
              <w:t>支持上传docx、xlsx、pdf、</w:t>
            </w:r>
            <w:r>
              <w:rPr>
                <w:color w:val="212121"/>
                <w:spacing w:val="3"/>
                <w:w w:val="102"/>
                <w:sz w:val="22"/>
              </w:rPr>
              <w:t>t</w:t>
            </w:r>
            <w:r>
              <w:rPr>
                <w:color w:val="212121"/>
                <w:w w:val="102"/>
                <w:sz w:val="22"/>
              </w:rPr>
              <w:t>xt</w:t>
            </w:r>
            <w:r>
              <w:rPr>
                <w:color w:val="212121"/>
                <w:spacing w:val="-2"/>
                <w:w w:val="102"/>
                <w:sz w:val="22"/>
              </w:rPr>
              <w:t>格式文件，若同步任务列表，则必须</w:t>
            </w:r>
            <w:r>
              <w:rPr>
                <w:color w:val="212121"/>
                <w:w w:val="102"/>
                <w:sz w:val="22"/>
              </w:rPr>
              <w:t>上传更新说明。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75" w:type="dxa"/>
          </w:tcPr>
          <w:p>
            <w:pPr>
              <w:pStyle w:val="16"/>
              <w:spacing w:before="99" w:line="256" w:lineRule="auto"/>
              <w:ind w:left="199" w:right="383"/>
              <w:rPr>
                <w:sz w:val="22"/>
              </w:rPr>
            </w:pPr>
            <w:r>
              <w:rPr>
                <w:color w:val="212121"/>
                <w:spacing w:val="-4"/>
                <w:sz w:val="22"/>
              </w:rPr>
              <w:t>任务列</w:t>
            </w:r>
            <w:r>
              <w:rPr>
                <w:color w:val="212121"/>
                <w:spacing w:val="-10"/>
                <w:sz w:val="22"/>
              </w:rPr>
              <w:t>表</w:t>
            </w:r>
          </w:p>
        </w:tc>
        <w:tc>
          <w:tcPr>
            <w:tcW w:w="7215" w:type="dxa"/>
          </w:tcPr>
          <w:p>
            <w:pPr>
              <w:pStyle w:val="16"/>
              <w:spacing w:before="99" w:line="256" w:lineRule="auto"/>
              <w:ind w:left="204" w:right="243"/>
              <w:rPr>
                <w:sz w:val="22"/>
              </w:rPr>
            </w:pPr>
            <w:r>
              <w:rPr>
                <w:color w:val="212121"/>
                <w:spacing w:val="-2"/>
                <w:sz w:val="22"/>
              </w:rPr>
              <w:t>支持选择报表任务、报表方案及报表，报表任务可选范围为系统中已发布的任务。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75" w:type="dxa"/>
          </w:tcPr>
          <w:p>
            <w:pPr>
              <w:pStyle w:val="16"/>
              <w:spacing w:before="99" w:line="249" w:lineRule="auto"/>
              <w:ind w:left="199" w:right="383"/>
              <w:rPr>
                <w:sz w:val="22"/>
              </w:rPr>
            </w:pPr>
            <w:r>
              <w:rPr>
                <w:color w:val="212121"/>
                <w:spacing w:val="-4"/>
                <w:sz w:val="22"/>
              </w:rPr>
              <w:t>公式方</w:t>
            </w:r>
            <w:r>
              <w:rPr>
                <w:color w:val="212121"/>
                <w:spacing w:val="-10"/>
                <w:sz w:val="22"/>
              </w:rPr>
              <w:t>案</w:t>
            </w:r>
          </w:p>
        </w:tc>
        <w:tc>
          <w:tcPr>
            <w:tcW w:w="7215" w:type="dxa"/>
          </w:tcPr>
          <w:p>
            <w:pPr>
              <w:pStyle w:val="16"/>
              <w:spacing w:before="99" w:line="249" w:lineRule="auto"/>
              <w:ind w:left="204" w:right="482"/>
              <w:rPr>
                <w:sz w:val="22"/>
              </w:rPr>
            </w:pPr>
            <w:r>
              <w:rPr>
                <w:color w:val="212121"/>
                <w:spacing w:val="-2"/>
                <w:sz w:val="22"/>
              </w:rPr>
              <w:t>支持选择报表任务对应的所选报表方案下的BDE取数方案和公式方案，报表任务可选范围为系统中已发布的任务。</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75" w:type="dxa"/>
          </w:tcPr>
          <w:p>
            <w:pPr>
              <w:pStyle w:val="16"/>
              <w:spacing w:before="99" w:line="256" w:lineRule="auto"/>
              <w:ind w:left="199" w:right="383"/>
              <w:rPr>
                <w:sz w:val="22"/>
              </w:rPr>
            </w:pPr>
            <w:r>
              <w:rPr>
                <w:color w:val="212121"/>
                <w:spacing w:val="-4"/>
                <w:sz w:val="22"/>
              </w:rPr>
              <w:t>合并体</w:t>
            </w:r>
            <w:r>
              <w:rPr>
                <w:color w:val="212121"/>
                <w:spacing w:val="-10"/>
                <w:sz w:val="22"/>
              </w:rPr>
              <w:t>系</w:t>
            </w:r>
          </w:p>
        </w:tc>
        <w:tc>
          <w:tcPr>
            <w:tcW w:w="7215" w:type="dxa"/>
          </w:tcPr>
          <w:p>
            <w:pPr>
              <w:pStyle w:val="16"/>
              <w:spacing w:before="11"/>
              <w:rPr>
                <w:b/>
                <w:sz w:val="17"/>
              </w:rPr>
            </w:pPr>
          </w:p>
          <w:p>
            <w:pPr>
              <w:pStyle w:val="16"/>
              <w:ind w:left="204"/>
              <w:rPr>
                <w:sz w:val="22"/>
              </w:rPr>
            </w:pPr>
            <w:r>
              <w:rPr>
                <w:color w:val="212121"/>
                <w:spacing w:val="-1"/>
                <w:sz w:val="22"/>
              </w:rPr>
              <w:t>支持选择合并体系，可选范围为系统中所有的合并体系。</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75" w:type="dxa"/>
          </w:tcPr>
          <w:p>
            <w:pPr>
              <w:pStyle w:val="16"/>
              <w:spacing w:before="99" w:line="256" w:lineRule="auto"/>
              <w:ind w:left="199" w:right="383"/>
              <w:rPr>
                <w:sz w:val="22"/>
              </w:rPr>
            </w:pPr>
            <w:r>
              <w:rPr>
                <w:color w:val="212121"/>
                <w:spacing w:val="-4"/>
                <w:sz w:val="22"/>
              </w:rPr>
              <w:t>折算体</w:t>
            </w:r>
            <w:r>
              <w:rPr>
                <w:color w:val="212121"/>
                <w:spacing w:val="-10"/>
                <w:sz w:val="22"/>
              </w:rPr>
              <w:t>系</w:t>
            </w:r>
          </w:p>
        </w:tc>
        <w:tc>
          <w:tcPr>
            <w:tcW w:w="7215" w:type="dxa"/>
          </w:tcPr>
          <w:p>
            <w:pPr>
              <w:pStyle w:val="16"/>
              <w:spacing w:before="14"/>
              <w:rPr>
                <w:b/>
                <w:sz w:val="16"/>
              </w:rPr>
            </w:pPr>
          </w:p>
          <w:p>
            <w:pPr>
              <w:pStyle w:val="16"/>
              <w:ind w:left="204"/>
              <w:rPr>
                <w:sz w:val="22"/>
              </w:rPr>
            </w:pPr>
            <w:r>
              <w:rPr>
                <w:color w:val="212121"/>
                <w:spacing w:val="-1"/>
                <w:sz w:val="22"/>
              </w:rPr>
              <w:t>支持选择折算体系，可选范围为系统中所有的折算体系。</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75" w:type="dxa"/>
          </w:tcPr>
          <w:p>
            <w:pPr>
              <w:pStyle w:val="16"/>
              <w:spacing w:before="99" w:line="256" w:lineRule="auto"/>
              <w:ind w:left="199" w:right="383"/>
              <w:rPr>
                <w:sz w:val="22"/>
              </w:rPr>
            </w:pPr>
            <w:r>
              <w:rPr>
                <w:color w:val="212121"/>
                <w:spacing w:val="-4"/>
                <w:sz w:val="22"/>
              </w:rPr>
              <w:t>组织机</w:t>
            </w:r>
            <w:r>
              <w:rPr>
                <w:color w:val="212121"/>
                <w:spacing w:val="-10"/>
                <w:sz w:val="22"/>
              </w:rPr>
              <w:t>构</w:t>
            </w:r>
          </w:p>
        </w:tc>
        <w:tc>
          <w:tcPr>
            <w:tcW w:w="7215" w:type="dxa"/>
          </w:tcPr>
          <w:p>
            <w:pPr>
              <w:pStyle w:val="16"/>
              <w:spacing w:before="11"/>
              <w:rPr>
                <w:b/>
                <w:sz w:val="17"/>
              </w:rPr>
            </w:pPr>
          </w:p>
          <w:p>
            <w:pPr>
              <w:pStyle w:val="16"/>
              <w:ind w:left="204"/>
              <w:rPr>
                <w:sz w:val="22"/>
              </w:rPr>
            </w:pPr>
            <w:r>
              <w:rPr>
                <w:color w:val="212121"/>
                <w:spacing w:val="-1"/>
                <w:sz w:val="22"/>
              </w:rPr>
              <w:t>可选合并组织及基础组织。</w:t>
            </w:r>
          </w:p>
        </w:tc>
      </w:tr>
    </w:tbl>
    <w:p>
      <w:pPr>
        <w:pStyle w:val="11"/>
        <w:rPr>
          <w:b/>
          <w:sz w:val="13"/>
        </w:rPr>
      </w:pPr>
    </w:p>
    <w:p>
      <w:pPr>
        <w:spacing w:before="48"/>
        <w:ind w:left="1171" w:right="0" w:firstLine="0"/>
        <w:jc w:val="left"/>
        <w:rPr>
          <w:b/>
          <w:sz w:val="22"/>
        </w:rPr>
      </w:pPr>
      <w:r>
        <w:rPr>
          <w:b/>
          <w:color w:val="2B3D4F"/>
          <w:spacing w:val="-3"/>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7043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86" name="Graphic 168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686" o:spid="_x0000_s1026" o:spt="100" style="position:absolute;left:0pt;margin-left:64.45pt;margin-top:11.65pt;height:3.75pt;width:3.75pt;mso-position-horizontal-relative:page;z-index:2517043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JEfDn1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rPr>
        <w:t>任务列表与公式方案为互斥关系，在同一个参数方案中二者只能选择其一。</w:t>
      </w:r>
    </w:p>
    <w:p>
      <w:pPr>
        <w:pStyle w:val="11"/>
        <w:spacing w:before="29" w:line="249" w:lineRule="auto"/>
        <w:ind w:left="1531" w:right="1365"/>
      </w:pPr>
      <w:r>
        <mc:AlternateContent>
          <mc:Choice Requires="wps">
            <w:drawing>
              <wp:anchor distT="0" distB="0" distL="0" distR="0" simplePos="0" relativeHeight="251704320" behindDoc="0" locked="0" layoutInCell="1" allowOverlap="1">
                <wp:simplePos x="0" y="0"/>
                <wp:positionH relativeFrom="page">
                  <wp:posOffset>818515</wp:posOffset>
                </wp:positionH>
                <wp:positionV relativeFrom="paragraph">
                  <wp:posOffset>135890</wp:posOffset>
                </wp:positionV>
                <wp:extent cx="47625" cy="47625"/>
                <wp:effectExtent l="0" t="0" r="0" b="0"/>
                <wp:wrapNone/>
                <wp:docPr id="1687" name="Graphic 168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687" o:spid="_x0000_s1026" o:spt="100" style="position:absolute;left:0pt;margin-left:64.45pt;margin-top:10.7pt;height:3.75pt;width:3.75pt;mso-position-horizontal-relative:page;z-index:251704320;mso-width-relative:page;mso-height-relative:page;" fillcolor="#212121" filled="t" stroked="f" coordsize="47625,47625" o:gfxdata="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tDSxLdYAAAAJAQAADwAAAAAA&#10;AAABACAAAAAiAAAAZHJzL2Rvd25yZXYueG1sUEsBAhQAFAAAAAgAh07iQKZoc3hOAgAAvAUAAA4A&#10;AAAAAAAAAQAgAAAAJQ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首次进行参数同步的新任务，需要选择任务列表，按照报表方案进行下发。按报表下发仅支</w:t>
      </w:r>
      <w:r>
        <w:rPr>
          <w:color w:val="212121"/>
          <w:w w:val="102"/>
        </w:rPr>
        <w:t>持已有的任务。</w:t>
      </w:r>
    </w:p>
    <w:p>
      <w:pPr>
        <w:pStyle w:val="11"/>
        <w:spacing w:before="5"/>
        <w:rPr>
          <w:sz w:val="15"/>
        </w:rPr>
      </w:pPr>
    </w:p>
    <w:p>
      <w:pPr>
        <w:pStyle w:val="11"/>
        <w:ind w:left="1171"/>
      </w:pPr>
      <w:r>
        <w:rPr>
          <w:color w:val="212121"/>
        </w:rPr>
        <w:t>3</w:t>
      </w:r>
      <w:r>
        <w:rPr>
          <w:color w:val="212121"/>
          <w:spacing w:val="-1"/>
        </w:rPr>
        <w:t>、定位对应方案，点击“生成参数”按钮进行参数包生成。如下图：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1688" name="Image 1688"/>
            <wp:cNvGraphicFramePr/>
            <a:graphic xmlns:a="http://schemas.openxmlformats.org/drawingml/2006/main">
              <a:graphicData uri="http://schemas.openxmlformats.org/drawingml/2006/picture">
                <pic:pic xmlns:pic="http://schemas.openxmlformats.org/drawingml/2006/picture">
                  <pic:nvPicPr>
                    <pic:cNvPr id="1688" name="Image 1688"/>
                    <pic:cNvPicPr/>
                  </pic:nvPicPr>
                  <pic:blipFill>
                    <a:blip r:embed="rId92"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数据项说明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00"/>
        <w:gridCol w:w="75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00" w:type="dxa"/>
          </w:tcPr>
          <w:p>
            <w:pPr>
              <w:pStyle w:val="16"/>
              <w:spacing w:before="99" w:line="256" w:lineRule="auto"/>
              <w:ind w:left="334" w:right="211" w:hanging="113"/>
              <w:rPr>
                <w:b/>
                <w:sz w:val="22"/>
              </w:rPr>
            </w:pPr>
            <w:r>
              <w:rPr>
                <w:b/>
                <w:color w:val="212121"/>
                <w:spacing w:val="-6"/>
                <w:sz w:val="22"/>
              </w:rPr>
              <w:t>数据</w:t>
            </w:r>
            <w:r>
              <w:rPr>
                <w:b/>
                <w:color w:val="212121"/>
                <w:spacing w:val="-10"/>
                <w:sz w:val="22"/>
              </w:rPr>
              <w:t>项</w:t>
            </w:r>
          </w:p>
        </w:tc>
        <w:tc>
          <w:tcPr>
            <w:tcW w:w="7590" w:type="dxa"/>
          </w:tcPr>
          <w:p>
            <w:pPr>
              <w:pStyle w:val="16"/>
              <w:spacing w:before="14"/>
              <w:rPr>
                <w:b/>
                <w:sz w:val="16"/>
              </w:rPr>
            </w:pPr>
          </w:p>
          <w:p>
            <w:pPr>
              <w:pStyle w:val="16"/>
              <w:ind w:left="3227" w:right="3217"/>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900" w:type="dxa"/>
          </w:tcPr>
          <w:p>
            <w:pPr>
              <w:pStyle w:val="16"/>
              <w:spacing w:before="99"/>
              <w:ind w:left="199"/>
              <w:rPr>
                <w:sz w:val="22"/>
              </w:rPr>
            </w:pPr>
            <w:r>
              <w:rPr>
                <w:color w:val="212121"/>
                <w:spacing w:val="-5"/>
                <w:sz w:val="22"/>
              </w:rPr>
              <w:t>序号</w:t>
            </w:r>
          </w:p>
        </w:tc>
        <w:tc>
          <w:tcPr>
            <w:tcW w:w="7590" w:type="dxa"/>
          </w:tcPr>
          <w:p>
            <w:pPr>
              <w:pStyle w:val="16"/>
              <w:spacing w:before="99"/>
              <w:ind w:left="199"/>
              <w:rPr>
                <w:sz w:val="22"/>
              </w:rPr>
            </w:pPr>
            <w:r>
              <w:rPr>
                <w:color w:val="212121"/>
                <w:spacing w:val="-1"/>
                <w:sz w:val="22"/>
              </w:rPr>
              <w:t>编号，系统自动生成。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900" w:type="dxa"/>
          </w:tcPr>
          <w:p>
            <w:pPr>
              <w:pStyle w:val="16"/>
              <w:spacing w:before="99" w:line="256" w:lineRule="auto"/>
              <w:ind w:left="199" w:right="233"/>
              <w:jc w:val="both"/>
              <w:rPr>
                <w:sz w:val="22"/>
              </w:rPr>
            </w:pPr>
            <w:r>
              <w:rPr>
                <w:color w:val="212121"/>
                <w:spacing w:val="-6"/>
                <w:sz w:val="22"/>
              </w:rPr>
              <w:t>参数包名</w:t>
            </w:r>
            <w:r>
              <w:rPr>
                <w:color w:val="212121"/>
                <w:spacing w:val="-10"/>
                <w:sz w:val="22"/>
              </w:rPr>
              <w:t>称</w:t>
            </w:r>
          </w:p>
        </w:tc>
        <w:tc>
          <w:tcPr>
            <w:tcW w:w="7590" w:type="dxa"/>
          </w:tcPr>
          <w:p>
            <w:pPr>
              <w:pStyle w:val="16"/>
              <w:rPr>
                <w:b/>
                <w:sz w:val="29"/>
              </w:rPr>
            </w:pPr>
          </w:p>
          <w:p>
            <w:pPr>
              <w:pStyle w:val="16"/>
              <w:ind w:left="199"/>
              <w:rPr>
                <w:sz w:val="22"/>
              </w:rPr>
            </w:pPr>
            <w:r>
              <w:rPr>
                <w:color w:val="212121"/>
                <w:spacing w:val="-2"/>
                <w:sz w:val="22"/>
              </w:rPr>
              <w:t>方案名称。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00" w:type="dxa"/>
          </w:tcPr>
          <w:p>
            <w:pPr>
              <w:pStyle w:val="16"/>
              <w:spacing w:before="99" w:line="249" w:lineRule="auto"/>
              <w:ind w:left="199" w:right="233"/>
              <w:rPr>
                <w:sz w:val="22"/>
              </w:rPr>
            </w:pPr>
            <w:r>
              <w:rPr>
                <w:color w:val="212121"/>
                <w:spacing w:val="-6"/>
                <w:sz w:val="22"/>
              </w:rPr>
              <w:t>版本</w:t>
            </w:r>
            <w:r>
              <w:rPr>
                <w:color w:val="212121"/>
                <w:spacing w:val="-10"/>
                <w:sz w:val="22"/>
              </w:rPr>
              <w:t>号</w:t>
            </w:r>
          </w:p>
        </w:tc>
        <w:tc>
          <w:tcPr>
            <w:tcW w:w="7590" w:type="dxa"/>
          </w:tcPr>
          <w:p>
            <w:pPr>
              <w:pStyle w:val="16"/>
              <w:spacing w:before="99" w:line="249" w:lineRule="auto"/>
              <w:ind w:left="199" w:right="398"/>
              <w:rPr>
                <w:sz w:val="22"/>
              </w:rPr>
            </w:pPr>
            <w:r>
              <w:rPr>
                <w:color w:val="212121"/>
                <w:spacing w:val="-1"/>
                <w:w w:val="102"/>
                <w:sz w:val="22"/>
              </w:rPr>
              <w:t>参数包版本，系统自动生成，生成规则为生成参数时间戳。仅包含任务</w:t>
            </w:r>
            <w:r>
              <w:rPr>
                <w:color w:val="212121"/>
                <w:w w:val="102"/>
                <w:sz w:val="22"/>
              </w:rPr>
              <w:t>列表的参数包该项有值，其余参数包显示为-</w:t>
            </w:r>
            <w:r>
              <w:rPr>
                <w:color w:val="212121"/>
                <w:spacing w:val="1"/>
                <w:sz w:val="22"/>
              </w:rPr>
              <w:t xml:space="preserve"> </w:t>
            </w:r>
            <w:r>
              <w:rPr>
                <w:color w:val="212121"/>
                <w:w w:val="102"/>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900" w:type="dxa"/>
          </w:tcPr>
          <w:p>
            <w:pPr>
              <w:pStyle w:val="16"/>
              <w:spacing w:before="11"/>
              <w:rPr>
                <w:b/>
                <w:sz w:val="17"/>
              </w:rPr>
            </w:pPr>
          </w:p>
          <w:p>
            <w:pPr>
              <w:pStyle w:val="16"/>
              <w:spacing w:line="252" w:lineRule="auto"/>
              <w:ind w:left="199" w:right="233"/>
              <w:jc w:val="both"/>
              <w:rPr>
                <w:sz w:val="22"/>
              </w:rPr>
            </w:pPr>
            <w:r>
              <w:rPr>
                <w:color w:val="212121"/>
                <w:spacing w:val="-6"/>
                <w:sz w:val="22"/>
              </w:rPr>
              <w:t>参数包状</w:t>
            </w:r>
            <w:r>
              <w:rPr>
                <w:color w:val="212121"/>
                <w:spacing w:val="-10"/>
                <w:sz w:val="22"/>
              </w:rPr>
              <w:t>态</w:t>
            </w:r>
          </w:p>
        </w:tc>
        <w:tc>
          <w:tcPr>
            <w:tcW w:w="7590" w:type="dxa"/>
          </w:tcPr>
          <w:p>
            <w:pPr>
              <w:pStyle w:val="16"/>
              <w:spacing w:before="99" w:line="256" w:lineRule="auto"/>
              <w:ind w:left="199" w:right="301"/>
              <w:jc w:val="both"/>
              <w:rPr>
                <w:sz w:val="22"/>
              </w:rPr>
            </w:pPr>
            <w:r>
              <w:rPr>
                <w:color w:val="212121"/>
                <w:w w:val="102"/>
                <w:sz w:val="22"/>
              </w:rPr>
              <w:t>显示“未启用/已启用/已过期”状态。具体含义：有报表任务的参数包-未同步时显示为“未启用”，同步后显示为“已启用”，出现版本更新</w:t>
            </w:r>
            <w:r>
              <w:rPr>
                <w:color w:val="212121"/>
                <w:spacing w:val="-1"/>
                <w:w w:val="102"/>
                <w:sz w:val="22"/>
              </w:rPr>
              <w:t>的已启用参数包后显示为“已过期”。没有报表任务的参数包-未同步时</w:t>
            </w:r>
            <w:r>
              <w:rPr>
                <w:color w:val="212121"/>
                <w:w w:val="102"/>
                <w:sz w:val="22"/>
              </w:rPr>
              <w:t>显示“未启用”，同步后显示为“已启用”。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00" w:type="dxa"/>
          </w:tcPr>
          <w:p>
            <w:pPr>
              <w:pStyle w:val="16"/>
              <w:spacing w:before="99" w:line="256" w:lineRule="auto"/>
              <w:ind w:left="199" w:right="233"/>
              <w:rPr>
                <w:sz w:val="22"/>
              </w:rPr>
            </w:pPr>
            <w:r>
              <w:rPr>
                <w:color w:val="212121"/>
                <w:spacing w:val="-6"/>
                <w:sz w:val="22"/>
              </w:rPr>
              <w:t>执行</w:t>
            </w:r>
            <w:r>
              <w:rPr>
                <w:color w:val="212121"/>
                <w:spacing w:val="-5"/>
                <w:sz w:val="22"/>
              </w:rPr>
              <w:t>结果</w:t>
            </w:r>
          </w:p>
        </w:tc>
        <w:tc>
          <w:tcPr>
            <w:tcW w:w="7590" w:type="dxa"/>
          </w:tcPr>
          <w:p>
            <w:pPr>
              <w:pStyle w:val="16"/>
              <w:spacing w:before="11"/>
              <w:rPr>
                <w:b/>
                <w:sz w:val="17"/>
              </w:rPr>
            </w:pPr>
          </w:p>
          <w:p>
            <w:pPr>
              <w:pStyle w:val="16"/>
              <w:ind w:left="199"/>
              <w:rPr>
                <w:sz w:val="22"/>
              </w:rPr>
            </w:pPr>
            <w:r>
              <w:rPr>
                <w:color w:val="212121"/>
                <w:spacing w:val="-1"/>
                <w:sz w:val="22"/>
              </w:rPr>
              <w:t>显示参数包具体执行结果。包括失败、成功、未同步三种执行结果。</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00" w:type="dxa"/>
          </w:tcPr>
          <w:p>
            <w:pPr>
              <w:pStyle w:val="16"/>
              <w:spacing w:before="99" w:line="256" w:lineRule="auto"/>
              <w:ind w:left="199" w:right="233"/>
              <w:jc w:val="both"/>
              <w:rPr>
                <w:sz w:val="22"/>
              </w:rPr>
            </w:pPr>
            <w:r>
              <w:rPr>
                <w:color w:val="212121"/>
                <w:spacing w:val="-6"/>
                <w:sz w:val="22"/>
              </w:rPr>
              <w:t>最后执行</w:t>
            </w:r>
            <w:r>
              <w:rPr>
                <w:color w:val="212121"/>
                <w:spacing w:val="-5"/>
                <w:sz w:val="22"/>
              </w:rPr>
              <w:t>时间</w:t>
            </w:r>
          </w:p>
        </w:tc>
        <w:tc>
          <w:tcPr>
            <w:tcW w:w="7590" w:type="dxa"/>
          </w:tcPr>
          <w:p>
            <w:pPr>
              <w:pStyle w:val="16"/>
              <w:rPr>
                <w:b/>
                <w:sz w:val="29"/>
              </w:rPr>
            </w:pPr>
          </w:p>
          <w:p>
            <w:pPr>
              <w:pStyle w:val="16"/>
              <w:ind w:left="199"/>
              <w:rPr>
                <w:sz w:val="22"/>
              </w:rPr>
            </w:pPr>
            <w:r>
              <w:rPr>
                <w:color w:val="212121"/>
                <w:sz w:val="22"/>
              </w:rPr>
              <w:t>最后执行参数同步的时间，显示格式为YYYY-MM-DD</w:t>
            </w:r>
            <w:r>
              <w:rPr>
                <w:color w:val="212121"/>
                <w:spacing w:val="31"/>
                <w:sz w:val="22"/>
              </w:rPr>
              <w:t xml:space="preserve">  </w:t>
            </w:r>
            <w:r>
              <w:rPr>
                <w:color w:val="212121"/>
                <w:sz w:val="22"/>
              </w:rPr>
              <w:t>HH:MM:SS</w:t>
            </w:r>
            <w:r>
              <w:rPr>
                <w:color w:val="212121"/>
                <w:spacing w:val="-10"/>
                <w:sz w:val="22"/>
              </w:rPr>
              <w:t>。</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00"/>
        <w:gridCol w:w="75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00" w:type="dxa"/>
          </w:tcPr>
          <w:p>
            <w:pPr>
              <w:pStyle w:val="16"/>
              <w:spacing w:before="99" w:line="256" w:lineRule="auto"/>
              <w:ind w:left="334" w:right="211" w:hanging="113"/>
              <w:rPr>
                <w:b/>
                <w:sz w:val="22"/>
              </w:rPr>
            </w:pPr>
            <w:r>
              <w:rPr>
                <w:b/>
                <w:color w:val="212121"/>
                <w:spacing w:val="-6"/>
                <w:sz w:val="22"/>
              </w:rPr>
              <w:t>数据</w:t>
            </w:r>
            <w:r>
              <w:rPr>
                <w:b/>
                <w:color w:val="212121"/>
                <w:spacing w:val="-10"/>
                <w:sz w:val="22"/>
              </w:rPr>
              <w:t>项</w:t>
            </w:r>
          </w:p>
        </w:tc>
        <w:tc>
          <w:tcPr>
            <w:tcW w:w="7590" w:type="dxa"/>
          </w:tcPr>
          <w:p>
            <w:pPr>
              <w:pStyle w:val="16"/>
              <w:spacing w:before="14"/>
              <w:rPr>
                <w:b/>
                <w:sz w:val="16"/>
              </w:rPr>
            </w:pPr>
          </w:p>
          <w:p>
            <w:pPr>
              <w:pStyle w:val="16"/>
              <w:ind w:left="3227" w:right="3217"/>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900" w:type="dxa"/>
          </w:tcPr>
          <w:p>
            <w:pPr>
              <w:pStyle w:val="16"/>
              <w:spacing w:before="99" w:line="252" w:lineRule="auto"/>
              <w:ind w:left="199" w:right="233"/>
              <w:jc w:val="both"/>
              <w:rPr>
                <w:sz w:val="22"/>
              </w:rPr>
            </w:pPr>
            <w:r>
              <w:rPr>
                <w:color w:val="212121"/>
                <w:spacing w:val="-6"/>
                <w:sz w:val="22"/>
              </w:rPr>
              <w:t>最后执行</w:t>
            </w:r>
            <w:r>
              <w:rPr>
                <w:color w:val="212121"/>
                <w:spacing w:val="-5"/>
                <w:sz w:val="22"/>
              </w:rPr>
              <w:t>用户</w:t>
            </w:r>
          </w:p>
        </w:tc>
        <w:tc>
          <w:tcPr>
            <w:tcW w:w="7590" w:type="dxa"/>
          </w:tcPr>
          <w:p>
            <w:pPr>
              <w:pStyle w:val="16"/>
              <w:spacing w:before="3"/>
              <w:rPr>
                <w:b/>
                <w:sz w:val="28"/>
              </w:rPr>
            </w:pPr>
          </w:p>
          <w:p>
            <w:pPr>
              <w:pStyle w:val="16"/>
              <w:ind w:left="199"/>
              <w:rPr>
                <w:sz w:val="22"/>
              </w:rPr>
            </w:pPr>
            <w:r>
              <w:rPr>
                <w:color w:val="212121"/>
                <w:spacing w:val="-1"/>
                <w:sz w:val="22"/>
              </w:rPr>
              <w:t>最后执行参数同步的操作人。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900" w:type="dxa"/>
          </w:tcPr>
          <w:p>
            <w:pPr>
              <w:pStyle w:val="16"/>
              <w:spacing w:before="99"/>
              <w:ind w:left="199"/>
              <w:rPr>
                <w:sz w:val="22"/>
              </w:rPr>
            </w:pPr>
            <w:r>
              <w:rPr>
                <w:color w:val="212121"/>
                <w:spacing w:val="-5"/>
                <w:sz w:val="22"/>
              </w:rPr>
              <w:t>操作</w:t>
            </w:r>
          </w:p>
        </w:tc>
        <w:tc>
          <w:tcPr>
            <w:tcW w:w="7590" w:type="dxa"/>
          </w:tcPr>
          <w:p>
            <w:pPr>
              <w:pStyle w:val="16"/>
              <w:spacing w:before="99"/>
              <w:ind w:left="199"/>
              <w:rPr>
                <w:sz w:val="22"/>
              </w:rPr>
            </w:pPr>
            <w:r>
              <w:rPr>
                <w:color w:val="212121"/>
                <w:spacing w:val="-1"/>
                <w:sz w:val="22"/>
              </w:rPr>
              <w:t>显示“同步、详情、参数包下载”，具体用法请见后续详细介绍。</w:t>
            </w:r>
          </w:p>
        </w:tc>
      </w:tr>
    </w:tbl>
    <w:p>
      <w:pPr>
        <w:pStyle w:val="11"/>
        <w:spacing w:before="13"/>
        <w:rPr>
          <w:b/>
          <w:sz w:val="12"/>
        </w:rPr>
      </w:pPr>
    </w:p>
    <w:p>
      <w:pPr>
        <w:pStyle w:val="11"/>
        <w:spacing w:before="48"/>
        <w:ind w:left="1171"/>
      </w:pPr>
      <w:r>
        <w:rPr>
          <w:color w:val="212121"/>
        </w:rPr>
        <w:t>4</w:t>
      </w:r>
      <w:r>
        <w:rPr>
          <w:color w:val="212121"/>
          <w:spacing w:val="-1"/>
        </w:rPr>
        <w:t>、生成后可通过“同步”按钮进行参数的下发。如下图：</w:t>
      </w:r>
    </w:p>
    <w:p>
      <w:pPr>
        <w:pStyle w:val="11"/>
        <w:spacing w:before="8"/>
        <w:rPr>
          <w:sz w:val="14"/>
        </w:rPr>
      </w:pPr>
      <w:r>
        <w:drawing>
          <wp:anchor distT="0" distB="0" distL="0" distR="0" simplePos="0" relativeHeight="251887616" behindDoc="1" locked="0" layoutInCell="1" allowOverlap="1">
            <wp:simplePos x="0" y="0"/>
            <wp:positionH relativeFrom="page">
              <wp:posOffset>751840</wp:posOffset>
            </wp:positionH>
            <wp:positionV relativeFrom="paragraph">
              <wp:posOffset>184150</wp:posOffset>
            </wp:positionV>
            <wp:extent cx="5410200" cy="2724150"/>
            <wp:effectExtent l="0" t="0" r="0" b="0"/>
            <wp:wrapTopAndBottom/>
            <wp:docPr id="1689" name="Image 1689"/>
            <wp:cNvGraphicFramePr/>
            <a:graphic xmlns:a="http://schemas.openxmlformats.org/drawingml/2006/main">
              <a:graphicData uri="http://schemas.openxmlformats.org/drawingml/2006/picture">
                <pic:pic xmlns:pic="http://schemas.openxmlformats.org/drawingml/2006/picture">
                  <pic:nvPicPr>
                    <pic:cNvPr id="1689" name="Image 1689"/>
                    <pic:cNvPicPr/>
                  </pic:nvPicPr>
                  <pic:blipFill>
                    <a:blip r:embed="rId93" cstate="print"/>
                    <a:stretch>
                      <a:fillRect/>
                    </a:stretch>
                  </pic:blipFill>
                  <pic:spPr>
                    <a:xfrm>
                      <a:off x="0" y="0"/>
                      <a:ext cx="5410200" cy="2724150"/>
                    </a:xfrm>
                    <a:prstGeom prst="rect">
                      <a:avLst/>
                    </a:prstGeom>
                  </pic:spPr>
                </pic:pic>
              </a:graphicData>
            </a:graphic>
          </wp:anchor>
        </w:drawing>
      </w:r>
    </w:p>
    <w:p>
      <w:pPr>
        <w:pStyle w:val="11"/>
        <w:spacing w:before="9"/>
      </w:pPr>
    </w:p>
    <w:p>
      <w:pPr>
        <w:pStyle w:val="11"/>
        <w:ind w:left="1171"/>
      </w:pPr>
      <w:r>
        <w:rPr>
          <w:color w:val="212121"/>
          <w:spacing w:val="-1"/>
        </w:rPr>
        <w:t>点击“参数包下载”按钮，可下载本次生成的“参数包”和“参数更新说明”文件。</w:t>
      </w:r>
    </w:p>
    <w:p>
      <w:pPr>
        <w:pStyle w:val="11"/>
        <w:spacing w:before="4"/>
        <w:rPr>
          <w:sz w:val="16"/>
        </w:rPr>
      </w:pPr>
    </w:p>
    <w:p>
      <w:pPr>
        <w:pStyle w:val="11"/>
        <w:spacing w:line="256" w:lineRule="auto"/>
        <w:ind w:left="1171" w:right="1275"/>
      </w:pPr>
      <w:r>
        <w:rPr>
          <w:color w:val="212121"/>
          <w:spacing w:val="-1"/>
          <w:w w:val="102"/>
        </w:rPr>
        <w:t>点击“详情”按钮，弹出界面可查看本次的同步执行情况，也可对同步失败或未同步的企业再次</w:t>
      </w:r>
      <w:r>
        <w:rPr>
          <w:color w:val="212121"/>
          <w:w w:val="102"/>
        </w:rPr>
        <w:t>进行同步或批量同步。</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28900"/>
            <wp:effectExtent l="0" t="0" r="0" b="0"/>
            <wp:docPr id="1690" name="Image 1690"/>
            <wp:cNvGraphicFramePr/>
            <a:graphic xmlns:a="http://schemas.openxmlformats.org/drawingml/2006/main">
              <a:graphicData uri="http://schemas.openxmlformats.org/drawingml/2006/picture">
                <pic:pic xmlns:pic="http://schemas.openxmlformats.org/drawingml/2006/picture">
                  <pic:nvPicPr>
                    <pic:cNvPr id="1690" name="Image 1690"/>
                    <pic:cNvPicPr/>
                  </pic:nvPicPr>
                  <pic:blipFill>
                    <a:blip r:embed="rId94" cstate="print"/>
                    <a:stretch>
                      <a:fillRect/>
                    </a:stretch>
                  </pic:blipFill>
                  <pic:spPr>
                    <a:xfrm>
                      <a:off x="0" y="0"/>
                      <a:ext cx="5410200" cy="262890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3"/>
          <w:sz w:val="22"/>
        </w:rPr>
        <w:t>特别提示</w:t>
      </w:r>
    </w:p>
    <w:p>
      <w:pPr>
        <w:pStyle w:val="11"/>
        <w:spacing w:before="12"/>
        <w:rPr>
          <w:b/>
          <w:sz w:val="13"/>
        </w:rPr>
      </w:pPr>
    </w:p>
    <w:p>
      <w:pPr>
        <w:pStyle w:val="11"/>
        <w:spacing w:before="48" w:line="249" w:lineRule="auto"/>
        <w:ind w:left="1531" w:right="1590"/>
      </w:pPr>
      <w:r>
        <mc:AlternateContent>
          <mc:Choice Requires="wps">
            <w:drawing>
              <wp:anchor distT="0" distB="0" distL="0" distR="0" simplePos="0" relativeHeight="2517053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91" name="Graphic 169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691" o:spid="_x0000_s1026" o:spt="100" style="position:absolute;left:0pt;margin-left:64.45pt;margin-top:11.65pt;height:3.75pt;width:3.75pt;mso-position-horizontal-relative:page;z-index:2517053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JNCnZhTAgAA&#10;vAUAAA4AAAAAAAAAAQAgAAAAJgEAAGRycy9lMm9Eb2MueG1sUEsFBgAAAAAGAAYAWQEAAOsFAAAA&#10;AA==&#10;" path="m26970,47615l20654,47615,17617,47002,0,26966,0,20640,20654,0,26970,0,47625,23812,47624,26966,26970,47615xe">
                <v:fill on="t" focussize="0,0"/>
                <v:stroke on="f"/>
                <v:imagedata o:title=""/>
                <o:lock v:ext="edit" aspectratio="f"/>
                <v:textbox inset="0mm,0mm,0mm,0mm"/>
              </v:shape>
            </w:pict>
          </mc:Fallback>
        </mc:AlternateContent>
      </w:r>
      <w:r>
        <w:rPr>
          <w:color w:val="212121"/>
          <w:spacing w:val="-1"/>
          <w:w w:val="102"/>
        </w:rPr>
        <w:t>以任务为同步粒度全量更新，以任务唯一标识作为识别匹配条件，若找不到对应标识的任</w:t>
      </w:r>
      <w:r>
        <w:rPr>
          <w:color w:val="212121"/>
          <w:w w:val="102"/>
        </w:rPr>
        <w:t>务，则新建任务；若找到对应标识的任务，则直接全量更新。</w:t>
      </w:r>
    </w:p>
    <w:p>
      <w:pPr>
        <w:pStyle w:val="11"/>
        <w:spacing w:before="12"/>
        <w:rPr>
          <w:sz w:val="12"/>
        </w:rPr>
      </w:pPr>
    </w:p>
    <w:p>
      <w:pPr>
        <w:pStyle w:val="11"/>
        <w:spacing w:before="48"/>
        <w:ind w:left="1531"/>
      </w:pPr>
      <w:r>
        <mc:AlternateContent>
          <mc:Choice Requires="wps">
            <w:drawing>
              <wp:anchor distT="0" distB="0" distL="0" distR="0" simplePos="0" relativeHeight="2517063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92" name="Graphic 169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692" o:spid="_x0000_s1026" o:spt="100" style="position:absolute;left:0pt;margin-left:64.45pt;margin-top:11.65pt;height:3.75pt;width:3.75pt;mso-position-horizontal-relative:page;z-index:2517063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DUbQ9B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rPr>
        <w:t>任务进行参数更新时，同时更新关联的数据方案、机构数据类型。</w:t>
      </w:r>
    </w:p>
    <w:p>
      <w:pPr>
        <w:pStyle w:val="11"/>
        <w:spacing w:before="12"/>
        <w:rPr>
          <w:sz w:val="13"/>
        </w:rPr>
      </w:pPr>
    </w:p>
    <w:p>
      <w:pPr>
        <w:pStyle w:val="11"/>
        <w:spacing w:before="48" w:line="256" w:lineRule="auto"/>
        <w:ind w:left="1531" w:right="1536"/>
      </w:pPr>
      <w:r>
        <mc:AlternateContent>
          <mc:Choice Requires="wps">
            <w:drawing>
              <wp:anchor distT="0" distB="0" distL="0" distR="0" simplePos="0" relativeHeight="2517063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93" name="Graphic 169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693" o:spid="_x0000_s1026" o:spt="100" style="position:absolute;left:0pt;margin-left:64.45pt;margin-top:11.65pt;height:3.75pt;width:3.75pt;mso-position-horizontal-relative:page;z-index:2517063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AJsPtV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同步任务中包含内部表时，建议上下级内部表参数完全一致,否则会造成下级内部表参数丢</w:t>
      </w:r>
      <w:r>
        <w:rPr>
          <w:color w:val="212121"/>
          <w:w w:val="102"/>
        </w:rPr>
        <w:t>失。</w:t>
      </w:r>
    </w:p>
    <w:p>
      <w:pPr>
        <w:pStyle w:val="11"/>
        <w:spacing w:before="3"/>
        <w:rPr>
          <w:sz w:val="12"/>
        </w:rPr>
      </w:pPr>
    </w:p>
    <w:p>
      <w:pPr>
        <w:pStyle w:val="11"/>
        <w:spacing w:before="48"/>
        <w:ind w:left="1531"/>
      </w:pPr>
      <w:r>
        <mc:AlternateContent>
          <mc:Choice Requires="wps">
            <w:drawing>
              <wp:anchor distT="0" distB="0" distL="0" distR="0" simplePos="0" relativeHeight="2517073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694" name="Graphic 169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694" o:spid="_x0000_s1026" o:spt="100" style="position:absolute;left:0pt;margin-left:64.45pt;margin-top:11.65pt;height:3.75pt;width:3.75pt;mso-position-horizontal-relative:page;z-index:2517073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cRyBOE8CAAC8BQAA&#10;DgAAAAAAAAABACAAAAAmAQAAZHJzL2Uyb0RvYy54bWxQSwUGAAAAAAYABgBZAQAA5wU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rPr>
        <w:t>合并体系进行参数更新时，同时更新合并规则。</w:t>
      </w:r>
    </w:p>
    <w:p>
      <w:pPr>
        <w:pStyle w:val="11"/>
        <w:spacing w:before="16"/>
        <w:rPr>
          <w:sz w:val="12"/>
        </w:rPr>
      </w:pPr>
    </w:p>
    <w:p>
      <w:pPr>
        <w:pStyle w:val="11"/>
        <w:spacing w:before="47"/>
        <w:ind w:left="1531" w:right="1426"/>
        <w:jc w:val="center"/>
      </w:pPr>
      <w:r>
        <mc:AlternateContent>
          <mc:Choice Requires="wps">
            <w:drawing>
              <wp:anchor distT="0" distB="0" distL="0" distR="0" simplePos="0" relativeHeight="251707392"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695" name="Graphic 169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695" o:spid="_x0000_s1026" o:spt="100" style="position:absolute;left:0pt;margin-left:64.45pt;margin-top:11.6pt;height:3.75pt;width:3.75pt;mso-position-horizontal-relative:page;z-index:251707392;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qJyo1wAAAAkBAAAPAAAAAAAA&#10;AAEAIAAAACIAAABkcnMvZG93bnJldi54bWxQSwECFAAUAAAACACHTuJAsF4xykwCAAC8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rPr>
        <w:t>合并组织进行参数更新时，只有“机构数据类型+生效期”完全一致的才会进行增量更新。</w:t>
      </w:r>
    </w:p>
    <w:p>
      <w:pPr>
        <w:pStyle w:val="11"/>
        <w:spacing w:before="6"/>
        <w:rPr>
          <w:sz w:val="29"/>
        </w:rPr>
      </w:pPr>
    </w:p>
    <w:p>
      <w:pPr>
        <w:pStyle w:val="5"/>
        <w:numPr>
          <w:ilvl w:val="1"/>
          <w:numId w:val="21"/>
        </w:numPr>
        <w:tabs>
          <w:tab w:val="left" w:pos="1828"/>
        </w:tabs>
        <w:spacing w:before="1" w:after="0" w:line="240" w:lineRule="auto"/>
        <w:ind w:left="1828" w:right="0" w:hanging="564"/>
        <w:jc w:val="left"/>
        <w:rPr>
          <w:color w:val="212121"/>
        </w:rPr>
      </w:pPr>
      <w:r>
        <w:rPr>
          <w:color w:val="212121"/>
          <w:spacing w:val="-2"/>
        </w:rPr>
        <w:t>参数更新管理（下级单位</w:t>
      </w:r>
      <w:r>
        <w:rPr>
          <w:color w:val="212121"/>
          <w:spacing w:val="-10"/>
        </w:rPr>
        <w:t>）</w:t>
      </w:r>
    </w:p>
    <w:p>
      <w:pPr>
        <w:pStyle w:val="6"/>
        <w:numPr>
          <w:ilvl w:val="2"/>
          <w:numId w:val="21"/>
        </w:numPr>
        <w:tabs>
          <w:tab w:val="left" w:pos="2034"/>
        </w:tabs>
        <w:spacing w:before="265" w:after="0" w:line="240" w:lineRule="auto"/>
        <w:ind w:left="2034" w:right="0" w:hanging="778"/>
        <w:jc w:val="left"/>
      </w:pPr>
      <w:r>
        <w:rPr>
          <w:color w:val="212121"/>
          <w:spacing w:val="-6"/>
        </w:rPr>
        <w:t>功能概述</w:t>
      </w:r>
    </w:p>
    <w:p>
      <w:pPr>
        <w:pStyle w:val="11"/>
        <w:spacing w:before="2"/>
        <w:rPr>
          <w:b/>
          <w:sz w:val="19"/>
        </w:rPr>
      </w:pPr>
    </w:p>
    <w:p>
      <w:pPr>
        <w:pStyle w:val="11"/>
        <w:ind w:left="1171"/>
      </w:pPr>
      <w:r>
        <w:rPr>
          <w:color w:val="212121"/>
          <w:spacing w:val="-1"/>
        </w:rPr>
        <w:t>用于下级单位对上级下发的参数进行更新。</w:t>
      </w:r>
    </w:p>
    <w:p>
      <w:pPr>
        <w:pStyle w:val="11"/>
        <w:spacing w:before="14"/>
        <w:rPr>
          <w:sz w:val="17"/>
        </w:rPr>
      </w:pPr>
    </w:p>
    <w:p>
      <w:pPr>
        <w:pStyle w:val="6"/>
        <w:numPr>
          <w:ilvl w:val="2"/>
          <w:numId w:val="21"/>
        </w:numPr>
        <w:tabs>
          <w:tab w:val="left" w:pos="2034"/>
        </w:tabs>
        <w:spacing w:before="0" w:after="0" w:line="240" w:lineRule="auto"/>
        <w:ind w:left="2034" w:right="0" w:hanging="778"/>
        <w:jc w:val="left"/>
      </w:pPr>
      <w:r>
        <w:rPr>
          <w:color w:val="212121"/>
          <w:spacing w:val="-6"/>
        </w:rPr>
        <w:t>操作步骤</w:t>
      </w:r>
    </w:p>
    <w:p>
      <w:pPr>
        <w:pStyle w:val="11"/>
        <w:spacing w:before="17"/>
        <w:rPr>
          <w:b/>
          <w:sz w:val="19"/>
        </w:rPr>
      </w:pPr>
    </w:p>
    <w:p>
      <w:pPr>
        <w:pStyle w:val="11"/>
        <w:spacing w:before="1" w:line="249" w:lineRule="auto"/>
        <w:ind w:left="1171" w:right="1289"/>
      </w:pPr>
      <w:r>
        <w:rPr>
          <w:color w:val="212121"/>
        </w:rPr>
        <w:t>1、 添加菜单，选择”合并报表“分组，绑定应用“多级部署”，绑定模块“参数更新管理”。</w:t>
      </w:r>
      <w:r>
        <w:rPr>
          <w:color w:val="212121"/>
          <w:spacing w:val="-2"/>
        </w:rPr>
        <w:t>保存，发布。</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28900"/>
            <wp:effectExtent l="0" t="0" r="0" b="0"/>
            <wp:docPr id="1696" name="Image 1696"/>
            <wp:cNvGraphicFramePr/>
            <a:graphic xmlns:a="http://schemas.openxmlformats.org/drawingml/2006/main">
              <a:graphicData uri="http://schemas.openxmlformats.org/drawingml/2006/picture">
                <pic:pic xmlns:pic="http://schemas.openxmlformats.org/drawingml/2006/picture">
                  <pic:nvPicPr>
                    <pic:cNvPr id="1696" name="Image 1696"/>
                    <pic:cNvPicPr/>
                  </pic:nvPicPr>
                  <pic:blipFill>
                    <a:blip r:embed="rId95" cstate="print"/>
                    <a:stretch>
                      <a:fillRect/>
                    </a:stretch>
                  </pic:blipFill>
                  <pic:spPr>
                    <a:xfrm>
                      <a:off x="0" y="0"/>
                      <a:ext cx="5410200" cy="2628900"/>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  选择进入"参数更新管理"功能，可看到当前服务接收到的所有上级下发的参数列表。</w:t>
      </w:r>
    </w:p>
    <w:p>
      <w:pPr>
        <w:pStyle w:val="11"/>
        <w:spacing w:before="8"/>
        <w:rPr>
          <w:sz w:val="14"/>
        </w:rPr>
      </w:pPr>
      <w:r>
        <w:drawing>
          <wp:anchor distT="0" distB="0" distL="0" distR="0" simplePos="0" relativeHeight="251888640" behindDoc="1" locked="0" layoutInCell="1" allowOverlap="1">
            <wp:simplePos x="0" y="0"/>
            <wp:positionH relativeFrom="page">
              <wp:posOffset>751840</wp:posOffset>
            </wp:positionH>
            <wp:positionV relativeFrom="paragraph">
              <wp:posOffset>184150</wp:posOffset>
            </wp:positionV>
            <wp:extent cx="5410200" cy="2743200"/>
            <wp:effectExtent l="0" t="0" r="0" b="0"/>
            <wp:wrapTopAndBottom/>
            <wp:docPr id="1697" name="Image 1697"/>
            <wp:cNvGraphicFramePr/>
            <a:graphic xmlns:a="http://schemas.openxmlformats.org/drawingml/2006/main">
              <a:graphicData uri="http://schemas.openxmlformats.org/drawingml/2006/picture">
                <pic:pic xmlns:pic="http://schemas.openxmlformats.org/drawingml/2006/picture">
                  <pic:nvPicPr>
                    <pic:cNvPr id="1697" name="Image 1697"/>
                    <pic:cNvPicPr/>
                  </pic:nvPicPr>
                  <pic:blipFill>
                    <a:blip r:embed="rId96" cstate="print"/>
                    <a:stretch>
                      <a:fillRect/>
                    </a:stretch>
                  </pic:blipFill>
                  <pic:spPr>
                    <a:xfrm>
                      <a:off x="0" y="0"/>
                      <a:ext cx="5410200" cy="27432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工具栏说明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5"/>
        <w:gridCol w:w="74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05" w:type="dxa"/>
          </w:tcPr>
          <w:p>
            <w:pPr>
              <w:pStyle w:val="16"/>
              <w:spacing w:before="99"/>
              <w:ind w:left="278"/>
              <w:rPr>
                <w:b/>
                <w:sz w:val="22"/>
              </w:rPr>
            </w:pPr>
            <w:r>
              <w:rPr>
                <w:b/>
                <w:color w:val="212121"/>
                <w:spacing w:val="-5"/>
                <w:sz w:val="22"/>
              </w:rPr>
              <w:t>功能</w:t>
            </w:r>
          </w:p>
        </w:tc>
        <w:tc>
          <w:tcPr>
            <w:tcW w:w="7485" w:type="dxa"/>
          </w:tcPr>
          <w:p>
            <w:pPr>
              <w:pStyle w:val="16"/>
              <w:spacing w:before="99"/>
              <w:ind w:left="3291" w:right="3271"/>
              <w:jc w:val="center"/>
              <w:rPr>
                <w:b/>
                <w:sz w:val="22"/>
              </w:rPr>
            </w:pPr>
            <w:r>
              <w:rPr>
                <w:b/>
                <w:color w:val="212121"/>
                <w:spacing w:val="-3"/>
                <w:sz w:val="22"/>
              </w:rPr>
              <w:t>功能说明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05" w:type="dxa"/>
          </w:tcPr>
          <w:p>
            <w:pPr>
              <w:pStyle w:val="16"/>
              <w:spacing w:before="99" w:line="249" w:lineRule="auto"/>
              <w:ind w:left="199" w:right="338"/>
              <w:rPr>
                <w:sz w:val="22"/>
              </w:rPr>
            </w:pPr>
            <w:r>
              <w:rPr>
                <w:color w:val="212121"/>
                <w:spacing w:val="-6"/>
                <w:sz w:val="22"/>
              </w:rPr>
              <w:t>参数</w:t>
            </w:r>
            <w:r>
              <w:rPr>
                <w:color w:val="212121"/>
                <w:spacing w:val="-5"/>
                <w:sz w:val="22"/>
              </w:rPr>
              <w:t>导入</w:t>
            </w:r>
          </w:p>
        </w:tc>
        <w:tc>
          <w:tcPr>
            <w:tcW w:w="7485" w:type="dxa"/>
          </w:tcPr>
          <w:p>
            <w:pPr>
              <w:pStyle w:val="16"/>
              <w:spacing w:before="99" w:line="249" w:lineRule="auto"/>
              <w:ind w:left="208" w:right="284"/>
              <w:rPr>
                <w:sz w:val="22"/>
              </w:rPr>
            </w:pPr>
            <w:r>
              <w:rPr>
                <w:color w:val="212121"/>
                <w:spacing w:val="-1"/>
                <w:w w:val="102"/>
                <w:sz w:val="22"/>
              </w:rPr>
              <w:t>离线导入任务参数。若存在上下级网络不通或者参数未正常同步至企业</w:t>
            </w:r>
            <w:r>
              <w:rPr>
                <w:color w:val="212121"/>
                <w:w w:val="102"/>
                <w:sz w:val="22"/>
              </w:rPr>
              <w:t>的情况，可以直接获取参数包进行“参数导入”。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05" w:type="dxa"/>
          </w:tcPr>
          <w:p>
            <w:pPr>
              <w:pStyle w:val="16"/>
              <w:spacing w:before="99" w:line="256" w:lineRule="auto"/>
              <w:ind w:left="199" w:right="338"/>
              <w:rPr>
                <w:sz w:val="22"/>
              </w:rPr>
            </w:pPr>
            <w:r>
              <w:rPr>
                <w:color w:val="212121"/>
                <w:spacing w:val="-6"/>
                <w:sz w:val="22"/>
              </w:rPr>
              <w:t>参数</w:t>
            </w:r>
            <w:r>
              <w:rPr>
                <w:color w:val="212121"/>
                <w:spacing w:val="-5"/>
                <w:sz w:val="22"/>
              </w:rPr>
              <w:t>获取</w:t>
            </w:r>
          </w:p>
        </w:tc>
        <w:tc>
          <w:tcPr>
            <w:tcW w:w="7485" w:type="dxa"/>
          </w:tcPr>
          <w:p>
            <w:pPr>
              <w:pStyle w:val="16"/>
              <w:spacing w:before="99" w:line="256" w:lineRule="auto"/>
              <w:ind w:left="208" w:right="284"/>
              <w:rPr>
                <w:sz w:val="22"/>
              </w:rPr>
            </w:pPr>
            <w:r>
              <w:rPr>
                <w:color w:val="212121"/>
                <w:spacing w:val="-1"/>
                <w:w w:val="102"/>
                <w:sz w:val="22"/>
              </w:rPr>
              <w:t>在线获取任务参数。若存在下级未收到上级下发参数的情况，可以在线</w:t>
            </w:r>
            <w:r>
              <w:rPr>
                <w:color w:val="212121"/>
                <w:w w:val="102"/>
                <w:sz w:val="22"/>
              </w:rPr>
              <w:t>获取上级已经同步过的参数包。</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05" w:type="dxa"/>
          </w:tcPr>
          <w:p>
            <w:pPr>
              <w:pStyle w:val="16"/>
              <w:spacing w:before="99"/>
              <w:ind w:left="199"/>
              <w:rPr>
                <w:sz w:val="22"/>
              </w:rPr>
            </w:pPr>
            <w:r>
              <w:rPr>
                <w:color w:val="212121"/>
                <w:spacing w:val="-5"/>
                <w:sz w:val="22"/>
              </w:rPr>
              <w:t>刷新</w:t>
            </w:r>
          </w:p>
        </w:tc>
        <w:tc>
          <w:tcPr>
            <w:tcW w:w="7485" w:type="dxa"/>
          </w:tcPr>
          <w:p>
            <w:pPr>
              <w:pStyle w:val="16"/>
              <w:spacing w:before="99"/>
              <w:ind w:left="208"/>
              <w:rPr>
                <w:sz w:val="22"/>
              </w:rPr>
            </w:pPr>
            <w:r>
              <w:rPr>
                <w:color w:val="212121"/>
                <w:spacing w:val="-2"/>
                <w:sz w:val="22"/>
              </w:rPr>
              <w:t>刷新当前页面信息。</w:t>
            </w:r>
          </w:p>
        </w:tc>
      </w:tr>
    </w:tbl>
    <w:p>
      <w:pPr>
        <w:spacing w:after="0"/>
        <w:rPr>
          <w:sz w:val="22"/>
        </w:rPr>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数据项说明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45"/>
        <w:gridCol w:w="75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45" w:type="dxa"/>
          </w:tcPr>
          <w:p>
            <w:pPr>
              <w:pStyle w:val="16"/>
              <w:spacing w:before="99" w:line="256" w:lineRule="auto"/>
              <w:ind w:left="361" w:right="229" w:hanging="113"/>
              <w:rPr>
                <w:b/>
                <w:sz w:val="22"/>
              </w:rPr>
            </w:pPr>
            <w:r>
              <w:rPr>
                <w:b/>
                <w:color w:val="212121"/>
                <w:spacing w:val="-6"/>
                <w:sz w:val="22"/>
              </w:rPr>
              <w:t>数据</w:t>
            </w:r>
            <w:r>
              <w:rPr>
                <w:b/>
                <w:color w:val="212121"/>
                <w:spacing w:val="-10"/>
                <w:sz w:val="22"/>
              </w:rPr>
              <w:t>项</w:t>
            </w:r>
          </w:p>
        </w:tc>
        <w:tc>
          <w:tcPr>
            <w:tcW w:w="7545" w:type="dxa"/>
          </w:tcPr>
          <w:p>
            <w:pPr>
              <w:pStyle w:val="16"/>
              <w:spacing w:before="14"/>
              <w:rPr>
                <w:b/>
                <w:sz w:val="16"/>
              </w:rPr>
            </w:pPr>
          </w:p>
          <w:p>
            <w:pPr>
              <w:pStyle w:val="16"/>
              <w:ind w:left="3209" w:right="3190"/>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945" w:type="dxa"/>
          </w:tcPr>
          <w:p>
            <w:pPr>
              <w:pStyle w:val="16"/>
              <w:spacing w:before="99"/>
              <w:ind w:left="199"/>
              <w:rPr>
                <w:sz w:val="22"/>
              </w:rPr>
            </w:pPr>
            <w:r>
              <w:rPr>
                <w:color w:val="212121"/>
                <w:spacing w:val="-5"/>
                <w:sz w:val="22"/>
              </w:rPr>
              <w:t>序号</w:t>
            </w:r>
          </w:p>
        </w:tc>
        <w:tc>
          <w:tcPr>
            <w:tcW w:w="7545" w:type="dxa"/>
          </w:tcPr>
          <w:p>
            <w:pPr>
              <w:pStyle w:val="16"/>
              <w:spacing w:before="99"/>
              <w:ind w:left="207"/>
              <w:rPr>
                <w:sz w:val="22"/>
              </w:rPr>
            </w:pPr>
            <w:r>
              <w:rPr>
                <w:color w:val="212121"/>
                <w:spacing w:val="-1"/>
                <w:sz w:val="22"/>
              </w:rPr>
              <w:t>编号，系统自动生成。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945" w:type="dxa"/>
          </w:tcPr>
          <w:p>
            <w:pPr>
              <w:pStyle w:val="16"/>
              <w:spacing w:before="99" w:line="256" w:lineRule="auto"/>
              <w:ind w:left="199" w:right="278"/>
              <w:jc w:val="both"/>
              <w:rPr>
                <w:sz w:val="22"/>
              </w:rPr>
            </w:pPr>
            <w:r>
              <w:rPr>
                <w:color w:val="212121"/>
                <w:spacing w:val="-6"/>
                <w:sz w:val="22"/>
              </w:rPr>
              <w:t>任务包名</w:t>
            </w:r>
            <w:r>
              <w:rPr>
                <w:color w:val="212121"/>
                <w:spacing w:val="-10"/>
                <w:sz w:val="22"/>
              </w:rPr>
              <w:t>称</w:t>
            </w:r>
          </w:p>
        </w:tc>
        <w:tc>
          <w:tcPr>
            <w:tcW w:w="7545" w:type="dxa"/>
          </w:tcPr>
          <w:p>
            <w:pPr>
              <w:pStyle w:val="16"/>
              <w:rPr>
                <w:b/>
                <w:sz w:val="29"/>
              </w:rPr>
            </w:pPr>
          </w:p>
          <w:p>
            <w:pPr>
              <w:pStyle w:val="16"/>
              <w:ind w:left="207"/>
              <w:rPr>
                <w:sz w:val="22"/>
              </w:rPr>
            </w:pPr>
            <w:r>
              <w:rPr>
                <w:color w:val="212121"/>
                <w:spacing w:val="-1"/>
                <w:sz w:val="22"/>
              </w:rPr>
              <w:t>上级下发的参数包名称。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45" w:type="dxa"/>
          </w:tcPr>
          <w:p>
            <w:pPr>
              <w:pStyle w:val="16"/>
              <w:spacing w:before="99" w:line="249" w:lineRule="auto"/>
              <w:ind w:left="199" w:right="278"/>
              <w:rPr>
                <w:sz w:val="22"/>
              </w:rPr>
            </w:pPr>
            <w:r>
              <w:rPr>
                <w:color w:val="212121"/>
                <w:spacing w:val="-6"/>
                <w:sz w:val="22"/>
              </w:rPr>
              <w:t>版本</w:t>
            </w:r>
            <w:r>
              <w:rPr>
                <w:color w:val="212121"/>
                <w:spacing w:val="-10"/>
                <w:sz w:val="22"/>
              </w:rPr>
              <w:t>号</w:t>
            </w:r>
          </w:p>
        </w:tc>
        <w:tc>
          <w:tcPr>
            <w:tcW w:w="7545" w:type="dxa"/>
          </w:tcPr>
          <w:p>
            <w:pPr>
              <w:pStyle w:val="16"/>
              <w:spacing w:before="14"/>
              <w:rPr>
                <w:b/>
                <w:sz w:val="16"/>
              </w:rPr>
            </w:pPr>
          </w:p>
          <w:p>
            <w:pPr>
              <w:pStyle w:val="16"/>
              <w:ind w:left="207"/>
              <w:rPr>
                <w:sz w:val="22"/>
              </w:rPr>
            </w:pPr>
            <w:r>
              <w:rPr>
                <w:color w:val="212121"/>
                <w:spacing w:val="-1"/>
                <w:sz w:val="22"/>
              </w:rPr>
              <w:t>上级下发参数的版本号，用于唯一识别参数版本。</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945" w:type="dxa"/>
          </w:tcPr>
          <w:p>
            <w:pPr>
              <w:pStyle w:val="16"/>
              <w:spacing w:before="11"/>
              <w:rPr>
                <w:b/>
                <w:sz w:val="17"/>
              </w:rPr>
            </w:pPr>
          </w:p>
          <w:p>
            <w:pPr>
              <w:pStyle w:val="16"/>
              <w:spacing w:line="249" w:lineRule="auto"/>
              <w:ind w:left="199" w:right="278"/>
              <w:rPr>
                <w:sz w:val="22"/>
              </w:rPr>
            </w:pPr>
            <w:r>
              <w:rPr>
                <w:color w:val="212121"/>
                <w:spacing w:val="-6"/>
                <w:sz w:val="22"/>
              </w:rPr>
              <w:t>来源</w:t>
            </w:r>
            <w:r>
              <w:rPr>
                <w:color w:val="212121"/>
                <w:spacing w:val="-5"/>
                <w:sz w:val="22"/>
              </w:rPr>
              <w:t>类型</w:t>
            </w:r>
          </w:p>
        </w:tc>
        <w:tc>
          <w:tcPr>
            <w:tcW w:w="7545" w:type="dxa"/>
          </w:tcPr>
          <w:p>
            <w:pPr>
              <w:pStyle w:val="16"/>
              <w:spacing w:before="99" w:line="256" w:lineRule="auto"/>
              <w:ind w:left="207" w:right="345"/>
              <w:jc w:val="both"/>
              <w:rPr>
                <w:sz w:val="22"/>
              </w:rPr>
            </w:pPr>
            <w:r>
              <w:rPr>
                <w:color w:val="212121"/>
                <w:w w:val="102"/>
                <w:sz w:val="22"/>
              </w:rPr>
              <w:t>显示“在线下发/离线导入/在线拉取”。具体含义：上级下发的参数显</w:t>
            </w:r>
            <w:r>
              <w:rPr>
                <w:color w:val="212121"/>
                <w:spacing w:val="-1"/>
                <w:w w:val="102"/>
                <w:sz w:val="22"/>
              </w:rPr>
              <w:t>示“在线下发”，使用参数导入功能获取的参数显示“离线导入”，使</w:t>
            </w:r>
            <w:r>
              <w:rPr>
                <w:color w:val="212121"/>
                <w:w w:val="102"/>
                <w:sz w:val="22"/>
              </w:rPr>
              <w:t>用参数拉取功能获取的参数显示“在线拉取”。</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45" w:type="dxa"/>
          </w:tcPr>
          <w:p>
            <w:pPr>
              <w:pStyle w:val="16"/>
              <w:spacing w:before="99" w:line="249" w:lineRule="auto"/>
              <w:ind w:left="199" w:right="278"/>
              <w:rPr>
                <w:sz w:val="22"/>
              </w:rPr>
            </w:pPr>
            <w:r>
              <w:rPr>
                <w:color w:val="212121"/>
                <w:spacing w:val="-6"/>
                <w:sz w:val="22"/>
              </w:rPr>
              <w:t>更新</w:t>
            </w:r>
            <w:r>
              <w:rPr>
                <w:color w:val="212121"/>
                <w:spacing w:val="-5"/>
                <w:sz w:val="22"/>
              </w:rPr>
              <w:t>状态</w:t>
            </w:r>
          </w:p>
        </w:tc>
        <w:tc>
          <w:tcPr>
            <w:tcW w:w="7545" w:type="dxa"/>
          </w:tcPr>
          <w:p>
            <w:pPr>
              <w:pStyle w:val="16"/>
              <w:spacing w:before="14"/>
              <w:rPr>
                <w:b/>
                <w:sz w:val="16"/>
              </w:rPr>
            </w:pPr>
          </w:p>
          <w:p>
            <w:pPr>
              <w:pStyle w:val="16"/>
              <w:ind w:left="207"/>
              <w:rPr>
                <w:sz w:val="22"/>
              </w:rPr>
            </w:pPr>
            <w:r>
              <w:rPr>
                <w:color w:val="212121"/>
                <w:spacing w:val="-1"/>
                <w:sz w:val="22"/>
              </w:rPr>
              <w:t>更新成功的显示绿色图标，更新失败、未更新的显示为红色图标。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945" w:type="dxa"/>
          </w:tcPr>
          <w:p>
            <w:pPr>
              <w:pStyle w:val="16"/>
              <w:spacing w:before="11"/>
              <w:rPr>
                <w:b/>
                <w:sz w:val="17"/>
              </w:rPr>
            </w:pPr>
          </w:p>
          <w:p>
            <w:pPr>
              <w:pStyle w:val="16"/>
              <w:spacing w:line="249" w:lineRule="auto"/>
              <w:ind w:left="199" w:right="278"/>
              <w:rPr>
                <w:sz w:val="22"/>
              </w:rPr>
            </w:pPr>
            <w:r>
              <w:rPr>
                <w:color w:val="212121"/>
                <w:spacing w:val="-6"/>
                <w:sz w:val="22"/>
              </w:rPr>
              <w:t>参数</w:t>
            </w:r>
            <w:r>
              <w:rPr>
                <w:color w:val="212121"/>
                <w:spacing w:val="-5"/>
                <w:sz w:val="22"/>
              </w:rPr>
              <w:t>状态</w:t>
            </w:r>
          </w:p>
        </w:tc>
        <w:tc>
          <w:tcPr>
            <w:tcW w:w="7545" w:type="dxa"/>
          </w:tcPr>
          <w:p>
            <w:pPr>
              <w:pStyle w:val="16"/>
              <w:spacing w:before="99" w:line="256" w:lineRule="auto"/>
              <w:ind w:left="207" w:right="345"/>
              <w:jc w:val="both"/>
              <w:rPr>
                <w:sz w:val="22"/>
              </w:rPr>
            </w:pPr>
            <w:r>
              <w:rPr>
                <w:color w:val="212121"/>
                <w:spacing w:val="-1"/>
                <w:w w:val="102"/>
                <w:sz w:val="22"/>
              </w:rPr>
              <w:t>根据版本号进行判断。具体含义：有版本号的任务，同一个任务中，最新的版本显示“生效中”，其余版本显示“已失效”。没有版本号的任</w:t>
            </w:r>
            <w:r>
              <w:rPr>
                <w:color w:val="212121"/>
                <w:w w:val="102"/>
                <w:sz w:val="22"/>
              </w:rPr>
              <w:t>务，显示“生效中”。</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45" w:type="dxa"/>
          </w:tcPr>
          <w:p>
            <w:pPr>
              <w:pStyle w:val="16"/>
              <w:spacing w:before="99" w:line="249" w:lineRule="auto"/>
              <w:ind w:left="199" w:right="278"/>
              <w:rPr>
                <w:sz w:val="22"/>
              </w:rPr>
            </w:pPr>
            <w:r>
              <w:rPr>
                <w:color w:val="212121"/>
                <w:spacing w:val="-6"/>
                <w:sz w:val="22"/>
              </w:rPr>
              <w:t>下发</w:t>
            </w:r>
            <w:r>
              <w:rPr>
                <w:color w:val="212121"/>
                <w:spacing w:val="-5"/>
                <w:sz w:val="22"/>
              </w:rPr>
              <w:t>时间</w:t>
            </w:r>
          </w:p>
        </w:tc>
        <w:tc>
          <w:tcPr>
            <w:tcW w:w="7545" w:type="dxa"/>
          </w:tcPr>
          <w:p>
            <w:pPr>
              <w:pStyle w:val="16"/>
              <w:spacing w:before="14"/>
              <w:rPr>
                <w:b/>
                <w:sz w:val="16"/>
              </w:rPr>
            </w:pPr>
          </w:p>
          <w:p>
            <w:pPr>
              <w:pStyle w:val="16"/>
              <w:ind w:left="207"/>
              <w:rPr>
                <w:sz w:val="22"/>
              </w:rPr>
            </w:pPr>
            <w:r>
              <w:rPr>
                <w:color w:val="212121"/>
                <w:spacing w:val="-1"/>
                <w:sz w:val="22"/>
              </w:rPr>
              <w:t>参数下发到下级的时间。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45" w:type="dxa"/>
          </w:tcPr>
          <w:p>
            <w:pPr>
              <w:pStyle w:val="16"/>
              <w:spacing w:before="99" w:line="256" w:lineRule="auto"/>
              <w:ind w:left="199" w:right="278"/>
              <w:rPr>
                <w:sz w:val="22"/>
              </w:rPr>
            </w:pPr>
            <w:r>
              <w:rPr>
                <w:color w:val="212121"/>
                <w:spacing w:val="-6"/>
                <w:sz w:val="22"/>
              </w:rPr>
              <w:t>更新</w:t>
            </w:r>
            <w:r>
              <w:rPr>
                <w:color w:val="212121"/>
                <w:spacing w:val="-5"/>
                <w:sz w:val="22"/>
              </w:rPr>
              <w:t>时间</w:t>
            </w:r>
          </w:p>
        </w:tc>
        <w:tc>
          <w:tcPr>
            <w:tcW w:w="7545" w:type="dxa"/>
          </w:tcPr>
          <w:p>
            <w:pPr>
              <w:pStyle w:val="16"/>
              <w:spacing w:before="11"/>
              <w:rPr>
                <w:b/>
                <w:sz w:val="17"/>
              </w:rPr>
            </w:pPr>
          </w:p>
          <w:p>
            <w:pPr>
              <w:pStyle w:val="16"/>
              <w:ind w:left="207"/>
              <w:rPr>
                <w:sz w:val="22"/>
              </w:rPr>
            </w:pPr>
            <w:r>
              <w:rPr>
                <w:color w:val="212121"/>
                <w:spacing w:val="-1"/>
                <w:sz w:val="22"/>
              </w:rPr>
              <w:t>下级进行参数更新的时间。</w:t>
            </w:r>
          </w:p>
        </w:tc>
      </w:tr>
    </w:tbl>
    <w:p>
      <w:pPr>
        <w:pStyle w:val="11"/>
        <w:spacing w:before="12"/>
        <w:rPr>
          <w:b/>
          <w:sz w:val="15"/>
        </w:rPr>
      </w:pPr>
    </w:p>
    <w:p>
      <w:pPr>
        <w:spacing w:before="0"/>
        <w:ind w:left="1171" w:right="0" w:firstLine="0"/>
        <w:jc w:val="left"/>
        <w:rPr>
          <w:b/>
          <w:sz w:val="22"/>
        </w:rPr>
      </w:pPr>
      <w:r>
        <w:rPr>
          <w:b/>
          <w:color w:val="2B3D4F"/>
          <w:spacing w:val="-2"/>
          <w:sz w:val="22"/>
        </w:rPr>
        <w:t>操作栏说明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530"/>
        <w:gridCol w:w="558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530" w:type="dxa"/>
          </w:tcPr>
          <w:p>
            <w:pPr>
              <w:pStyle w:val="16"/>
              <w:spacing w:before="99"/>
              <w:ind w:left="525" w:right="517"/>
              <w:jc w:val="center"/>
              <w:rPr>
                <w:b/>
                <w:sz w:val="22"/>
              </w:rPr>
            </w:pPr>
            <w:r>
              <w:rPr>
                <w:b/>
                <w:color w:val="212121"/>
                <w:spacing w:val="-5"/>
                <w:sz w:val="22"/>
              </w:rPr>
              <w:t>操作</w:t>
            </w:r>
          </w:p>
        </w:tc>
        <w:tc>
          <w:tcPr>
            <w:tcW w:w="5580" w:type="dxa"/>
          </w:tcPr>
          <w:p>
            <w:pPr>
              <w:pStyle w:val="16"/>
              <w:spacing w:before="99"/>
              <w:ind w:left="2332" w:right="2324"/>
              <w:jc w:val="center"/>
              <w:rPr>
                <w:b/>
                <w:sz w:val="22"/>
              </w:rPr>
            </w:pPr>
            <w:r>
              <w:rPr>
                <w:b/>
                <w:color w:val="212121"/>
                <w:spacing w:val="-3"/>
                <w:sz w:val="22"/>
              </w:rPr>
              <w:t>操作说明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199"/>
              <w:rPr>
                <w:sz w:val="22"/>
              </w:rPr>
            </w:pPr>
            <w:r>
              <w:rPr>
                <w:color w:val="212121"/>
                <w:spacing w:val="-5"/>
                <w:sz w:val="22"/>
              </w:rPr>
              <w:t>更新</w:t>
            </w:r>
          </w:p>
        </w:tc>
        <w:tc>
          <w:tcPr>
            <w:tcW w:w="5580" w:type="dxa"/>
          </w:tcPr>
          <w:p>
            <w:pPr>
              <w:pStyle w:val="16"/>
              <w:spacing w:before="99"/>
              <w:ind w:left="199"/>
              <w:rPr>
                <w:sz w:val="22"/>
              </w:rPr>
            </w:pPr>
            <w:r>
              <w:rPr>
                <w:color w:val="212121"/>
                <w:spacing w:val="-1"/>
                <w:sz w:val="22"/>
              </w:rPr>
              <w:t>点击对应任务更新按钮，完成当任务包的参数更新。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30" w:type="dxa"/>
          </w:tcPr>
          <w:p>
            <w:pPr>
              <w:pStyle w:val="16"/>
              <w:spacing w:before="99"/>
              <w:ind w:left="199"/>
              <w:rPr>
                <w:sz w:val="22"/>
              </w:rPr>
            </w:pPr>
            <w:r>
              <w:rPr>
                <w:color w:val="212121"/>
                <w:spacing w:val="-2"/>
                <w:sz w:val="22"/>
              </w:rPr>
              <w:t>参数包下载</w:t>
            </w:r>
          </w:p>
        </w:tc>
        <w:tc>
          <w:tcPr>
            <w:tcW w:w="5580" w:type="dxa"/>
          </w:tcPr>
          <w:p>
            <w:pPr>
              <w:pStyle w:val="16"/>
              <w:spacing w:before="99"/>
              <w:ind w:left="199"/>
              <w:rPr>
                <w:sz w:val="22"/>
              </w:rPr>
            </w:pPr>
            <w:r>
              <w:rPr>
                <w:color w:val="212121"/>
                <w:spacing w:val="-1"/>
                <w:sz w:val="22"/>
              </w:rPr>
              <w:t>可下载对应任务的参数包及参数更新说明。</w:t>
            </w:r>
          </w:p>
        </w:tc>
      </w:tr>
    </w:tbl>
    <w:p>
      <w:pPr>
        <w:spacing w:after="0"/>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rPr>
        <w:t>3</w:t>
      </w:r>
      <w:r>
        <w:rPr>
          <w:color w:val="212121"/>
          <w:spacing w:val="-1"/>
        </w:rPr>
        <w:t>、执行参数“更新”完成后，需要在任务设计中手动执行任务发布。</w:t>
      </w:r>
    </w:p>
    <w:p>
      <w:pPr>
        <w:pStyle w:val="11"/>
        <w:spacing w:before="5"/>
        <w:rPr>
          <w:sz w:val="16"/>
        </w:rPr>
      </w:pPr>
    </w:p>
    <w:p>
      <w:pPr>
        <w:pStyle w:val="11"/>
        <w:ind w:left="1171"/>
      </w:pPr>
      <w:r>
        <w:rPr>
          <w:color w:val="212121"/>
        </w:rPr>
        <w:t>4</w:t>
      </w:r>
      <w:r>
        <w:rPr>
          <w:color w:val="212121"/>
          <w:spacing w:val="-1"/>
        </w:rPr>
        <w:t>、在更新日志页签，可查看所有的更新记录和更新日志。</w:t>
      </w:r>
    </w:p>
    <w:p>
      <w:pPr>
        <w:pStyle w:val="11"/>
        <w:spacing w:before="7"/>
        <w:rPr>
          <w:sz w:val="14"/>
        </w:rPr>
      </w:pPr>
      <w:r>
        <w:drawing>
          <wp:anchor distT="0" distB="0" distL="0" distR="0" simplePos="0" relativeHeight="251889664" behindDoc="1" locked="0" layoutInCell="1" allowOverlap="1">
            <wp:simplePos x="0" y="0"/>
            <wp:positionH relativeFrom="page">
              <wp:posOffset>751840</wp:posOffset>
            </wp:positionH>
            <wp:positionV relativeFrom="paragraph">
              <wp:posOffset>183515</wp:posOffset>
            </wp:positionV>
            <wp:extent cx="5410200" cy="2743200"/>
            <wp:effectExtent l="0" t="0" r="0" b="0"/>
            <wp:wrapTopAndBottom/>
            <wp:docPr id="1698" name="Image 1698"/>
            <wp:cNvGraphicFramePr/>
            <a:graphic xmlns:a="http://schemas.openxmlformats.org/drawingml/2006/main">
              <a:graphicData uri="http://schemas.openxmlformats.org/drawingml/2006/picture">
                <pic:pic xmlns:pic="http://schemas.openxmlformats.org/drawingml/2006/picture">
                  <pic:nvPicPr>
                    <pic:cNvPr id="1698" name="Image 1698"/>
                    <pic:cNvPicPr/>
                  </pic:nvPicPr>
                  <pic:blipFill>
                    <a:blip r:embed="rId97" cstate="print"/>
                    <a:stretch>
                      <a:fillRect/>
                    </a:stretch>
                  </pic:blipFill>
                  <pic:spPr>
                    <a:xfrm>
                      <a:off x="0" y="0"/>
                      <a:ext cx="5410200" cy="2743200"/>
                    </a:xfrm>
                    <a:prstGeom prst="rect">
                      <a:avLst/>
                    </a:prstGeom>
                  </pic:spPr>
                </pic:pic>
              </a:graphicData>
            </a:graphic>
          </wp:anchor>
        </w:drawing>
      </w:r>
    </w:p>
    <w:p>
      <w:pPr>
        <w:pStyle w:val="11"/>
        <w:spacing w:before="10"/>
        <w:rPr>
          <w:sz w:val="35"/>
        </w:rPr>
      </w:pPr>
    </w:p>
    <w:p>
      <w:pPr>
        <w:pStyle w:val="5"/>
        <w:numPr>
          <w:ilvl w:val="1"/>
          <w:numId w:val="21"/>
        </w:numPr>
        <w:tabs>
          <w:tab w:val="left" w:pos="1828"/>
        </w:tabs>
        <w:spacing w:before="0" w:after="0" w:line="240" w:lineRule="auto"/>
        <w:ind w:left="1828" w:right="0" w:hanging="564"/>
        <w:jc w:val="left"/>
        <w:rPr>
          <w:color w:val="212121"/>
        </w:rPr>
      </w:pPr>
      <w:r>
        <w:rPr>
          <w:color w:val="212121"/>
          <w:spacing w:val="-3"/>
        </w:rPr>
        <w:t>支持选择是否多语言覆盖</w:t>
      </w:r>
    </w:p>
    <w:p>
      <w:pPr>
        <w:pStyle w:val="6"/>
        <w:numPr>
          <w:ilvl w:val="2"/>
          <w:numId w:val="21"/>
        </w:numPr>
        <w:tabs>
          <w:tab w:val="left" w:pos="2034"/>
        </w:tabs>
        <w:spacing w:before="250" w:after="0" w:line="240" w:lineRule="auto"/>
        <w:ind w:left="2034" w:right="0" w:hanging="778"/>
        <w:jc w:val="left"/>
      </w:pPr>
      <w:r>
        <w:rPr>
          <w:color w:val="212121"/>
          <w:spacing w:val="-6"/>
        </w:rPr>
        <w:t>功能概述</w:t>
      </w:r>
    </w:p>
    <w:p>
      <w:pPr>
        <w:pStyle w:val="11"/>
        <w:spacing w:before="3"/>
        <w:rPr>
          <w:b/>
          <w:sz w:val="19"/>
        </w:rPr>
      </w:pPr>
    </w:p>
    <w:p>
      <w:pPr>
        <w:pStyle w:val="11"/>
        <w:spacing w:line="256" w:lineRule="auto"/>
        <w:ind w:left="1171" w:right="1275"/>
      </w:pPr>
      <w:r>
        <w:rPr>
          <w:color w:val="212121"/>
          <w:spacing w:val="-1"/>
          <w:w w:val="102"/>
        </w:rPr>
        <w:t>下级可根据项目实际需要，选择是否允许上级多语言参数同步。当选择否，则上级多语言参数不</w:t>
      </w:r>
      <w:r>
        <w:rPr>
          <w:color w:val="212121"/>
          <w:w w:val="102"/>
        </w:rPr>
        <w:t>会同步到下级服务。</w:t>
      </w:r>
    </w:p>
    <w:p>
      <w:pPr>
        <w:pStyle w:val="11"/>
        <w:spacing w:before="17"/>
        <w:rPr>
          <w:sz w:val="12"/>
        </w:rPr>
      </w:pPr>
      <w:r>
        <w:drawing>
          <wp:anchor distT="0" distB="0" distL="0" distR="0" simplePos="0" relativeHeight="251889664" behindDoc="1" locked="0" layoutInCell="1" allowOverlap="1">
            <wp:simplePos x="0" y="0"/>
            <wp:positionH relativeFrom="page">
              <wp:posOffset>751840</wp:posOffset>
            </wp:positionH>
            <wp:positionV relativeFrom="paragraph">
              <wp:posOffset>166370</wp:posOffset>
            </wp:positionV>
            <wp:extent cx="5302250" cy="2641600"/>
            <wp:effectExtent l="0" t="0" r="0" b="0"/>
            <wp:wrapTopAndBottom/>
            <wp:docPr id="1699" name="Image 1699"/>
            <wp:cNvGraphicFramePr/>
            <a:graphic xmlns:a="http://schemas.openxmlformats.org/drawingml/2006/main">
              <a:graphicData uri="http://schemas.openxmlformats.org/drawingml/2006/picture">
                <pic:pic xmlns:pic="http://schemas.openxmlformats.org/drawingml/2006/picture">
                  <pic:nvPicPr>
                    <pic:cNvPr id="1699" name="Image 1699"/>
                    <pic:cNvPicPr/>
                  </pic:nvPicPr>
                  <pic:blipFill>
                    <a:blip r:embed="rId98" cstate="print"/>
                    <a:stretch>
                      <a:fillRect/>
                    </a:stretch>
                  </pic:blipFill>
                  <pic:spPr>
                    <a:xfrm>
                      <a:off x="0" y="0"/>
                      <a:ext cx="5301996" cy="2641663"/>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5"/>
        <w:numPr>
          <w:ilvl w:val="1"/>
          <w:numId w:val="21"/>
        </w:numPr>
        <w:tabs>
          <w:tab w:val="left" w:pos="1828"/>
        </w:tabs>
        <w:spacing w:before="80" w:after="0" w:line="240" w:lineRule="auto"/>
        <w:ind w:left="1828" w:right="0" w:hanging="564"/>
        <w:jc w:val="left"/>
        <w:rPr>
          <w:color w:val="212121"/>
        </w:rPr>
      </w:pPr>
      <w:r>
        <w:rPr>
          <w:color w:val="212121"/>
          <w:spacing w:val="-3"/>
        </w:rPr>
        <w:t>任务参数自动更新及发布</w:t>
      </w:r>
    </w:p>
    <w:p>
      <w:pPr>
        <w:pStyle w:val="6"/>
        <w:numPr>
          <w:ilvl w:val="2"/>
          <w:numId w:val="21"/>
        </w:numPr>
        <w:tabs>
          <w:tab w:val="left" w:pos="2034"/>
        </w:tabs>
        <w:spacing w:before="250" w:after="0" w:line="240" w:lineRule="auto"/>
        <w:ind w:left="2034" w:right="0" w:hanging="778"/>
        <w:jc w:val="left"/>
      </w:pPr>
      <w:r>
        <w:rPr>
          <w:color w:val="212121"/>
          <w:spacing w:val="-6"/>
        </w:rPr>
        <w:t>功能概述</w:t>
      </w:r>
    </w:p>
    <w:p>
      <w:pPr>
        <w:pStyle w:val="11"/>
        <w:spacing w:before="17"/>
        <w:rPr>
          <w:b/>
          <w:sz w:val="19"/>
        </w:rPr>
      </w:pPr>
    </w:p>
    <w:p>
      <w:pPr>
        <w:pStyle w:val="11"/>
        <w:spacing w:before="1" w:line="249" w:lineRule="auto"/>
        <w:ind w:left="1171" w:right="1275"/>
      </w:pPr>
      <w:r>
        <w:rPr>
          <w:color w:val="212121"/>
          <w:spacing w:val="-1"/>
          <w:w w:val="102"/>
        </w:rPr>
        <w:t>下级可以配置计划任务，当获取到参数更新管理中存在更新时间为空的记录，进行更新，规则如</w:t>
      </w:r>
      <w:r>
        <w:rPr>
          <w:color w:val="212121"/>
          <w:w w:val="102"/>
        </w:rPr>
        <w:t>下；</w:t>
      </w:r>
    </w:p>
    <w:p>
      <w:pPr>
        <w:pStyle w:val="11"/>
        <w:spacing w:before="4"/>
        <w:rPr>
          <w:sz w:val="15"/>
        </w:rPr>
      </w:pPr>
    </w:p>
    <w:p>
      <w:pPr>
        <w:pStyle w:val="15"/>
        <w:numPr>
          <w:ilvl w:val="0"/>
          <w:numId w:val="22"/>
        </w:numPr>
        <w:tabs>
          <w:tab w:val="left" w:pos="1530"/>
        </w:tabs>
        <w:spacing w:before="1" w:after="0" w:line="240" w:lineRule="auto"/>
        <w:ind w:left="1530" w:right="0" w:hanging="264"/>
        <w:jc w:val="left"/>
        <w:rPr>
          <w:sz w:val="22"/>
        </w:rPr>
      </w:pPr>
      <w:r>
        <w:rPr>
          <w:color w:val="212121"/>
          <w:spacing w:val="-1"/>
          <w:sz w:val="22"/>
        </w:rPr>
        <w:t>若同一任务存在多条参数记录，只更新最新的一条参数；</w:t>
      </w:r>
    </w:p>
    <w:p>
      <w:pPr>
        <w:pStyle w:val="11"/>
        <w:spacing w:before="4"/>
        <w:rPr>
          <w:sz w:val="16"/>
        </w:rPr>
      </w:pPr>
    </w:p>
    <w:p>
      <w:pPr>
        <w:pStyle w:val="15"/>
        <w:numPr>
          <w:ilvl w:val="0"/>
          <w:numId w:val="22"/>
        </w:numPr>
        <w:tabs>
          <w:tab w:val="left" w:pos="1530"/>
        </w:tabs>
        <w:spacing w:before="0" w:after="0" w:line="240" w:lineRule="auto"/>
        <w:ind w:left="1530" w:right="0" w:hanging="264"/>
        <w:jc w:val="left"/>
        <w:rPr>
          <w:sz w:val="22"/>
        </w:rPr>
      </w:pPr>
      <w:r>
        <w:rPr>
          <w:color w:val="212121"/>
          <w:spacing w:val="-1"/>
          <w:sz w:val="22"/>
        </w:rPr>
        <w:t>若参数包中没有任务参数，根据上传时间先后依次更新，优先更新上传时间最早的参数。</w:t>
      </w:r>
    </w:p>
    <w:p>
      <w:pPr>
        <w:pStyle w:val="11"/>
        <w:spacing w:before="5"/>
        <w:rPr>
          <w:sz w:val="16"/>
        </w:rPr>
      </w:pPr>
    </w:p>
    <w:p>
      <w:pPr>
        <w:pStyle w:val="15"/>
        <w:numPr>
          <w:ilvl w:val="0"/>
          <w:numId w:val="22"/>
        </w:numPr>
        <w:tabs>
          <w:tab w:val="left" w:pos="1530"/>
        </w:tabs>
        <w:spacing w:before="0" w:after="0" w:line="240" w:lineRule="auto"/>
        <w:ind w:left="1530" w:right="0" w:hanging="264"/>
        <w:jc w:val="left"/>
        <w:rPr>
          <w:sz w:val="22"/>
        </w:rPr>
      </w:pPr>
      <w:r>
        <w:rPr>
          <w:color w:val="212121"/>
          <w:spacing w:val="-1"/>
          <w:sz w:val="22"/>
        </w:rPr>
        <w:t>计划任务中必须配置指定用户，若没有配置，参数更新失败。</w:t>
      </w:r>
    </w:p>
    <w:p>
      <w:pPr>
        <w:pStyle w:val="11"/>
        <w:spacing w:before="4"/>
        <w:rPr>
          <w:sz w:val="16"/>
        </w:rPr>
      </w:pPr>
    </w:p>
    <w:p>
      <w:pPr>
        <w:pStyle w:val="15"/>
        <w:numPr>
          <w:ilvl w:val="0"/>
          <w:numId w:val="22"/>
        </w:numPr>
        <w:tabs>
          <w:tab w:val="left" w:pos="1530"/>
        </w:tabs>
        <w:spacing w:before="0" w:after="0" w:line="240" w:lineRule="auto"/>
        <w:ind w:left="1530" w:right="0" w:hanging="264"/>
        <w:jc w:val="left"/>
        <w:rPr>
          <w:sz w:val="22"/>
        </w:rPr>
      </w:pPr>
      <w:r>
        <w:rPr>
          <w:color w:val="212121"/>
          <w:spacing w:val="-1"/>
          <w:sz w:val="22"/>
        </w:rPr>
        <w:t>指定用户需要具备参数更新及发布的权限。</w:t>
      </w:r>
    </w:p>
    <w:p>
      <w:pPr>
        <w:pStyle w:val="11"/>
        <w:spacing w:before="8"/>
        <w:rPr>
          <w:sz w:val="15"/>
        </w:rPr>
      </w:pPr>
    </w:p>
    <w:p>
      <w:pPr>
        <w:pStyle w:val="15"/>
        <w:numPr>
          <w:ilvl w:val="0"/>
          <w:numId w:val="22"/>
        </w:numPr>
        <w:tabs>
          <w:tab w:val="left" w:pos="1530"/>
        </w:tabs>
        <w:spacing w:before="0" w:after="0" w:line="240" w:lineRule="auto"/>
        <w:ind w:left="1530" w:right="0" w:hanging="264"/>
        <w:jc w:val="left"/>
        <w:rPr>
          <w:sz w:val="22"/>
        </w:rPr>
      </w:pPr>
      <w:r>
        <w:rPr>
          <w:color w:val="212121"/>
          <w:spacing w:val="-1"/>
          <w:sz w:val="22"/>
        </w:rPr>
        <w:t>参数中若有任务或公式方案，更新完毕后自动发布。</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6286500"/>
            <wp:effectExtent l="0" t="0" r="0" b="0"/>
            <wp:docPr id="1700" name="Image 1700"/>
            <wp:cNvGraphicFramePr/>
            <a:graphic xmlns:a="http://schemas.openxmlformats.org/drawingml/2006/main">
              <a:graphicData uri="http://schemas.openxmlformats.org/drawingml/2006/picture">
                <pic:pic xmlns:pic="http://schemas.openxmlformats.org/drawingml/2006/picture">
                  <pic:nvPicPr>
                    <pic:cNvPr id="1700" name="Image 1700"/>
                    <pic:cNvPicPr/>
                  </pic:nvPicPr>
                  <pic:blipFill>
                    <a:blip r:embed="rId99" cstate="print"/>
                    <a:stretch>
                      <a:fillRect/>
                    </a:stretch>
                  </pic:blipFill>
                  <pic:spPr>
                    <a:xfrm>
                      <a:off x="0" y="0"/>
                      <a:ext cx="5200650" cy="6286500"/>
                    </a:xfrm>
                    <a:prstGeom prst="rect">
                      <a:avLst/>
                    </a:prstGeom>
                  </pic:spPr>
                </pic:pic>
              </a:graphicData>
            </a:graphic>
          </wp:inline>
        </w:drawing>
      </w:r>
    </w:p>
    <w:p>
      <w:pPr>
        <w:pStyle w:val="11"/>
        <w:spacing w:before="16"/>
        <w:rPr>
          <w:sz w:val="19"/>
        </w:rPr>
      </w:pPr>
    </w:p>
    <w:p>
      <w:pPr>
        <w:spacing w:before="48"/>
        <w:ind w:left="1531" w:right="0" w:firstLine="0"/>
        <w:jc w:val="left"/>
        <w:rPr>
          <w:sz w:val="22"/>
        </w:rPr>
      </w:pPr>
      <w:r>
        <w:rPr>
          <w:b/>
          <w:color w:val="2B3D4F"/>
          <w:sz w:val="22"/>
        </w:rPr>
        <w:t>注意事项</w:t>
      </w:r>
      <w:r>
        <w:rPr>
          <w:color w:val="212121"/>
          <w:spacing w:val="-10"/>
          <w:sz w:val="22"/>
        </w:rPr>
        <w:t>：</w:t>
      </w:r>
    </w:p>
    <w:p>
      <w:pPr>
        <w:pStyle w:val="11"/>
        <w:spacing w:before="4"/>
        <w:rPr>
          <w:sz w:val="16"/>
        </w:rPr>
      </w:pPr>
    </w:p>
    <w:p>
      <w:pPr>
        <w:pStyle w:val="11"/>
        <w:spacing w:before="1" w:line="249" w:lineRule="auto"/>
        <w:ind w:left="1531" w:right="1511"/>
      </w:pPr>
      <w:r>
        <w:rPr>
          <w:color w:val="212121"/>
        </w:rPr>
        <w:t>计划任务建议周期设置为一次性， 手动执行。若设置成按周期运行，建议避开用户操作时</w:t>
      </w:r>
      <w:r>
        <w:rPr>
          <w:color w:val="212121"/>
          <w:spacing w:val="-2"/>
        </w:rPr>
        <w:t>间，否则任务的自动发布会影响用户正常使用。</w:t>
      </w:r>
    </w:p>
    <w:p>
      <w:pPr>
        <w:pStyle w:val="11"/>
        <w:spacing w:before="12"/>
        <w:rPr>
          <w:sz w:val="29"/>
        </w:rPr>
      </w:pPr>
    </w:p>
    <w:p>
      <w:pPr>
        <w:pStyle w:val="3"/>
        <w:numPr>
          <w:ilvl w:val="0"/>
          <w:numId w:val="21"/>
        </w:numPr>
        <w:tabs>
          <w:tab w:val="left" w:pos="1607"/>
        </w:tabs>
        <w:spacing w:before="0" w:after="0" w:line="240" w:lineRule="auto"/>
        <w:ind w:left="1607" w:right="0" w:hanging="329"/>
        <w:jc w:val="left"/>
      </w:pPr>
      <w:r>
        <w:rPr>
          <w:color w:val="212121"/>
          <w:spacing w:val="-3"/>
        </w:rPr>
        <w:t>数据同步</w:t>
      </w:r>
    </w:p>
    <w:p>
      <w:pPr>
        <w:pStyle w:val="5"/>
        <w:numPr>
          <w:ilvl w:val="1"/>
          <w:numId w:val="21"/>
        </w:numPr>
        <w:tabs>
          <w:tab w:val="left" w:pos="1828"/>
        </w:tabs>
        <w:spacing w:before="422" w:after="0" w:line="240" w:lineRule="auto"/>
        <w:ind w:left="1828" w:right="0" w:hanging="564"/>
        <w:jc w:val="left"/>
        <w:rPr>
          <w:color w:val="212121"/>
        </w:rPr>
      </w:pPr>
      <w:r>
        <w:rPr>
          <w:color w:val="212121"/>
          <w:spacing w:val="-2"/>
        </w:rPr>
        <w:t>数据上传（下级单位</w:t>
      </w:r>
      <w:r>
        <w:rPr>
          <w:color w:val="212121"/>
          <w:spacing w:val="-10"/>
        </w:rPr>
        <w:t>）</w:t>
      </w:r>
    </w:p>
    <w:p>
      <w:pPr>
        <w:spacing w:after="0" w:line="240" w:lineRule="auto"/>
        <w:jc w:val="left"/>
        <w:sectPr>
          <w:pgSz w:w="11920" w:h="16860"/>
          <w:pgMar w:top="960" w:right="0" w:bottom="500" w:left="20" w:header="295" w:footer="302" w:gutter="0"/>
          <w:cols w:space="720" w:num="1"/>
        </w:sectPr>
      </w:pPr>
    </w:p>
    <w:p>
      <w:pPr>
        <w:pStyle w:val="6"/>
        <w:numPr>
          <w:ilvl w:val="2"/>
          <w:numId w:val="21"/>
        </w:numPr>
        <w:tabs>
          <w:tab w:val="left" w:pos="2034"/>
        </w:tabs>
        <w:spacing w:before="91" w:after="0" w:line="240" w:lineRule="auto"/>
        <w:ind w:left="2034" w:right="0" w:hanging="778"/>
        <w:jc w:val="left"/>
      </w:pPr>
      <w:r>
        <w:rPr>
          <w:color w:val="212121"/>
          <w:spacing w:val="-6"/>
        </w:rPr>
        <w:t>功能概述</w:t>
      </w:r>
    </w:p>
    <w:p>
      <w:pPr>
        <w:pStyle w:val="11"/>
        <w:spacing w:before="3"/>
        <w:rPr>
          <w:b/>
          <w:sz w:val="19"/>
        </w:rPr>
      </w:pPr>
    </w:p>
    <w:p>
      <w:pPr>
        <w:pStyle w:val="11"/>
        <w:ind w:left="1171"/>
      </w:pPr>
      <w:r>
        <w:rPr>
          <w:color w:val="212121"/>
          <w:spacing w:val="-1"/>
        </w:rPr>
        <w:t>下级填写完本企业的报表数据及合并数据后，可在此功能中进行本企业的单位数据上报。</w:t>
      </w:r>
    </w:p>
    <w:p>
      <w:pPr>
        <w:pStyle w:val="11"/>
        <w:spacing w:before="10"/>
        <w:rPr>
          <w:sz w:val="18"/>
        </w:rPr>
      </w:pPr>
    </w:p>
    <w:p>
      <w:pPr>
        <w:pStyle w:val="6"/>
        <w:numPr>
          <w:ilvl w:val="2"/>
          <w:numId w:val="21"/>
        </w:numPr>
        <w:tabs>
          <w:tab w:val="left" w:pos="2034"/>
        </w:tabs>
        <w:spacing w:before="0" w:after="0" w:line="240" w:lineRule="auto"/>
        <w:ind w:left="2034" w:right="0" w:hanging="778"/>
        <w:jc w:val="left"/>
      </w:pPr>
      <w:r>
        <w:rPr>
          <w:color w:val="212121"/>
          <w:spacing w:val="-6"/>
        </w:rPr>
        <w:t>操作步骤</w:t>
      </w:r>
    </w:p>
    <w:p>
      <w:pPr>
        <w:pStyle w:val="11"/>
        <w:spacing w:before="3"/>
        <w:rPr>
          <w:b/>
          <w:sz w:val="19"/>
        </w:rPr>
      </w:pPr>
    </w:p>
    <w:p>
      <w:pPr>
        <w:pStyle w:val="11"/>
        <w:spacing w:line="256" w:lineRule="auto"/>
        <w:ind w:left="1171" w:right="1368"/>
      </w:pPr>
      <w:r>
        <w:rPr>
          <w:color w:val="212121"/>
          <w:w w:val="102"/>
        </w:rPr>
        <w:t>1</w:t>
      </w:r>
      <w:r>
        <w:rPr>
          <w:color w:val="212121"/>
          <w:spacing w:val="-1"/>
          <w:w w:val="102"/>
        </w:rPr>
        <w:t>、添加菜单，选择“合并报表”分组，绑定应用“多级部署”，绑定模块“数据上传”，选中</w:t>
      </w:r>
      <w:r>
        <w:rPr>
          <w:color w:val="212121"/>
          <w:w w:val="102"/>
        </w:rPr>
        <w:t>所需的“展示分组”、“报表数据格式”、“允许强制上报“、”允许同步单位”。保存，发布。</w:t>
      </w:r>
    </w:p>
    <w:p>
      <w:pPr>
        <w:pStyle w:val="11"/>
        <w:spacing w:before="3"/>
        <w:rPr>
          <w:sz w:val="12"/>
        </w:rPr>
      </w:pPr>
      <w:r>
        <w:drawing>
          <wp:anchor distT="0" distB="0" distL="0" distR="0" simplePos="0" relativeHeight="251890688" behindDoc="1" locked="0" layoutInCell="1" allowOverlap="1">
            <wp:simplePos x="0" y="0"/>
            <wp:positionH relativeFrom="page">
              <wp:posOffset>751840</wp:posOffset>
            </wp:positionH>
            <wp:positionV relativeFrom="paragraph">
              <wp:posOffset>157480</wp:posOffset>
            </wp:positionV>
            <wp:extent cx="5410200" cy="2628900"/>
            <wp:effectExtent l="0" t="0" r="0" b="0"/>
            <wp:wrapTopAndBottom/>
            <wp:docPr id="1701" name="Image 1701"/>
            <wp:cNvGraphicFramePr/>
            <a:graphic xmlns:a="http://schemas.openxmlformats.org/drawingml/2006/main">
              <a:graphicData uri="http://schemas.openxmlformats.org/drawingml/2006/picture">
                <pic:pic xmlns:pic="http://schemas.openxmlformats.org/drawingml/2006/picture">
                  <pic:nvPicPr>
                    <pic:cNvPr id="1701" name="Image 1701"/>
                    <pic:cNvPicPr/>
                  </pic:nvPicPr>
                  <pic:blipFill>
                    <a:blip r:embed="rId100" cstate="print"/>
                    <a:stretch>
                      <a:fillRect/>
                    </a:stretch>
                  </pic:blipFill>
                  <pic:spPr>
                    <a:xfrm>
                      <a:off x="0" y="0"/>
                      <a:ext cx="5410200" cy="26289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配置项说明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845"/>
        <w:gridCol w:w="66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845" w:type="dxa"/>
          </w:tcPr>
          <w:p>
            <w:pPr>
              <w:pStyle w:val="16"/>
              <w:spacing w:before="99"/>
              <w:ind w:left="580"/>
              <w:rPr>
                <w:b/>
                <w:sz w:val="22"/>
              </w:rPr>
            </w:pPr>
            <w:r>
              <w:rPr>
                <w:b/>
                <w:color w:val="212121"/>
                <w:spacing w:val="-4"/>
                <w:sz w:val="22"/>
              </w:rPr>
              <w:t>配置项</w:t>
            </w:r>
          </w:p>
        </w:tc>
        <w:tc>
          <w:tcPr>
            <w:tcW w:w="6645" w:type="dxa"/>
          </w:tcPr>
          <w:p>
            <w:pPr>
              <w:pStyle w:val="16"/>
              <w:spacing w:before="99"/>
              <w:ind w:left="2754" w:right="2746"/>
              <w:jc w:val="center"/>
              <w:rPr>
                <w:b/>
                <w:sz w:val="22"/>
              </w:rPr>
            </w:pPr>
            <w:r>
              <w:rPr>
                <w:b/>
                <w:color w:val="212121"/>
                <w:spacing w:val="-2"/>
                <w:sz w:val="22"/>
              </w:rPr>
              <w:t>配置项说明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845" w:type="dxa"/>
          </w:tcPr>
          <w:p>
            <w:pPr>
              <w:pStyle w:val="16"/>
              <w:rPr>
                <w:b/>
                <w:sz w:val="29"/>
              </w:rPr>
            </w:pPr>
          </w:p>
          <w:p>
            <w:pPr>
              <w:pStyle w:val="16"/>
              <w:ind w:left="199"/>
              <w:rPr>
                <w:sz w:val="22"/>
              </w:rPr>
            </w:pPr>
            <w:r>
              <w:rPr>
                <w:color w:val="212121"/>
                <w:spacing w:val="-3"/>
                <w:sz w:val="22"/>
              </w:rPr>
              <w:t>展示分组</w:t>
            </w:r>
          </w:p>
        </w:tc>
        <w:tc>
          <w:tcPr>
            <w:tcW w:w="6645" w:type="dxa"/>
          </w:tcPr>
          <w:p>
            <w:pPr>
              <w:pStyle w:val="16"/>
              <w:spacing w:before="99" w:line="256" w:lineRule="auto"/>
              <w:ind w:left="197" w:right="355"/>
              <w:jc w:val="both"/>
              <w:rPr>
                <w:sz w:val="22"/>
              </w:rPr>
            </w:pPr>
            <w:r>
              <w:rPr>
                <w:color w:val="212121"/>
                <w:spacing w:val="-2"/>
                <w:sz w:val="22"/>
              </w:rPr>
              <w:t>用于控制数据上传方案的选择范围。可多选，可选值包括任务列表、投资台账、资产台账、融资租赁台账、抵销分录、抵销初始、折算汇率。</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45" w:type="dxa"/>
          </w:tcPr>
          <w:p>
            <w:pPr>
              <w:pStyle w:val="16"/>
              <w:spacing w:before="14"/>
              <w:rPr>
                <w:b/>
                <w:sz w:val="16"/>
              </w:rPr>
            </w:pPr>
          </w:p>
          <w:p>
            <w:pPr>
              <w:pStyle w:val="16"/>
              <w:ind w:left="199"/>
              <w:rPr>
                <w:sz w:val="22"/>
              </w:rPr>
            </w:pPr>
            <w:r>
              <w:rPr>
                <w:color w:val="212121"/>
                <w:spacing w:val="-2"/>
                <w:sz w:val="22"/>
              </w:rPr>
              <w:t>报表数据格式</w:t>
            </w:r>
          </w:p>
        </w:tc>
        <w:tc>
          <w:tcPr>
            <w:tcW w:w="6645" w:type="dxa"/>
          </w:tcPr>
          <w:p>
            <w:pPr>
              <w:pStyle w:val="16"/>
              <w:spacing w:before="99" w:line="256" w:lineRule="auto"/>
              <w:ind w:left="197" w:right="402"/>
              <w:rPr>
                <w:sz w:val="22"/>
              </w:rPr>
            </w:pPr>
            <w:r>
              <w:rPr>
                <w:color w:val="212121"/>
                <w:spacing w:val="-2"/>
                <w:sz w:val="22"/>
              </w:rPr>
              <w:t>用于控制数据上传的文件格式。单选，可选值为nrd和jio，默认为nrd。jio配置要求较高，只适用于特殊场景。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845" w:type="dxa"/>
          </w:tcPr>
          <w:p>
            <w:pPr>
              <w:pStyle w:val="16"/>
              <w:spacing w:before="99" w:line="256" w:lineRule="auto"/>
              <w:ind w:left="199" w:right="278"/>
              <w:rPr>
                <w:sz w:val="22"/>
              </w:rPr>
            </w:pPr>
            <w:r>
              <w:rPr>
                <w:color w:val="212121"/>
                <w:spacing w:val="-2"/>
                <w:sz w:val="22"/>
              </w:rPr>
              <w:t>允许强制上</w:t>
            </w:r>
            <w:r>
              <w:rPr>
                <w:color w:val="212121"/>
                <w:spacing w:val="40"/>
                <w:sz w:val="22"/>
              </w:rPr>
              <w:t xml:space="preserve"> </w:t>
            </w:r>
            <w:r>
              <w:rPr>
                <w:color w:val="212121"/>
                <w:spacing w:val="-2"/>
                <w:sz w:val="22"/>
              </w:rPr>
              <w:t>报、允许同步</w:t>
            </w:r>
            <w:r>
              <w:rPr>
                <w:color w:val="212121"/>
                <w:spacing w:val="-6"/>
                <w:sz w:val="22"/>
              </w:rPr>
              <w:t>单位</w:t>
            </w:r>
          </w:p>
        </w:tc>
        <w:tc>
          <w:tcPr>
            <w:tcW w:w="6645" w:type="dxa"/>
          </w:tcPr>
          <w:p>
            <w:pPr>
              <w:pStyle w:val="16"/>
              <w:spacing w:before="11"/>
              <w:rPr>
                <w:b/>
                <w:sz w:val="17"/>
              </w:rPr>
            </w:pPr>
          </w:p>
          <w:p>
            <w:pPr>
              <w:pStyle w:val="16"/>
              <w:spacing w:line="256" w:lineRule="auto"/>
              <w:ind w:left="197" w:right="355"/>
              <w:rPr>
                <w:sz w:val="22"/>
              </w:rPr>
            </w:pPr>
            <w:r>
              <w:rPr>
                <w:color w:val="212121"/>
                <w:spacing w:val="-2"/>
                <w:sz w:val="22"/>
              </w:rPr>
              <w:t>数据上传中的“允许强制上报”、“同步单位”支持配置进行显示。开启为显示，关闭为不显示，默认为开启。</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845"/>
        <w:gridCol w:w="66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845" w:type="dxa"/>
          </w:tcPr>
          <w:p>
            <w:pPr>
              <w:pStyle w:val="16"/>
              <w:spacing w:before="99"/>
              <w:ind w:left="580"/>
              <w:rPr>
                <w:b/>
                <w:sz w:val="22"/>
              </w:rPr>
            </w:pPr>
            <w:r>
              <w:rPr>
                <w:b/>
                <w:color w:val="212121"/>
                <w:spacing w:val="-4"/>
                <w:sz w:val="22"/>
              </w:rPr>
              <w:t>配置项</w:t>
            </w:r>
          </w:p>
        </w:tc>
        <w:tc>
          <w:tcPr>
            <w:tcW w:w="6645" w:type="dxa"/>
          </w:tcPr>
          <w:p>
            <w:pPr>
              <w:pStyle w:val="16"/>
              <w:spacing w:before="99"/>
              <w:ind w:left="2754" w:right="2746"/>
              <w:jc w:val="center"/>
              <w:rPr>
                <w:b/>
                <w:sz w:val="22"/>
              </w:rPr>
            </w:pPr>
            <w:r>
              <w:rPr>
                <w:b/>
                <w:color w:val="212121"/>
                <w:spacing w:val="-2"/>
                <w:sz w:val="22"/>
              </w:rPr>
              <w:t>配置项说明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845" w:type="dxa"/>
          </w:tcPr>
          <w:p>
            <w:pPr>
              <w:pStyle w:val="16"/>
              <w:spacing w:before="99" w:line="256" w:lineRule="auto"/>
              <w:ind w:left="199" w:right="278"/>
              <w:rPr>
                <w:sz w:val="22"/>
              </w:rPr>
            </w:pPr>
            <w:r>
              <w:rPr>
                <w:color w:val="212121"/>
                <w:spacing w:val="-2"/>
                <w:sz w:val="22"/>
              </w:rPr>
              <w:t>允许离线数据</w:t>
            </w:r>
            <w:r>
              <w:rPr>
                <w:color w:val="212121"/>
                <w:spacing w:val="-6"/>
                <w:sz w:val="22"/>
              </w:rPr>
              <w:t>下载</w:t>
            </w:r>
          </w:p>
        </w:tc>
        <w:tc>
          <w:tcPr>
            <w:tcW w:w="6645" w:type="dxa"/>
          </w:tcPr>
          <w:p>
            <w:pPr>
              <w:pStyle w:val="16"/>
              <w:spacing w:before="14"/>
              <w:rPr>
                <w:b/>
                <w:sz w:val="16"/>
              </w:rPr>
            </w:pPr>
          </w:p>
          <w:p>
            <w:pPr>
              <w:pStyle w:val="16"/>
              <w:ind w:left="197"/>
              <w:rPr>
                <w:sz w:val="22"/>
              </w:rPr>
            </w:pPr>
            <w:r>
              <w:rPr>
                <w:color w:val="212121"/>
                <w:spacing w:val="-1"/>
                <w:sz w:val="22"/>
              </w:rPr>
              <w:t>开启允许离线数据下载，数据上传中可以下载数据。</w:t>
            </w:r>
          </w:p>
        </w:tc>
      </w:tr>
    </w:tbl>
    <w:p>
      <w:pPr>
        <w:pStyle w:val="11"/>
        <w:spacing w:before="12"/>
        <w:rPr>
          <w:b/>
          <w:sz w:val="12"/>
        </w:rPr>
      </w:pPr>
    </w:p>
    <w:p>
      <w:pPr>
        <w:pStyle w:val="11"/>
        <w:spacing w:before="48" w:line="256" w:lineRule="auto"/>
        <w:ind w:left="1171" w:right="1368"/>
      </w:pPr>
      <w:r>
        <w:rPr>
          <w:color w:val="212121"/>
          <w:w w:val="102"/>
        </w:rPr>
        <w:t>2</w:t>
      </w:r>
      <w:r>
        <w:rPr>
          <w:color w:val="212121"/>
          <w:spacing w:val="-1"/>
          <w:w w:val="102"/>
        </w:rPr>
        <w:t>、进入”数据上传“功能，如下图，左侧展示已经新建的数据上传方案，右侧展示当前定位的</w:t>
      </w:r>
      <w:r>
        <w:rPr>
          <w:color w:val="212121"/>
          <w:w w:val="102"/>
        </w:rPr>
        <w:t>上传方案对应的数据上传记录。</w:t>
      </w:r>
    </w:p>
    <w:p>
      <w:pPr>
        <w:pStyle w:val="11"/>
        <w:spacing w:before="17"/>
        <w:rPr>
          <w:sz w:val="12"/>
        </w:rPr>
      </w:pPr>
      <w:r>
        <w:drawing>
          <wp:anchor distT="0" distB="0" distL="0" distR="0" simplePos="0" relativeHeight="251890688" behindDoc="1" locked="0" layoutInCell="1" allowOverlap="1">
            <wp:simplePos x="0" y="0"/>
            <wp:positionH relativeFrom="page">
              <wp:posOffset>751840</wp:posOffset>
            </wp:positionH>
            <wp:positionV relativeFrom="paragraph">
              <wp:posOffset>167005</wp:posOffset>
            </wp:positionV>
            <wp:extent cx="5410200" cy="2733675"/>
            <wp:effectExtent l="0" t="0" r="0" b="0"/>
            <wp:wrapTopAndBottom/>
            <wp:docPr id="1702" name="Image 1702"/>
            <wp:cNvGraphicFramePr/>
            <a:graphic xmlns:a="http://schemas.openxmlformats.org/drawingml/2006/main">
              <a:graphicData uri="http://schemas.openxmlformats.org/drawingml/2006/picture">
                <pic:pic xmlns:pic="http://schemas.openxmlformats.org/drawingml/2006/picture">
                  <pic:nvPicPr>
                    <pic:cNvPr id="1702" name="Image 1702"/>
                    <pic:cNvPicPr/>
                  </pic:nvPicPr>
                  <pic:blipFill>
                    <a:blip r:embed="rId101" cstate="print"/>
                    <a:stretch>
                      <a:fillRect/>
                    </a:stretch>
                  </pic:blipFill>
                  <pic:spPr>
                    <a:xfrm>
                      <a:off x="0" y="0"/>
                      <a:ext cx="5410200" cy="27336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pStyle w:val="11"/>
        <w:spacing w:before="16" w:after="1"/>
        <w:rPr>
          <w:b/>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80"/>
        <w:gridCol w:w="741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80" w:type="dxa"/>
          </w:tcPr>
          <w:p>
            <w:pPr>
              <w:pStyle w:val="16"/>
              <w:spacing w:before="99"/>
              <w:ind w:left="199"/>
              <w:rPr>
                <w:b/>
                <w:sz w:val="22"/>
              </w:rPr>
            </w:pPr>
            <w:r>
              <w:rPr>
                <w:b/>
                <w:color w:val="212121"/>
                <w:spacing w:val="-4"/>
                <w:sz w:val="22"/>
              </w:rPr>
              <w:t>数据项</w:t>
            </w:r>
          </w:p>
        </w:tc>
        <w:tc>
          <w:tcPr>
            <w:tcW w:w="7410" w:type="dxa"/>
          </w:tcPr>
          <w:p>
            <w:pPr>
              <w:pStyle w:val="16"/>
              <w:spacing w:before="99"/>
              <w:ind w:left="3138" w:right="3126"/>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80" w:type="dxa"/>
          </w:tcPr>
          <w:p>
            <w:pPr>
              <w:pStyle w:val="16"/>
              <w:spacing w:before="99" w:line="256" w:lineRule="auto"/>
              <w:ind w:left="199" w:right="188"/>
              <w:rPr>
                <w:sz w:val="22"/>
              </w:rPr>
            </w:pPr>
            <w:r>
              <w:rPr>
                <w:color w:val="212121"/>
                <w:spacing w:val="-4"/>
                <w:sz w:val="22"/>
              </w:rPr>
              <w:t>任务名</w:t>
            </w:r>
            <w:r>
              <w:rPr>
                <w:color w:val="212121"/>
                <w:spacing w:val="-10"/>
                <w:sz w:val="22"/>
              </w:rPr>
              <w:t>称</w:t>
            </w:r>
          </w:p>
        </w:tc>
        <w:tc>
          <w:tcPr>
            <w:tcW w:w="7410" w:type="dxa"/>
          </w:tcPr>
          <w:p>
            <w:pPr>
              <w:pStyle w:val="16"/>
              <w:spacing w:before="11"/>
              <w:rPr>
                <w:b/>
                <w:sz w:val="17"/>
              </w:rPr>
            </w:pPr>
          </w:p>
          <w:p>
            <w:pPr>
              <w:pStyle w:val="16"/>
              <w:ind w:left="200"/>
              <w:rPr>
                <w:sz w:val="22"/>
              </w:rPr>
            </w:pPr>
            <w:r>
              <w:rPr>
                <w:color w:val="212121"/>
                <w:spacing w:val="-1"/>
                <w:sz w:val="22"/>
              </w:rPr>
              <w:t>显示上传数据方案关联的任务名称。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80" w:type="dxa"/>
          </w:tcPr>
          <w:p>
            <w:pPr>
              <w:pStyle w:val="16"/>
              <w:spacing w:before="99" w:line="256" w:lineRule="auto"/>
              <w:ind w:left="199" w:right="188"/>
              <w:rPr>
                <w:sz w:val="22"/>
              </w:rPr>
            </w:pPr>
            <w:r>
              <w:rPr>
                <w:color w:val="212121"/>
                <w:spacing w:val="-4"/>
                <w:sz w:val="22"/>
              </w:rPr>
              <w:t>执行时</w:t>
            </w:r>
            <w:r>
              <w:rPr>
                <w:color w:val="212121"/>
                <w:spacing w:val="-10"/>
                <w:sz w:val="22"/>
              </w:rPr>
              <w:t>间</w:t>
            </w:r>
          </w:p>
        </w:tc>
        <w:tc>
          <w:tcPr>
            <w:tcW w:w="7410" w:type="dxa"/>
          </w:tcPr>
          <w:p>
            <w:pPr>
              <w:pStyle w:val="16"/>
              <w:spacing w:before="14"/>
              <w:rPr>
                <w:b/>
                <w:sz w:val="16"/>
              </w:rPr>
            </w:pPr>
          </w:p>
          <w:p>
            <w:pPr>
              <w:pStyle w:val="16"/>
              <w:ind w:left="200"/>
              <w:rPr>
                <w:sz w:val="22"/>
              </w:rPr>
            </w:pPr>
            <w:r>
              <w:rPr>
                <w:color w:val="212121"/>
                <w:spacing w:val="2"/>
                <w:sz w:val="22"/>
              </w:rPr>
              <w:t>进行数据上传操作的时间，显示格式为：YYYY-MM-DD</w:t>
            </w:r>
            <w:r>
              <w:rPr>
                <w:color w:val="212121"/>
                <w:spacing w:val="53"/>
                <w:sz w:val="22"/>
              </w:rPr>
              <w:t xml:space="preserve"> </w:t>
            </w:r>
            <w:r>
              <w:rPr>
                <w:color w:val="212121"/>
                <w:spacing w:val="-2"/>
                <w:sz w:val="22"/>
              </w:rPr>
              <w:t>HH:MM:SS</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80" w:type="dxa"/>
          </w:tcPr>
          <w:p>
            <w:pPr>
              <w:pStyle w:val="16"/>
              <w:spacing w:before="99" w:line="256" w:lineRule="auto"/>
              <w:ind w:left="199" w:right="188"/>
              <w:rPr>
                <w:sz w:val="22"/>
              </w:rPr>
            </w:pPr>
            <w:r>
              <w:rPr>
                <w:color w:val="212121"/>
                <w:spacing w:val="-4"/>
                <w:sz w:val="22"/>
              </w:rPr>
              <w:t>执行用</w:t>
            </w:r>
            <w:r>
              <w:rPr>
                <w:color w:val="212121"/>
                <w:spacing w:val="-10"/>
                <w:sz w:val="22"/>
              </w:rPr>
              <w:t>户</w:t>
            </w:r>
          </w:p>
        </w:tc>
        <w:tc>
          <w:tcPr>
            <w:tcW w:w="7410" w:type="dxa"/>
          </w:tcPr>
          <w:p>
            <w:pPr>
              <w:pStyle w:val="16"/>
              <w:spacing w:before="11"/>
              <w:rPr>
                <w:b/>
                <w:sz w:val="17"/>
              </w:rPr>
            </w:pPr>
          </w:p>
          <w:p>
            <w:pPr>
              <w:pStyle w:val="16"/>
              <w:ind w:left="200"/>
              <w:rPr>
                <w:sz w:val="22"/>
              </w:rPr>
            </w:pPr>
            <w:r>
              <w:rPr>
                <w:color w:val="212121"/>
                <w:spacing w:val="-1"/>
                <w:sz w:val="22"/>
              </w:rPr>
              <w:t>进行数据上传操作的用户，显示用户名称。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80" w:type="dxa"/>
          </w:tcPr>
          <w:p>
            <w:pPr>
              <w:pStyle w:val="16"/>
              <w:spacing w:before="99" w:line="256" w:lineRule="auto"/>
              <w:ind w:left="199" w:right="188"/>
              <w:rPr>
                <w:sz w:val="22"/>
              </w:rPr>
            </w:pPr>
            <w:r>
              <w:rPr>
                <w:color w:val="212121"/>
                <w:spacing w:val="-4"/>
                <w:sz w:val="22"/>
              </w:rPr>
              <w:t>本级上传状态</w:t>
            </w:r>
          </w:p>
        </w:tc>
        <w:tc>
          <w:tcPr>
            <w:tcW w:w="7410" w:type="dxa"/>
          </w:tcPr>
          <w:p>
            <w:pPr>
              <w:pStyle w:val="16"/>
              <w:spacing w:before="99" w:line="256" w:lineRule="auto"/>
              <w:ind w:left="200" w:right="217"/>
              <w:rPr>
                <w:sz w:val="22"/>
              </w:rPr>
            </w:pPr>
            <w:r>
              <w:rPr>
                <w:color w:val="212121"/>
                <w:spacing w:val="-1"/>
                <w:w w:val="102"/>
                <w:sz w:val="22"/>
              </w:rPr>
              <w:t>下级数据上传的操作结果，有“上传成功、上传失败、已退回”三种状</w:t>
            </w:r>
            <w:r>
              <w:rPr>
                <w:color w:val="212121"/>
                <w:w w:val="102"/>
                <w:sz w:val="22"/>
              </w:rPr>
              <w:t>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40" w:hRule="atLeast"/>
        </w:trPr>
        <w:tc>
          <w:tcPr>
            <w:tcW w:w="1080" w:type="dxa"/>
            <w:tcBorders>
              <w:bottom w:val="nil"/>
            </w:tcBorders>
          </w:tcPr>
          <w:p>
            <w:pPr>
              <w:pStyle w:val="16"/>
              <w:spacing w:before="99" w:line="256" w:lineRule="auto"/>
              <w:ind w:left="199" w:right="188"/>
              <w:rPr>
                <w:sz w:val="22"/>
              </w:rPr>
            </w:pPr>
            <w:r>
              <w:rPr>
                <w:color w:val="212121"/>
                <w:spacing w:val="-4"/>
                <w:sz w:val="22"/>
              </w:rPr>
              <w:t>上级装入状态</w:t>
            </w:r>
          </w:p>
        </w:tc>
        <w:tc>
          <w:tcPr>
            <w:tcW w:w="7410" w:type="dxa"/>
            <w:tcBorders>
              <w:bottom w:val="nil"/>
            </w:tcBorders>
          </w:tcPr>
          <w:p>
            <w:pPr>
              <w:pStyle w:val="16"/>
              <w:spacing w:before="99"/>
              <w:ind w:left="200"/>
              <w:rPr>
                <w:sz w:val="22"/>
              </w:rPr>
            </w:pPr>
            <w:r>
              <w:rPr>
                <w:color w:val="212121"/>
                <w:spacing w:val="-1"/>
                <w:sz w:val="22"/>
              </w:rPr>
              <w:t>上级数据装入的操作结果，有“装入成功、装入失败、正在装入、</w:t>
            </w:r>
          </w:p>
          <w:p>
            <w:pPr>
              <w:pStyle w:val="16"/>
              <w:spacing w:before="30"/>
              <w:ind w:left="200"/>
              <w:rPr>
                <w:sz w:val="22"/>
              </w:rPr>
            </w:pPr>
            <w:r>
              <w:rPr>
                <w:color w:val="212121"/>
                <w:spacing w:val="-1"/>
                <w:sz w:val="22"/>
              </w:rPr>
              <w:t>空”四种状态，其中本级上传状态为“上传失败”、“已退回”时，上</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80"/>
        <w:gridCol w:w="741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80" w:type="dxa"/>
          </w:tcPr>
          <w:p>
            <w:pPr>
              <w:pStyle w:val="16"/>
              <w:spacing w:before="99"/>
              <w:ind w:left="199"/>
              <w:rPr>
                <w:b/>
                <w:sz w:val="22"/>
              </w:rPr>
            </w:pPr>
            <w:r>
              <w:rPr>
                <w:b/>
                <w:color w:val="212121"/>
                <w:spacing w:val="-4"/>
                <w:sz w:val="22"/>
              </w:rPr>
              <w:t>数据项</w:t>
            </w:r>
          </w:p>
        </w:tc>
        <w:tc>
          <w:tcPr>
            <w:tcW w:w="7410" w:type="dxa"/>
          </w:tcPr>
          <w:p>
            <w:pPr>
              <w:pStyle w:val="16"/>
              <w:spacing w:before="99"/>
              <w:ind w:left="3138" w:right="3126"/>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09" w:hRule="atLeast"/>
        </w:trPr>
        <w:tc>
          <w:tcPr>
            <w:tcW w:w="1080" w:type="dxa"/>
          </w:tcPr>
          <w:p>
            <w:pPr>
              <w:pStyle w:val="16"/>
              <w:rPr>
                <w:rFonts w:ascii="Times New Roman"/>
                <w:sz w:val="20"/>
              </w:rPr>
            </w:pPr>
          </w:p>
        </w:tc>
        <w:tc>
          <w:tcPr>
            <w:tcW w:w="7410" w:type="dxa"/>
          </w:tcPr>
          <w:p>
            <w:pPr>
              <w:pStyle w:val="16"/>
              <w:spacing w:line="400" w:lineRule="exact"/>
              <w:ind w:left="200"/>
              <w:rPr>
                <w:sz w:val="22"/>
              </w:rPr>
            </w:pPr>
            <w:r>
              <w:rPr>
                <w:color w:val="212121"/>
                <w:spacing w:val="-1"/>
                <w:sz w:val="22"/>
              </w:rPr>
              <w:t>级装入状态显示为空。</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80" w:type="dxa"/>
          </w:tcPr>
          <w:p>
            <w:pPr>
              <w:pStyle w:val="16"/>
              <w:spacing w:before="99" w:line="256" w:lineRule="auto"/>
              <w:ind w:left="199" w:right="188"/>
              <w:rPr>
                <w:sz w:val="22"/>
              </w:rPr>
            </w:pPr>
            <w:r>
              <w:rPr>
                <w:color w:val="212121"/>
                <w:spacing w:val="-4"/>
                <w:sz w:val="22"/>
              </w:rPr>
              <w:t>详细说</w:t>
            </w:r>
            <w:r>
              <w:rPr>
                <w:color w:val="212121"/>
                <w:spacing w:val="-10"/>
                <w:sz w:val="22"/>
              </w:rPr>
              <w:t>明</w:t>
            </w:r>
          </w:p>
        </w:tc>
        <w:tc>
          <w:tcPr>
            <w:tcW w:w="7410" w:type="dxa"/>
          </w:tcPr>
          <w:p>
            <w:pPr>
              <w:pStyle w:val="16"/>
              <w:spacing w:before="14"/>
              <w:rPr>
                <w:b/>
                <w:sz w:val="16"/>
              </w:rPr>
            </w:pPr>
          </w:p>
          <w:p>
            <w:pPr>
              <w:pStyle w:val="16"/>
              <w:ind w:left="200"/>
              <w:rPr>
                <w:sz w:val="22"/>
              </w:rPr>
            </w:pPr>
            <w:r>
              <w:rPr>
                <w:color w:val="212121"/>
                <w:spacing w:val="-1"/>
                <w:sz w:val="22"/>
              </w:rPr>
              <w:t>点击“查看”可显示数据上传完整日志。</w:t>
            </w:r>
          </w:p>
        </w:tc>
      </w:tr>
    </w:tbl>
    <w:p>
      <w:pPr>
        <w:pStyle w:val="11"/>
        <w:spacing w:before="13"/>
        <w:rPr>
          <w:b/>
          <w:sz w:val="12"/>
        </w:rPr>
      </w:pPr>
    </w:p>
    <w:p>
      <w:pPr>
        <w:pStyle w:val="11"/>
        <w:spacing w:before="48" w:line="408" w:lineRule="auto"/>
        <w:ind w:left="1171" w:right="5775"/>
      </w:pPr>
      <w:r>
        <w:rPr>
          <w:color w:val="212121"/>
          <w:spacing w:val="-2"/>
        </w:rPr>
        <w:t>需要先新建数据上传方案才能进行数据上传操作。</w:t>
      </w:r>
      <w:r>
        <w:rPr>
          <w:color w:val="212121"/>
          <w:spacing w:val="40"/>
        </w:rPr>
        <w:t xml:space="preserve"> </w:t>
      </w:r>
      <w:r>
        <w:rPr>
          <w:color w:val="212121"/>
          <w:spacing w:val="-2"/>
        </w:rPr>
        <w:t>3、点击“新建”按钮需要选择上传数据的内容。</w:t>
      </w:r>
    </w:p>
    <w:p>
      <w:pPr>
        <w:pStyle w:val="11"/>
        <w:spacing w:before="16"/>
        <w:ind w:left="1171"/>
      </w:pPr>
      <w:r>
        <w:rPr>
          <w:color w:val="212121"/>
        </w:rPr>
        <w:t>①当功能参数中报表数据格式设置为nrd</w:t>
      </w:r>
      <w:r>
        <w:rPr>
          <w:color w:val="212121"/>
          <w:spacing w:val="-1"/>
        </w:rPr>
        <w:t>模式或空时，新建方案展示如下图：</w:t>
      </w:r>
    </w:p>
    <w:p>
      <w:pPr>
        <w:pStyle w:val="11"/>
        <w:spacing w:before="8"/>
        <w:rPr>
          <w:sz w:val="14"/>
        </w:rPr>
      </w:pPr>
      <w:r>
        <w:drawing>
          <wp:anchor distT="0" distB="0" distL="0" distR="0" simplePos="0" relativeHeight="251891712" behindDoc="1" locked="0" layoutInCell="1" allowOverlap="1">
            <wp:simplePos x="0" y="0"/>
            <wp:positionH relativeFrom="page">
              <wp:posOffset>751840</wp:posOffset>
            </wp:positionH>
            <wp:positionV relativeFrom="paragraph">
              <wp:posOffset>184150</wp:posOffset>
            </wp:positionV>
            <wp:extent cx="5410200" cy="3638550"/>
            <wp:effectExtent l="0" t="0" r="0" b="0"/>
            <wp:wrapTopAndBottom/>
            <wp:docPr id="1703" name="Image 1703"/>
            <wp:cNvGraphicFramePr/>
            <a:graphic xmlns:a="http://schemas.openxmlformats.org/drawingml/2006/main">
              <a:graphicData uri="http://schemas.openxmlformats.org/drawingml/2006/picture">
                <pic:pic xmlns:pic="http://schemas.openxmlformats.org/drawingml/2006/picture">
                  <pic:nvPicPr>
                    <pic:cNvPr id="1703" name="Image 1703"/>
                    <pic:cNvPicPr/>
                  </pic:nvPicPr>
                  <pic:blipFill>
                    <a:blip r:embed="rId102" cstate="print"/>
                    <a:stretch>
                      <a:fillRect/>
                    </a:stretch>
                  </pic:blipFill>
                  <pic:spPr>
                    <a:xfrm>
                      <a:off x="0" y="0"/>
                      <a:ext cx="5410200" cy="3638550"/>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数据项说明</w:t>
      </w:r>
    </w:p>
    <w:p>
      <w:pPr>
        <w:pStyle w:val="11"/>
        <w:spacing w:before="13" w:after="1"/>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50"/>
        <w:gridCol w:w="774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750" w:type="dxa"/>
          </w:tcPr>
          <w:p>
            <w:pPr>
              <w:pStyle w:val="16"/>
              <w:spacing w:before="99" w:line="256" w:lineRule="auto"/>
              <w:ind w:left="263" w:right="244"/>
              <w:jc w:val="both"/>
              <w:rPr>
                <w:b/>
                <w:sz w:val="22"/>
              </w:rPr>
            </w:pPr>
            <w:r>
              <w:rPr>
                <w:b/>
                <w:color w:val="212121"/>
                <w:spacing w:val="-10"/>
                <w:sz w:val="22"/>
              </w:rPr>
              <w:t>数据项</w:t>
            </w:r>
          </w:p>
        </w:tc>
        <w:tc>
          <w:tcPr>
            <w:tcW w:w="7740" w:type="dxa"/>
          </w:tcPr>
          <w:p>
            <w:pPr>
              <w:pStyle w:val="16"/>
              <w:rPr>
                <w:b/>
                <w:sz w:val="29"/>
              </w:rPr>
            </w:pPr>
          </w:p>
          <w:p>
            <w:pPr>
              <w:pStyle w:val="16"/>
              <w:ind w:left="3307" w:right="3288"/>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675" w:hRule="atLeast"/>
        </w:trPr>
        <w:tc>
          <w:tcPr>
            <w:tcW w:w="750" w:type="dxa"/>
            <w:tcBorders>
              <w:bottom w:val="nil"/>
            </w:tcBorders>
          </w:tcPr>
          <w:p>
            <w:pPr>
              <w:pStyle w:val="16"/>
              <w:spacing w:before="99" w:line="249" w:lineRule="auto"/>
              <w:ind w:left="199" w:right="308"/>
              <w:rPr>
                <w:sz w:val="22"/>
              </w:rPr>
            </w:pPr>
            <w:r>
              <w:rPr>
                <w:color w:val="212121"/>
                <w:spacing w:val="-10"/>
                <w:sz w:val="22"/>
              </w:rPr>
              <w:t>方案</w:t>
            </w:r>
          </w:p>
        </w:tc>
        <w:tc>
          <w:tcPr>
            <w:tcW w:w="7740" w:type="dxa"/>
            <w:tcBorders>
              <w:bottom w:val="nil"/>
            </w:tcBorders>
          </w:tcPr>
          <w:p>
            <w:pPr>
              <w:pStyle w:val="16"/>
              <w:spacing w:before="99"/>
              <w:ind w:left="207"/>
              <w:rPr>
                <w:sz w:val="22"/>
              </w:rPr>
            </w:pPr>
            <w:r>
              <w:rPr>
                <w:color w:val="212121"/>
                <w:spacing w:val="-1"/>
                <w:sz w:val="22"/>
              </w:rPr>
              <w:t>上传数据的方案名称，必填。</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50"/>
        <w:gridCol w:w="774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50" w:type="dxa"/>
          </w:tcPr>
          <w:p>
            <w:pPr>
              <w:pStyle w:val="16"/>
              <w:spacing w:before="99" w:line="256" w:lineRule="auto"/>
              <w:ind w:left="263" w:right="244"/>
              <w:jc w:val="both"/>
              <w:rPr>
                <w:b/>
                <w:sz w:val="22"/>
              </w:rPr>
            </w:pPr>
            <w:r>
              <w:rPr>
                <w:b/>
                <w:color w:val="212121"/>
                <w:spacing w:val="-10"/>
                <w:sz w:val="22"/>
              </w:rPr>
              <w:t>数据项</w:t>
            </w:r>
          </w:p>
        </w:tc>
        <w:tc>
          <w:tcPr>
            <w:tcW w:w="7740" w:type="dxa"/>
          </w:tcPr>
          <w:p>
            <w:pPr>
              <w:pStyle w:val="16"/>
              <w:rPr>
                <w:b/>
                <w:sz w:val="29"/>
              </w:rPr>
            </w:pPr>
          </w:p>
          <w:p>
            <w:pPr>
              <w:pStyle w:val="16"/>
              <w:ind w:left="3307" w:right="3288"/>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750" w:type="dxa"/>
          </w:tcPr>
          <w:p>
            <w:pPr>
              <w:pStyle w:val="16"/>
              <w:spacing w:before="9" w:line="256" w:lineRule="auto"/>
              <w:ind w:left="199" w:right="308"/>
              <w:rPr>
                <w:sz w:val="22"/>
              </w:rPr>
            </w:pPr>
            <w:r>
              <w:rPr>
                <w:color w:val="212121"/>
                <w:spacing w:val="-10"/>
                <w:sz w:val="22"/>
              </w:rPr>
              <w:t>名称</w:t>
            </w:r>
          </w:p>
        </w:tc>
        <w:tc>
          <w:tcPr>
            <w:tcW w:w="774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644" w:hRule="atLeast"/>
        </w:trPr>
        <w:tc>
          <w:tcPr>
            <w:tcW w:w="750" w:type="dxa"/>
          </w:tcPr>
          <w:p>
            <w:pPr>
              <w:pStyle w:val="16"/>
              <w:rPr>
                <w:b/>
                <w:sz w:val="30"/>
              </w:rPr>
            </w:pPr>
          </w:p>
          <w:p>
            <w:pPr>
              <w:pStyle w:val="16"/>
              <w:spacing w:before="11"/>
              <w:rPr>
                <w:b/>
                <w:sz w:val="22"/>
              </w:rPr>
            </w:pPr>
          </w:p>
          <w:p>
            <w:pPr>
              <w:pStyle w:val="16"/>
              <w:spacing w:line="254" w:lineRule="auto"/>
              <w:ind w:left="199" w:right="308"/>
              <w:jc w:val="both"/>
              <w:rPr>
                <w:sz w:val="22"/>
              </w:rPr>
            </w:pPr>
            <w:r>
              <w:rPr>
                <w:color w:val="212121"/>
                <w:spacing w:val="-10"/>
                <w:sz w:val="22"/>
              </w:rPr>
              <w:t>报表数据</w:t>
            </w:r>
          </w:p>
        </w:tc>
        <w:tc>
          <w:tcPr>
            <w:tcW w:w="7740" w:type="dxa"/>
          </w:tcPr>
          <w:p>
            <w:pPr>
              <w:pStyle w:val="16"/>
              <w:spacing w:before="99" w:line="256" w:lineRule="auto"/>
              <w:ind w:left="207" w:right="315"/>
              <w:rPr>
                <w:sz w:val="22"/>
              </w:rPr>
            </w:pPr>
            <w:r>
              <w:rPr>
                <w:color w:val="212121"/>
                <w:w w:val="102"/>
                <w:sz w:val="22"/>
              </w:rPr>
              <w:t xml:space="preserve">支持根据报表任务、时期、单位范围、报表范围、币种范围上传报表数 </w:t>
            </w:r>
            <w:r>
              <w:rPr>
                <w:color w:val="212121"/>
                <w:spacing w:val="-1"/>
                <w:w w:val="102"/>
                <w:sz w:val="22"/>
              </w:rPr>
              <w:t>据，报表任务的可选范围为参数更新成功的、已发布的任务。同时支持选择是否更新上报状态。具体情景：①当“同时执行上报”、“允许强制上</w:t>
            </w:r>
            <w:r>
              <w:rPr>
                <w:color w:val="212121"/>
                <w:w w:val="102"/>
                <w:sz w:val="22"/>
              </w:rPr>
              <w:t>报”均为未勾选状态，那么上报数据后上级的单位状态不会更新；②</w:t>
            </w:r>
          </w:p>
          <w:p>
            <w:pPr>
              <w:pStyle w:val="16"/>
              <w:spacing w:before="5" w:line="254" w:lineRule="auto"/>
              <w:ind w:left="207" w:right="315"/>
              <w:jc w:val="both"/>
              <w:rPr>
                <w:sz w:val="22"/>
              </w:rPr>
            </w:pPr>
            <w:r>
              <w:rPr>
                <w:color w:val="212121"/>
                <w:spacing w:val="-1"/>
                <w:w w:val="102"/>
                <w:sz w:val="22"/>
              </w:rPr>
              <w:t>当“同时执行上报”为勾选状态，“允许强制上报”为未勾选状态，那么上报数据后根据上级服务的上报条件进行审核，符合上报条件的单位显示为“已上报”，不符合的单位状态不变；③当“允许强制上报”为勾选状</w:t>
            </w:r>
            <w:r>
              <w:rPr>
                <w:color w:val="212121"/>
                <w:w w:val="102"/>
                <w:sz w:val="22"/>
              </w:rPr>
              <w:t>态，那么上报数据以后上级的单位状态更新为“已上报”。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750" w:type="dxa"/>
          </w:tcPr>
          <w:p>
            <w:pPr>
              <w:pStyle w:val="16"/>
              <w:spacing w:before="99" w:line="254" w:lineRule="auto"/>
              <w:ind w:left="199" w:right="308"/>
              <w:jc w:val="both"/>
              <w:rPr>
                <w:sz w:val="22"/>
              </w:rPr>
            </w:pPr>
            <w:r>
              <w:rPr>
                <w:color w:val="212121"/>
                <w:spacing w:val="-10"/>
                <w:sz w:val="22"/>
              </w:rPr>
              <w:t>投资台账</w:t>
            </w:r>
          </w:p>
        </w:tc>
        <w:tc>
          <w:tcPr>
            <w:tcW w:w="7740" w:type="dxa"/>
          </w:tcPr>
          <w:p>
            <w:pPr>
              <w:pStyle w:val="16"/>
              <w:spacing w:before="7"/>
              <w:rPr>
                <w:b/>
                <w:sz w:val="40"/>
              </w:rPr>
            </w:pPr>
          </w:p>
          <w:p>
            <w:pPr>
              <w:pStyle w:val="16"/>
              <w:ind w:left="207"/>
              <w:rPr>
                <w:sz w:val="22"/>
              </w:rPr>
            </w:pPr>
            <w:r>
              <w:rPr>
                <w:color w:val="212121"/>
                <w:spacing w:val="-1"/>
                <w:sz w:val="22"/>
              </w:rPr>
              <w:t>支持根据时期和单位范围上传投资台账数据。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750" w:type="dxa"/>
          </w:tcPr>
          <w:p>
            <w:pPr>
              <w:pStyle w:val="16"/>
              <w:spacing w:before="99" w:line="254" w:lineRule="auto"/>
              <w:ind w:left="199" w:right="308"/>
              <w:jc w:val="both"/>
              <w:rPr>
                <w:sz w:val="22"/>
              </w:rPr>
            </w:pPr>
            <w:r>
              <w:rPr>
                <w:color w:val="212121"/>
                <w:spacing w:val="-10"/>
                <w:sz w:val="22"/>
              </w:rPr>
              <w:t>资产台账</w:t>
            </w:r>
          </w:p>
        </w:tc>
        <w:tc>
          <w:tcPr>
            <w:tcW w:w="7740" w:type="dxa"/>
          </w:tcPr>
          <w:p>
            <w:pPr>
              <w:pStyle w:val="16"/>
              <w:spacing w:before="7"/>
              <w:rPr>
                <w:b/>
                <w:sz w:val="40"/>
              </w:rPr>
            </w:pPr>
          </w:p>
          <w:p>
            <w:pPr>
              <w:pStyle w:val="16"/>
              <w:ind w:left="207"/>
              <w:rPr>
                <w:sz w:val="22"/>
              </w:rPr>
            </w:pPr>
            <w:r>
              <w:rPr>
                <w:color w:val="212121"/>
                <w:spacing w:val="-1"/>
                <w:sz w:val="22"/>
              </w:rPr>
              <w:t>支持根据单位范围上传资产台账数据。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750" w:type="dxa"/>
          </w:tcPr>
          <w:p>
            <w:pPr>
              <w:pStyle w:val="16"/>
              <w:spacing w:before="99" w:line="256" w:lineRule="auto"/>
              <w:ind w:left="199" w:right="308"/>
              <w:jc w:val="both"/>
              <w:rPr>
                <w:sz w:val="22"/>
              </w:rPr>
            </w:pPr>
            <w:r>
              <w:rPr>
                <w:color w:val="212121"/>
                <w:spacing w:val="-10"/>
                <w:sz w:val="22"/>
              </w:rPr>
              <w:t>融资租赁台账</w:t>
            </w:r>
          </w:p>
        </w:tc>
        <w:tc>
          <w:tcPr>
            <w:tcW w:w="7740" w:type="dxa"/>
          </w:tcPr>
          <w:p>
            <w:pPr>
              <w:pStyle w:val="16"/>
              <w:rPr>
                <w:b/>
                <w:sz w:val="30"/>
              </w:rPr>
            </w:pPr>
          </w:p>
          <w:p>
            <w:pPr>
              <w:pStyle w:val="16"/>
              <w:spacing w:before="18"/>
              <w:rPr>
                <w:b/>
                <w:sz w:val="33"/>
              </w:rPr>
            </w:pPr>
          </w:p>
          <w:p>
            <w:pPr>
              <w:pStyle w:val="16"/>
              <w:ind w:left="207"/>
              <w:rPr>
                <w:sz w:val="22"/>
              </w:rPr>
            </w:pPr>
            <w:r>
              <w:rPr>
                <w:color w:val="212121"/>
                <w:spacing w:val="-1"/>
                <w:sz w:val="22"/>
              </w:rPr>
              <w:t>支持根据出租方或承租方上传融资租赁台账数据。</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50"/>
        <w:gridCol w:w="774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50" w:type="dxa"/>
          </w:tcPr>
          <w:p>
            <w:pPr>
              <w:pStyle w:val="16"/>
              <w:spacing w:before="99" w:line="256" w:lineRule="auto"/>
              <w:ind w:left="263" w:right="244"/>
              <w:jc w:val="both"/>
              <w:rPr>
                <w:b/>
                <w:sz w:val="22"/>
              </w:rPr>
            </w:pPr>
            <w:r>
              <w:rPr>
                <w:b/>
                <w:color w:val="212121"/>
                <w:spacing w:val="-10"/>
                <w:sz w:val="22"/>
              </w:rPr>
              <w:t>数据项</w:t>
            </w:r>
          </w:p>
        </w:tc>
        <w:tc>
          <w:tcPr>
            <w:tcW w:w="7740" w:type="dxa"/>
          </w:tcPr>
          <w:p>
            <w:pPr>
              <w:pStyle w:val="16"/>
              <w:rPr>
                <w:b/>
                <w:sz w:val="29"/>
              </w:rPr>
            </w:pPr>
          </w:p>
          <w:p>
            <w:pPr>
              <w:pStyle w:val="16"/>
              <w:ind w:left="3307" w:right="3288"/>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750" w:type="dxa"/>
          </w:tcPr>
          <w:p>
            <w:pPr>
              <w:pStyle w:val="16"/>
              <w:spacing w:before="99" w:line="256" w:lineRule="auto"/>
              <w:ind w:left="199" w:right="308"/>
              <w:jc w:val="both"/>
              <w:rPr>
                <w:sz w:val="22"/>
              </w:rPr>
            </w:pPr>
            <w:r>
              <w:rPr>
                <w:color w:val="212121"/>
                <w:spacing w:val="-10"/>
                <w:sz w:val="22"/>
              </w:rPr>
              <w:t>抵销分录</w:t>
            </w:r>
          </w:p>
        </w:tc>
        <w:tc>
          <w:tcPr>
            <w:tcW w:w="7740" w:type="dxa"/>
          </w:tcPr>
          <w:p>
            <w:pPr>
              <w:pStyle w:val="16"/>
              <w:spacing w:before="3"/>
              <w:rPr>
                <w:b/>
                <w:sz w:val="41"/>
              </w:rPr>
            </w:pPr>
          </w:p>
          <w:p>
            <w:pPr>
              <w:pStyle w:val="16"/>
              <w:spacing w:before="1"/>
              <w:ind w:left="207"/>
              <w:rPr>
                <w:sz w:val="22"/>
              </w:rPr>
            </w:pPr>
            <w:r>
              <w:rPr>
                <w:color w:val="212121"/>
                <w:spacing w:val="-1"/>
                <w:sz w:val="22"/>
              </w:rPr>
              <w:t>支持根据报表任务、时期、单位范围上传调整抵销分录数据。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750" w:type="dxa"/>
          </w:tcPr>
          <w:p>
            <w:pPr>
              <w:pStyle w:val="16"/>
              <w:spacing w:before="99" w:line="254" w:lineRule="auto"/>
              <w:ind w:left="199" w:right="308"/>
              <w:jc w:val="both"/>
              <w:rPr>
                <w:sz w:val="22"/>
              </w:rPr>
            </w:pPr>
            <w:r>
              <w:rPr>
                <w:color w:val="212121"/>
                <w:spacing w:val="-10"/>
                <w:sz w:val="22"/>
              </w:rPr>
              <w:t>抵销初始</w:t>
            </w:r>
          </w:p>
        </w:tc>
        <w:tc>
          <w:tcPr>
            <w:tcW w:w="7740" w:type="dxa"/>
          </w:tcPr>
          <w:p>
            <w:pPr>
              <w:pStyle w:val="16"/>
              <w:spacing w:before="7"/>
              <w:rPr>
                <w:b/>
                <w:sz w:val="40"/>
              </w:rPr>
            </w:pPr>
          </w:p>
          <w:p>
            <w:pPr>
              <w:pStyle w:val="16"/>
              <w:ind w:left="207"/>
              <w:rPr>
                <w:sz w:val="22"/>
              </w:rPr>
            </w:pPr>
            <w:r>
              <w:rPr>
                <w:color w:val="212121"/>
                <w:spacing w:val="-1"/>
                <w:sz w:val="22"/>
              </w:rPr>
              <w:t>支持根据报表任务、时期、单位范围上传初始分录数据。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04" w:hRule="atLeast"/>
        </w:trPr>
        <w:tc>
          <w:tcPr>
            <w:tcW w:w="750" w:type="dxa"/>
          </w:tcPr>
          <w:p>
            <w:pPr>
              <w:pStyle w:val="16"/>
              <w:spacing w:before="99" w:line="254" w:lineRule="auto"/>
              <w:ind w:left="199" w:right="308"/>
              <w:jc w:val="both"/>
              <w:rPr>
                <w:sz w:val="22"/>
              </w:rPr>
            </w:pPr>
            <w:r>
              <w:rPr>
                <w:color w:val="212121"/>
                <w:spacing w:val="-10"/>
                <w:sz w:val="22"/>
              </w:rPr>
              <w:t>折算汇率</w:t>
            </w:r>
          </w:p>
        </w:tc>
        <w:tc>
          <w:tcPr>
            <w:tcW w:w="7740" w:type="dxa"/>
          </w:tcPr>
          <w:p>
            <w:pPr>
              <w:pStyle w:val="16"/>
              <w:spacing w:before="7"/>
              <w:rPr>
                <w:b/>
                <w:sz w:val="40"/>
              </w:rPr>
            </w:pPr>
          </w:p>
          <w:p>
            <w:pPr>
              <w:pStyle w:val="16"/>
              <w:ind w:left="207"/>
              <w:rPr>
                <w:sz w:val="22"/>
              </w:rPr>
            </w:pPr>
            <w:r>
              <w:rPr>
                <w:color w:val="212121"/>
                <w:spacing w:val="-1"/>
                <w:sz w:val="22"/>
              </w:rPr>
              <w:t>支持根据折算体系、时期及时期类型上传折算汇率数据。</w:t>
            </w:r>
          </w:p>
        </w:tc>
      </w:tr>
    </w:tbl>
    <w:p>
      <w:pPr>
        <w:pStyle w:val="11"/>
        <w:spacing w:before="14"/>
        <w:rPr>
          <w:b/>
          <w:sz w:val="12"/>
        </w:rPr>
      </w:pPr>
    </w:p>
    <w:p>
      <w:pPr>
        <w:pStyle w:val="11"/>
        <w:spacing w:before="48"/>
        <w:ind w:left="1171"/>
      </w:pPr>
      <w:r>
        <w:rPr>
          <w:color w:val="212121"/>
        </w:rPr>
        <w:t>②当功能参数中报表数据格式设置为jio</w:t>
      </w:r>
      <w:r>
        <w:rPr>
          <w:color w:val="212121"/>
          <w:spacing w:val="-1"/>
        </w:rPr>
        <w:t>模式时，新建方案展示如下图：</w:t>
      </w:r>
    </w:p>
    <w:p>
      <w:pPr>
        <w:pStyle w:val="11"/>
        <w:spacing w:before="8"/>
        <w:rPr>
          <w:sz w:val="14"/>
        </w:rPr>
      </w:pPr>
      <w:r>
        <w:drawing>
          <wp:anchor distT="0" distB="0" distL="0" distR="0" simplePos="0" relativeHeight="251891712" behindDoc="1" locked="0" layoutInCell="1" allowOverlap="1">
            <wp:simplePos x="0" y="0"/>
            <wp:positionH relativeFrom="page">
              <wp:posOffset>751840</wp:posOffset>
            </wp:positionH>
            <wp:positionV relativeFrom="paragraph">
              <wp:posOffset>184150</wp:posOffset>
            </wp:positionV>
            <wp:extent cx="5302250" cy="2585720"/>
            <wp:effectExtent l="0" t="0" r="0" b="0"/>
            <wp:wrapTopAndBottom/>
            <wp:docPr id="1704" name="Image 1704"/>
            <wp:cNvGraphicFramePr/>
            <a:graphic xmlns:a="http://schemas.openxmlformats.org/drawingml/2006/main">
              <a:graphicData uri="http://schemas.openxmlformats.org/drawingml/2006/picture">
                <pic:pic xmlns:pic="http://schemas.openxmlformats.org/drawingml/2006/picture">
                  <pic:nvPicPr>
                    <pic:cNvPr id="1704" name="Image 1704"/>
                    <pic:cNvPicPr/>
                  </pic:nvPicPr>
                  <pic:blipFill>
                    <a:blip r:embed="rId103" cstate="print"/>
                    <a:stretch>
                      <a:fillRect/>
                    </a:stretch>
                  </pic:blipFill>
                  <pic:spPr>
                    <a:xfrm>
                      <a:off x="0" y="0"/>
                      <a:ext cx="5301996" cy="2585656"/>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60"/>
        <w:gridCol w:w="75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60" w:type="dxa"/>
          </w:tcPr>
          <w:p>
            <w:pPr>
              <w:pStyle w:val="16"/>
              <w:spacing w:before="99" w:line="256" w:lineRule="auto"/>
              <w:ind w:left="363" w:right="241" w:hanging="113"/>
              <w:rPr>
                <w:b/>
                <w:sz w:val="22"/>
              </w:rPr>
            </w:pPr>
            <w:r>
              <w:rPr>
                <w:b/>
                <w:color w:val="212121"/>
                <w:spacing w:val="-6"/>
                <w:sz w:val="22"/>
              </w:rPr>
              <w:t>数据</w:t>
            </w:r>
            <w:r>
              <w:rPr>
                <w:b/>
                <w:color w:val="212121"/>
                <w:spacing w:val="-10"/>
                <w:sz w:val="22"/>
              </w:rPr>
              <w:t>项</w:t>
            </w:r>
          </w:p>
        </w:tc>
        <w:tc>
          <w:tcPr>
            <w:tcW w:w="7530" w:type="dxa"/>
          </w:tcPr>
          <w:p>
            <w:pPr>
              <w:pStyle w:val="16"/>
              <w:spacing w:before="14"/>
              <w:rPr>
                <w:sz w:val="16"/>
              </w:rPr>
            </w:pPr>
          </w:p>
          <w:p>
            <w:pPr>
              <w:pStyle w:val="16"/>
              <w:ind w:left="3196" w:right="3187"/>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60" w:type="dxa"/>
          </w:tcPr>
          <w:p>
            <w:pPr>
              <w:pStyle w:val="16"/>
              <w:spacing w:before="99" w:line="249" w:lineRule="auto"/>
              <w:ind w:left="199" w:right="293"/>
              <w:rPr>
                <w:sz w:val="22"/>
              </w:rPr>
            </w:pPr>
            <w:r>
              <w:rPr>
                <w:color w:val="212121"/>
                <w:spacing w:val="-6"/>
                <w:sz w:val="22"/>
              </w:rPr>
              <w:t>方案</w:t>
            </w:r>
            <w:r>
              <w:rPr>
                <w:color w:val="212121"/>
                <w:spacing w:val="-5"/>
                <w:sz w:val="22"/>
              </w:rPr>
              <w:t>名称</w:t>
            </w:r>
          </w:p>
        </w:tc>
        <w:tc>
          <w:tcPr>
            <w:tcW w:w="7530" w:type="dxa"/>
          </w:tcPr>
          <w:p>
            <w:pPr>
              <w:pStyle w:val="16"/>
              <w:spacing w:before="14"/>
              <w:rPr>
                <w:sz w:val="16"/>
              </w:rPr>
            </w:pPr>
          </w:p>
          <w:p>
            <w:pPr>
              <w:pStyle w:val="16"/>
              <w:ind w:left="197"/>
              <w:rPr>
                <w:sz w:val="22"/>
              </w:rPr>
            </w:pPr>
            <w:r>
              <w:rPr>
                <w:color w:val="212121"/>
                <w:spacing w:val="-1"/>
                <w:sz w:val="22"/>
              </w:rPr>
              <w:t>上传数据的方案名称，必填。</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960" w:type="dxa"/>
          </w:tcPr>
          <w:p>
            <w:pPr>
              <w:pStyle w:val="16"/>
              <w:spacing w:before="11"/>
              <w:rPr>
                <w:sz w:val="17"/>
              </w:rPr>
            </w:pPr>
          </w:p>
          <w:p>
            <w:pPr>
              <w:pStyle w:val="16"/>
              <w:spacing w:line="249" w:lineRule="auto"/>
              <w:ind w:left="199" w:right="293"/>
              <w:rPr>
                <w:sz w:val="22"/>
              </w:rPr>
            </w:pPr>
            <w:r>
              <w:rPr>
                <w:color w:val="212121"/>
                <w:spacing w:val="-6"/>
                <w:sz w:val="22"/>
              </w:rPr>
              <w:t>报表</w:t>
            </w:r>
            <w:r>
              <w:rPr>
                <w:color w:val="212121"/>
                <w:spacing w:val="-5"/>
                <w:sz w:val="22"/>
              </w:rPr>
              <w:t>数据</w:t>
            </w:r>
          </w:p>
        </w:tc>
        <w:tc>
          <w:tcPr>
            <w:tcW w:w="7530" w:type="dxa"/>
          </w:tcPr>
          <w:p>
            <w:pPr>
              <w:pStyle w:val="16"/>
              <w:spacing w:before="99" w:line="256" w:lineRule="auto"/>
              <w:ind w:left="197" w:right="340"/>
              <w:rPr>
                <w:sz w:val="22"/>
              </w:rPr>
            </w:pPr>
            <w:r>
              <w:rPr>
                <w:color w:val="212121"/>
                <w:spacing w:val="-1"/>
                <w:w w:val="102"/>
                <w:sz w:val="22"/>
              </w:rPr>
              <w:t>支持根据报表任务、时期、单位范围、报表范围、币种范围、映射方案</w:t>
            </w:r>
            <w:r>
              <w:rPr>
                <w:color w:val="212121"/>
                <w:w w:val="102"/>
                <w:sz w:val="22"/>
              </w:rPr>
              <w:t>上传报表数据，报表任务的可选范围为参数更新成功的、已发布的任 务。</w:t>
            </w:r>
          </w:p>
        </w:tc>
      </w:tr>
    </w:tbl>
    <w:p>
      <w:pPr>
        <w:pStyle w:val="11"/>
        <w:spacing w:before="13"/>
        <w:rPr>
          <w:sz w:val="12"/>
        </w:rPr>
      </w:pPr>
    </w:p>
    <w:p>
      <w:pPr>
        <w:pStyle w:val="11"/>
        <w:spacing w:before="48"/>
        <w:ind w:left="1171"/>
      </w:pPr>
      <w:r>
        <w:rPr>
          <w:color w:val="212121"/>
        </w:rPr>
        <w:t>4</w:t>
      </w:r>
      <w:r>
        <w:rPr>
          <w:color w:val="212121"/>
          <w:spacing w:val="-1"/>
        </w:rPr>
        <w:t>、完成后，通过“数据上传”按钮完成数据的上传。</w:t>
      </w:r>
    </w:p>
    <w:p>
      <w:pPr>
        <w:pStyle w:val="11"/>
        <w:spacing w:before="11"/>
        <w:rPr>
          <w:sz w:val="13"/>
        </w:rPr>
      </w:pPr>
      <w:r>
        <w:drawing>
          <wp:anchor distT="0" distB="0" distL="0" distR="0" simplePos="0" relativeHeight="251892736" behindDoc="1" locked="0" layoutInCell="1" allowOverlap="1">
            <wp:simplePos x="0" y="0"/>
            <wp:positionH relativeFrom="page">
              <wp:posOffset>751840</wp:posOffset>
            </wp:positionH>
            <wp:positionV relativeFrom="paragraph">
              <wp:posOffset>174625</wp:posOffset>
            </wp:positionV>
            <wp:extent cx="5410200" cy="2038350"/>
            <wp:effectExtent l="0" t="0" r="0" b="0"/>
            <wp:wrapTopAndBottom/>
            <wp:docPr id="1705" name="Image 1705"/>
            <wp:cNvGraphicFramePr/>
            <a:graphic xmlns:a="http://schemas.openxmlformats.org/drawingml/2006/main">
              <a:graphicData uri="http://schemas.openxmlformats.org/drawingml/2006/picture">
                <pic:pic xmlns:pic="http://schemas.openxmlformats.org/drawingml/2006/picture">
                  <pic:nvPicPr>
                    <pic:cNvPr id="1705" name="Image 1705"/>
                    <pic:cNvPicPr/>
                  </pic:nvPicPr>
                  <pic:blipFill>
                    <a:blip r:embed="rId104" cstate="print"/>
                    <a:stretch>
                      <a:fillRect/>
                    </a:stretch>
                  </pic:blipFill>
                  <pic:spPr>
                    <a:xfrm>
                      <a:off x="0" y="0"/>
                      <a:ext cx="5410200" cy="2038350"/>
                    </a:xfrm>
                    <a:prstGeom prst="rect">
                      <a:avLst/>
                    </a:prstGeom>
                  </pic:spPr>
                </pic:pic>
              </a:graphicData>
            </a:graphic>
          </wp:anchor>
        </w:drawing>
      </w:r>
    </w:p>
    <w:p>
      <w:pPr>
        <w:pStyle w:val="11"/>
        <w:spacing w:before="12"/>
        <w:rPr>
          <w:sz w:val="21"/>
        </w:rPr>
      </w:pPr>
    </w:p>
    <w:p>
      <w:pPr>
        <w:pStyle w:val="11"/>
        <w:spacing w:line="256" w:lineRule="auto"/>
        <w:ind w:left="1171" w:right="1496"/>
      </w:pPr>
      <w:r>
        <w:rPr>
          <w:color w:val="212121"/>
          <w:w w:val="102"/>
        </w:rPr>
        <w:t>5</w:t>
      </w:r>
      <w:r>
        <w:rPr>
          <w:color w:val="212121"/>
          <w:spacing w:val="-1"/>
          <w:w w:val="102"/>
        </w:rPr>
        <w:t>、通过“详细说明-查看”功能可查看本次数据上传的详细日志，包括下级上传日志及上级装</w:t>
      </w:r>
      <w:r>
        <w:rPr>
          <w:color w:val="212121"/>
          <w:w w:val="102"/>
        </w:rPr>
        <w:t>入日志，如下图所示。</w:t>
      </w:r>
    </w:p>
    <w:p>
      <w:pPr>
        <w:pStyle w:val="11"/>
        <w:spacing w:before="17"/>
        <w:rPr>
          <w:sz w:val="12"/>
        </w:rPr>
      </w:pPr>
      <w:r>
        <w:drawing>
          <wp:anchor distT="0" distB="0" distL="0" distR="0" simplePos="0" relativeHeight="251892736" behindDoc="1" locked="0" layoutInCell="1" allowOverlap="1">
            <wp:simplePos x="0" y="0"/>
            <wp:positionH relativeFrom="page">
              <wp:posOffset>751840</wp:posOffset>
            </wp:positionH>
            <wp:positionV relativeFrom="paragraph">
              <wp:posOffset>167005</wp:posOffset>
            </wp:positionV>
            <wp:extent cx="5410200" cy="1647825"/>
            <wp:effectExtent l="0" t="0" r="0" b="0"/>
            <wp:wrapTopAndBottom/>
            <wp:docPr id="1706" name="Image 1706"/>
            <wp:cNvGraphicFramePr/>
            <a:graphic xmlns:a="http://schemas.openxmlformats.org/drawingml/2006/main">
              <a:graphicData uri="http://schemas.openxmlformats.org/drawingml/2006/picture">
                <pic:pic xmlns:pic="http://schemas.openxmlformats.org/drawingml/2006/picture">
                  <pic:nvPicPr>
                    <pic:cNvPr id="1706" name="Image 1706"/>
                    <pic:cNvPicPr/>
                  </pic:nvPicPr>
                  <pic:blipFill>
                    <a:blip r:embed="rId105" cstate="print"/>
                    <a:stretch>
                      <a:fillRect/>
                    </a:stretch>
                  </pic:blipFill>
                  <pic:spPr>
                    <a:xfrm>
                      <a:off x="0" y="0"/>
                      <a:ext cx="5410200" cy="16478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3"/>
          <w:sz w:val="22"/>
        </w:rPr>
        <w:t>特别提示</w:t>
      </w:r>
    </w:p>
    <w:p>
      <w:pPr>
        <w:pStyle w:val="11"/>
        <w:spacing w:before="4"/>
        <w:rPr>
          <w:b/>
          <w:sz w:val="16"/>
        </w:rPr>
      </w:pPr>
    </w:p>
    <w:p>
      <w:pPr>
        <w:pStyle w:val="11"/>
        <w:spacing w:line="249" w:lineRule="auto"/>
        <w:ind w:left="1171" w:right="1507"/>
      </w:pPr>
      <w:r>
        <w:rPr>
          <w:color w:val="212121"/>
          <w:spacing w:val="-1"/>
          <w:w w:val="102"/>
        </w:rPr>
        <w:t>数据上传以任务+时期+单位范围+报表范围+币种为粒度上传，上传后更新上级所选单位的状</w:t>
      </w:r>
      <w:r>
        <w:rPr>
          <w:color w:val="212121"/>
          <w:w w:val="102"/>
        </w:rPr>
        <w:t>态。</w:t>
      </w:r>
    </w:p>
    <w:p>
      <w:pPr>
        <w:pStyle w:val="11"/>
        <w:spacing w:before="5"/>
        <w:rPr>
          <w:sz w:val="15"/>
        </w:rPr>
      </w:pPr>
    </w:p>
    <w:p>
      <w:pPr>
        <w:pStyle w:val="11"/>
        <w:ind w:left="1171"/>
      </w:pPr>
      <w:r>
        <w:rPr>
          <w:color w:val="212121"/>
          <w:spacing w:val="-1"/>
        </w:rPr>
        <w:t>投资台账、资产台账、融资租赁台账、抵销分录、抵销初始均为全量更新覆盖。</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spacing w:val="-1"/>
          <w:w w:val="102"/>
        </w:rPr>
        <w:t>下级内部表中已抵销数据上传至上级后无法再次生成调整抵销分录，所以上传内部表数据时请同</w:t>
      </w:r>
      <w:r>
        <w:rPr>
          <w:color w:val="212121"/>
          <w:w w:val="102"/>
        </w:rPr>
        <w:t>步上传关联的调整抵销分录数据。</w:t>
      </w:r>
    </w:p>
    <w:p>
      <w:pPr>
        <w:pStyle w:val="11"/>
        <w:spacing w:before="5"/>
        <w:rPr>
          <w:sz w:val="16"/>
        </w:rPr>
      </w:pPr>
    </w:p>
    <w:p>
      <w:pPr>
        <w:pStyle w:val="6"/>
        <w:numPr>
          <w:ilvl w:val="2"/>
          <w:numId w:val="21"/>
        </w:numPr>
        <w:tabs>
          <w:tab w:val="left" w:pos="2034"/>
        </w:tabs>
        <w:spacing w:before="0" w:after="0" w:line="240" w:lineRule="auto"/>
        <w:ind w:left="2034" w:right="0" w:hanging="778"/>
        <w:jc w:val="left"/>
      </w:pPr>
      <w:r>
        <w:rPr>
          <w:color w:val="212121"/>
          <w:spacing w:val="-5"/>
        </w:rPr>
        <w:t>数据录入添加“多级部署数据上传”按钮</w:t>
      </w:r>
    </w:p>
    <w:p>
      <w:pPr>
        <w:pStyle w:val="11"/>
        <w:spacing w:before="2"/>
        <w:rPr>
          <w:b/>
          <w:sz w:val="19"/>
        </w:rPr>
      </w:pPr>
    </w:p>
    <w:p>
      <w:pPr>
        <w:pStyle w:val="11"/>
        <w:spacing w:before="1" w:line="256" w:lineRule="auto"/>
        <w:ind w:left="1171" w:right="1818"/>
      </w:pPr>
      <w:r>
        <w:rPr>
          <w:color w:val="212121"/>
          <w:spacing w:val="-2"/>
        </w:rPr>
        <w:t>1、进入数据录入模板功能，添加“多级部署数据上传”按钮。参数支持配置，可填内容为</w:t>
      </w:r>
      <w:r>
        <w:rPr>
          <w:color w:val="212121"/>
          <w:spacing w:val="40"/>
        </w:rPr>
        <w:t xml:space="preserve"> </w:t>
      </w:r>
      <w:r>
        <w:rPr>
          <w:color w:val="212121"/>
          <w:spacing w:val="-2"/>
        </w:rPr>
        <w:t>nrd、jio，默认为nrd。</w:t>
      </w:r>
    </w:p>
    <w:p>
      <w:pPr>
        <w:pStyle w:val="11"/>
        <w:spacing w:before="17"/>
        <w:rPr>
          <w:sz w:val="12"/>
        </w:rPr>
      </w:pPr>
      <w:r>
        <w:drawing>
          <wp:anchor distT="0" distB="0" distL="0" distR="0" simplePos="0" relativeHeight="251893760" behindDoc="1" locked="0" layoutInCell="1" allowOverlap="1">
            <wp:simplePos x="0" y="0"/>
            <wp:positionH relativeFrom="page">
              <wp:posOffset>751840</wp:posOffset>
            </wp:positionH>
            <wp:positionV relativeFrom="paragraph">
              <wp:posOffset>166370</wp:posOffset>
            </wp:positionV>
            <wp:extent cx="5410200" cy="2771775"/>
            <wp:effectExtent l="0" t="0" r="0" b="0"/>
            <wp:wrapTopAndBottom/>
            <wp:docPr id="1707" name="Image 1707"/>
            <wp:cNvGraphicFramePr/>
            <a:graphic xmlns:a="http://schemas.openxmlformats.org/drawingml/2006/main">
              <a:graphicData uri="http://schemas.openxmlformats.org/drawingml/2006/picture">
                <pic:pic xmlns:pic="http://schemas.openxmlformats.org/drawingml/2006/picture">
                  <pic:nvPicPr>
                    <pic:cNvPr id="1707" name="Image 1707"/>
                    <pic:cNvPicPr/>
                  </pic:nvPicPr>
                  <pic:blipFill>
                    <a:blip r:embed="rId106" cstate="print"/>
                    <a:stretch>
                      <a:fillRect/>
                    </a:stretch>
                  </pic:blipFill>
                  <pic:spPr>
                    <a:xfrm>
                      <a:off x="0" y="0"/>
                      <a:ext cx="5410200" cy="2771775"/>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、进入数据录入，点击“多级部署数据上传”，进行数据上传方案设置。</w:t>
      </w:r>
    </w:p>
    <w:p>
      <w:pPr>
        <w:pStyle w:val="11"/>
        <w:spacing w:before="4"/>
        <w:rPr>
          <w:sz w:val="16"/>
        </w:rPr>
      </w:pPr>
    </w:p>
    <w:p>
      <w:pPr>
        <w:pStyle w:val="11"/>
        <w:ind w:left="1171"/>
      </w:pPr>
      <w:r>
        <w:rPr>
          <w:color w:val="212121"/>
        </w:rPr>
        <w:t>①当按钮参数中设置为nrd</w:t>
      </w:r>
      <w:r>
        <w:rPr>
          <w:color w:val="212121"/>
          <w:spacing w:val="-1"/>
        </w:rPr>
        <w:t>或空时，数据上传界面展示如下图。</w:t>
      </w:r>
    </w:p>
    <w:p>
      <w:pPr>
        <w:pStyle w:val="11"/>
        <w:spacing w:before="8"/>
        <w:rPr>
          <w:sz w:val="14"/>
        </w:rPr>
      </w:pPr>
      <w:r>
        <w:drawing>
          <wp:anchor distT="0" distB="0" distL="0" distR="0" simplePos="0" relativeHeight="251893760" behindDoc="1" locked="0" layoutInCell="1" allowOverlap="1">
            <wp:simplePos x="0" y="0"/>
            <wp:positionH relativeFrom="page">
              <wp:posOffset>751840</wp:posOffset>
            </wp:positionH>
            <wp:positionV relativeFrom="paragraph">
              <wp:posOffset>184150</wp:posOffset>
            </wp:positionV>
            <wp:extent cx="5302250" cy="2753360"/>
            <wp:effectExtent l="0" t="0" r="0" b="0"/>
            <wp:wrapTopAndBottom/>
            <wp:docPr id="1708" name="Image 1708"/>
            <wp:cNvGraphicFramePr/>
            <a:graphic xmlns:a="http://schemas.openxmlformats.org/drawingml/2006/main">
              <a:graphicData uri="http://schemas.openxmlformats.org/drawingml/2006/picture">
                <pic:pic xmlns:pic="http://schemas.openxmlformats.org/drawingml/2006/picture">
                  <pic:nvPicPr>
                    <pic:cNvPr id="1708" name="Image 1708"/>
                    <pic:cNvPicPr/>
                  </pic:nvPicPr>
                  <pic:blipFill>
                    <a:blip r:embed="rId107" cstate="print"/>
                    <a:stretch>
                      <a:fillRect/>
                    </a:stretch>
                  </pic:blipFill>
                  <pic:spPr>
                    <a:xfrm>
                      <a:off x="0" y="0"/>
                      <a:ext cx="5301995" cy="2753677"/>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②当按钮参数设置为jio</w:t>
      </w:r>
      <w:r>
        <w:rPr>
          <w:color w:val="212121"/>
          <w:spacing w:val="-1"/>
        </w:rPr>
        <w:t>时，数据上传界面展示如下图。</w:t>
      </w:r>
    </w:p>
    <w:p>
      <w:pPr>
        <w:pStyle w:val="11"/>
        <w:spacing w:before="8"/>
        <w:rPr>
          <w:sz w:val="14"/>
        </w:rPr>
      </w:pPr>
      <w:r>
        <w:drawing>
          <wp:anchor distT="0" distB="0" distL="0" distR="0" simplePos="0" relativeHeight="251894784" behindDoc="1" locked="0" layoutInCell="1" allowOverlap="1">
            <wp:simplePos x="0" y="0"/>
            <wp:positionH relativeFrom="page">
              <wp:posOffset>751840</wp:posOffset>
            </wp:positionH>
            <wp:positionV relativeFrom="paragraph">
              <wp:posOffset>184150</wp:posOffset>
            </wp:positionV>
            <wp:extent cx="5410200" cy="3105150"/>
            <wp:effectExtent l="0" t="0" r="0" b="0"/>
            <wp:wrapTopAndBottom/>
            <wp:docPr id="1709" name="Image 1709"/>
            <wp:cNvGraphicFramePr/>
            <a:graphic xmlns:a="http://schemas.openxmlformats.org/drawingml/2006/main">
              <a:graphicData uri="http://schemas.openxmlformats.org/drawingml/2006/picture">
                <pic:pic xmlns:pic="http://schemas.openxmlformats.org/drawingml/2006/picture">
                  <pic:nvPicPr>
                    <pic:cNvPr id="1709" name="Image 1709"/>
                    <pic:cNvPicPr/>
                  </pic:nvPicPr>
                  <pic:blipFill>
                    <a:blip r:embed="rId108" cstate="print"/>
                    <a:stretch>
                      <a:fillRect/>
                    </a:stretch>
                  </pic:blipFill>
                  <pic:spPr>
                    <a:xfrm>
                      <a:off x="0" y="0"/>
                      <a:ext cx="5410200" cy="3105150"/>
                    </a:xfrm>
                    <a:prstGeom prst="rect">
                      <a:avLst/>
                    </a:prstGeom>
                  </pic:spPr>
                </pic:pic>
              </a:graphicData>
            </a:graphic>
          </wp:anchor>
        </w:drawing>
      </w:r>
    </w:p>
    <w:p>
      <w:pPr>
        <w:pStyle w:val="11"/>
        <w:spacing w:before="9"/>
      </w:pPr>
    </w:p>
    <w:p>
      <w:pPr>
        <w:pStyle w:val="11"/>
        <w:ind w:left="1171"/>
      </w:pPr>
      <w:r>
        <w:rPr>
          <w:color w:val="212121"/>
        </w:rPr>
        <w:t>3</w:t>
      </w:r>
      <w:r>
        <w:rPr>
          <w:color w:val="212121"/>
          <w:spacing w:val="-1"/>
        </w:rPr>
        <w:t>、点击确定后，系统生成数据包进行数据上传。</w:t>
      </w:r>
    </w:p>
    <w:p>
      <w:pPr>
        <w:pStyle w:val="11"/>
        <w:spacing w:before="7"/>
        <w:rPr>
          <w:sz w:val="14"/>
        </w:rPr>
      </w:pPr>
      <w:r>
        <w:drawing>
          <wp:anchor distT="0" distB="0" distL="0" distR="0" simplePos="0" relativeHeight="251894784" behindDoc="1" locked="0" layoutInCell="1" allowOverlap="1">
            <wp:simplePos x="0" y="0"/>
            <wp:positionH relativeFrom="page">
              <wp:posOffset>751840</wp:posOffset>
            </wp:positionH>
            <wp:positionV relativeFrom="paragraph">
              <wp:posOffset>183515</wp:posOffset>
            </wp:positionV>
            <wp:extent cx="5410200" cy="2971800"/>
            <wp:effectExtent l="0" t="0" r="0" b="0"/>
            <wp:wrapTopAndBottom/>
            <wp:docPr id="1710" name="Image 1710"/>
            <wp:cNvGraphicFramePr/>
            <a:graphic xmlns:a="http://schemas.openxmlformats.org/drawingml/2006/main">
              <a:graphicData uri="http://schemas.openxmlformats.org/drawingml/2006/picture">
                <pic:pic xmlns:pic="http://schemas.openxmlformats.org/drawingml/2006/picture">
                  <pic:nvPicPr>
                    <pic:cNvPr id="1710" name="Image 1710"/>
                    <pic:cNvPicPr/>
                  </pic:nvPicPr>
                  <pic:blipFill>
                    <a:blip r:embed="rId109" cstate="print"/>
                    <a:stretch>
                      <a:fillRect/>
                    </a:stretch>
                  </pic:blipFill>
                  <pic:spPr>
                    <a:xfrm>
                      <a:off x="0" y="0"/>
                      <a:ext cx="5410200" cy="2971800"/>
                    </a:xfrm>
                    <a:prstGeom prst="rect">
                      <a:avLst/>
                    </a:prstGeom>
                  </pic:spPr>
                </pic:pic>
              </a:graphicData>
            </a:graphic>
          </wp:anchor>
        </w:drawing>
      </w:r>
    </w:p>
    <w:p>
      <w:pPr>
        <w:pStyle w:val="11"/>
        <w:spacing w:before="14"/>
        <w:rPr>
          <w:sz w:val="24"/>
        </w:rPr>
      </w:pPr>
    </w:p>
    <w:p>
      <w:pPr>
        <w:pStyle w:val="6"/>
        <w:numPr>
          <w:ilvl w:val="2"/>
          <w:numId w:val="21"/>
        </w:numPr>
        <w:tabs>
          <w:tab w:val="left" w:pos="2034"/>
        </w:tabs>
        <w:spacing w:before="1" w:after="0" w:line="240" w:lineRule="auto"/>
        <w:ind w:left="2034" w:right="0" w:hanging="778"/>
        <w:jc w:val="left"/>
      </w:pPr>
      <w:r>
        <w:rPr>
          <w:color w:val="212121"/>
          <w:spacing w:val="-5"/>
        </w:rPr>
        <w:t>数据上传计划任务</w:t>
      </w:r>
    </w:p>
    <w:p>
      <w:pPr>
        <w:pStyle w:val="11"/>
        <w:spacing w:before="2"/>
        <w:rPr>
          <w:b/>
          <w:sz w:val="19"/>
        </w:rPr>
      </w:pPr>
    </w:p>
    <w:p>
      <w:pPr>
        <w:pStyle w:val="11"/>
        <w:spacing w:line="256" w:lineRule="auto"/>
        <w:ind w:left="1171" w:right="1275"/>
        <w:jc w:val="both"/>
      </w:pPr>
      <w:r>
        <w:rPr>
          <w:color w:val="212121"/>
          <w:spacing w:val="-1"/>
          <w:w w:val="102"/>
        </w:rPr>
        <w:t>当下级用户需要频繁向上级服务进行数据上传操作时，可在计划任务中创建“多级部署数据上传计划任务”。请注意，需要勾选指定执行人，并维护该用户的用户名及密码信息。在计划任务的</w:t>
      </w:r>
      <w:r>
        <w:rPr>
          <w:color w:val="212121"/>
          <w:w w:val="102"/>
        </w:rPr>
        <w:t>高级设置中选择上传方案，上传方案的可选范围为数据上传功能中所有的方案。</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534025"/>
            <wp:effectExtent l="0" t="0" r="0" b="0"/>
            <wp:docPr id="1711" name="Image 1711"/>
            <wp:cNvGraphicFramePr/>
            <a:graphic xmlns:a="http://schemas.openxmlformats.org/drawingml/2006/main">
              <a:graphicData uri="http://schemas.openxmlformats.org/drawingml/2006/picture">
                <pic:pic xmlns:pic="http://schemas.openxmlformats.org/drawingml/2006/picture">
                  <pic:nvPicPr>
                    <pic:cNvPr id="1711" name="Image 1711"/>
                    <pic:cNvPicPr/>
                  </pic:nvPicPr>
                  <pic:blipFill>
                    <a:blip r:embed="rId110" cstate="print"/>
                    <a:stretch>
                      <a:fillRect/>
                    </a:stretch>
                  </pic:blipFill>
                  <pic:spPr>
                    <a:xfrm>
                      <a:off x="0" y="0"/>
                      <a:ext cx="5410200" cy="5534025"/>
                    </a:xfrm>
                    <a:prstGeom prst="rect">
                      <a:avLst/>
                    </a:prstGeom>
                  </pic:spPr>
                </pic:pic>
              </a:graphicData>
            </a:graphic>
          </wp:inline>
        </w:drawing>
      </w:r>
    </w:p>
    <w:p>
      <w:pPr>
        <w:pStyle w:val="11"/>
        <w:rPr>
          <w:sz w:val="20"/>
        </w:rPr>
      </w:pPr>
    </w:p>
    <w:p>
      <w:pPr>
        <w:pStyle w:val="11"/>
        <w:spacing w:before="8"/>
        <w:rPr>
          <w:sz w:val="14"/>
        </w:rPr>
      </w:pPr>
    </w:p>
    <w:p>
      <w:pPr>
        <w:pStyle w:val="5"/>
        <w:numPr>
          <w:ilvl w:val="1"/>
          <w:numId w:val="21"/>
        </w:numPr>
        <w:tabs>
          <w:tab w:val="left" w:pos="1828"/>
        </w:tabs>
        <w:spacing w:before="21" w:after="0" w:line="240" w:lineRule="auto"/>
        <w:ind w:left="1828" w:right="0" w:hanging="564"/>
        <w:jc w:val="left"/>
        <w:rPr>
          <w:color w:val="212121"/>
        </w:rPr>
      </w:pPr>
      <w:r>
        <w:rPr>
          <w:color w:val="212121"/>
          <w:spacing w:val="-2"/>
        </w:rPr>
        <w:t>上传数据管理（上级单位</w:t>
      </w:r>
      <w:r>
        <w:rPr>
          <w:color w:val="212121"/>
          <w:spacing w:val="-10"/>
        </w:rPr>
        <w:t>）</w:t>
      </w:r>
    </w:p>
    <w:p>
      <w:pPr>
        <w:pStyle w:val="6"/>
        <w:numPr>
          <w:ilvl w:val="2"/>
          <w:numId w:val="21"/>
        </w:numPr>
        <w:tabs>
          <w:tab w:val="left" w:pos="2034"/>
        </w:tabs>
        <w:spacing w:before="250" w:after="0" w:line="240" w:lineRule="auto"/>
        <w:ind w:left="2034" w:right="0" w:hanging="778"/>
        <w:jc w:val="left"/>
      </w:pPr>
      <w:r>
        <w:rPr>
          <w:color w:val="212121"/>
          <w:spacing w:val="-6"/>
        </w:rPr>
        <w:t>功能概述</w:t>
      </w:r>
    </w:p>
    <w:p>
      <w:pPr>
        <w:pStyle w:val="11"/>
        <w:spacing w:before="2"/>
        <w:rPr>
          <w:b/>
          <w:sz w:val="19"/>
        </w:rPr>
      </w:pPr>
    </w:p>
    <w:p>
      <w:pPr>
        <w:pStyle w:val="11"/>
        <w:ind w:left="1171"/>
      </w:pPr>
      <w:r>
        <w:rPr>
          <w:color w:val="212121"/>
          <w:spacing w:val="-1"/>
        </w:rPr>
        <w:t>用于上级将下级上传的数据装入到本系统。</w:t>
      </w:r>
    </w:p>
    <w:p>
      <w:pPr>
        <w:pStyle w:val="11"/>
        <w:spacing w:before="11"/>
        <w:rPr>
          <w:sz w:val="18"/>
        </w:rPr>
      </w:pPr>
    </w:p>
    <w:p>
      <w:pPr>
        <w:pStyle w:val="6"/>
        <w:numPr>
          <w:ilvl w:val="2"/>
          <w:numId w:val="21"/>
        </w:numPr>
        <w:tabs>
          <w:tab w:val="left" w:pos="2034"/>
        </w:tabs>
        <w:spacing w:before="0" w:after="0" w:line="240" w:lineRule="auto"/>
        <w:ind w:left="2034" w:right="0" w:hanging="778"/>
        <w:jc w:val="left"/>
      </w:pPr>
      <w:r>
        <w:rPr>
          <w:color w:val="212121"/>
          <w:spacing w:val="-6"/>
        </w:rPr>
        <w:t>操作步骤</w:t>
      </w:r>
    </w:p>
    <w:p>
      <w:pPr>
        <w:pStyle w:val="11"/>
        <w:spacing w:before="2"/>
        <w:rPr>
          <w:b/>
          <w:sz w:val="19"/>
        </w:rPr>
      </w:pPr>
    </w:p>
    <w:p>
      <w:pPr>
        <w:pStyle w:val="11"/>
        <w:spacing w:line="256" w:lineRule="auto"/>
        <w:ind w:left="1171" w:right="1421"/>
      </w:pPr>
      <w:r>
        <w:rPr>
          <w:color w:val="212121"/>
        </w:rPr>
        <w:t>1</w:t>
      </w:r>
      <w:r>
        <w:rPr>
          <w:color w:val="212121"/>
          <w:spacing w:val="2"/>
        </w:rPr>
        <w:t>、 添加菜单，选择</w:t>
      </w:r>
      <w:r>
        <w:rPr>
          <w:color w:val="212121"/>
        </w:rPr>
        <w:t>GC分组，绑定应用“多级部署”，绑定模块“上传数据管理”。保存，发</w:t>
      </w:r>
      <w:r>
        <w:rPr>
          <w:color w:val="212121"/>
          <w:spacing w:val="-6"/>
        </w:rPr>
        <w:t>布。</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38425"/>
            <wp:effectExtent l="0" t="0" r="0" b="0"/>
            <wp:docPr id="1712" name="Image 1712"/>
            <wp:cNvGraphicFramePr/>
            <a:graphic xmlns:a="http://schemas.openxmlformats.org/drawingml/2006/main">
              <a:graphicData uri="http://schemas.openxmlformats.org/drawingml/2006/picture">
                <pic:pic xmlns:pic="http://schemas.openxmlformats.org/drawingml/2006/picture">
                  <pic:nvPicPr>
                    <pic:cNvPr id="1712" name="Image 1712"/>
                    <pic:cNvPicPr/>
                  </pic:nvPicPr>
                  <pic:blipFill>
                    <a:blip r:embed="rId111" cstate="print"/>
                    <a:stretch>
                      <a:fillRect/>
                    </a:stretch>
                  </pic:blipFill>
                  <pic:spPr>
                    <a:xfrm>
                      <a:off x="0" y="0"/>
                      <a:ext cx="5410200" cy="2638425"/>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  选择进入"上传数据管理"功能，查看数据上传记录。</w:t>
      </w:r>
    </w:p>
    <w:p>
      <w:pPr>
        <w:pStyle w:val="11"/>
        <w:spacing w:before="8"/>
        <w:rPr>
          <w:sz w:val="14"/>
        </w:rPr>
      </w:pPr>
      <w:r>
        <w:drawing>
          <wp:anchor distT="0" distB="0" distL="0" distR="0" simplePos="0" relativeHeight="251895808" behindDoc="1" locked="0" layoutInCell="1" allowOverlap="1">
            <wp:simplePos x="0" y="0"/>
            <wp:positionH relativeFrom="page">
              <wp:posOffset>751840</wp:posOffset>
            </wp:positionH>
            <wp:positionV relativeFrom="paragraph">
              <wp:posOffset>184150</wp:posOffset>
            </wp:positionV>
            <wp:extent cx="5410200" cy="2752725"/>
            <wp:effectExtent l="0" t="0" r="0" b="0"/>
            <wp:wrapTopAndBottom/>
            <wp:docPr id="1713" name="Image 1713"/>
            <wp:cNvGraphicFramePr/>
            <a:graphic xmlns:a="http://schemas.openxmlformats.org/drawingml/2006/main">
              <a:graphicData uri="http://schemas.openxmlformats.org/drawingml/2006/picture">
                <pic:pic xmlns:pic="http://schemas.openxmlformats.org/drawingml/2006/picture">
                  <pic:nvPicPr>
                    <pic:cNvPr id="1713" name="Image 1713"/>
                    <pic:cNvPicPr/>
                  </pic:nvPicPr>
                  <pic:blipFill>
                    <a:blip r:embed="rId112" cstate="print"/>
                    <a:stretch>
                      <a:fillRect/>
                    </a:stretch>
                  </pic:blipFill>
                  <pic:spPr>
                    <a:xfrm>
                      <a:off x="0" y="0"/>
                      <a:ext cx="5410200" cy="2752725"/>
                    </a:xfrm>
                    <a:prstGeom prst="rect">
                      <a:avLst/>
                    </a:prstGeom>
                  </pic:spPr>
                </pic:pic>
              </a:graphicData>
            </a:graphic>
          </wp:anchor>
        </w:drawing>
      </w:r>
    </w:p>
    <w:p>
      <w:pPr>
        <w:pStyle w:val="11"/>
        <w:spacing w:before="12"/>
        <w:rPr>
          <w:sz w:val="21"/>
        </w:rPr>
      </w:pPr>
    </w:p>
    <w:p>
      <w:pPr>
        <w:pStyle w:val="11"/>
        <w:ind w:left="1171"/>
      </w:pPr>
      <w:r>
        <w:rPr>
          <w:color w:val="212121"/>
          <w:spacing w:val="-2"/>
        </w:rPr>
        <w:t>特别说明：</w:t>
      </w:r>
    </w:p>
    <w:p>
      <w:pPr>
        <w:pStyle w:val="11"/>
        <w:spacing w:before="5"/>
        <w:rPr>
          <w:sz w:val="16"/>
        </w:rPr>
      </w:pPr>
    </w:p>
    <w:p>
      <w:pPr>
        <w:pStyle w:val="15"/>
        <w:numPr>
          <w:ilvl w:val="0"/>
          <w:numId w:val="23"/>
        </w:numPr>
        <w:tabs>
          <w:tab w:val="left" w:pos="1531"/>
        </w:tabs>
        <w:spacing w:before="0" w:after="0" w:line="256" w:lineRule="auto"/>
        <w:ind w:left="1531" w:right="1365" w:hanging="265"/>
        <w:jc w:val="left"/>
        <w:rPr>
          <w:sz w:val="22"/>
        </w:rPr>
      </w:pPr>
      <w:r>
        <w:rPr>
          <w:color w:val="212121"/>
          <w:spacing w:val="-1"/>
          <w:w w:val="102"/>
          <w:sz w:val="22"/>
        </w:rPr>
        <w:t>内部表数据上传时，若对方单位在上级不存在，则数据上传到上级后，会根据对方单位的上</w:t>
      </w:r>
      <w:r>
        <w:rPr>
          <w:color w:val="212121"/>
          <w:w w:val="102"/>
          <w:sz w:val="22"/>
        </w:rPr>
        <w:t>级进行单位转换，自动转换为对方单位的上级单位。</w:t>
      </w:r>
    </w:p>
    <w:p>
      <w:pPr>
        <w:pStyle w:val="15"/>
        <w:numPr>
          <w:ilvl w:val="0"/>
          <w:numId w:val="23"/>
        </w:numPr>
        <w:tabs>
          <w:tab w:val="left" w:pos="1531"/>
        </w:tabs>
        <w:spacing w:before="2" w:after="0" w:line="256" w:lineRule="auto"/>
        <w:ind w:left="1531" w:right="1365" w:hanging="265"/>
        <w:jc w:val="left"/>
        <w:rPr>
          <w:sz w:val="22"/>
        </w:rPr>
      </w:pPr>
      <w:r>
        <w:rPr>
          <w:color w:val="212121"/>
          <w:spacing w:val="-1"/>
          <w:w w:val="102"/>
          <w:sz w:val="22"/>
        </w:rPr>
        <w:t>内部表数据上传，不再依赖合并体系依赖。当下级只上传内部表数据，不上传合并体系时，</w:t>
      </w:r>
      <w:r>
        <w:rPr>
          <w:color w:val="212121"/>
          <w:w w:val="102"/>
          <w:sz w:val="22"/>
        </w:rPr>
        <w:t>上级可关联自身的合并体系重新进行数据抵销。</w:t>
      </w:r>
    </w:p>
    <w:p>
      <w:pPr>
        <w:pStyle w:val="11"/>
        <w:spacing w:before="1"/>
        <w:rPr>
          <w:sz w:val="27"/>
        </w:rPr>
      </w:pPr>
    </w:p>
    <w:p>
      <w:pPr>
        <w:pStyle w:val="5"/>
        <w:numPr>
          <w:ilvl w:val="1"/>
          <w:numId w:val="21"/>
        </w:numPr>
        <w:tabs>
          <w:tab w:val="left" w:pos="1828"/>
        </w:tabs>
        <w:spacing w:before="0" w:after="0" w:line="240" w:lineRule="auto"/>
        <w:ind w:left="1828" w:right="0" w:hanging="564"/>
        <w:jc w:val="left"/>
        <w:rPr>
          <w:color w:val="212121"/>
        </w:rPr>
      </w:pPr>
      <w:r>
        <w:rPr>
          <w:color w:val="212121"/>
          <w:spacing w:val="-2"/>
        </w:rPr>
        <w:t>数据退回（上级单位</w:t>
      </w:r>
      <w:r>
        <w:rPr>
          <w:color w:val="212121"/>
          <w:spacing w:val="-10"/>
        </w:rPr>
        <w:t>）</w:t>
      </w:r>
    </w:p>
    <w:p>
      <w:pPr>
        <w:pStyle w:val="6"/>
        <w:numPr>
          <w:ilvl w:val="2"/>
          <w:numId w:val="21"/>
        </w:numPr>
        <w:tabs>
          <w:tab w:val="left" w:pos="2034"/>
        </w:tabs>
        <w:spacing w:before="265" w:after="0" w:line="240" w:lineRule="auto"/>
        <w:ind w:left="2034" w:right="0" w:hanging="778"/>
        <w:jc w:val="left"/>
      </w:pPr>
      <w:r>
        <w:rPr>
          <w:color w:val="212121"/>
          <w:spacing w:val="-6"/>
        </w:rPr>
        <w:t>功能概述</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spacing w:val="-1"/>
        </w:rPr>
        <w:t>用于上级对下级已上报数据进行跨服务退回。</w:t>
      </w:r>
    </w:p>
    <w:p>
      <w:pPr>
        <w:pStyle w:val="11"/>
        <w:spacing w:before="14"/>
        <w:rPr>
          <w:sz w:val="17"/>
        </w:rPr>
      </w:pPr>
    </w:p>
    <w:p>
      <w:pPr>
        <w:pStyle w:val="6"/>
        <w:numPr>
          <w:ilvl w:val="2"/>
          <w:numId w:val="21"/>
        </w:numPr>
        <w:tabs>
          <w:tab w:val="left" w:pos="2034"/>
        </w:tabs>
        <w:spacing w:before="0" w:after="0" w:line="240" w:lineRule="auto"/>
        <w:ind w:left="2034" w:right="0" w:hanging="778"/>
        <w:jc w:val="left"/>
      </w:pPr>
      <w:r>
        <w:rPr>
          <w:color w:val="212121"/>
          <w:spacing w:val="-6"/>
        </w:rPr>
        <w:t>操作步骤</w:t>
      </w:r>
    </w:p>
    <w:p>
      <w:pPr>
        <w:pStyle w:val="11"/>
        <w:spacing w:before="17"/>
        <w:rPr>
          <w:b/>
          <w:sz w:val="19"/>
        </w:rPr>
      </w:pPr>
    </w:p>
    <w:p>
      <w:pPr>
        <w:pStyle w:val="11"/>
        <w:spacing w:before="1" w:line="249" w:lineRule="auto"/>
        <w:ind w:left="1171" w:right="1725"/>
      </w:pPr>
      <w:r>
        <w:rPr>
          <w:color w:val="212121"/>
          <w:spacing w:val="-1"/>
          <w:w w:val="102"/>
        </w:rPr>
        <w:t>选择进入“数据录入”功能界面，当上级发现下级上传的数据有问题后，可以定位到“已上</w:t>
      </w:r>
      <w:r>
        <w:rPr>
          <w:color w:val="212121"/>
          <w:w w:val="102"/>
        </w:rPr>
        <w:t>报”状态的单位，点“退回/批量退回”按钮进行数据退回。</w:t>
      </w:r>
    </w:p>
    <w:p>
      <w:pPr>
        <w:pStyle w:val="11"/>
        <w:spacing w:before="8"/>
        <w:rPr>
          <w:sz w:val="13"/>
        </w:rPr>
      </w:pPr>
      <w:r>
        <w:drawing>
          <wp:anchor distT="0" distB="0" distL="0" distR="0" simplePos="0" relativeHeight="251895808" behindDoc="1" locked="0" layoutInCell="1" allowOverlap="1">
            <wp:simplePos x="0" y="0"/>
            <wp:positionH relativeFrom="page">
              <wp:posOffset>751840</wp:posOffset>
            </wp:positionH>
            <wp:positionV relativeFrom="paragraph">
              <wp:posOffset>172085</wp:posOffset>
            </wp:positionV>
            <wp:extent cx="5410200" cy="2847975"/>
            <wp:effectExtent l="0" t="0" r="0" b="0"/>
            <wp:wrapTopAndBottom/>
            <wp:docPr id="1714" name="Image 1714"/>
            <wp:cNvGraphicFramePr/>
            <a:graphic xmlns:a="http://schemas.openxmlformats.org/drawingml/2006/main">
              <a:graphicData uri="http://schemas.openxmlformats.org/drawingml/2006/picture">
                <pic:pic xmlns:pic="http://schemas.openxmlformats.org/drawingml/2006/picture">
                  <pic:nvPicPr>
                    <pic:cNvPr id="1714" name="Image 1714"/>
                    <pic:cNvPicPr/>
                  </pic:nvPicPr>
                  <pic:blipFill>
                    <a:blip r:embed="rId113" cstate="print"/>
                    <a:stretch>
                      <a:fillRect/>
                    </a:stretch>
                  </pic:blipFill>
                  <pic:spPr>
                    <a:xfrm>
                      <a:off x="0" y="0"/>
                      <a:ext cx="5410200" cy="2847975"/>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3"/>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7084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15" name="Graphic 171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715" o:spid="_x0000_s1026" o:spt="100" style="position:absolute;left:0pt;margin-left:64.45pt;margin-top:11.65pt;height:3.75pt;width:3.75pt;mso-position-horizontal-relative:page;z-index:2517084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IViQ&#10;lVgCAAC8BQAADgAAAAAAAAABACAAAAAmAQAAZHJzL2Uyb0RvYy54bWxQSwUGAAAAAAYABgBZAQAA&#10;8AUAAAAA&#10;" path="m26970,47605l20654,47605,17617,47015,0,26955,0,20631,20654,0,26970,0,47625,23812,47624,26955,26970,47605xe">
                <v:fill on="t" focussize="0,0"/>
                <v:stroke on="f"/>
                <v:imagedata o:title=""/>
                <o:lock v:ext="edit" aspectratio="f"/>
                <v:textbox inset="0mm,0mm,0mm,0mm"/>
              </v:shape>
            </w:pict>
          </mc:Fallback>
        </mc:AlternateContent>
      </w:r>
      <w:r>
        <w:rPr>
          <w:color w:val="212121"/>
          <w:spacing w:val="-1"/>
        </w:rPr>
        <w:t>只更新上级数据状态，下级不做处理。</w:t>
      </w:r>
    </w:p>
    <w:p>
      <w:pPr>
        <w:pStyle w:val="11"/>
        <w:spacing w:before="30" w:line="256" w:lineRule="auto"/>
        <w:ind w:left="1531" w:right="1365"/>
      </w:pPr>
      <w:r>
        <mc:AlternateContent>
          <mc:Choice Requires="wps">
            <w:drawing>
              <wp:anchor distT="0" distB="0" distL="0" distR="0" simplePos="0" relativeHeight="251709440"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1716" name="Graphic 171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1716" o:spid="_x0000_s1026" o:spt="100" style="position:absolute;left:0pt;margin-left:64.45pt;margin-top:10.75pt;height:3.75pt;width:3.75pt;mso-position-horizontal-relative:page;z-index:251709440;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pG&#10;5QPXAAAACQEAAA8AAAAAAAAAAQAgAAAAIgAAAGRycy9kb3ducmV2LnhtbFBLAQIUABQAAAAIAIdO&#10;4kBp5RaiXQIAALwFAAAOAAAAAAAAAAEAIAAAACYBAABkcnMvZTJvRG9jLnhtbFBLBQYAAAAABgAG&#10;AFkBAAD1BQ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spacing w:val="-1"/>
          <w:w w:val="102"/>
        </w:rPr>
        <w:t>当下级单位为已上报状态，且数据上传到上级后被退回，下级上报单位可在数据录入中查看</w:t>
      </w:r>
      <w:r>
        <w:rPr>
          <w:color w:val="212121"/>
          <w:w w:val="102"/>
        </w:rPr>
        <w:t>到被退回状态.</w:t>
      </w:r>
    </w:p>
    <w:p>
      <w:pPr>
        <w:pStyle w:val="11"/>
        <w:spacing w:before="2"/>
        <w:rPr>
          <w:sz w:val="29"/>
        </w:rPr>
      </w:pPr>
    </w:p>
    <w:p>
      <w:pPr>
        <w:pStyle w:val="3"/>
        <w:numPr>
          <w:ilvl w:val="0"/>
          <w:numId w:val="21"/>
        </w:numPr>
        <w:tabs>
          <w:tab w:val="left" w:pos="1607"/>
        </w:tabs>
        <w:spacing w:before="0" w:after="0" w:line="240" w:lineRule="auto"/>
        <w:ind w:left="1607" w:right="0" w:hanging="329"/>
        <w:jc w:val="left"/>
      </w:pPr>
      <w:r>
        <w:rPr>
          <w:color w:val="212121"/>
          <w:spacing w:val="-2"/>
        </w:rPr>
        <w:t>组织机构同步</w:t>
      </w:r>
    </w:p>
    <w:p>
      <w:pPr>
        <w:pStyle w:val="5"/>
        <w:numPr>
          <w:ilvl w:val="1"/>
          <w:numId w:val="21"/>
        </w:numPr>
        <w:tabs>
          <w:tab w:val="left" w:pos="1828"/>
        </w:tabs>
        <w:spacing w:before="408" w:after="0" w:line="240" w:lineRule="auto"/>
        <w:ind w:left="1828" w:right="0" w:hanging="564"/>
        <w:jc w:val="left"/>
        <w:rPr>
          <w:color w:val="212121"/>
        </w:rPr>
      </w:pPr>
      <w:r>
        <w:rPr>
          <w:color w:val="212121"/>
          <w:spacing w:val="-2"/>
        </w:rPr>
        <w:t>组织机构同步（下级单位</w:t>
      </w:r>
      <w:r>
        <w:rPr>
          <w:color w:val="212121"/>
          <w:spacing w:val="-10"/>
        </w:rPr>
        <w:t>）</w:t>
      </w:r>
    </w:p>
    <w:p>
      <w:pPr>
        <w:pStyle w:val="6"/>
        <w:numPr>
          <w:ilvl w:val="2"/>
          <w:numId w:val="21"/>
        </w:numPr>
        <w:tabs>
          <w:tab w:val="left" w:pos="2034"/>
        </w:tabs>
        <w:spacing w:before="265" w:after="0" w:line="240" w:lineRule="auto"/>
        <w:ind w:left="2034" w:right="0" w:hanging="778"/>
        <w:jc w:val="left"/>
      </w:pPr>
      <w:r>
        <w:rPr>
          <w:color w:val="212121"/>
          <w:spacing w:val="-6"/>
        </w:rPr>
        <w:t>功能概述</w:t>
      </w:r>
    </w:p>
    <w:p>
      <w:pPr>
        <w:pStyle w:val="11"/>
        <w:spacing w:before="2"/>
        <w:rPr>
          <w:b/>
          <w:sz w:val="19"/>
        </w:rPr>
      </w:pPr>
    </w:p>
    <w:p>
      <w:pPr>
        <w:pStyle w:val="11"/>
        <w:spacing w:before="1"/>
        <w:ind w:left="1171"/>
      </w:pPr>
      <w:r>
        <w:rPr>
          <w:color w:val="212121"/>
          <w:spacing w:val="-1"/>
        </w:rPr>
        <w:t>用于下级组织机构数据同步到上级。</w:t>
      </w:r>
    </w:p>
    <w:p>
      <w:pPr>
        <w:pStyle w:val="11"/>
        <w:spacing w:before="13"/>
        <w:rPr>
          <w:sz w:val="17"/>
        </w:rPr>
      </w:pPr>
    </w:p>
    <w:p>
      <w:pPr>
        <w:pStyle w:val="6"/>
        <w:numPr>
          <w:ilvl w:val="2"/>
          <w:numId w:val="21"/>
        </w:numPr>
        <w:tabs>
          <w:tab w:val="left" w:pos="2034"/>
        </w:tabs>
        <w:spacing w:before="0" w:after="0" w:line="240" w:lineRule="auto"/>
        <w:ind w:left="2034" w:right="0" w:hanging="778"/>
        <w:jc w:val="left"/>
      </w:pPr>
      <w:r>
        <w:rPr>
          <w:color w:val="212121"/>
          <w:spacing w:val="-6"/>
        </w:rPr>
        <w:t>操作步骤</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421"/>
      </w:pPr>
      <w:r>
        <w:rPr>
          <w:color w:val="212121"/>
        </w:rPr>
        <w:t>1</w:t>
      </w:r>
      <w:r>
        <w:rPr>
          <w:color w:val="212121"/>
          <w:spacing w:val="2"/>
        </w:rPr>
        <w:t>、 添加菜单，选择</w:t>
      </w:r>
      <w:r>
        <w:rPr>
          <w:color w:val="212121"/>
        </w:rPr>
        <w:t>GC分组，绑定应用“多级部署”，绑定模块“上传数据管理”。保存，发</w:t>
      </w:r>
      <w:r>
        <w:rPr>
          <w:color w:val="212121"/>
          <w:spacing w:val="-6"/>
        </w:rPr>
        <w:t>布。</w:t>
      </w:r>
    </w:p>
    <w:p>
      <w:pPr>
        <w:pStyle w:val="11"/>
        <w:spacing w:before="17"/>
        <w:rPr>
          <w:sz w:val="12"/>
        </w:rPr>
      </w:pPr>
      <w:r>
        <w:drawing>
          <wp:anchor distT="0" distB="0" distL="0" distR="0" simplePos="0" relativeHeight="251896832" behindDoc="1" locked="0" layoutInCell="1" allowOverlap="1">
            <wp:simplePos x="0" y="0"/>
            <wp:positionH relativeFrom="page">
              <wp:posOffset>751840</wp:posOffset>
            </wp:positionH>
            <wp:positionV relativeFrom="paragraph">
              <wp:posOffset>166370</wp:posOffset>
            </wp:positionV>
            <wp:extent cx="5410200" cy="2686050"/>
            <wp:effectExtent l="0" t="0" r="0" b="0"/>
            <wp:wrapTopAndBottom/>
            <wp:docPr id="1717" name="Image 1717"/>
            <wp:cNvGraphicFramePr/>
            <a:graphic xmlns:a="http://schemas.openxmlformats.org/drawingml/2006/main">
              <a:graphicData uri="http://schemas.openxmlformats.org/drawingml/2006/picture">
                <pic:pic xmlns:pic="http://schemas.openxmlformats.org/drawingml/2006/picture">
                  <pic:nvPicPr>
                    <pic:cNvPr id="1717" name="Image 1717"/>
                    <pic:cNvPicPr/>
                  </pic:nvPicPr>
                  <pic:blipFill>
                    <a:blip r:embed="rId114" cstate="print"/>
                    <a:stretch>
                      <a:fillRect/>
                    </a:stretch>
                  </pic:blipFill>
                  <pic:spPr>
                    <a:xfrm>
                      <a:off x="0" y="0"/>
                      <a:ext cx="5410200" cy="2686050"/>
                    </a:xfrm>
                    <a:prstGeom prst="rect">
                      <a:avLst/>
                    </a:prstGeom>
                  </pic:spPr>
                </pic:pic>
              </a:graphicData>
            </a:graphic>
          </wp:anchor>
        </w:drawing>
      </w:r>
    </w:p>
    <w:p>
      <w:pPr>
        <w:pStyle w:val="11"/>
        <w:spacing w:before="9"/>
      </w:pPr>
    </w:p>
    <w:p>
      <w:pPr>
        <w:pStyle w:val="15"/>
        <w:numPr>
          <w:ilvl w:val="0"/>
          <w:numId w:val="24"/>
        </w:numPr>
        <w:tabs>
          <w:tab w:val="left" w:pos="1530"/>
        </w:tabs>
        <w:spacing w:before="0" w:after="0" w:line="240" w:lineRule="auto"/>
        <w:ind w:left="1530" w:right="0" w:hanging="264"/>
        <w:jc w:val="left"/>
        <w:rPr>
          <w:sz w:val="22"/>
        </w:rPr>
      </w:pPr>
      <w:r>
        <w:rPr>
          <w:color w:val="212121"/>
          <w:spacing w:val="-1"/>
          <w:sz w:val="22"/>
        </w:rPr>
        <w:t>选择要同步组织机构的报表任务，时期及单位口径，点击同步按钮：</w:t>
      </w:r>
    </w:p>
    <w:p>
      <w:pPr>
        <w:pStyle w:val="11"/>
        <w:spacing w:before="7"/>
        <w:rPr>
          <w:sz w:val="14"/>
        </w:rPr>
      </w:pPr>
      <w:r>
        <w:drawing>
          <wp:anchor distT="0" distB="0" distL="0" distR="0" simplePos="0" relativeHeight="251896832" behindDoc="1" locked="0" layoutInCell="1" allowOverlap="1">
            <wp:simplePos x="0" y="0"/>
            <wp:positionH relativeFrom="page">
              <wp:posOffset>980440</wp:posOffset>
            </wp:positionH>
            <wp:positionV relativeFrom="paragraph">
              <wp:posOffset>183515</wp:posOffset>
            </wp:positionV>
            <wp:extent cx="5200650" cy="2657475"/>
            <wp:effectExtent l="0" t="0" r="0" b="0"/>
            <wp:wrapTopAndBottom/>
            <wp:docPr id="1718" name="Image 1718"/>
            <wp:cNvGraphicFramePr/>
            <a:graphic xmlns:a="http://schemas.openxmlformats.org/drawingml/2006/main">
              <a:graphicData uri="http://schemas.openxmlformats.org/drawingml/2006/picture">
                <pic:pic xmlns:pic="http://schemas.openxmlformats.org/drawingml/2006/picture">
                  <pic:nvPicPr>
                    <pic:cNvPr id="1718" name="Image 1718"/>
                    <pic:cNvPicPr/>
                  </pic:nvPicPr>
                  <pic:blipFill>
                    <a:blip r:embed="rId115" cstate="print"/>
                    <a:stretch>
                      <a:fillRect/>
                    </a:stretch>
                  </pic:blipFill>
                  <pic:spPr>
                    <a:xfrm>
                      <a:off x="0" y="0"/>
                      <a:ext cx="5200650" cy="2657475"/>
                    </a:xfrm>
                    <a:prstGeom prst="rect">
                      <a:avLst/>
                    </a:prstGeom>
                  </pic:spPr>
                </pic:pic>
              </a:graphicData>
            </a:graphic>
          </wp:anchor>
        </w:drawing>
      </w:r>
    </w:p>
    <w:p>
      <w:pPr>
        <w:pStyle w:val="11"/>
        <w:spacing w:before="9"/>
      </w:pPr>
    </w:p>
    <w:p>
      <w:pPr>
        <w:pStyle w:val="15"/>
        <w:numPr>
          <w:ilvl w:val="0"/>
          <w:numId w:val="24"/>
        </w:numPr>
        <w:tabs>
          <w:tab w:val="left" w:pos="1531"/>
        </w:tabs>
        <w:spacing w:before="0" w:after="0" w:line="417" w:lineRule="auto"/>
        <w:ind w:left="1531" w:right="6765" w:hanging="265"/>
        <w:jc w:val="left"/>
        <w:rPr>
          <w:sz w:val="22"/>
        </w:rPr>
      </w:pPr>
      <w:r>
        <w:rPr>
          <w:color w:val="212121"/>
          <w:spacing w:val="-2"/>
          <w:sz w:val="22"/>
        </w:rPr>
        <w:t>点击详情，可查看同步的详细信息：同步成功日志展示</w:t>
      </w:r>
    </w:p>
    <w:p>
      <w:pPr>
        <w:pStyle w:val="11"/>
        <w:ind w:left="1525"/>
        <w:rPr>
          <w:sz w:val="20"/>
        </w:rPr>
      </w:pPr>
      <w:r>
        <w:rPr>
          <w:sz w:val="20"/>
        </w:rPr>
        <w:drawing>
          <wp:inline distT="0" distB="0" distL="0" distR="0">
            <wp:extent cx="5160010" cy="541020"/>
            <wp:effectExtent l="0" t="0" r="0" b="0"/>
            <wp:docPr id="1719" name="Image 1719"/>
            <wp:cNvGraphicFramePr/>
            <a:graphic xmlns:a="http://schemas.openxmlformats.org/drawingml/2006/main">
              <a:graphicData uri="http://schemas.openxmlformats.org/drawingml/2006/picture">
                <pic:pic xmlns:pic="http://schemas.openxmlformats.org/drawingml/2006/picture">
                  <pic:nvPicPr>
                    <pic:cNvPr id="1719" name="Image 1719"/>
                    <pic:cNvPicPr/>
                  </pic:nvPicPr>
                  <pic:blipFill>
                    <a:blip r:embed="rId116" cstate="print"/>
                    <a:stretch>
                      <a:fillRect/>
                    </a:stretch>
                  </pic:blipFill>
                  <pic:spPr>
                    <a:xfrm>
                      <a:off x="0" y="0"/>
                      <a:ext cx="5160215" cy="541401"/>
                    </a:xfrm>
                    <a:prstGeom prst="rect">
                      <a:avLst/>
                    </a:prstGeom>
                  </pic:spPr>
                </pic:pic>
              </a:graphicData>
            </a:graphic>
          </wp:inline>
        </w:drawing>
      </w:r>
    </w:p>
    <w:p>
      <w:pPr>
        <w:pStyle w:val="11"/>
        <w:spacing w:before="15"/>
      </w:pPr>
    </w:p>
    <w:p>
      <w:pPr>
        <w:pStyle w:val="11"/>
        <w:ind w:left="1531"/>
      </w:pPr>
      <w:r>
        <w:rPr>
          <w:color w:val="212121"/>
          <w:spacing w:val="-1"/>
        </w:rPr>
        <w:t>同步申请被驳回日志展示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581025"/>
            <wp:effectExtent l="0" t="0" r="0" b="0"/>
            <wp:docPr id="1720" name="Image 1720"/>
            <wp:cNvGraphicFramePr/>
            <a:graphic xmlns:a="http://schemas.openxmlformats.org/drawingml/2006/main">
              <a:graphicData uri="http://schemas.openxmlformats.org/drawingml/2006/picture">
                <pic:pic xmlns:pic="http://schemas.openxmlformats.org/drawingml/2006/picture">
                  <pic:nvPicPr>
                    <pic:cNvPr id="1720" name="Image 1720"/>
                    <pic:cNvPicPr/>
                  </pic:nvPicPr>
                  <pic:blipFill>
                    <a:blip r:embed="rId117" cstate="print"/>
                    <a:stretch>
                      <a:fillRect/>
                    </a:stretch>
                  </pic:blipFill>
                  <pic:spPr>
                    <a:xfrm>
                      <a:off x="0" y="0"/>
                      <a:ext cx="5200650" cy="581025"/>
                    </a:xfrm>
                    <a:prstGeom prst="rect">
                      <a:avLst/>
                    </a:prstGeom>
                  </pic:spPr>
                </pic:pic>
              </a:graphicData>
            </a:graphic>
          </wp:inline>
        </w:drawing>
      </w:r>
    </w:p>
    <w:p>
      <w:pPr>
        <w:pStyle w:val="11"/>
        <w:rPr>
          <w:sz w:val="20"/>
        </w:rPr>
      </w:pPr>
    </w:p>
    <w:p>
      <w:pPr>
        <w:pStyle w:val="11"/>
        <w:spacing w:before="8"/>
        <w:rPr>
          <w:sz w:val="14"/>
        </w:rPr>
      </w:pPr>
    </w:p>
    <w:p>
      <w:pPr>
        <w:pStyle w:val="5"/>
        <w:numPr>
          <w:ilvl w:val="1"/>
          <w:numId w:val="21"/>
        </w:numPr>
        <w:tabs>
          <w:tab w:val="left" w:pos="1828"/>
        </w:tabs>
        <w:spacing w:before="21" w:after="0" w:line="240" w:lineRule="auto"/>
        <w:ind w:left="1828" w:right="0" w:hanging="564"/>
        <w:jc w:val="left"/>
        <w:rPr>
          <w:color w:val="212121"/>
        </w:rPr>
      </w:pPr>
      <w:r>
        <w:rPr>
          <w:color w:val="212121"/>
          <w:spacing w:val="-2"/>
        </w:rPr>
        <w:t>组织机构同步（上级单位</w:t>
      </w:r>
      <w:r>
        <w:rPr>
          <w:color w:val="212121"/>
          <w:spacing w:val="-10"/>
        </w:rPr>
        <w:t>）</w:t>
      </w:r>
    </w:p>
    <w:p>
      <w:pPr>
        <w:pStyle w:val="6"/>
        <w:numPr>
          <w:ilvl w:val="2"/>
          <w:numId w:val="21"/>
        </w:numPr>
        <w:tabs>
          <w:tab w:val="left" w:pos="2034"/>
        </w:tabs>
        <w:spacing w:before="250" w:after="0" w:line="240" w:lineRule="auto"/>
        <w:ind w:left="2034" w:right="0" w:hanging="778"/>
        <w:jc w:val="left"/>
      </w:pPr>
      <w:r>
        <w:rPr>
          <w:color w:val="212121"/>
          <w:spacing w:val="-6"/>
        </w:rPr>
        <w:t>功能概述</w:t>
      </w:r>
    </w:p>
    <w:p>
      <w:pPr>
        <w:pStyle w:val="11"/>
        <w:spacing w:before="2"/>
        <w:rPr>
          <w:b/>
          <w:sz w:val="19"/>
        </w:rPr>
      </w:pPr>
    </w:p>
    <w:p>
      <w:pPr>
        <w:pStyle w:val="11"/>
        <w:spacing w:line="256" w:lineRule="auto"/>
        <w:ind w:left="1171" w:right="1275"/>
      </w:pPr>
      <w:r>
        <w:rPr>
          <w:color w:val="212121"/>
          <w:spacing w:val="-1"/>
          <w:w w:val="102"/>
        </w:rPr>
        <w:t>上级的组织机构同步管理人员，对下级同步组织机构申请单据进行审批，若审批通过，组织机构</w:t>
      </w:r>
      <w:r>
        <w:rPr>
          <w:color w:val="212121"/>
          <w:w w:val="102"/>
        </w:rPr>
        <w:t>会同步到上级；若审批驳回，下级用户可收到驳回消息。进行修改并再次发送组织机构同步申 请。</w:t>
      </w:r>
    </w:p>
    <w:p>
      <w:pPr>
        <w:pStyle w:val="11"/>
        <w:spacing w:before="6"/>
        <w:rPr>
          <w:sz w:val="16"/>
        </w:rPr>
      </w:pPr>
    </w:p>
    <w:p>
      <w:pPr>
        <w:pStyle w:val="6"/>
        <w:numPr>
          <w:ilvl w:val="2"/>
          <w:numId w:val="21"/>
        </w:numPr>
        <w:tabs>
          <w:tab w:val="left" w:pos="2034"/>
        </w:tabs>
        <w:spacing w:before="0" w:after="0" w:line="240" w:lineRule="auto"/>
        <w:ind w:left="2034" w:right="0" w:hanging="778"/>
        <w:jc w:val="left"/>
      </w:pPr>
      <w:r>
        <w:rPr>
          <w:color w:val="212121"/>
          <w:spacing w:val="-6"/>
        </w:rPr>
        <w:t>操作步骤</w:t>
      </w:r>
    </w:p>
    <w:p>
      <w:pPr>
        <w:pStyle w:val="11"/>
        <w:spacing w:before="18"/>
        <w:rPr>
          <w:b/>
          <w:sz w:val="19"/>
        </w:rPr>
      </w:pPr>
    </w:p>
    <w:p>
      <w:pPr>
        <w:pStyle w:val="15"/>
        <w:numPr>
          <w:ilvl w:val="0"/>
          <w:numId w:val="25"/>
        </w:numPr>
        <w:tabs>
          <w:tab w:val="left" w:pos="1531"/>
        </w:tabs>
        <w:spacing w:before="0" w:after="0" w:line="256" w:lineRule="auto"/>
        <w:ind w:left="1531" w:right="1646" w:hanging="265"/>
        <w:jc w:val="left"/>
        <w:rPr>
          <w:sz w:val="22"/>
        </w:rPr>
      </w:pPr>
      <w:r>
        <w:rPr>
          <w:color w:val="212121"/>
          <w:w w:val="102"/>
          <w:sz w:val="22"/>
        </w:rPr>
        <w:t>元数据中分别创建模型为“批量生成组织机构单据模型”和“单据-</w:t>
      </w:r>
      <w:r>
        <w:rPr>
          <w:color w:val="212121"/>
          <w:spacing w:val="-14"/>
          <w:w w:val="102"/>
          <w:sz w:val="22"/>
        </w:rPr>
        <w:t>V</w:t>
      </w:r>
      <w:r>
        <w:rPr>
          <w:color w:val="212121"/>
          <w:w w:val="102"/>
          <w:sz w:val="22"/>
        </w:rPr>
        <w:t>A</w:t>
      </w:r>
      <w:r>
        <w:rPr>
          <w:color w:val="212121"/>
          <w:spacing w:val="-3"/>
          <w:w w:val="102"/>
          <w:sz w:val="22"/>
        </w:rPr>
        <w:t>通用变更模型”定</w:t>
      </w:r>
      <w:r>
        <w:rPr>
          <w:color w:val="212121"/>
          <w:w w:val="102"/>
          <w:sz w:val="22"/>
        </w:rPr>
        <w:t>义。</w:t>
      </w:r>
    </w:p>
    <w:p>
      <w:pPr>
        <w:pStyle w:val="11"/>
        <w:spacing w:before="2"/>
        <w:rPr>
          <w:sz w:val="12"/>
        </w:rPr>
      </w:pPr>
      <w:r>
        <w:drawing>
          <wp:anchor distT="0" distB="0" distL="0" distR="0" simplePos="0" relativeHeight="251897856" behindDoc="1" locked="0" layoutInCell="1" allowOverlap="1">
            <wp:simplePos x="0" y="0"/>
            <wp:positionH relativeFrom="page">
              <wp:posOffset>980440</wp:posOffset>
            </wp:positionH>
            <wp:positionV relativeFrom="paragraph">
              <wp:posOffset>156845</wp:posOffset>
            </wp:positionV>
            <wp:extent cx="5096510" cy="2641600"/>
            <wp:effectExtent l="0" t="0" r="0" b="0"/>
            <wp:wrapTopAndBottom/>
            <wp:docPr id="1721" name="Image 1721"/>
            <wp:cNvGraphicFramePr/>
            <a:graphic xmlns:a="http://schemas.openxmlformats.org/drawingml/2006/main">
              <a:graphicData uri="http://schemas.openxmlformats.org/drawingml/2006/picture">
                <pic:pic xmlns:pic="http://schemas.openxmlformats.org/drawingml/2006/picture">
                  <pic:nvPicPr>
                    <pic:cNvPr id="1721" name="Image 1721"/>
                    <pic:cNvPicPr/>
                  </pic:nvPicPr>
                  <pic:blipFill>
                    <a:blip r:embed="rId118" cstate="print"/>
                    <a:stretch>
                      <a:fillRect/>
                    </a:stretch>
                  </pic:blipFill>
                  <pic:spPr>
                    <a:xfrm>
                      <a:off x="0" y="0"/>
                      <a:ext cx="5096637" cy="2641663"/>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2686050"/>
            <wp:effectExtent l="0" t="0" r="0" b="0"/>
            <wp:docPr id="1722" name="Image 1722"/>
            <wp:cNvGraphicFramePr/>
            <a:graphic xmlns:a="http://schemas.openxmlformats.org/drawingml/2006/main">
              <a:graphicData uri="http://schemas.openxmlformats.org/drawingml/2006/picture">
                <pic:pic xmlns:pic="http://schemas.openxmlformats.org/drawingml/2006/picture">
                  <pic:nvPicPr>
                    <pic:cNvPr id="1722" name="Image 1722"/>
                    <pic:cNvPicPr/>
                  </pic:nvPicPr>
                  <pic:blipFill>
                    <a:blip r:embed="rId119" cstate="print"/>
                    <a:stretch>
                      <a:fillRect/>
                    </a:stretch>
                  </pic:blipFill>
                  <pic:spPr>
                    <a:xfrm>
                      <a:off x="0" y="0"/>
                      <a:ext cx="5200650" cy="2686050"/>
                    </a:xfrm>
                    <a:prstGeom prst="rect">
                      <a:avLst/>
                    </a:prstGeom>
                  </pic:spPr>
                </pic:pic>
              </a:graphicData>
            </a:graphic>
          </wp:inline>
        </w:drawing>
      </w:r>
    </w:p>
    <w:p>
      <w:pPr>
        <w:pStyle w:val="11"/>
        <w:spacing w:before="16"/>
        <w:rPr>
          <w:sz w:val="19"/>
        </w:rPr>
      </w:pPr>
    </w:p>
    <w:p>
      <w:pPr>
        <w:pStyle w:val="15"/>
        <w:numPr>
          <w:ilvl w:val="0"/>
          <w:numId w:val="25"/>
        </w:numPr>
        <w:tabs>
          <w:tab w:val="left" w:pos="1530"/>
        </w:tabs>
        <w:spacing w:before="48" w:after="0" w:line="240" w:lineRule="auto"/>
        <w:ind w:left="1530" w:right="0" w:hanging="264"/>
        <w:jc w:val="left"/>
        <w:rPr>
          <w:sz w:val="22"/>
        </w:rPr>
      </w:pPr>
      <w:r>
        <w:rPr>
          <w:color w:val="212121"/>
          <w:spacing w:val="-1"/>
          <w:sz w:val="22"/>
        </w:rPr>
        <w:t>元数据管理中，进行单据设计，创建并发布批量生产组织机构单据：</w:t>
      </w:r>
    </w:p>
    <w:p>
      <w:pPr>
        <w:pStyle w:val="11"/>
        <w:spacing w:before="11"/>
        <w:rPr>
          <w:sz w:val="13"/>
        </w:rPr>
      </w:pPr>
      <w:r>
        <w:drawing>
          <wp:anchor distT="0" distB="0" distL="0" distR="0" simplePos="0" relativeHeight="251897856" behindDoc="1" locked="0" layoutInCell="1" allowOverlap="1">
            <wp:simplePos x="0" y="0"/>
            <wp:positionH relativeFrom="page">
              <wp:posOffset>980440</wp:posOffset>
            </wp:positionH>
            <wp:positionV relativeFrom="paragraph">
              <wp:posOffset>174625</wp:posOffset>
            </wp:positionV>
            <wp:extent cx="5200650" cy="2590800"/>
            <wp:effectExtent l="0" t="0" r="0" b="0"/>
            <wp:wrapTopAndBottom/>
            <wp:docPr id="1723" name="Image 1723"/>
            <wp:cNvGraphicFramePr/>
            <a:graphic xmlns:a="http://schemas.openxmlformats.org/drawingml/2006/main">
              <a:graphicData uri="http://schemas.openxmlformats.org/drawingml/2006/picture">
                <pic:pic xmlns:pic="http://schemas.openxmlformats.org/drawingml/2006/picture">
                  <pic:nvPicPr>
                    <pic:cNvPr id="1723" name="Image 1723"/>
                    <pic:cNvPicPr/>
                  </pic:nvPicPr>
                  <pic:blipFill>
                    <a:blip r:embed="rId120" cstate="print"/>
                    <a:stretch>
                      <a:fillRect/>
                    </a:stretch>
                  </pic:blipFill>
                  <pic:spPr>
                    <a:xfrm>
                      <a:off x="0" y="0"/>
                      <a:ext cx="5200650" cy="2590800"/>
                    </a:xfrm>
                    <a:prstGeom prst="rect">
                      <a:avLst/>
                    </a:prstGeom>
                  </pic:spPr>
                </pic:pic>
              </a:graphicData>
            </a:graphic>
          </wp:anchor>
        </w:drawing>
      </w:r>
    </w:p>
    <w:p>
      <w:pPr>
        <w:pStyle w:val="11"/>
        <w:spacing w:before="9"/>
      </w:pPr>
    </w:p>
    <w:p>
      <w:pPr>
        <w:pStyle w:val="15"/>
        <w:numPr>
          <w:ilvl w:val="0"/>
          <w:numId w:val="25"/>
        </w:numPr>
        <w:tabs>
          <w:tab w:val="left" w:pos="1530"/>
        </w:tabs>
        <w:spacing w:before="0" w:after="0" w:line="240" w:lineRule="auto"/>
        <w:ind w:left="1530" w:right="0" w:hanging="264"/>
        <w:jc w:val="left"/>
        <w:rPr>
          <w:sz w:val="22"/>
        </w:rPr>
      </w:pPr>
      <w:r>
        <w:rPr>
          <w:color w:val="212121"/>
          <w:spacing w:val="-1"/>
          <w:sz w:val="22"/>
        </w:rPr>
        <w:t>元数据管理中，单据主表增加规则，若没有特殊规则可以直接用默认即可：</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2590800"/>
            <wp:effectExtent l="0" t="0" r="0" b="0"/>
            <wp:docPr id="1724" name="Image 1724"/>
            <wp:cNvGraphicFramePr/>
            <a:graphic xmlns:a="http://schemas.openxmlformats.org/drawingml/2006/main">
              <a:graphicData uri="http://schemas.openxmlformats.org/drawingml/2006/picture">
                <pic:pic xmlns:pic="http://schemas.openxmlformats.org/drawingml/2006/picture">
                  <pic:nvPicPr>
                    <pic:cNvPr id="1724" name="Image 1724"/>
                    <pic:cNvPicPr/>
                  </pic:nvPicPr>
                  <pic:blipFill>
                    <a:blip r:embed="rId121" cstate="print"/>
                    <a:stretch>
                      <a:fillRect/>
                    </a:stretch>
                  </pic:blipFill>
                  <pic:spPr>
                    <a:xfrm>
                      <a:off x="0" y="0"/>
                      <a:ext cx="5200650" cy="2590800"/>
                    </a:xfrm>
                    <a:prstGeom prst="rect">
                      <a:avLst/>
                    </a:prstGeom>
                  </pic:spPr>
                </pic:pic>
              </a:graphicData>
            </a:graphic>
          </wp:inline>
        </w:drawing>
      </w:r>
    </w:p>
    <w:p>
      <w:pPr>
        <w:pStyle w:val="11"/>
        <w:spacing w:before="16"/>
        <w:rPr>
          <w:sz w:val="19"/>
        </w:rPr>
      </w:pPr>
    </w:p>
    <w:p>
      <w:pPr>
        <w:pStyle w:val="15"/>
        <w:numPr>
          <w:ilvl w:val="0"/>
          <w:numId w:val="25"/>
        </w:numPr>
        <w:tabs>
          <w:tab w:val="left" w:pos="1890"/>
        </w:tabs>
        <w:spacing w:before="48" w:after="0" w:line="240" w:lineRule="auto"/>
        <w:ind w:left="1890" w:right="0" w:hanging="264"/>
        <w:jc w:val="left"/>
        <w:rPr>
          <w:sz w:val="22"/>
        </w:rPr>
      </w:pPr>
      <w:r>
        <w:rPr>
          <w:color w:val="212121"/>
          <w:spacing w:val="-1"/>
          <w:sz w:val="22"/>
        </w:rPr>
        <w:t>单据主表中新增“单据变更”插件：</w:t>
      </w:r>
    </w:p>
    <w:p>
      <w:pPr>
        <w:pStyle w:val="11"/>
        <w:spacing w:before="8"/>
        <w:rPr>
          <w:sz w:val="14"/>
        </w:rPr>
      </w:pPr>
      <w:r>
        <w:drawing>
          <wp:anchor distT="0" distB="0" distL="0" distR="0" simplePos="0" relativeHeight="251898880" behindDoc="1" locked="0" layoutInCell="1" allowOverlap="1">
            <wp:simplePos x="0" y="0"/>
            <wp:positionH relativeFrom="page">
              <wp:posOffset>980440</wp:posOffset>
            </wp:positionH>
            <wp:positionV relativeFrom="paragraph">
              <wp:posOffset>184150</wp:posOffset>
            </wp:positionV>
            <wp:extent cx="5200650" cy="2581275"/>
            <wp:effectExtent l="0" t="0" r="0" b="0"/>
            <wp:wrapTopAndBottom/>
            <wp:docPr id="1725" name="Image 1725"/>
            <wp:cNvGraphicFramePr/>
            <a:graphic xmlns:a="http://schemas.openxmlformats.org/drawingml/2006/main">
              <a:graphicData uri="http://schemas.openxmlformats.org/drawingml/2006/picture">
                <pic:pic xmlns:pic="http://schemas.openxmlformats.org/drawingml/2006/picture">
                  <pic:nvPicPr>
                    <pic:cNvPr id="1725" name="Image 1725"/>
                    <pic:cNvPicPr/>
                  </pic:nvPicPr>
                  <pic:blipFill>
                    <a:blip r:embed="rId122" cstate="print"/>
                    <a:stretch>
                      <a:fillRect/>
                    </a:stretch>
                  </pic:blipFill>
                  <pic:spPr>
                    <a:xfrm>
                      <a:off x="0" y="0"/>
                      <a:ext cx="5200650" cy="2581275"/>
                    </a:xfrm>
                    <a:prstGeom prst="rect">
                      <a:avLst/>
                    </a:prstGeom>
                  </pic:spPr>
                </pic:pic>
              </a:graphicData>
            </a:graphic>
          </wp:anchor>
        </w:drawing>
      </w:r>
    </w:p>
    <w:p>
      <w:pPr>
        <w:pStyle w:val="11"/>
        <w:spacing w:before="9"/>
      </w:pPr>
    </w:p>
    <w:p>
      <w:pPr>
        <w:pStyle w:val="15"/>
        <w:numPr>
          <w:ilvl w:val="0"/>
          <w:numId w:val="25"/>
        </w:numPr>
        <w:tabs>
          <w:tab w:val="left" w:pos="1890"/>
        </w:tabs>
        <w:spacing w:before="0" w:after="0" w:line="240" w:lineRule="auto"/>
        <w:ind w:left="1890" w:right="0" w:hanging="264"/>
        <w:jc w:val="left"/>
        <w:rPr>
          <w:sz w:val="22"/>
        </w:rPr>
      </w:pPr>
      <w:r>
        <w:rPr>
          <w:color w:val="212121"/>
          <w:spacing w:val="-1"/>
          <w:sz w:val="22"/>
        </w:rPr>
        <w:t>单据变更中配置源单与目标单的对比信息，参数值按照下图配置：</w:t>
      </w:r>
    </w:p>
    <w:p>
      <w:pPr>
        <w:pStyle w:val="11"/>
        <w:spacing w:before="7"/>
        <w:rPr>
          <w:sz w:val="14"/>
        </w:rPr>
      </w:pPr>
      <w:r>
        <w:drawing>
          <wp:anchor distT="0" distB="0" distL="0" distR="0" simplePos="0" relativeHeight="251898880" behindDoc="1" locked="0" layoutInCell="1" allowOverlap="1">
            <wp:simplePos x="0" y="0"/>
            <wp:positionH relativeFrom="page">
              <wp:posOffset>980440</wp:posOffset>
            </wp:positionH>
            <wp:positionV relativeFrom="paragraph">
              <wp:posOffset>183515</wp:posOffset>
            </wp:positionV>
            <wp:extent cx="5096510" cy="2538730"/>
            <wp:effectExtent l="0" t="0" r="0" b="0"/>
            <wp:wrapTopAndBottom/>
            <wp:docPr id="1726" name="Image 1726"/>
            <wp:cNvGraphicFramePr/>
            <a:graphic xmlns:a="http://schemas.openxmlformats.org/drawingml/2006/main">
              <a:graphicData uri="http://schemas.openxmlformats.org/drawingml/2006/picture">
                <pic:pic xmlns:pic="http://schemas.openxmlformats.org/drawingml/2006/picture">
                  <pic:nvPicPr>
                    <pic:cNvPr id="1726" name="Image 1726"/>
                    <pic:cNvPicPr/>
                  </pic:nvPicPr>
                  <pic:blipFill>
                    <a:blip r:embed="rId123" cstate="print"/>
                    <a:stretch>
                      <a:fillRect/>
                    </a:stretch>
                  </pic:blipFill>
                  <pic:spPr>
                    <a:xfrm>
                      <a:off x="0" y="0"/>
                      <a:ext cx="5096637" cy="2538984"/>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5"/>
        <w:numPr>
          <w:ilvl w:val="0"/>
          <w:numId w:val="25"/>
        </w:numPr>
        <w:tabs>
          <w:tab w:val="left" w:pos="1890"/>
        </w:tabs>
        <w:spacing w:before="48" w:after="0" w:line="240" w:lineRule="auto"/>
        <w:ind w:left="1890" w:right="0" w:hanging="264"/>
        <w:jc w:val="left"/>
        <w:rPr>
          <w:sz w:val="22"/>
        </w:rPr>
      </w:pPr>
      <w:r>
        <w:rPr>
          <w:color w:val="212121"/>
          <w:spacing w:val="-1"/>
          <w:sz w:val="22"/>
        </w:rPr>
        <w:t>创建变更单，并设计变更单布局：</w:t>
      </w:r>
    </w:p>
    <w:p>
      <w:pPr>
        <w:pStyle w:val="11"/>
        <w:spacing w:before="8"/>
        <w:rPr>
          <w:sz w:val="14"/>
        </w:rPr>
      </w:pPr>
      <w:r>
        <w:drawing>
          <wp:anchor distT="0" distB="0" distL="0" distR="0" simplePos="0" relativeHeight="251899904" behindDoc="1" locked="0" layoutInCell="1" allowOverlap="1">
            <wp:simplePos x="0" y="0"/>
            <wp:positionH relativeFrom="page">
              <wp:posOffset>980440</wp:posOffset>
            </wp:positionH>
            <wp:positionV relativeFrom="paragraph">
              <wp:posOffset>184150</wp:posOffset>
            </wp:positionV>
            <wp:extent cx="5200650" cy="2590800"/>
            <wp:effectExtent l="0" t="0" r="0" b="0"/>
            <wp:wrapTopAndBottom/>
            <wp:docPr id="1727" name="Image 1727"/>
            <wp:cNvGraphicFramePr/>
            <a:graphic xmlns:a="http://schemas.openxmlformats.org/drawingml/2006/main">
              <a:graphicData uri="http://schemas.openxmlformats.org/drawingml/2006/picture">
                <pic:pic xmlns:pic="http://schemas.openxmlformats.org/drawingml/2006/picture">
                  <pic:nvPicPr>
                    <pic:cNvPr id="1727" name="Image 1727"/>
                    <pic:cNvPicPr/>
                  </pic:nvPicPr>
                  <pic:blipFill>
                    <a:blip r:embed="rId124" cstate="print"/>
                    <a:stretch>
                      <a:fillRect/>
                    </a:stretch>
                  </pic:blipFill>
                  <pic:spPr>
                    <a:xfrm>
                      <a:off x="0" y="0"/>
                      <a:ext cx="5200650" cy="2590800"/>
                    </a:xfrm>
                    <a:prstGeom prst="rect">
                      <a:avLst/>
                    </a:prstGeom>
                  </pic:spPr>
                </pic:pic>
              </a:graphicData>
            </a:graphic>
          </wp:anchor>
        </w:drawing>
      </w:r>
    </w:p>
    <w:p>
      <w:pPr>
        <w:pStyle w:val="11"/>
        <w:spacing w:before="9"/>
      </w:pPr>
    </w:p>
    <w:p>
      <w:pPr>
        <w:pStyle w:val="15"/>
        <w:numPr>
          <w:ilvl w:val="0"/>
          <w:numId w:val="25"/>
        </w:numPr>
        <w:tabs>
          <w:tab w:val="left" w:pos="1890"/>
        </w:tabs>
        <w:spacing w:before="0" w:after="0" w:line="240" w:lineRule="auto"/>
        <w:ind w:left="1890" w:right="0" w:hanging="264"/>
        <w:jc w:val="left"/>
        <w:rPr>
          <w:sz w:val="22"/>
        </w:rPr>
      </w:pPr>
      <w:r>
        <w:rPr>
          <w:color w:val="212121"/>
          <w:spacing w:val="-1"/>
          <w:sz w:val="22"/>
        </w:rPr>
        <w:t>工作流设计，根据项目实际业务设计审批工作流。</w:t>
      </w:r>
    </w:p>
    <w:p>
      <w:pPr>
        <w:pStyle w:val="11"/>
        <w:spacing w:before="11"/>
        <w:rPr>
          <w:sz w:val="13"/>
        </w:rPr>
      </w:pPr>
      <w:r>
        <w:drawing>
          <wp:anchor distT="0" distB="0" distL="0" distR="0" simplePos="0" relativeHeight="251899904" behindDoc="1" locked="0" layoutInCell="1" allowOverlap="1">
            <wp:simplePos x="0" y="0"/>
            <wp:positionH relativeFrom="page">
              <wp:posOffset>980440</wp:posOffset>
            </wp:positionH>
            <wp:positionV relativeFrom="paragraph">
              <wp:posOffset>173990</wp:posOffset>
            </wp:positionV>
            <wp:extent cx="5200650" cy="2590800"/>
            <wp:effectExtent l="0" t="0" r="0" b="0"/>
            <wp:wrapTopAndBottom/>
            <wp:docPr id="1728" name="Image 1728"/>
            <wp:cNvGraphicFramePr/>
            <a:graphic xmlns:a="http://schemas.openxmlformats.org/drawingml/2006/main">
              <a:graphicData uri="http://schemas.openxmlformats.org/drawingml/2006/picture">
                <pic:pic xmlns:pic="http://schemas.openxmlformats.org/drawingml/2006/picture">
                  <pic:nvPicPr>
                    <pic:cNvPr id="1728" name="Image 1728"/>
                    <pic:cNvPicPr/>
                  </pic:nvPicPr>
                  <pic:blipFill>
                    <a:blip r:embed="rId125" cstate="print"/>
                    <a:stretch>
                      <a:fillRect/>
                    </a:stretch>
                  </pic:blipFill>
                  <pic:spPr>
                    <a:xfrm>
                      <a:off x="0" y="0"/>
                      <a:ext cx="5200650" cy="2590800"/>
                    </a:xfrm>
                    <a:prstGeom prst="rect">
                      <a:avLst/>
                    </a:prstGeom>
                  </pic:spPr>
                </pic:pic>
              </a:graphicData>
            </a:graphic>
          </wp:anchor>
        </w:drawing>
      </w:r>
    </w:p>
    <w:p>
      <w:pPr>
        <w:pStyle w:val="11"/>
        <w:spacing w:before="9"/>
      </w:pPr>
    </w:p>
    <w:p>
      <w:pPr>
        <w:pStyle w:val="15"/>
        <w:numPr>
          <w:ilvl w:val="0"/>
          <w:numId w:val="25"/>
        </w:numPr>
        <w:tabs>
          <w:tab w:val="left" w:pos="1890"/>
        </w:tabs>
        <w:spacing w:before="0" w:after="0" w:line="240" w:lineRule="auto"/>
        <w:ind w:left="1890" w:right="0" w:hanging="264"/>
        <w:jc w:val="left"/>
        <w:rPr>
          <w:sz w:val="22"/>
        </w:rPr>
      </w:pPr>
      <w:r>
        <w:rPr>
          <w:color w:val="212121"/>
          <w:spacing w:val="-1"/>
          <w:sz w:val="22"/>
        </w:rPr>
        <w:t>将变更单与工作流绑定：</w:t>
      </w:r>
    </w:p>
    <w:p>
      <w:pPr>
        <w:pStyle w:val="11"/>
        <w:spacing w:before="7"/>
        <w:rPr>
          <w:sz w:val="14"/>
        </w:rPr>
      </w:pPr>
      <w:r>
        <w:drawing>
          <wp:anchor distT="0" distB="0" distL="0" distR="0" simplePos="0" relativeHeight="251900928" behindDoc="1" locked="0" layoutInCell="1" allowOverlap="1">
            <wp:simplePos x="0" y="0"/>
            <wp:positionH relativeFrom="page">
              <wp:posOffset>980440</wp:posOffset>
            </wp:positionH>
            <wp:positionV relativeFrom="paragraph">
              <wp:posOffset>183515</wp:posOffset>
            </wp:positionV>
            <wp:extent cx="5200650" cy="1266825"/>
            <wp:effectExtent l="0" t="0" r="0" b="0"/>
            <wp:wrapTopAndBottom/>
            <wp:docPr id="1729" name="Image 1729"/>
            <wp:cNvGraphicFramePr/>
            <a:graphic xmlns:a="http://schemas.openxmlformats.org/drawingml/2006/main">
              <a:graphicData uri="http://schemas.openxmlformats.org/drawingml/2006/picture">
                <pic:pic xmlns:pic="http://schemas.openxmlformats.org/drawingml/2006/picture">
                  <pic:nvPicPr>
                    <pic:cNvPr id="1729" name="Image 1729"/>
                    <pic:cNvPicPr/>
                  </pic:nvPicPr>
                  <pic:blipFill>
                    <a:blip r:embed="rId126" cstate="print"/>
                    <a:stretch>
                      <a:fillRect/>
                    </a:stretch>
                  </pic:blipFill>
                  <pic:spPr>
                    <a:xfrm>
                      <a:off x="0" y="0"/>
                      <a:ext cx="5200650" cy="1266825"/>
                    </a:xfrm>
                    <a:prstGeom prst="rect">
                      <a:avLst/>
                    </a:prstGeom>
                  </pic:spPr>
                </pic:pic>
              </a:graphicData>
            </a:graphic>
          </wp:anchor>
        </w:drawing>
      </w:r>
    </w:p>
    <w:p>
      <w:pPr>
        <w:pStyle w:val="11"/>
        <w:spacing w:before="9"/>
      </w:pPr>
    </w:p>
    <w:p>
      <w:pPr>
        <w:pStyle w:val="15"/>
        <w:numPr>
          <w:ilvl w:val="0"/>
          <w:numId w:val="25"/>
        </w:numPr>
        <w:tabs>
          <w:tab w:val="left" w:pos="1890"/>
        </w:tabs>
        <w:spacing w:before="0" w:after="0" w:line="240" w:lineRule="auto"/>
        <w:ind w:left="1890" w:right="0" w:hanging="264"/>
        <w:jc w:val="left"/>
        <w:rPr>
          <w:sz w:val="22"/>
        </w:rPr>
      </w:pPr>
      <w:r>
        <w:rPr>
          <w:color w:val="212121"/>
          <w:spacing w:val="-1"/>
          <w:sz w:val="22"/>
        </w:rPr>
        <w:t>当下级提交组织机构同步申请，上级可在系统消息中收到申请消息：</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2590800"/>
            <wp:effectExtent l="0" t="0" r="0" b="0"/>
            <wp:docPr id="1730" name="Image 1730"/>
            <wp:cNvGraphicFramePr/>
            <a:graphic xmlns:a="http://schemas.openxmlformats.org/drawingml/2006/main">
              <a:graphicData uri="http://schemas.openxmlformats.org/drawingml/2006/picture">
                <pic:pic xmlns:pic="http://schemas.openxmlformats.org/drawingml/2006/picture">
                  <pic:nvPicPr>
                    <pic:cNvPr id="1730" name="Image 1730"/>
                    <pic:cNvPicPr/>
                  </pic:nvPicPr>
                  <pic:blipFill>
                    <a:blip r:embed="rId127" cstate="print"/>
                    <a:stretch>
                      <a:fillRect/>
                    </a:stretch>
                  </pic:blipFill>
                  <pic:spPr>
                    <a:xfrm>
                      <a:off x="0" y="0"/>
                      <a:ext cx="5200650" cy="2590800"/>
                    </a:xfrm>
                    <a:prstGeom prst="rect">
                      <a:avLst/>
                    </a:prstGeom>
                  </pic:spPr>
                </pic:pic>
              </a:graphicData>
            </a:graphic>
          </wp:inline>
        </w:drawing>
      </w:r>
    </w:p>
    <w:p>
      <w:pPr>
        <w:pStyle w:val="11"/>
        <w:spacing w:before="16"/>
        <w:rPr>
          <w:sz w:val="19"/>
        </w:rPr>
      </w:pPr>
    </w:p>
    <w:p>
      <w:pPr>
        <w:pStyle w:val="15"/>
        <w:numPr>
          <w:ilvl w:val="0"/>
          <w:numId w:val="26"/>
        </w:numPr>
        <w:tabs>
          <w:tab w:val="left" w:pos="1890"/>
        </w:tabs>
        <w:spacing w:before="48" w:after="0" w:line="240" w:lineRule="auto"/>
        <w:ind w:left="1890" w:right="0" w:hanging="264"/>
        <w:jc w:val="left"/>
        <w:rPr>
          <w:sz w:val="22"/>
        </w:rPr>
      </w:pPr>
      <w:r>
        <w:rPr>
          <w:color w:val="212121"/>
          <w:spacing w:val="-1"/>
          <w:sz w:val="22"/>
        </w:rPr>
        <w:t>上级做审批操作，审批通过，下级提交的组织机构申请可以同步到上级组织机构中。</w:t>
      </w:r>
    </w:p>
    <w:p>
      <w:pPr>
        <w:pStyle w:val="11"/>
        <w:spacing w:before="5"/>
        <w:rPr>
          <w:sz w:val="16"/>
        </w:rPr>
      </w:pPr>
    </w:p>
    <w:p>
      <w:pPr>
        <w:pStyle w:val="15"/>
        <w:numPr>
          <w:ilvl w:val="0"/>
          <w:numId w:val="26"/>
        </w:numPr>
        <w:tabs>
          <w:tab w:val="left" w:pos="1890"/>
        </w:tabs>
        <w:spacing w:before="0" w:after="0" w:line="240" w:lineRule="auto"/>
        <w:ind w:left="1890" w:right="0" w:hanging="396"/>
        <w:jc w:val="left"/>
        <w:rPr>
          <w:sz w:val="22"/>
        </w:rPr>
      </w:pPr>
      <w:r>
        <w:rPr>
          <w:color w:val="212121"/>
          <w:spacing w:val="-1"/>
          <w:sz w:val="22"/>
        </w:rPr>
        <w:t>上级审批驳回，则组织机构不同步，下级可以收到驳回消息。</w:t>
      </w:r>
    </w:p>
    <w:p>
      <w:pPr>
        <w:pStyle w:val="11"/>
        <w:spacing w:before="11"/>
        <w:rPr>
          <w:sz w:val="13"/>
        </w:rPr>
      </w:pPr>
      <w:r>
        <w:drawing>
          <wp:anchor distT="0" distB="0" distL="0" distR="0" simplePos="0" relativeHeight="251900928" behindDoc="1" locked="0" layoutInCell="1" allowOverlap="1">
            <wp:simplePos x="0" y="0"/>
            <wp:positionH relativeFrom="page">
              <wp:posOffset>1209040</wp:posOffset>
            </wp:positionH>
            <wp:positionV relativeFrom="paragraph">
              <wp:posOffset>173990</wp:posOffset>
            </wp:positionV>
            <wp:extent cx="4991100" cy="561975"/>
            <wp:effectExtent l="0" t="0" r="0" b="0"/>
            <wp:wrapTopAndBottom/>
            <wp:docPr id="1731" name="Image 1731"/>
            <wp:cNvGraphicFramePr/>
            <a:graphic xmlns:a="http://schemas.openxmlformats.org/drawingml/2006/main">
              <a:graphicData uri="http://schemas.openxmlformats.org/drawingml/2006/picture">
                <pic:pic xmlns:pic="http://schemas.openxmlformats.org/drawingml/2006/picture">
                  <pic:nvPicPr>
                    <pic:cNvPr id="1731" name="Image 1731"/>
                    <pic:cNvPicPr/>
                  </pic:nvPicPr>
                  <pic:blipFill>
                    <a:blip r:embed="rId128" cstate="print"/>
                    <a:stretch>
                      <a:fillRect/>
                    </a:stretch>
                  </pic:blipFill>
                  <pic:spPr>
                    <a:xfrm>
                      <a:off x="0" y="0"/>
                      <a:ext cx="4991100" cy="561975"/>
                    </a:xfrm>
                    <a:prstGeom prst="rect">
                      <a:avLst/>
                    </a:prstGeom>
                  </pic:spPr>
                </pic:pic>
              </a:graphicData>
            </a:graphic>
          </wp:anchor>
        </w:drawing>
      </w:r>
    </w:p>
    <w:p>
      <w:pPr>
        <w:pStyle w:val="11"/>
        <w:spacing w:before="9"/>
      </w:pPr>
    </w:p>
    <w:p>
      <w:pPr>
        <w:pStyle w:val="11"/>
        <w:spacing w:line="256" w:lineRule="auto"/>
        <w:ind w:left="1531" w:right="1365"/>
      </w:pPr>
      <w:r>
        <w:rPr>
          <w:b/>
          <w:color w:val="2B3D4F"/>
          <w:w w:val="102"/>
        </w:rPr>
        <w:t>特别提示：</w:t>
      </w:r>
      <w:r>
        <w:rPr>
          <w:color w:val="212121"/>
          <w:spacing w:val="-1"/>
          <w:w w:val="102"/>
        </w:rPr>
        <w:t>目标服务器管理当同步类型为组织机构时，目标服务器用户配置成工作流中的审</w:t>
      </w:r>
      <w:r>
        <w:rPr>
          <w:color w:val="212121"/>
          <w:w w:val="102"/>
        </w:rPr>
        <w:t>批节点操作用户，方可收到对应的审批消息及进行后续审批操作。</w:t>
      </w:r>
    </w:p>
    <w:p>
      <w:pPr>
        <w:pStyle w:val="11"/>
        <w:spacing w:before="6"/>
        <w:rPr>
          <w:sz w:val="28"/>
        </w:rPr>
      </w:pPr>
    </w:p>
    <w:p>
      <w:pPr>
        <w:pStyle w:val="3"/>
        <w:numPr>
          <w:ilvl w:val="0"/>
          <w:numId w:val="21"/>
        </w:numPr>
        <w:tabs>
          <w:tab w:val="left" w:pos="1607"/>
        </w:tabs>
        <w:spacing w:before="0" w:after="0" w:line="240" w:lineRule="auto"/>
        <w:ind w:left="1607" w:right="0" w:hanging="329"/>
        <w:jc w:val="left"/>
      </w:pPr>
      <w:r>
        <w:rPr>
          <w:color w:val="212121"/>
        </w:rPr>
        <w:t>多级部署穿透查询（上级单位</w:t>
      </w:r>
      <w:r>
        <w:rPr>
          <w:color w:val="212121"/>
          <w:spacing w:val="-10"/>
        </w:rPr>
        <w:t>）</w:t>
      </w:r>
    </w:p>
    <w:p>
      <w:pPr>
        <w:pStyle w:val="5"/>
        <w:numPr>
          <w:ilvl w:val="1"/>
          <w:numId w:val="21"/>
        </w:numPr>
        <w:tabs>
          <w:tab w:val="left" w:pos="1828"/>
        </w:tabs>
        <w:spacing w:before="423" w:after="0" w:line="240" w:lineRule="auto"/>
        <w:ind w:left="1828" w:right="0" w:hanging="564"/>
        <w:jc w:val="left"/>
        <w:rPr>
          <w:color w:val="212121"/>
        </w:rPr>
      </w:pPr>
      <w:r>
        <w:rPr>
          <w:color w:val="212121"/>
          <w:spacing w:val="-4"/>
        </w:rPr>
        <w:t>功能概述</w:t>
      </w:r>
    </w:p>
    <w:p>
      <w:pPr>
        <w:pStyle w:val="11"/>
        <w:spacing w:before="222"/>
        <w:ind w:left="1171"/>
      </w:pPr>
      <w:r>
        <w:rPr>
          <w:color w:val="212121"/>
          <w:spacing w:val="-1"/>
        </w:rPr>
        <w:t>上级可查看下级上报数据并穿透至下级服务的报表中，也可追溯至明细账或其他取数来源。</w:t>
      </w:r>
    </w:p>
    <w:p>
      <w:pPr>
        <w:pStyle w:val="11"/>
        <w:spacing w:before="6"/>
        <w:rPr>
          <w:sz w:val="29"/>
        </w:rPr>
      </w:pPr>
    </w:p>
    <w:p>
      <w:pPr>
        <w:pStyle w:val="5"/>
        <w:numPr>
          <w:ilvl w:val="1"/>
          <w:numId w:val="21"/>
        </w:numPr>
        <w:tabs>
          <w:tab w:val="left" w:pos="1828"/>
        </w:tabs>
        <w:spacing w:before="0" w:after="0" w:line="240" w:lineRule="auto"/>
        <w:ind w:left="1828" w:right="0" w:hanging="564"/>
        <w:jc w:val="left"/>
        <w:rPr>
          <w:color w:val="212121"/>
        </w:rPr>
      </w:pPr>
      <w:r>
        <w:rPr>
          <w:color w:val="212121"/>
          <w:spacing w:val="-4"/>
        </w:rPr>
        <w:t>操作步骤</w:t>
      </w:r>
    </w:p>
    <w:p>
      <w:pPr>
        <w:pStyle w:val="11"/>
        <w:spacing w:before="222"/>
        <w:ind w:left="1171"/>
      </w:pPr>
      <w:r>
        <w:rPr>
          <w:color w:val="212121"/>
        </w:rPr>
        <w:t>1</w:t>
      </w:r>
      <w:r>
        <w:rPr>
          <w:color w:val="212121"/>
          <w:spacing w:val="-1"/>
        </w:rPr>
        <w:t>、在上级服务与下级服务中添加同一用户。</w:t>
      </w:r>
    </w:p>
    <w:p>
      <w:pPr>
        <w:pStyle w:val="11"/>
        <w:spacing w:before="8"/>
        <w:rPr>
          <w:sz w:val="15"/>
        </w:rPr>
      </w:pPr>
    </w:p>
    <w:p>
      <w:pPr>
        <w:spacing w:before="0"/>
        <w:ind w:left="1171" w:right="0" w:firstLine="0"/>
        <w:jc w:val="left"/>
        <w:rPr>
          <w:b/>
          <w:sz w:val="22"/>
        </w:rPr>
      </w:pPr>
      <w:r>
        <w:rPr>
          <w:b/>
          <w:color w:val="2B3D4F"/>
          <w:spacing w:val="-3"/>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7104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32" name="Graphic 173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212121"/>
                        </a:solidFill>
                      </wps:spPr>
                      <wps:bodyPr wrap="square" lIns="0" tIns="0" rIns="0" bIns="0" rtlCol="0">
                        <a:noAutofit/>
                      </wps:bodyPr>
                    </wps:wsp>
                  </a:graphicData>
                </a:graphic>
              </wp:anchor>
            </w:drawing>
          </mc:Choice>
          <mc:Fallback>
            <w:pict>
              <v:shape id="Graphic 1732" o:spid="_x0000_s1026" o:spt="100" style="position:absolute;left:0pt;margin-left:64.45pt;margin-top:11.65pt;height:3.75pt;width:3.75pt;mso-position-horizontal-relative:page;z-index:2517104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1upzftcA&#10;AAAJAQAADwAAAAAAAAABACAAAAAiAAAAZHJzL2Rvd25yZXYueG1sUEsBAhQAFAAAAAgAh07iQDwG&#10;lNBZAgAAvAUAAA4AAAAAAAAAAQAgAAAAJgEAAGRycy9lMm9Eb2MueG1sUEsFBgAAAAAGAAYAWQEA&#10;APEFAAAAAA==&#10;" path="m26970,47586l20654,47586,17617,46996,0,26936,0,20650,20654,0,26970,0,47625,23812,47624,26936,26970,47586xe">
                <v:fill on="t" focussize="0,0"/>
                <v:stroke on="f"/>
                <v:imagedata o:title=""/>
                <o:lock v:ext="edit" aspectratio="f"/>
                <v:textbox inset="0mm,0mm,0mm,0mm"/>
              </v:shape>
            </w:pict>
          </mc:Fallback>
        </mc:AlternateContent>
      </w:r>
      <w:r>
        <w:rPr>
          <w:color w:val="212121"/>
          <w:spacing w:val="-2"/>
        </w:rPr>
        <w:t>要求用户名要一致。</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2</w:t>
      </w:r>
      <w:r>
        <w:rPr>
          <w:color w:val="212121"/>
          <w:spacing w:val="-1"/>
        </w:rPr>
        <w:t>、数据录入模板中添加“多级部署穿透查询”按钮。</w:t>
      </w:r>
    </w:p>
    <w:p>
      <w:pPr>
        <w:pStyle w:val="11"/>
        <w:spacing w:before="8"/>
        <w:rPr>
          <w:sz w:val="14"/>
        </w:rPr>
      </w:pPr>
      <w:r>
        <w:drawing>
          <wp:anchor distT="0" distB="0" distL="0" distR="0" simplePos="0" relativeHeight="251901952" behindDoc="1" locked="0" layoutInCell="1" allowOverlap="1">
            <wp:simplePos x="0" y="0"/>
            <wp:positionH relativeFrom="page">
              <wp:posOffset>751840</wp:posOffset>
            </wp:positionH>
            <wp:positionV relativeFrom="paragraph">
              <wp:posOffset>184150</wp:posOffset>
            </wp:positionV>
            <wp:extent cx="5410200" cy="2581275"/>
            <wp:effectExtent l="0" t="0" r="0" b="0"/>
            <wp:wrapTopAndBottom/>
            <wp:docPr id="1733" name="Image 1733"/>
            <wp:cNvGraphicFramePr/>
            <a:graphic xmlns:a="http://schemas.openxmlformats.org/drawingml/2006/main">
              <a:graphicData uri="http://schemas.openxmlformats.org/drawingml/2006/picture">
                <pic:pic xmlns:pic="http://schemas.openxmlformats.org/drawingml/2006/picture">
                  <pic:nvPicPr>
                    <pic:cNvPr id="1733" name="Image 1733"/>
                    <pic:cNvPicPr/>
                  </pic:nvPicPr>
                  <pic:blipFill>
                    <a:blip r:embed="rId129" cstate="print"/>
                    <a:stretch>
                      <a:fillRect/>
                    </a:stretch>
                  </pic:blipFill>
                  <pic:spPr>
                    <a:xfrm>
                      <a:off x="0" y="0"/>
                      <a:ext cx="5410200" cy="2581275"/>
                    </a:xfrm>
                    <a:prstGeom prst="rect">
                      <a:avLst/>
                    </a:prstGeom>
                  </pic:spPr>
                </pic:pic>
              </a:graphicData>
            </a:graphic>
          </wp:anchor>
        </w:drawing>
      </w:r>
    </w:p>
    <w:p>
      <w:pPr>
        <w:pStyle w:val="11"/>
        <w:spacing w:before="12"/>
        <w:rPr>
          <w:sz w:val="21"/>
        </w:rPr>
      </w:pPr>
    </w:p>
    <w:p>
      <w:pPr>
        <w:pStyle w:val="11"/>
        <w:ind w:left="1171"/>
      </w:pPr>
      <w:r>
        <w:rPr>
          <w:color w:val="212121"/>
        </w:rPr>
        <w:t>3</w:t>
      </w:r>
      <w:r>
        <w:rPr>
          <w:color w:val="212121"/>
          <w:spacing w:val="-1"/>
        </w:rPr>
        <w:t>、进入数据录入，定位左侧单位，进行多级部署穿透查询。</w:t>
      </w:r>
    </w:p>
    <w:p>
      <w:pPr>
        <w:pStyle w:val="11"/>
        <w:spacing w:before="8"/>
        <w:rPr>
          <w:sz w:val="14"/>
        </w:rPr>
      </w:pPr>
      <w:r>
        <w:drawing>
          <wp:anchor distT="0" distB="0" distL="0" distR="0" simplePos="0" relativeHeight="251902976" behindDoc="1" locked="0" layoutInCell="1" allowOverlap="1">
            <wp:simplePos x="0" y="0"/>
            <wp:positionH relativeFrom="page">
              <wp:posOffset>751840</wp:posOffset>
            </wp:positionH>
            <wp:positionV relativeFrom="paragraph">
              <wp:posOffset>184150</wp:posOffset>
            </wp:positionV>
            <wp:extent cx="5410200" cy="2581275"/>
            <wp:effectExtent l="0" t="0" r="0" b="0"/>
            <wp:wrapTopAndBottom/>
            <wp:docPr id="1734" name="Image 1734"/>
            <wp:cNvGraphicFramePr/>
            <a:graphic xmlns:a="http://schemas.openxmlformats.org/drawingml/2006/main">
              <a:graphicData uri="http://schemas.openxmlformats.org/drawingml/2006/picture">
                <pic:pic xmlns:pic="http://schemas.openxmlformats.org/drawingml/2006/picture">
                  <pic:nvPicPr>
                    <pic:cNvPr id="1734" name="Image 1734"/>
                    <pic:cNvPicPr/>
                  </pic:nvPicPr>
                  <pic:blipFill>
                    <a:blip r:embed="rId129" cstate="print"/>
                    <a:stretch>
                      <a:fillRect/>
                    </a:stretch>
                  </pic:blipFill>
                  <pic:spPr>
                    <a:xfrm>
                      <a:off x="0" y="0"/>
                      <a:ext cx="5410200" cy="2581275"/>
                    </a:xfrm>
                    <a:prstGeom prst="rect">
                      <a:avLst/>
                    </a:prstGeom>
                  </pic:spPr>
                </pic:pic>
              </a:graphicData>
            </a:graphic>
          </wp:anchor>
        </w:drawing>
      </w:r>
    </w:p>
    <w:p>
      <w:pPr>
        <w:pStyle w:val="11"/>
        <w:spacing w:before="9"/>
      </w:pPr>
    </w:p>
    <w:p>
      <w:pPr>
        <w:pStyle w:val="11"/>
        <w:ind w:left="1171"/>
      </w:pPr>
      <w:r>
        <w:rPr>
          <w:color w:val="212121"/>
        </w:rPr>
        <w:t>4、穿透查询后，跳转到下级，且可在下级中继续进行BDE</w:t>
      </w:r>
      <w:r>
        <w:rPr>
          <w:color w:val="212121"/>
          <w:spacing w:val="-1"/>
        </w:rPr>
        <w:t>穿透等有权限的操作。</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1735" name="Image 1735"/>
            <wp:cNvGraphicFramePr/>
            <a:graphic xmlns:a="http://schemas.openxmlformats.org/drawingml/2006/main">
              <a:graphicData uri="http://schemas.openxmlformats.org/drawingml/2006/picture">
                <pic:pic xmlns:pic="http://schemas.openxmlformats.org/drawingml/2006/picture">
                  <pic:nvPicPr>
                    <pic:cNvPr id="1735" name="Image 1735"/>
                    <pic:cNvPicPr/>
                  </pic:nvPicPr>
                  <pic:blipFill>
                    <a:blip r:embed="rId130" cstate="print"/>
                    <a:stretch>
                      <a:fillRect/>
                    </a:stretch>
                  </pic:blipFill>
                  <pic:spPr>
                    <a:xfrm>
                      <a:off x="0" y="0"/>
                      <a:ext cx="5410200" cy="2695575"/>
                    </a:xfrm>
                    <a:prstGeom prst="rect">
                      <a:avLst/>
                    </a:prstGeom>
                  </pic:spPr>
                </pic:pic>
              </a:graphicData>
            </a:graphic>
          </wp:inline>
        </w:drawing>
      </w:r>
    </w:p>
    <w:p>
      <w:pPr>
        <w:pStyle w:val="11"/>
        <w:rPr>
          <w:sz w:val="20"/>
        </w:rPr>
      </w:pPr>
    </w:p>
    <w:p>
      <w:pPr>
        <w:pStyle w:val="11"/>
        <w:spacing w:before="10"/>
        <w:rPr>
          <w:sz w:val="16"/>
        </w:rPr>
      </w:pPr>
    </w:p>
    <w:p>
      <w:pPr>
        <w:pStyle w:val="3"/>
        <w:numPr>
          <w:ilvl w:val="0"/>
          <w:numId w:val="21"/>
        </w:numPr>
        <w:tabs>
          <w:tab w:val="left" w:pos="1607"/>
        </w:tabs>
        <w:spacing w:before="6" w:after="0" w:line="240" w:lineRule="auto"/>
        <w:ind w:left="1607" w:right="0" w:hanging="329"/>
        <w:jc w:val="left"/>
      </w:pPr>
      <w:r>
        <w:rPr>
          <w:color w:val="212121"/>
          <w:spacing w:val="-2"/>
        </w:rPr>
        <w:t>历史版本功能说明</w:t>
      </w:r>
    </w:p>
    <w:p>
      <w:pPr>
        <w:pStyle w:val="5"/>
        <w:numPr>
          <w:ilvl w:val="1"/>
          <w:numId w:val="21"/>
        </w:numPr>
        <w:tabs>
          <w:tab w:val="left" w:pos="1828"/>
        </w:tabs>
        <w:spacing w:before="422" w:after="0" w:line="240" w:lineRule="auto"/>
        <w:ind w:left="1828" w:right="0" w:hanging="564"/>
        <w:jc w:val="left"/>
        <w:rPr>
          <w:color w:val="212121"/>
        </w:rPr>
      </w:pPr>
      <w:r>
        <w:rPr>
          <w:color w:val="212121"/>
          <w:spacing w:val="-2"/>
        </w:rPr>
        <w:t>目标服务器设置（下级单位</w:t>
      </w:r>
      <w:r>
        <w:rPr>
          <w:color w:val="212121"/>
          <w:spacing w:val="-10"/>
        </w:rPr>
        <w:t>）</w:t>
      </w:r>
    </w:p>
    <w:p>
      <w:pPr>
        <w:pStyle w:val="6"/>
        <w:numPr>
          <w:ilvl w:val="2"/>
          <w:numId w:val="21"/>
        </w:numPr>
        <w:tabs>
          <w:tab w:val="left" w:pos="2034"/>
        </w:tabs>
        <w:spacing w:before="250" w:after="0" w:line="240" w:lineRule="auto"/>
        <w:ind w:left="2034" w:right="0" w:hanging="778"/>
        <w:jc w:val="left"/>
      </w:pPr>
      <w:r>
        <w:rPr>
          <w:color w:val="212121"/>
          <w:spacing w:val="-6"/>
        </w:rPr>
        <w:t>功能概述</w:t>
      </w:r>
    </w:p>
    <w:p>
      <w:pPr>
        <w:pStyle w:val="11"/>
        <w:spacing w:before="3"/>
        <w:rPr>
          <w:b/>
          <w:sz w:val="19"/>
        </w:rPr>
      </w:pPr>
    </w:p>
    <w:p>
      <w:pPr>
        <w:pStyle w:val="11"/>
        <w:spacing w:line="256" w:lineRule="auto"/>
        <w:ind w:left="1171" w:right="1275"/>
      </w:pPr>
      <w:r>
        <w:rPr>
          <w:color w:val="212121"/>
          <w:spacing w:val="-1"/>
          <w:w w:val="102"/>
        </w:rPr>
        <w:t>下级使用，用于将本服务信息注册到上级服务，注册后可实现上下级参数，报表数据同步。该功</w:t>
      </w:r>
      <w:r>
        <w:rPr>
          <w:color w:val="212121"/>
          <w:w w:val="102"/>
        </w:rPr>
        <w:t>能适用于合并报表7.5.6及以下版本。</w:t>
      </w:r>
    </w:p>
    <w:p>
      <w:pPr>
        <w:pStyle w:val="11"/>
        <w:spacing w:before="5"/>
        <w:rPr>
          <w:sz w:val="16"/>
        </w:rPr>
      </w:pPr>
    </w:p>
    <w:p>
      <w:pPr>
        <w:pStyle w:val="6"/>
        <w:numPr>
          <w:ilvl w:val="2"/>
          <w:numId w:val="21"/>
        </w:numPr>
        <w:tabs>
          <w:tab w:val="left" w:pos="2034"/>
        </w:tabs>
        <w:spacing w:before="0" w:after="0" w:line="240" w:lineRule="auto"/>
        <w:ind w:left="2034" w:right="0" w:hanging="778"/>
        <w:jc w:val="left"/>
      </w:pPr>
      <w:r>
        <w:rPr>
          <w:color w:val="212121"/>
          <w:spacing w:val="-6"/>
        </w:rPr>
        <w:t>操作步骤</w:t>
      </w:r>
    </w:p>
    <w:p>
      <w:pPr>
        <w:pStyle w:val="11"/>
        <w:spacing w:before="17"/>
        <w:rPr>
          <w:b/>
          <w:sz w:val="19"/>
        </w:rPr>
      </w:pPr>
    </w:p>
    <w:p>
      <w:pPr>
        <w:pStyle w:val="11"/>
        <w:spacing w:before="1" w:line="256" w:lineRule="auto"/>
        <w:ind w:left="1171" w:right="1284"/>
      </w:pPr>
      <w:r>
        <w:rPr>
          <w:color w:val="212121"/>
        </w:rPr>
        <w:t>1、 添加菜单，选择''合并报表''分组，绑定应用“多级部署”，绑定模块“目标服务器设置”。</w:t>
      </w:r>
      <w:r>
        <w:rPr>
          <w:color w:val="212121"/>
          <w:spacing w:val="-2"/>
        </w:rPr>
        <w:t>保存，发布。</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38425"/>
            <wp:effectExtent l="0" t="0" r="0" b="0"/>
            <wp:docPr id="1736" name="Image 1736"/>
            <wp:cNvGraphicFramePr/>
            <a:graphic xmlns:a="http://schemas.openxmlformats.org/drawingml/2006/main">
              <a:graphicData uri="http://schemas.openxmlformats.org/drawingml/2006/picture">
                <pic:pic xmlns:pic="http://schemas.openxmlformats.org/drawingml/2006/picture">
                  <pic:nvPicPr>
                    <pic:cNvPr id="1736" name="Image 1736"/>
                    <pic:cNvPicPr/>
                  </pic:nvPicPr>
                  <pic:blipFill>
                    <a:blip r:embed="rId131" cstate="print"/>
                    <a:stretch>
                      <a:fillRect/>
                    </a:stretch>
                  </pic:blipFill>
                  <pic:spPr>
                    <a:xfrm>
                      <a:off x="0" y="0"/>
                      <a:ext cx="5410200" cy="2638425"/>
                    </a:xfrm>
                    <a:prstGeom prst="rect">
                      <a:avLst/>
                    </a:prstGeom>
                  </pic:spPr>
                </pic:pic>
              </a:graphicData>
            </a:graphic>
          </wp:inline>
        </w:drawing>
      </w:r>
    </w:p>
    <w:p>
      <w:pPr>
        <w:pStyle w:val="11"/>
        <w:spacing w:before="16"/>
        <w:rPr>
          <w:sz w:val="19"/>
        </w:rPr>
      </w:pPr>
    </w:p>
    <w:p>
      <w:pPr>
        <w:pStyle w:val="11"/>
        <w:spacing w:before="48" w:line="256" w:lineRule="auto"/>
        <w:ind w:left="1171" w:right="1514"/>
      </w:pPr>
      <w:r>
        <w:rPr>
          <w:color w:val="212121"/>
        </w:rPr>
        <w:t>2、 选择进入【目标服务器设置】功能，可录入目标服务、上报单位和本服务相关信息，如下</w:t>
      </w:r>
      <w:r>
        <w:rPr>
          <w:color w:val="212121"/>
          <w:spacing w:val="-6"/>
        </w:rPr>
        <w:t>图。</w:t>
      </w:r>
    </w:p>
    <w:p>
      <w:pPr>
        <w:pStyle w:val="11"/>
        <w:spacing w:before="2"/>
        <w:rPr>
          <w:sz w:val="12"/>
        </w:rPr>
      </w:pPr>
      <w:r>
        <w:drawing>
          <wp:anchor distT="0" distB="0" distL="0" distR="0" simplePos="0" relativeHeight="251902976" behindDoc="1" locked="0" layoutInCell="1" allowOverlap="1">
            <wp:simplePos x="0" y="0"/>
            <wp:positionH relativeFrom="page">
              <wp:posOffset>751840</wp:posOffset>
            </wp:positionH>
            <wp:positionV relativeFrom="paragraph">
              <wp:posOffset>156845</wp:posOffset>
            </wp:positionV>
            <wp:extent cx="5410200" cy="2505075"/>
            <wp:effectExtent l="0" t="0" r="0" b="0"/>
            <wp:wrapTopAndBottom/>
            <wp:docPr id="1737" name="Image 1737"/>
            <wp:cNvGraphicFramePr/>
            <a:graphic xmlns:a="http://schemas.openxmlformats.org/drawingml/2006/main">
              <a:graphicData uri="http://schemas.openxmlformats.org/drawingml/2006/picture">
                <pic:pic xmlns:pic="http://schemas.openxmlformats.org/drawingml/2006/picture">
                  <pic:nvPicPr>
                    <pic:cNvPr id="1737" name="Image 1737"/>
                    <pic:cNvPicPr/>
                  </pic:nvPicPr>
                  <pic:blipFill>
                    <a:blip r:embed="rId132" cstate="print"/>
                    <a:stretch>
                      <a:fillRect/>
                    </a:stretch>
                  </pic:blipFill>
                  <pic:spPr>
                    <a:xfrm>
                      <a:off x="0" y="0"/>
                      <a:ext cx="5410200" cy="2505075"/>
                    </a:xfrm>
                    <a:prstGeom prst="rect">
                      <a:avLst/>
                    </a:prstGeom>
                  </pic:spPr>
                </pic:pic>
              </a:graphicData>
            </a:graphic>
          </wp:anchor>
        </w:drawing>
      </w:r>
    </w:p>
    <w:p>
      <w:pPr>
        <w:pStyle w:val="11"/>
        <w:spacing w:before="9"/>
      </w:pPr>
    </w:p>
    <w:p>
      <w:pPr>
        <w:pStyle w:val="11"/>
        <w:spacing w:line="249" w:lineRule="auto"/>
        <w:ind w:left="1171" w:right="1622"/>
      </w:pPr>
      <w:r>
        <w:rPr>
          <w:color w:val="212121"/>
          <w:w w:val="102"/>
        </w:rPr>
        <w:t>3</w:t>
      </w:r>
      <w:r>
        <w:rPr>
          <w:color w:val="212121"/>
          <w:spacing w:val="-1"/>
          <w:w w:val="102"/>
        </w:rPr>
        <w:t>、点"保存"时保存当前界面信息到本地，点“测试连接”将本服务填写的信息注册到国资委</w:t>
      </w:r>
      <w:r>
        <w:rPr>
          <w:color w:val="212121"/>
          <w:w w:val="102"/>
        </w:rPr>
        <w:t>端。</w:t>
      </w:r>
    </w:p>
    <w:p>
      <w:pPr>
        <w:pStyle w:val="11"/>
        <w:spacing w:before="5"/>
        <w:rPr>
          <w:sz w:val="15"/>
        </w:rPr>
      </w:pPr>
    </w:p>
    <w:p>
      <w:pPr>
        <w:spacing w:before="0"/>
        <w:ind w:left="1171" w:right="0" w:firstLine="0"/>
        <w:jc w:val="left"/>
        <w:rPr>
          <w:b/>
          <w:sz w:val="22"/>
        </w:rPr>
      </w:pPr>
      <w:r>
        <w:rPr>
          <w:b/>
          <w:color w:val="2B3D4F"/>
          <w:spacing w:val="-2"/>
          <w:sz w:val="22"/>
        </w:rPr>
        <w:t>数据项说明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590"/>
        <w:gridCol w:w="69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90" w:type="dxa"/>
          </w:tcPr>
          <w:p>
            <w:pPr>
              <w:pStyle w:val="16"/>
              <w:spacing w:before="99"/>
              <w:ind w:left="561" w:right="543"/>
              <w:jc w:val="center"/>
              <w:rPr>
                <w:b/>
                <w:sz w:val="22"/>
              </w:rPr>
            </w:pPr>
            <w:r>
              <w:rPr>
                <w:b/>
                <w:color w:val="2B3D4F"/>
                <w:spacing w:val="-5"/>
                <w:sz w:val="22"/>
              </w:rPr>
              <w:t>项目</w:t>
            </w:r>
          </w:p>
        </w:tc>
        <w:tc>
          <w:tcPr>
            <w:tcW w:w="6900" w:type="dxa"/>
          </w:tcPr>
          <w:p>
            <w:pPr>
              <w:pStyle w:val="16"/>
              <w:spacing w:before="99"/>
              <w:ind w:left="2999" w:right="2978"/>
              <w:jc w:val="center"/>
              <w:rPr>
                <w:b/>
                <w:sz w:val="22"/>
              </w:rPr>
            </w:pPr>
            <w:r>
              <w:rPr>
                <w:b/>
                <w:color w:val="2B3D4F"/>
                <w:spacing w:val="-3"/>
                <w:sz w:val="22"/>
              </w:rPr>
              <w:t>填写说明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590" w:type="dxa"/>
          </w:tcPr>
          <w:p>
            <w:pPr>
              <w:pStyle w:val="16"/>
              <w:spacing w:before="99" w:line="256" w:lineRule="auto"/>
              <w:ind w:left="199" w:right="248"/>
              <w:rPr>
                <w:sz w:val="22"/>
              </w:rPr>
            </w:pPr>
            <w:r>
              <w:rPr>
                <w:color w:val="212121"/>
                <w:spacing w:val="-2"/>
                <w:sz w:val="22"/>
              </w:rPr>
              <w:t>目标服务名</w:t>
            </w:r>
            <w:r>
              <w:rPr>
                <w:color w:val="212121"/>
                <w:spacing w:val="-10"/>
                <w:sz w:val="22"/>
              </w:rPr>
              <w:t>称</w:t>
            </w:r>
          </w:p>
        </w:tc>
        <w:tc>
          <w:tcPr>
            <w:tcW w:w="6900" w:type="dxa"/>
          </w:tcPr>
          <w:p>
            <w:pPr>
              <w:pStyle w:val="16"/>
              <w:spacing w:before="14"/>
              <w:rPr>
                <w:b/>
                <w:sz w:val="16"/>
              </w:rPr>
            </w:pPr>
          </w:p>
          <w:p>
            <w:pPr>
              <w:pStyle w:val="16"/>
              <w:ind w:left="209"/>
              <w:rPr>
                <w:sz w:val="22"/>
              </w:rPr>
            </w:pPr>
            <w:r>
              <w:rPr>
                <w:color w:val="212121"/>
                <w:spacing w:val="-1"/>
                <w:sz w:val="22"/>
              </w:rPr>
              <w:t>自定义的上级服务名称。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7" w:hRule="atLeast"/>
        </w:trPr>
        <w:tc>
          <w:tcPr>
            <w:tcW w:w="1590" w:type="dxa"/>
          </w:tcPr>
          <w:p>
            <w:pPr>
              <w:pStyle w:val="16"/>
              <w:spacing w:before="99" w:line="256" w:lineRule="auto"/>
              <w:ind w:left="199" w:right="248"/>
              <w:rPr>
                <w:sz w:val="22"/>
              </w:rPr>
            </w:pPr>
            <w:r>
              <w:rPr>
                <w:color w:val="212121"/>
                <w:spacing w:val="-2"/>
                <w:sz w:val="22"/>
              </w:rPr>
              <w:t>目标服务地</w:t>
            </w:r>
            <w:r>
              <w:rPr>
                <w:color w:val="212121"/>
                <w:spacing w:val="-10"/>
                <w:sz w:val="22"/>
              </w:rPr>
              <w:t>址</w:t>
            </w:r>
          </w:p>
        </w:tc>
        <w:tc>
          <w:tcPr>
            <w:tcW w:w="6900" w:type="dxa"/>
          </w:tcPr>
          <w:p>
            <w:pPr>
              <w:pStyle w:val="16"/>
              <w:spacing w:before="11"/>
              <w:rPr>
                <w:b/>
                <w:sz w:val="17"/>
              </w:rPr>
            </w:pPr>
          </w:p>
          <w:p>
            <w:pPr>
              <w:pStyle w:val="16"/>
              <w:ind w:left="209"/>
              <w:rPr>
                <w:sz w:val="22"/>
              </w:rPr>
            </w:pPr>
            <w:r>
              <w:rPr>
                <w:color w:val="212121"/>
                <w:spacing w:val="-2"/>
                <w:sz w:val="22"/>
              </w:rPr>
              <w:t>上级服务地址。</w:t>
            </w:r>
          </w:p>
        </w:tc>
      </w:tr>
    </w:tbl>
    <w:p>
      <w:pPr>
        <w:spacing w:after="0"/>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590"/>
        <w:gridCol w:w="690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90" w:type="dxa"/>
          </w:tcPr>
          <w:p>
            <w:pPr>
              <w:pStyle w:val="16"/>
              <w:spacing w:before="99"/>
              <w:ind w:left="561" w:right="543"/>
              <w:jc w:val="center"/>
              <w:rPr>
                <w:b/>
                <w:sz w:val="22"/>
              </w:rPr>
            </w:pPr>
            <w:r>
              <w:rPr>
                <w:b/>
                <w:color w:val="2B3D4F"/>
                <w:spacing w:val="-5"/>
                <w:sz w:val="22"/>
              </w:rPr>
              <w:t>项目</w:t>
            </w:r>
          </w:p>
        </w:tc>
        <w:tc>
          <w:tcPr>
            <w:tcW w:w="6900" w:type="dxa"/>
          </w:tcPr>
          <w:p>
            <w:pPr>
              <w:pStyle w:val="16"/>
              <w:spacing w:before="99"/>
              <w:ind w:left="2999" w:right="2978"/>
              <w:jc w:val="center"/>
              <w:rPr>
                <w:b/>
                <w:sz w:val="22"/>
              </w:rPr>
            </w:pPr>
            <w:r>
              <w:rPr>
                <w:b/>
                <w:color w:val="2B3D4F"/>
                <w:spacing w:val="-3"/>
                <w:sz w:val="22"/>
              </w:rPr>
              <w:t>填写说明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590" w:type="dxa"/>
          </w:tcPr>
          <w:p>
            <w:pPr>
              <w:pStyle w:val="16"/>
              <w:spacing w:before="14"/>
              <w:rPr>
                <w:b/>
                <w:sz w:val="16"/>
              </w:rPr>
            </w:pPr>
          </w:p>
          <w:p>
            <w:pPr>
              <w:pStyle w:val="16"/>
              <w:spacing w:line="256" w:lineRule="auto"/>
              <w:ind w:left="199" w:right="248"/>
              <w:rPr>
                <w:sz w:val="22"/>
              </w:rPr>
            </w:pPr>
            <w:r>
              <w:rPr>
                <w:color w:val="212121"/>
                <w:spacing w:val="-2"/>
                <w:sz w:val="22"/>
              </w:rPr>
              <w:t>目标服务用</w:t>
            </w:r>
            <w:r>
              <w:rPr>
                <w:color w:val="212121"/>
                <w:spacing w:val="-6"/>
                <w:sz w:val="22"/>
              </w:rPr>
              <w:t>户名</w:t>
            </w:r>
          </w:p>
        </w:tc>
        <w:tc>
          <w:tcPr>
            <w:tcW w:w="6900" w:type="dxa"/>
          </w:tcPr>
          <w:p>
            <w:pPr>
              <w:pStyle w:val="16"/>
              <w:spacing w:before="99" w:line="252" w:lineRule="auto"/>
              <w:ind w:left="209" w:right="373"/>
              <w:jc w:val="both"/>
              <w:rPr>
                <w:sz w:val="22"/>
              </w:rPr>
            </w:pPr>
            <w:r>
              <w:rPr>
                <w:color w:val="212121"/>
                <w:spacing w:val="-2"/>
                <w:sz w:val="22"/>
              </w:rPr>
              <w:t>上级服务用户名，用于两边服务登录验证及上传数据的单位状态上报，需要提前在上级服务中新建且需有上传数据任务的上报权</w:t>
            </w:r>
            <w:r>
              <w:rPr>
                <w:color w:val="212121"/>
                <w:spacing w:val="-6"/>
                <w:sz w:val="22"/>
              </w:rPr>
              <w:t>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590" w:type="dxa"/>
          </w:tcPr>
          <w:p>
            <w:pPr>
              <w:pStyle w:val="16"/>
              <w:spacing w:before="99" w:line="256" w:lineRule="auto"/>
              <w:ind w:left="199" w:right="248"/>
              <w:rPr>
                <w:sz w:val="22"/>
              </w:rPr>
            </w:pPr>
            <w:r>
              <w:rPr>
                <w:color w:val="212121"/>
                <w:spacing w:val="-2"/>
                <w:sz w:val="22"/>
              </w:rPr>
              <w:t>目标服务用</w:t>
            </w:r>
            <w:r>
              <w:rPr>
                <w:color w:val="212121"/>
                <w:spacing w:val="-4"/>
                <w:sz w:val="22"/>
              </w:rPr>
              <w:t>户密码</w:t>
            </w:r>
          </w:p>
        </w:tc>
        <w:tc>
          <w:tcPr>
            <w:tcW w:w="6900" w:type="dxa"/>
          </w:tcPr>
          <w:p>
            <w:pPr>
              <w:pStyle w:val="16"/>
              <w:spacing w:before="11"/>
              <w:rPr>
                <w:b/>
                <w:sz w:val="17"/>
              </w:rPr>
            </w:pPr>
          </w:p>
          <w:p>
            <w:pPr>
              <w:pStyle w:val="16"/>
              <w:ind w:left="209"/>
              <w:rPr>
                <w:sz w:val="22"/>
              </w:rPr>
            </w:pPr>
            <w:r>
              <w:rPr>
                <w:color w:val="212121"/>
                <w:spacing w:val="-1"/>
                <w:sz w:val="22"/>
              </w:rPr>
              <w:t>上级服务用户名对应的密码。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590" w:type="dxa"/>
          </w:tcPr>
          <w:p>
            <w:pPr>
              <w:pStyle w:val="16"/>
              <w:spacing w:before="99" w:line="256" w:lineRule="auto"/>
              <w:ind w:left="199" w:right="248"/>
              <w:rPr>
                <w:sz w:val="22"/>
              </w:rPr>
            </w:pPr>
            <w:r>
              <w:rPr>
                <w:color w:val="212121"/>
                <w:spacing w:val="-2"/>
                <w:sz w:val="22"/>
              </w:rPr>
              <w:t>目标服务用户确认密码</w:t>
            </w:r>
          </w:p>
        </w:tc>
        <w:tc>
          <w:tcPr>
            <w:tcW w:w="6900" w:type="dxa"/>
          </w:tcPr>
          <w:p>
            <w:pPr>
              <w:pStyle w:val="16"/>
              <w:spacing w:before="14"/>
              <w:rPr>
                <w:b/>
                <w:sz w:val="16"/>
              </w:rPr>
            </w:pPr>
          </w:p>
          <w:p>
            <w:pPr>
              <w:pStyle w:val="16"/>
              <w:ind w:left="209"/>
              <w:rPr>
                <w:sz w:val="22"/>
              </w:rPr>
            </w:pPr>
            <w:r>
              <w:rPr>
                <w:color w:val="212121"/>
                <w:spacing w:val="-1"/>
                <w:sz w:val="22"/>
              </w:rPr>
              <w:t>与目标服务用户密码一致。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90" w:type="dxa"/>
          </w:tcPr>
          <w:p>
            <w:pPr>
              <w:pStyle w:val="16"/>
              <w:spacing w:before="99"/>
              <w:ind w:left="199"/>
              <w:rPr>
                <w:sz w:val="22"/>
              </w:rPr>
            </w:pPr>
            <w:r>
              <w:rPr>
                <w:color w:val="212121"/>
                <w:spacing w:val="-3"/>
                <w:sz w:val="22"/>
              </w:rPr>
              <w:t>上报单位</w:t>
            </w:r>
          </w:p>
        </w:tc>
        <w:tc>
          <w:tcPr>
            <w:tcW w:w="6900" w:type="dxa"/>
          </w:tcPr>
          <w:p>
            <w:pPr>
              <w:pStyle w:val="16"/>
              <w:spacing w:before="99"/>
              <w:ind w:left="209"/>
              <w:rPr>
                <w:sz w:val="22"/>
              </w:rPr>
            </w:pPr>
            <w:r>
              <w:rPr>
                <w:color w:val="212121"/>
                <w:spacing w:val="-1"/>
                <w:sz w:val="22"/>
              </w:rPr>
              <w:t>下级服务对应的企业集团名称，用来在上级区分服务地址。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590" w:type="dxa"/>
          </w:tcPr>
          <w:p>
            <w:pPr>
              <w:pStyle w:val="16"/>
              <w:spacing w:before="99" w:line="256" w:lineRule="auto"/>
              <w:ind w:left="199" w:right="248"/>
              <w:rPr>
                <w:sz w:val="22"/>
              </w:rPr>
            </w:pPr>
            <w:r>
              <w:rPr>
                <w:color w:val="212121"/>
                <w:spacing w:val="-2"/>
                <w:sz w:val="22"/>
              </w:rPr>
              <w:t>上报单位代</w:t>
            </w:r>
            <w:r>
              <w:rPr>
                <w:color w:val="212121"/>
                <w:spacing w:val="-10"/>
                <w:sz w:val="22"/>
              </w:rPr>
              <w:t>码</w:t>
            </w:r>
          </w:p>
        </w:tc>
        <w:tc>
          <w:tcPr>
            <w:tcW w:w="6900" w:type="dxa"/>
          </w:tcPr>
          <w:p>
            <w:pPr>
              <w:pStyle w:val="16"/>
              <w:spacing w:before="11"/>
              <w:rPr>
                <w:b/>
                <w:sz w:val="17"/>
              </w:rPr>
            </w:pPr>
          </w:p>
          <w:p>
            <w:pPr>
              <w:pStyle w:val="16"/>
              <w:ind w:left="209"/>
              <w:rPr>
                <w:sz w:val="22"/>
              </w:rPr>
            </w:pPr>
            <w:r>
              <w:rPr>
                <w:color w:val="212121"/>
                <w:spacing w:val="-1"/>
                <w:sz w:val="22"/>
              </w:rPr>
              <w:t>下级服务对应的企业集团的单位代码。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590" w:type="dxa"/>
          </w:tcPr>
          <w:p>
            <w:pPr>
              <w:pStyle w:val="16"/>
              <w:spacing w:before="14"/>
              <w:rPr>
                <w:b/>
                <w:sz w:val="16"/>
              </w:rPr>
            </w:pPr>
          </w:p>
          <w:p>
            <w:pPr>
              <w:pStyle w:val="16"/>
              <w:ind w:left="199"/>
              <w:rPr>
                <w:sz w:val="22"/>
              </w:rPr>
            </w:pPr>
            <w:r>
              <w:rPr>
                <w:color w:val="212121"/>
                <w:spacing w:val="-2"/>
                <w:sz w:val="22"/>
              </w:rPr>
              <w:t>单位联系人</w:t>
            </w:r>
          </w:p>
        </w:tc>
        <w:tc>
          <w:tcPr>
            <w:tcW w:w="6900" w:type="dxa"/>
          </w:tcPr>
          <w:p>
            <w:pPr>
              <w:pStyle w:val="16"/>
              <w:spacing w:before="99" w:line="256" w:lineRule="auto"/>
              <w:ind w:left="209" w:right="373"/>
              <w:rPr>
                <w:sz w:val="22"/>
              </w:rPr>
            </w:pPr>
            <w:r>
              <w:rPr>
                <w:color w:val="212121"/>
                <w:spacing w:val="-2"/>
                <w:sz w:val="22"/>
              </w:rPr>
              <w:t>下级的单位联系人，选择当前系统中的用户即可。用于上级联系下级时进行通知。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590" w:type="dxa"/>
          </w:tcPr>
          <w:p>
            <w:pPr>
              <w:pStyle w:val="16"/>
              <w:spacing w:before="99"/>
              <w:ind w:left="199"/>
              <w:rPr>
                <w:sz w:val="22"/>
              </w:rPr>
            </w:pPr>
            <w:r>
              <w:rPr>
                <w:color w:val="212121"/>
                <w:spacing w:val="-3"/>
                <w:sz w:val="22"/>
              </w:rPr>
              <w:t>联系方式</w:t>
            </w:r>
          </w:p>
        </w:tc>
        <w:tc>
          <w:tcPr>
            <w:tcW w:w="6900" w:type="dxa"/>
          </w:tcPr>
          <w:p>
            <w:pPr>
              <w:pStyle w:val="16"/>
              <w:spacing w:before="99"/>
              <w:ind w:left="209"/>
              <w:rPr>
                <w:sz w:val="22"/>
              </w:rPr>
            </w:pPr>
            <w:r>
              <w:rPr>
                <w:color w:val="212121"/>
                <w:spacing w:val="-1"/>
                <w:sz w:val="22"/>
              </w:rPr>
              <w:t>下级单位联系人的联系方式。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590" w:type="dxa"/>
          </w:tcPr>
          <w:p>
            <w:pPr>
              <w:pStyle w:val="16"/>
              <w:spacing w:before="99" w:line="256" w:lineRule="auto"/>
              <w:ind w:left="199" w:right="248"/>
              <w:rPr>
                <w:sz w:val="22"/>
              </w:rPr>
            </w:pPr>
            <w:r>
              <w:rPr>
                <w:color w:val="212121"/>
                <w:spacing w:val="-2"/>
                <w:sz w:val="22"/>
              </w:rPr>
              <w:t>本服务服务</w:t>
            </w:r>
            <w:r>
              <w:rPr>
                <w:color w:val="212121"/>
                <w:spacing w:val="-6"/>
                <w:sz w:val="22"/>
              </w:rPr>
              <w:t>地址</w:t>
            </w:r>
          </w:p>
        </w:tc>
        <w:tc>
          <w:tcPr>
            <w:tcW w:w="6900" w:type="dxa"/>
          </w:tcPr>
          <w:p>
            <w:pPr>
              <w:pStyle w:val="16"/>
              <w:spacing w:before="11"/>
              <w:rPr>
                <w:b/>
                <w:sz w:val="17"/>
              </w:rPr>
            </w:pPr>
          </w:p>
          <w:p>
            <w:pPr>
              <w:pStyle w:val="16"/>
              <w:ind w:left="209"/>
              <w:rPr>
                <w:sz w:val="22"/>
              </w:rPr>
            </w:pPr>
            <w:r>
              <w:rPr>
                <w:color w:val="212121"/>
                <w:spacing w:val="-1"/>
                <w:sz w:val="22"/>
              </w:rPr>
              <w:t>当前服务即下级服务地址。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590" w:type="dxa"/>
          </w:tcPr>
          <w:p>
            <w:pPr>
              <w:pStyle w:val="16"/>
              <w:spacing w:before="99" w:line="256" w:lineRule="auto"/>
              <w:ind w:left="199" w:right="248"/>
              <w:rPr>
                <w:sz w:val="22"/>
              </w:rPr>
            </w:pPr>
            <w:r>
              <w:rPr>
                <w:color w:val="212121"/>
                <w:spacing w:val="-2"/>
                <w:sz w:val="22"/>
              </w:rPr>
              <w:t>本服务用户</w:t>
            </w:r>
            <w:r>
              <w:rPr>
                <w:color w:val="212121"/>
                <w:spacing w:val="-10"/>
                <w:sz w:val="22"/>
              </w:rPr>
              <w:t>名</w:t>
            </w:r>
          </w:p>
        </w:tc>
        <w:tc>
          <w:tcPr>
            <w:tcW w:w="6900" w:type="dxa"/>
          </w:tcPr>
          <w:p>
            <w:pPr>
              <w:pStyle w:val="16"/>
              <w:spacing w:before="99" w:line="256" w:lineRule="auto"/>
              <w:ind w:left="209" w:right="373"/>
              <w:rPr>
                <w:sz w:val="22"/>
              </w:rPr>
            </w:pPr>
            <w:r>
              <w:rPr>
                <w:color w:val="212121"/>
                <w:spacing w:val="-2"/>
                <w:sz w:val="22"/>
              </w:rPr>
              <w:t>下级服务中已经存在的用户，用于接收上级下发参数和退回时的消息提醒。</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590" w:type="dxa"/>
          </w:tcPr>
          <w:p>
            <w:pPr>
              <w:pStyle w:val="16"/>
              <w:spacing w:before="99" w:line="256" w:lineRule="auto"/>
              <w:ind w:left="199" w:right="248"/>
              <w:rPr>
                <w:sz w:val="22"/>
              </w:rPr>
            </w:pPr>
            <w:r>
              <w:rPr>
                <w:color w:val="212121"/>
                <w:spacing w:val="-2"/>
                <w:sz w:val="22"/>
              </w:rPr>
              <w:t>本服务用户</w:t>
            </w:r>
            <w:r>
              <w:rPr>
                <w:color w:val="212121"/>
                <w:spacing w:val="-6"/>
                <w:sz w:val="22"/>
              </w:rPr>
              <w:t>密码</w:t>
            </w:r>
          </w:p>
        </w:tc>
        <w:tc>
          <w:tcPr>
            <w:tcW w:w="6900" w:type="dxa"/>
          </w:tcPr>
          <w:p>
            <w:pPr>
              <w:pStyle w:val="16"/>
              <w:spacing w:before="11"/>
              <w:rPr>
                <w:b/>
                <w:sz w:val="17"/>
              </w:rPr>
            </w:pPr>
          </w:p>
          <w:p>
            <w:pPr>
              <w:pStyle w:val="16"/>
              <w:ind w:left="209"/>
              <w:rPr>
                <w:sz w:val="22"/>
              </w:rPr>
            </w:pPr>
            <w:r>
              <w:rPr>
                <w:color w:val="212121"/>
                <w:spacing w:val="-1"/>
                <w:sz w:val="22"/>
              </w:rPr>
              <w:t>本服务用户名对应的用户密码。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590" w:type="dxa"/>
          </w:tcPr>
          <w:p>
            <w:pPr>
              <w:pStyle w:val="16"/>
              <w:spacing w:before="99" w:line="256" w:lineRule="auto"/>
              <w:ind w:left="199" w:right="248"/>
              <w:rPr>
                <w:sz w:val="22"/>
              </w:rPr>
            </w:pPr>
            <w:r>
              <w:rPr>
                <w:color w:val="212121"/>
                <w:spacing w:val="-2"/>
                <w:sz w:val="22"/>
              </w:rPr>
              <w:t>本服务用户</w:t>
            </w:r>
            <w:r>
              <w:rPr>
                <w:color w:val="212121"/>
                <w:spacing w:val="-4"/>
                <w:sz w:val="22"/>
              </w:rPr>
              <w:t>确认密码</w:t>
            </w:r>
          </w:p>
        </w:tc>
        <w:tc>
          <w:tcPr>
            <w:tcW w:w="6900" w:type="dxa"/>
          </w:tcPr>
          <w:p>
            <w:pPr>
              <w:pStyle w:val="16"/>
              <w:spacing w:before="14"/>
              <w:rPr>
                <w:b/>
                <w:sz w:val="16"/>
              </w:rPr>
            </w:pPr>
          </w:p>
          <w:p>
            <w:pPr>
              <w:pStyle w:val="16"/>
              <w:ind w:left="209"/>
              <w:rPr>
                <w:sz w:val="22"/>
              </w:rPr>
            </w:pPr>
            <w:r>
              <w:rPr>
                <w:color w:val="212121"/>
                <w:spacing w:val="-1"/>
                <w:sz w:val="22"/>
              </w:rPr>
              <w:t>与本服务用户密码一致。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590" w:type="dxa"/>
          </w:tcPr>
          <w:p>
            <w:pPr>
              <w:pStyle w:val="16"/>
              <w:spacing w:before="99"/>
              <w:ind w:left="199"/>
              <w:rPr>
                <w:sz w:val="22"/>
              </w:rPr>
            </w:pPr>
            <w:r>
              <w:rPr>
                <w:color w:val="212121"/>
                <w:spacing w:val="-3"/>
                <w:sz w:val="22"/>
              </w:rPr>
              <w:t>同步参数</w:t>
            </w:r>
          </w:p>
        </w:tc>
        <w:tc>
          <w:tcPr>
            <w:tcW w:w="6900" w:type="dxa"/>
          </w:tcPr>
          <w:p>
            <w:pPr>
              <w:pStyle w:val="16"/>
              <w:spacing w:before="99"/>
              <w:ind w:left="209"/>
              <w:rPr>
                <w:sz w:val="22"/>
              </w:rPr>
            </w:pPr>
            <w:r>
              <w:rPr>
                <w:color w:val="212121"/>
                <w:spacing w:val="-1"/>
                <w:sz w:val="22"/>
              </w:rPr>
              <w:t>供下级选择是否参与上级的在线参数同步。</w:t>
            </w:r>
          </w:p>
        </w:tc>
      </w:tr>
    </w:tbl>
    <w:p>
      <w:pPr>
        <w:pStyle w:val="11"/>
        <w:spacing w:before="17"/>
        <w:rPr>
          <w:b/>
          <w:sz w:val="29"/>
        </w:rPr>
      </w:pPr>
    </w:p>
    <w:p>
      <w:pPr>
        <w:pStyle w:val="3"/>
        <w:numPr>
          <w:ilvl w:val="0"/>
          <w:numId w:val="21"/>
        </w:numPr>
        <w:tabs>
          <w:tab w:val="left" w:pos="1607"/>
        </w:tabs>
        <w:spacing w:before="6" w:after="0" w:line="240" w:lineRule="auto"/>
        <w:ind w:left="1607" w:right="0" w:hanging="329"/>
        <w:jc w:val="left"/>
      </w:pPr>
      <w:r>
        <w:rPr>
          <w:color w:val="212121"/>
        </w:rPr>
        <w:t>DNA</w:t>
      </w:r>
      <w:r>
        <w:rPr>
          <w:color w:val="212121"/>
          <w:spacing w:val="-1"/>
        </w:rPr>
        <w:t>和女娲平台的数据同步</w:t>
      </w:r>
    </w:p>
    <w:p>
      <w:pPr>
        <w:pStyle w:val="5"/>
        <w:numPr>
          <w:ilvl w:val="1"/>
          <w:numId w:val="21"/>
        </w:numPr>
        <w:tabs>
          <w:tab w:val="left" w:pos="1828"/>
        </w:tabs>
        <w:spacing w:before="422" w:after="0" w:line="240" w:lineRule="auto"/>
        <w:ind w:left="1828" w:right="0" w:hanging="564"/>
        <w:jc w:val="left"/>
        <w:rPr>
          <w:color w:val="212121"/>
        </w:rPr>
      </w:pPr>
      <w:r>
        <w:rPr>
          <w:color w:val="212121"/>
          <w:spacing w:val="-6"/>
        </w:rPr>
        <w:t>概述</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617"/>
      </w:pPr>
      <w:r>
        <w:rPr>
          <w:color w:val="212121"/>
          <w:w w:val="102"/>
        </w:rPr>
        <w:t>系统支持在DNA平台的JQR报表界面新增"数据上传"按钮，将数据传输到女娲平台的NR</w:t>
      </w:r>
      <w:r>
        <w:rPr>
          <w:color w:val="212121"/>
          <w:spacing w:val="-9"/>
          <w:w w:val="102"/>
        </w:rPr>
        <w:t>新报</w:t>
      </w:r>
      <w:r>
        <w:rPr>
          <w:color w:val="212121"/>
          <w:w w:val="102"/>
        </w:rPr>
        <w:t>表，同时将指定单位的单位状态更新为“已上报”，NR新报表支持退回后重新上传。</w:t>
      </w:r>
    </w:p>
    <w:p>
      <w:pPr>
        <w:pStyle w:val="11"/>
        <w:spacing w:before="14"/>
        <w:rPr>
          <w:sz w:val="14"/>
        </w:rPr>
      </w:pPr>
    </w:p>
    <w:p>
      <w:pPr>
        <w:spacing w:before="0"/>
        <w:ind w:left="1171" w:right="0" w:firstLine="0"/>
        <w:jc w:val="left"/>
        <w:rPr>
          <w:b/>
          <w:sz w:val="22"/>
        </w:rPr>
      </w:pPr>
      <w:r>
        <w:rPr>
          <w:b/>
          <w:color w:val="2B3D4F"/>
          <w:spacing w:val="-3"/>
          <w:sz w:val="22"/>
        </w:rPr>
        <w:t>特别提示</w:t>
      </w:r>
    </w:p>
    <w:p>
      <w:pPr>
        <w:pStyle w:val="11"/>
        <w:spacing w:before="16"/>
        <w:rPr>
          <w:b/>
          <w:sz w:val="12"/>
        </w:rPr>
      </w:pPr>
    </w:p>
    <w:p>
      <w:pPr>
        <w:pStyle w:val="11"/>
        <w:spacing w:before="48"/>
        <w:ind w:left="1531"/>
      </w:pPr>
      <w:r>
        <mc:AlternateContent>
          <mc:Choice Requires="wps">
            <w:drawing>
              <wp:anchor distT="0" distB="0" distL="0" distR="0" simplePos="0" relativeHeight="2517114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38" name="Graphic 173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586"/>
                              </a:moveTo>
                              <a:lnTo>
                                <a:pt x="20654" y="47586"/>
                              </a:lnTo>
                              <a:lnTo>
                                <a:pt x="17617" y="46996"/>
                              </a:lnTo>
                              <a:lnTo>
                                <a:pt x="0" y="26898"/>
                              </a:lnTo>
                              <a:lnTo>
                                <a:pt x="0" y="20650"/>
                              </a:lnTo>
                              <a:lnTo>
                                <a:pt x="20654" y="0"/>
                              </a:lnTo>
                              <a:lnTo>
                                <a:pt x="26970" y="0"/>
                              </a:lnTo>
                              <a:lnTo>
                                <a:pt x="47625" y="23812"/>
                              </a:lnTo>
                              <a:lnTo>
                                <a:pt x="47624" y="26898"/>
                              </a:lnTo>
                              <a:lnTo>
                                <a:pt x="26970" y="47586"/>
                              </a:lnTo>
                              <a:close/>
                            </a:path>
                          </a:pathLst>
                        </a:custGeom>
                        <a:solidFill>
                          <a:srgbClr val="212121"/>
                        </a:solidFill>
                      </wps:spPr>
                      <wps:bodyPr wrap="square" lIns="0" tIns="0" rIns="0" bIns="0" rtlCol="0">
                        <a:noAutofit/>
                      </wps:bodyPr>
                    </wps:wsp>
                  </a:graphicData>
                </a:graphic>
              </wp:anchor>
            </w:drawing>
          </mc:Choice>
          <mc:Fallback>
            <w:pict>
              <v:shape id="Graphic 1738" o:spid="_x0000_s1026" o:spt="100" style="position:absolute;left:0pt;margin-left:64.45pt;margin-top:11.65pt;height:3.75pt;width:3.75pt;mso-position-horizontal-relative:page;z-index:2517114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bqc37X&#10;AAAACQEAAA8AAAAAAAAAAQAgAAAAIgAAAGRycy9kb3ducmV2LnhtbFBLAQIUABQAAAAIAIdO4kCS&#10;iQBKWgIAALwFAAAOAAAAAAAAAAEAIAAAACYBAABkcnMvZTJvRG9jLnhtbFBLBQYAAAAABgAGAFkB&#10;AADyBQAAAAA=&#10;" path="m26970,47586l20654,47586,17617,46996,0,26898,0,20650,20654,0,26970,0,47625,23812,47624,26898,26970,47586xe">
                <v:fill on="t" focussize="0,0"/>
                <v:stroke on="f"/>
                <v:imagedata o:title=""/>
                <o:lock v:ext="edit" aspectratio="f"/>
                <v:textbox inset="0mm,0mm,0mm,0mm"/>
              </v:shape>
            </w:pict>
          </mc:Fallback>
        </mc:AlternateContent>
      </w:r>
      <w:r>
        <w:rPr>
          <w:color w:val="212121"/>
          <w:spacing w:val="-1"/>
        </w:rPr>
        <w:t>数据上传内容包含报表数据和附报文档，暂不包含出错说明。</w:t>
      </w:r>
    </w:p>
    <w:p>
      <w:pPr>
        <w:pStyle w:val="11"/>
        <w:spacing w:before="6"/>
        <w:rPr>
          <w:sz w:val="29"/>
        </w:rPr>
      </w:pPr>
    </w:p>
    <w:p>
      <w:pPr>
        <w:pStyle w:val="5"/>
        <w:numPr>
          <w:ilvl w:val="1"/>
          <w:numId w:val="21"/>
        </w:numPr>
        <w:tabs>
          <w:tab w:val="left" w:pos="1828"/>
        </w:tabs>
        <w:spacing w:before="0" w:after="0" w:line="240" w:lineRule="auto"/>
        <w:ind w:left="1828" w:right="0" w:hanging="564"/>
        <w:jc w:val="left"/>
        <w:rPr>
          <w:color w:val="212121"/>
        </w:rPr>
      </w:pPr>
      <w:r>
        <w:rPr>
          <w:color w:val="212121"/>
          <w:spacing w:val="-4"/>
        </w:rPr>
        <w:t>使用前提</w:t>
      </w:r>
    </w:p>
    <w:p>
      <w:pPr>
        <w:pStyle w:val="11"/>
        <w:spacing w:before="222"/>
        <w:ind w:left="1171"/>
      </w:pPr>
      <w:r>
        <w:rPr>
          <w:color w:val="212121"/>
        </w:rPr>
        <w:t>1</w:t>
      </w:r>
      <w:r>
        <w:rPr>
          <w:color w:val="212121"/>
          <w:spacing w:val="21"/>
        </w:rPr>
        <w:t xml:space="preserve">、  </w:t>
      </w:r>
      <w:r>
        <w:rPr>
          <w:color w:val="212121"/>
        </w:rPr>
        <w:t>JQR</w:t>
      </w:r>
      <w:r>
        <w:rPr>
          <w:color w:val="212121"/>
          <w:spacing w:val="-1"/>
        </w:rPr>
        <w:t>上报业务方案名称与新报表数据接收的任务名称一致；</w:t>
      </w:r>
    </w:p>
    <w:p>
      <w:pPr>
        <w:pStyle w:val="11"/>
        <w:spacing w:before="4"/>
        <w:rPr>
          <w:sz w:val="16"/>
        </w:rPr>
      </w:pPr>
    </w:p>
    <w:p>
      <w:pPr>
        <w:pStyle w:val="11"/>
        <w:spacing w:before="1"/>
        <w:ind w:left="1171"/>
      </w:pPr>
      <w:r>
        <w:rPr>
          <w:color w:val="212121"/>
        </w:rPr>
        <w:t>2</w:t>
      </w:r>
      <w:r>
        <w:rPr>
          <w:color w:val="212121"/>
          <w:spacing w:val="38"/>
        </w:rPr>
        <w:t xml:space="preserve">、  </w:t>
      </w:r>
      <w:r>
        <w:rPr>
          <w:color w:val="212121"/>
        </w:rPr>
        <w:t>JQR上报使用的JIO</w:t>
      </w:r>
      <w:r>
        <w:rPr>
          <w:color w:val="212121"/>
          <w:spacing w:val="-1"/>
        </w:rPr>
        <w:t>映射方案名称与新报表数据接收任务下的映射方案名称保持一致。</w:t>
      </w:r>
    </w:p>
    <w:p>
      <w:pPr>
        <w:pStyle w:val="11"/>
        <w:spacing w:before="6"/>
        <w:rPr>
          <w:sz w:val="29"/>
        </w:rPr>
      </w:pPr>
    </w:p>
    <w:p>
      <w:pPr>
        <w:pStyle w:val="5"/>
        <w:numPr>
          <w:ilvl w:val="1"/>
          <w:numId w:val="21"/>
        </w:numPr>
        <w:tabs>
          <w:tab w:val="left" w:pos="1828"/>
        </w:tabs>
        <w:spacing w:before="0" w:after="0" w:line="240" w:lineRule="auto"/>
        <w:ind w:left="1828" w:right="0" w:hanging="564"/>
        <w:jc w:val="left"/>
        <w:rPr>
          <w:color w:val="212121"/>
        </w:rPr>
      </w:pPr>
      <w:r>
        <w:rPr>
          <w:color w:val="212121"/>
          <w:spacing w:val="-2"/>
        </w:rPr>
        <w:t>JQR</w:t>
      </w:r>
      <w:r>
        <w:rPr>
          <w:color w:val="212121"/>
          <w:spacing w:val="-3"/>
        </w:rPr>
        <w:t>系统配置与数据上传</w:t>
      </w:r>
    </w:p>
    <w:p>
      <w:pPr>
        <w:pStyle w:val="11"/>
        <w:spacing w:before="207"/>
        <w:ind w:left="1171"/>
      </w:pPr>
      <w:r>
        <w:rPr>
          <w:color w:val="212121"/>
        </w:rPr>
        <w:t>1</w:t>
      </w:r>
      <w:r>
        <w:rPr>
          <w:color w:val="212121"/>
          <w:spacing w:val="2"/>
        </w:rPr>
        <w:t>、 系统选项</w:t>
      </w:r>
    </w:p>
    <w:p>
      <w:pPr>
        <w:pStyle w:val="11"/>
        <w:spacing w:before="5"/>
        <w:rPr>
          <w:sz w:val="16"/>
        </w:rPr>
      </w:pPr>
    </w:p>
    <w:p>
      <w:pPr>
        <w:pStyle w:val="11"/>
        <w:spacing w:line="256" w:lineRule="auto"/>
        <w:ind w:left="1171" w:right="1500"/>
      </w:pPr>
      <w:r>
        <w:rPr>
          <w:color w:val="212121"/>
          <w:spacing w:val="-2"/>
        </w:rPr>
        <w:t>在”系统选项设置“的”数据上传“选项，设置新报表的服务信息，并且进行上报业务方案与</w:t>
      </w:r>
      <w:r>
        <w:rPr>
          <w:color w:val="212121"/>
          <w:spacing w:val="80"/>
        </w:rPr>
        <w:t xml:space="preserve"> </w:t>
      </w:r>
      <w:r>
        <w:rPr>
          <w:color w:val="212121"/>
          <w:spacing w:val="-2"/>
        </w:rPr>
        <w:t>JIO映射方案之间的映射配置。</w:t>
      </w:r>
    </w:p>
    <w:p>
      <w:pPr>
        <w:pStyle w:val="11"/>
        <w:spacing w:before="17"/>
        <w:rPr>
          <w:sz w:val="12"/>
        </w:rPr>
      </w:pPr>
      <w:r>
        <w:drawing>
          <wp:anchor distT="0" distB="0" distL="0" distR="0" simplePos="0" relativeHeight="251904000" behindDoc="1" locked="0" layoutInCell="1" allowOverlap="1">
            <wp:simplePos x="0" y="0"/>
            <wp:positionH relativeFrom="page">
              <wp:posOffset>751840</wp:posOffset>
            </wp:positionH>
            <wp:positionV relativeFrom="paragraph">
              <wp:posOffset>166370</wp:posOffset>
            </wp:positionV>
            <wp:extent cx="5410200" cy="2133600"/>
            <wp:effectExtent l="0" t="0" r="0" b="0"/>
            <wp:wrapTopAndBottom/>
            <wp:docPr id="1739" name="Image 1739"/>
            <wp:cNvGraphicFramePr/>
            <a:graphic xmlns:a="http://schemas.openxmlformats.org/drawingml/2006/main">
              <a:graphicData uri="http://schemas.openxmlformats.org/drawingml/2006/picture">
                <pic:pic xmlns:pic="http://schemas.openxmlformats.org/drawingml/2006/picture">
                  <pic:nvPicPr>
                    <pic:cNvPr id="1739" name="Image 1739"/>
                    <pic:cNvPicPr/>
                  </pic:nvPicPr>
                  <pic:blipFill>
                    <a:blip r:embed="rId133" cstate="print"/>
                    <a:stretch>
                      <a:fillRect/>
                    </a:stretch>
                  </pic:blipFill>
                  <pic:spPr>
                    <a:xfrm>
                      <a:off x="0" y="0"/>
                      <a:ext cx="5410200" cy="21336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pStyle w:val="11"/>
        <w:spacing w:before="13"/>
        <w:rPr>
          <w:b/>
          <w:sz w:val="15"/>
        </w:rPr>
      </w:pPr>
    </w:p>
    <w:tbl>
      <w:tblPr>
        <w:tblStyle w:val="12"/>
        <w:tblW w:w="0" w:type="auto"/>
        <w:tblInd w:w="1525"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35"/>
        <w:gridCol w:w="7462"/>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035" w:type="dxa"/>
          </w:tcPr>
          <w:p>
            <w:pPr>
              <w:pStyle w:val="16"/>
              <w:spacing w:before="99" w:line="249" w:lineRule="auto"/>
              <w:ind w:left="399" w:right="280" w:hanging="113"/>
              <w:rPr>
                <w:b/>
                <w:sz w:val="22"/>
              </w:rPr>
            </w:pPr>
            <w:r>
              <w:rPr>
                <w:b/>
                <w:color w:val="212121"/>
                <w:spacing w:val="-6"/>
                <w:sz w:val="22"/>
              </w:rPr>
              <w:t>数据</w:t>
            </w:r>
            <w:r>
              <w:rPr>
                <w:b/>
                <w:color w:val="212121"/>
                <w:spacing w:val="-10"/>
                <w:sz w:val="22"/>
              </w:rPr>
              <w:t>项</w:t>
            </w:r>
          </w:p>
        </w:tc>
        <w:tc>
          <w:tcPr>
            <w:tcW w:w="7462" w:type="dxa"/>
            <w:tcBorders>
              <w:right w:val="single" w:color="DDDDDD" w:sz="2" w:space="0"/>
            </w:tcBorders>
          </w:tcPr>
          <w:p>
            <w:pPr>
              <w:pStyle w:val="16"/>
              <w:spacing w:before="14"/>
              <w:rPr>
                <w:b/>
                <w:sz w:val="16"/>
              </w:rPr>
            </w:pPr>
          </w:p>
          <w:p>
            <w:pPr>
              <w:pStyle w:val="16"/>
              <w:ind w:right="3159"/>
              <w:jc w:val="right"/>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40" w:hRule="atLeast"/>
        </w:trPr>
        <w:tc>
          <w:tcPr>
            <w:tcW w:w="1035" w:type="dxa"/>
            <w:tcBorders>
              <w:bottom w:val="nil"/>
            </w:tcBorders>
          </w:tcPr>
          <w:p>
            <w:pPr>
              <w:pStyle w:val="16"/>
              <w:spacing w:before="99" w:line="256" w:lineRule="auto"/>
              <w:ind w:left="199" w:right="368"/>
              <w:rPr>
                <w:sz w:val="22"/>
              </w:rPr>
            </w:pPr>
            <w:r>
              <w:rPr>
                <w:color w:val="212121"/>
                <w:spacing w:val="-6"/>
                <w:sz w:val="22"/>
              </w:rPr>
              <w:t>目标</w:t>
            </w:r>
            <w:r>
              <w:rPr>
                <w:color w:val="212121"/>
                <w:spacing w:val="-5"/>
                <w:sz w:val="22"/>
              </w:rPr>
              <w:t>服务</w:t>
            </w:r>
          </w:p>
        </w:tc>
        <w:tc>
          <w:tcPr>
            <w:tcW w:w="7462" w:type="dxa"/>
            <w:tcBorders>
              <w:bottom w:val="nil"/>
              <w:right w:val="single" w:color="DDDDDD" w:sz="2" w:space="0"/>
            </w:tcBorders>
          </w:tcPr>
          <w:p>
            <w:pPr>
              <w:pStyle w:val="16"/>
              <w:spacing w:before="99"/>
              <w:ind w:right="3204"/>
              <w:jc w:val="right"/>
              <w:rPr>
                <w:sz w:val="22"/>
              </w:rPr>
            </w:pPr>
            <w:r>
              <w:rPr>
                <w:color w:val="212121"/>
                <w:spacing w:val="-1"/>
                <w:sz w:val="22"/>
              </w:rPr>
              <w:t>填写国资委新报表端的应用服务器地址。</w:t>
            </w:r>
          </w:p>
        </w:tc>
      </w:tr>
    </w:tbl>
    <w:p>
      <w:pPr>
        <w:spacing w:after="0"/>
        <w:jc w:val="righ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5"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35"/>
        <w:gridCol w:w="7462"/>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035" w:type="dxa"/>
          </w:tcPr>
          <w:p>
            <w:pPr>
              <w:pStyle w:val="16"/>
              <w:spacing w:before="99" w:line="256" w:lineRule="auto"/>
              <w:ind w:left="399" w:right="280" w:hanging="113"/>
              <w:rPr>
                <w:b/>
                <w:sz w:val="22"/>
              </w:rPr>
            </w:pPr>
            <w:r>
              <w:rPr>
                <w:b/>
                <w:color w:val="212121"/>
                <w:spacing w:val="-6"/>
                <w:sz w:val="22"/>
              </w:rPr>
              <w:t>数据</w:t>
            </w:r>
            <w:r>
              <w:rPr>
                <w:b/>
                <w:color w:val="212121"/>
                <w:spacing w:val="-10"/>
                <w:sz w:val="22"/>
              </w:rPr>
              <w:t>项</w:t>
            </w:r>
          </w:p>
        </w:tc>
        <w:tc>
          <w:tcPr>
            <w:tcW w:w="7462" w:type="dxa"/>
            <w:tcBorders>
              <w:right w:val="single" w:color="DDDDDD" w:sz="2" w:space="0"/>
            </w:tcBorders>
          </w:tcPr>
          <w:p>
            <w:pPr>
              <w:pStyle w:val="16"/>
              <w:spacing w:before="14"/>
              <w:rPr>
                <w:b/>
                <w:sz w:val="16"/>
              </w:rPr>
            </w:pPr>
          </w:p>
          <w:p>
            <w:pPr>
              <w:pStyle w:val="16"/>
              <w:ind w:left="3162" w:right="3159"/>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1035" w:type="dxa"/>
          </w:tcPr>
          <w:p>
            <w:pPr>
              <w:pStyle w:val="16"/>
              <w:spacing w:line="256" w:lineRule="auto"/>
              <w:ind w:left="199" w:right="368"/>
              <w:rPr>
                <w:sz w:val="22"/>
              </w:rPr>
            </w:pPr>
            <w:r>
              <w:rPr>
                <w:color w:val="212121"/>
                <w:spacing w:val="-6"/>
                <w:sz w:val="22"/>
              </w:rPr>
              <w:t>器地</w:t>
            </w:r>
            <w:r>
              <w:rPr>
                <w:color w:val="212121"/>
                <w:spacing w:val="-10"/>
                <w:sz w:val="22"/>
              </w:rPr>
              <w:t>址</w:t>
            </w:r>
          </w:p>
        </w:tc>
        <w:tc>
          <w:tcPr>
            <w:tcW w:w="7462" w:type="dxa"/>
            <w:tcBorders>
              <w:right w:val="single" w:color="DDDDDD" w:sz="2" w:space="0"/>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59" w:hRule="atLeast"/>
        </w:trPr>
        <w:tc>
          <w:tcPr>
            <w:tcW w:w="1035" w:type="dxa"/>
          </w:tcPr>
          <w:p>
            <w:pPr>
              <w:pStyle w:val="16"/>
              <w:spacing w:before="14"/>
              <w:rPr>
                <w:b/>
                <w:sz w:val="16"/>
              </w:rPr>
            </w:pPr>
          </w:p>
          <w:p>
            <w:pPr>
              <w:pStyle w:val="16"/>
              <w:spacing w:line="256" w:lineRule="auto"/>
              <w:ind w:left="199" w:right="254"/>
              <w:rPr>
                <w:sz w:val="22"/>
              </w:rPr>
            </w:pPr>
            <w:r>
              <w:rPr>
                <w:color w:val="212121"/>
                <w:spacing w:val="-6"/>
                <w:sz w:val="22"/>
              </w:rPr>
              <w:t xml:space="preserve">上报 </w:t>
            </w:r>
            <w:r>
              <w:rPr>
                <w:color w:val="212121"/>
                <w:sz w:val="22"/>
              </w:rPr>
              <w:t>JIO</w:t>
            </w:r>
            <w:r>
              <w:rPr>
                <w:color w:val="212121"/>
                <w:spacing w:val="-10"/>
                <w:sz w:val="22"/>
              </w:rPr>
              <w:t>映</w:t>
            </w:r>
          </w:p>
          <w:p>
            <w:pPr>
              <w:pStyle w:val="16"/>
              <w:spacing w:before="3" w:line="252" w:lineRule="auto"/>
              <w:ind w:left="199" w:right="192"/>
              <w:rPr>
                <w:sz w:val="22"/>
              </w:rPr>
            </w:pPr>
            <w:r>
              <w:rPr>
                <w:color w:val="212121"/>
                <w:spacing w:val="-6"/>
                <w:sz w:val="22"/>
              </w:rPr>
              <w:t>射方</w:t>
            </w:r>
            <w:r>
              <w:rPr>
                <w:color w:val="212121"/>
                <w:spacing w:val="-10"/>
                <w:sz w:val="22"/>
              </w:rPr>
              <w:t xml:space="preserve">案 </w:t>
            </w:r>
            <w:r>
              <w:rPr>
                <w:color w:val="212121"/>
                <w:spacing w:val="-4"/>
                <w:sz w:val="22"/>
              </w:rPr>
              <w:t>CODE</w:t>
            </w:r>
          </w:p>
        </w:tc>
        <w:tc>
          <w:tcPr>
            <w:tcW w:w="7462" w:type="dxa"/>
            <w:tcBorders>
              <w:right w:val="single" w:color="DDDDDD" w:sz="2" w:space="0"/>
            </w:tcBorders>
          </w:tcPr>
          <w:p>
            <w:pPr>
              <w:pStyle w:val="16"/>
              <w:spacing w:before="99" w:line="252" w:lineRule="auto"/>
              <w:ind w:left="195" w:right="196"/>
              <w:rPr>
                <w:sz w:val="22"/>
              </w:rPr>
            </w:pPr>
            <w:r>
              <w:rPr>
                <w:color w:val="212121"/>
                <w:w w:val="102"/>
                <w:sz w:val="22"/>
              </w:rPr>
              <w:t>进行业务方案与上报响应的JIO映射方案之间的映射，格式为{“业务方案code”：“jio映射方案code”；“业务方案code”：“jio</w:t>
            </w:r>
            <w:r>
              <w:rPr>
                <w:color w:val="212121"/>
                <w:spacing w:val="-5"/>
                <w:w w:val="102"/>
                <w:sz w:val="22"/>
              </w:rPr>
              <w:t>映射方案</w:t>
            </w:r>
            <w:r>
              <w:rPr>
                <w:color w:val="212121"/>
                <w:w w:val="102"/>
                <w:sz w:val="22"/>
              </w:rPr>
              <w:t xml:space="preserve"> code”}，可进行多个业务方案与JIO映射方案的匹配。例如：</w:t>
            </w:r>
          </w:p>
          <w:p>
            <w:pPr>
              <w:pStyle w:val="16"/>
              <w:spacing w:before="13"/>
              <w:ind w:left="195"/>
              <w:rPr>
                <w:sz w:val="22"/>
              </w:rPr>
            </w:pPr>
            <w:r>
              <w:rPr>
                <w:color w:val="212121"/>
                <w:spacing w:val="-2"/>
                <w:sz w:val="22"/>
              </w:rPr>
              <w:t>{“QYKB2021”：“QYKB2021”；“GZJS2022”：“GZJS2022”},</w:t>
            </w:r>
          </w:p>
          <w:p>
            <w:pPr>
              <w:pStyle w:val="16"/>
              <w:spacing w:before="29" w:line="256" w:lineRule="auto"/>
              <w:ind w:left="195" w:right="275"/>
              <w:rPr>
                <w:sz w:val="22"/>
              </w:rPr>
            </w:pPr>
            <w:r>
              <w:rPr>
                <w:color w:val="212121"/>
                <w:spacing w:val="-2"/>
                <w:sz w:val="22"/>
              </w:rPr>
              <w:t>则进行标识为QYKB2021的业务方案的数据上传时，会自动获取标识为 QYKB2021的JIO映射方案。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919" w:hRule="atLeast"/>
        </w:trPr>
        <w:tc>
          <w:tcPr>
            <w:tcW w:w="1035" w:type="dxa"/>
          </w:tcPr>
          <w:p>
            <w:pPr>
              <w:pStyle w:val="16"/>
              <w:spacing w:before="11"/>
              <w:rPr>
                <w:b/>
                <w:sz w:val="17"/>
              </w:rPr>
            </w:pPr>
          </w:p>
          <w:p>
            <w:pPr>
              <w:pStyle w:val="16"/>
              <w:spacing w:line="252" w:lineRule="auto"/>
              <w:ind w:left="199" w:right="368"/>
              <w:jc w:val="both"/>
              <w:rPr>
                <w:sz w:val="22"/>
              </w:rPr>
            </w:pPr>
            <w:r>
              <w:rPr>
                <w:color w:val="212121"/>
                <w:spacing w:val="-6"/>
                <w:sz w:val="22"/>
              </w:rPr>
              <w:t>上报单位</w:t>
            </w:r>
            <w:r>
              <w:rPr>
                <w:color w:val="212121"/>
                <w:spacing w:val="-5"/>
                <w:sz w:val="22"/>
              </w:rPr>
              <w:t>代码</w:t>
            </w:r>
          </w:p>
        </w:tc>
        <w:tc>
          <w:tcPr>
            <w:tcW w:w="7462" w:type="dxa"/>
            <w:tcBorders>
              <w:right w:val="single" w:color="DDDDDD" w:sz="2" w:space="0"/>
            </w:tcBorders>
          </w:tcPr>
          <w:p>
            <w:pPr>
              <w:pStyle w:val="16"/>
              <w:spacing w:before="99" w:line="256" w:lineRule="auto"/>
              <w:ind w:left="195" w:right="279"/>
              <w:rPr>
                <w:sz w:val="22"/>
              </w:rPr>
            </w:pPr>
            <w:r>
              <w:rPr>
                <w:color w:val="212121"/>
                <w:spacing w:val="-1"/>
                <w:w w:val="102"/>
                <w:sz w:val="22"/>
              </w:rPr>
              <w:t>填写企业端需要上报的所有单位中最上级的合并单位所对应的国资委端</w:t>
            </w:r>
            <w:r>
              <w:rPr>
                <w:color w:val="212121"/>
                <w:w w:val="102"/>
                <w:sz w:val="22"/>
              </w:rPr>
              <w:t>的单位代码。数据上传后，会更新国资委端该单位的状态为“已上</w:t>
            </w:r>
          </w:p>
          <w:p>
            <w:pPr>
              <w:pStyle w:val="16"/>
              <w:spacing w:before="3" w:line="256" w:lineRule="auto"/>
              <w:ind w:left="195" w:right="279"/>
              <w:rPr>
                <w:sz w:val="22"/>
              </w:rPr>
            </w:pPr>
            <w:r>
              <w:rPr>
                <w:color w:val="212121"/>
                <w:spacing w:val="-1"/>
                <w:w w:val="102"/>
                <w:sz w:val="22"/>
              </w:rPr>
              <w:t>报”。点击“数据同步退回”后，更新该单位的状态为已退回，可再次</w:t>
            </w:r>
            <w:r>
              <w:rPr>
                <w:color w:val="212121"/>
                <w:w w:val="102"/>
                <w:sz w:val="22"/>
              </w:rPr>
              <w:t>进行数据上传。</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035" w:type="dxa"/>
          </w:tcPr>
          <w:p>
            <w:pPr>
              <w:pStyle w:val="16"/>
              <w:spacing w:before="99" w:line="252" w:lineRule="auto"/>
              <w:ind w:left="199" w:right="368"/>
              <w:jc w:val="both"/>
              <w:rPr>
                <w:sz w:val="22"/>
              </w:rPr>
            </w:pPr>
            <w:r>
              <w:rPr>
                <w:color w:val="212121"/>
                <w:spacing w:val="-6"/>
                <w:sz w:val="22"/>
              </w:rPr>
              <w:t>上报用户</w:t>
            </w:r>
            <w:r>
              <w:rPr>
                <w:color w:val="212121"/>
                <w:spacing w:val="-5"/>
                <w:sz w:val="22"/>
              </w:rPr>
              <w:t>密码</w:t>
            </w:r>
          </w:p>
        </w:tc>
        <w:tc>
          <w:tcPr>
            <w:tcW w:w="7462" w:type="dxa"/>
            <w:tcBorders>
              <w:right w:val="single" w:color="DDDDDD" w:sz="2" w:space="0"/>
            </w:tcBorders>
          </w:tcPr>
          <w:p>
            <w:pPr>
              <w:pStyle w:val="16"/>
              <w:spacing w:before="3"/>
              <w:rPr>
                <w:b/>
                <w:sz w:val="28"/>
              </w:rPr>
            </w:pPr>
          </w:p>
          <w:p>
            <w:pPr>
              <w:pStyle w:val="16"/>
              <w:ind w:left="195"/>
              <w:rPr>
                <w:sz w:val="22"/>
              </w:rPr>
            </w:pPr>
            <w:r>
              <w:rPr>
                <w:color w:val="212121"/>
                <w:spacing w:val="-1"/>
                <w:sz w:val="22"/>
              </w:rPr>
              <w:t>国资委服务中登录用户密码。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035" w:type="dxa"/>
          </w:tcPr>
          <w:p>
            <w:pPr>
              <w:pStyle w:val="16"/>
              <w:spacing w:before="99" w:line="256" w:lineRule="auto"/>
              <w:ind w:left="199" w:right="368"/>
              <w:jc w:val="both"/>
              <w:rPr>
                <w:sz w:val="22"/>
              </w:rPr>
            </w:pPr>
            <w:r>
              <w:rPr>
                <w:color w:val="212121"/>
                <w:spacing w:val="-6"/>
                <w:sz w:val="22"/>
              </w:rPr>
              <w:t>上报用户</w:t>
            </w:r>
            <w:r>
              <w:rPr>
                <w:color w:val="212121"/>
                <w:spacing w:val="-10"/>
                <w:sz w:val="22"/>
              </w:rPr>
              <w:t>名</w:t>
            </w:r>
          </w:p>
        </w:tc>
        <w:tc>
          <w:tcPr>
            <w:tcW w:w="7462" w:type="dxa"/>
            <w:tcBorders>
              <w:right w:val="single" w:color="DDDDDD" w:sz="2" w:space="0"/>
            </w:tcBorders>
          </w:tcPr>
          <w:p>
            <w:pPr>
              <w:pStyle w:val="16"/>
              <w:rPr>
                <w:b/>
                <w:sz w:val="29"/>
              </w:rPr>
            </w:pPr>
          </w:p>
          <w:p>
            <w:pPr>
              <w:pStyle w:val="16"/>
              <w:ind w:left="195"/>
              <w:rPr>
                <w:sz w:val="22"/>
              </w:rPr>
            </w:pPr>
            <w:r>
              <w:rPr>
                <w:color w:val="212121"/>
                <w:spacing w:val="-1"/>
                <w:sz w:val="22"/>
              </w:rPr>
              <w:t>国资委服务中登录用户。</w:t>
            </w:r>
          </w:p>
        </w:tc>
      </w:tr>
    </w:tbl>
    <w:p>
      <w:pPr>
        <w:pStyle w:val="11"/>
        <w:spacing w:before="16"/>
        <w:rPr>
          <w:b/>
          <w:sz w:val="12"/>
        </w:rPr>
      </w:pPr>
    </w:p>
    <w:p>
      <w:pPr>
        <w:spacing w:before="48"/>
        <w:ind w:left="1171" w:right="0" w:firstLine="0"/>
        <w:jc w:val="left"/>
        <w:rPr>
          <w:b/>
          <w:sz w:val="22"/>
        </w:rPr>
      </w:pPr>
      <w:r>
        <w:rPr>
          <w:b/>
          <w:color w:val="2B3D4F"/>
          <w:spacing w:val="-3"/>
          <w:sz w:val="22"/>
        </w:rPr>
        <w:t>特别提示</w:t>
      </w:r>
    </w:p>
    <w:p>
      <w:pPr>
        <w:pStyle w:val="11"/>
        <w:spacing w:before="12"/>
        <w:rPr>
          <w:b/>
          <w:sz w:val="13"/>
        </w:rPr>
      </w:pPr>
    </w:p>
    <w:p>
      <w:pPr>
        <w:pStyle w:val="11"/>
        <w:spacing w:before="48" w:line="256" w:lineRule="auto"/>
        <w:ind w:left="1531" w:right="1396"/>
      </w:pPr>
      <w:r>
        <mc:AlternateContent>
          <mc:Choice Requires="wps">
            <w:drawing>
              <wp:anchor distT="0" distB="0" distL="0" distR="0" simplePos="0" relativeHeight="2517114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40" name="Graphic 174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586"/>
                              </a:moveTo>
                              <a:lnTo>
                                <a:pt x="20654" y="47586"/>
                              </a:lnTo>
                              <a:lnTo>
                                <a:pt x="17617" y="46996"/>
                              </a:lnTo>
                              <a:lnTo>
                                <a:pt x="0" y="26974"/>
                              </a:lnTo>
                              <a:lnTo>
                                <a:pt x="0" y="20650"/>
                              </a:lnTo>
                              <a:lnTo>
                                <a:pt x="20654" y="0"/>
                              </a:lnTo>
                              <a:lnTo>
                                <a:pt x="26970" y="0"/>
                              </a:lnTo>
                              <a:lnTo>
                                <a:pt x="47625" y="23812"/>
                              </a:lnTo>
                              <a:lnTo>
                                <a:pt x="47624" y="26974"/>
                              </a:lnTo>
                              <a:lnTo>
                                <a:pt x="26970" y="47586"/>
                              </a:lnTo>
                              <a:close/>
                            </a:path>
                          </a:pathLst>
                        </a:custGeom>
                        <a:solidFill>
                          <a:srgbClr val="212121"/>
                        </a:solidFill>
                      </wps:spPr>
                      <wps:bodyPr wrap="square" lIns="0" tIns="0" rIns="0" bIns="0" rtlCol="0">
                        <a:noAutofit/>
                      </wps:bodyPr>
                    </wps:wsp>
                  </a:graphicData>
                </a:graphic>
              </wp:anchor>
            </w:drawing>
          </mc:Choice>
          <mc:Fallback>
            <w:pict>
              <v:shape id="Graphic 1740" o:spid="_x0000_s1026" o:spt="100" style="position:absolute;left:0pt;margin-left:64.45pt;margin-top:11.65pt;height:3.75pt;width:3.75pt;mso-position-horizontal-relative:page;z-index:2517114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1upzftcA&#10;AAAJAQAADwAAAAAAAAABACAAAAAiAAAAZHJzL2Rvd25yZXYueG1sUEsBAhQAFAAAAAgAh07iQNCF&#10;bWZZAgAAvAUAAA4AAAAAAAAAAQAgAAAAJgEAAGRycy9lMm9Eb2MueG1sUEsFBgAAAAAGAAYAWQEA&#10;APEFAAAAAA==&#10;" path="m26970,47586l20654,47586,17617,46996,0,26974,0,20650,20654,0,26970,0,47625,23812,47624,26974,26970,47586xe">
                <v:fill on="t" focussize="0,0"/>
                <v:stroke on="f"/>
                <v:imagedata o:title=""/>
                <o:lock v:ext="edit" aspectratio="f"/>
                <v:textbox inset="0mm,0mm,0mm,0mm"/>
              </v:shape>
            </w:pict>
          </mc:Fallback>
        </mc:AlternateContent>
      </w:r>
      <w:r>
        <w:rPr>
          <w:color w:val="212121"/>
        </w:rPr>
        <w:t>建议保证JIO映射方案标识的唯一性, 若存在多个标识为QYKB2021的JIO映射方案,则默认获</w:t>
      </w:r>
      <w:r>
        <w:rPr>
          <w:color w:val="212121"/>
          <w:spacing w:val="-2"/>
        </w:rPr>
        <w:t>取第一个。</w:t>
      </w:r>
    </w:p>
    <w:p>
      <w:pPr>
        <w:pStyle w:val="11"/>
        <w:spacing w:before="14"/>
        <w:rPr>
          <w:sz w:val="14"/>
        </w:rPr>
      </w:pPr>
    </w:p>
    <w:p>
      <w:pPr>
        <w:pStyle w:val="11"/>
        <w:ind w:left="1171"/>
      </w:pPr>
      <w:r>
        <w:rPr>
          <w:color w:val="212121"/>
        </w:rPr>
        <w:t>2</w:t>
      </w:r>
      <w:r>
        <w:rPr>
          <w:color w:val="212121"/>
          <w:spacing w:val="24"/>
        </w:rPr>
        <w:t xml:space="preserve">、 </w:t>
      </w:r>
      <w:r>
        <w:rPr>
          <w:color w:val="212121"/>
        </w:rPr>
        <w:t>JIO</w:t>
      </w:r>
      <w:r>
        <w:rPr>
          <w:color w:val="212121"/>
          <w:spacing w:val="-2"/>
        </w:rPr>
        <w:t>映射方案配置</w:t>
      </w:r>
    </w:p>
    <w:p>
      <w:pPr>
        <w:pStyle w:val="11"/>
        <w:spacing w:before="5"/>
        <w:rPr>
          <w:sz w:val="16"/>
        </w:rPr>
      </w:pPr>
    </w:p>
    <w:p>
      <w:pPr>
        <w:pStyle w:val="11"/>
        <w:ind w:left="1171"/>
      </w:pPr>
      <w:r>
        <w:rPr>
          <w:color w:val="212121"/>
        </w:rPr>
        <w:t>上传指标映射文件和主线映射文件，与JIO</w:t>
      </w:r>
      <w:r>
        <w:rPr>
          <w:color w:val="212121"/>
          <w:spacing w:val="-2"/>
        </w:rPr>
        <w:t>数据导出策略一致。</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190750"/>
            <wp:effectExtent l="0" t="0" r="0" b="0"/>
            <wp:docPr id="1741" name="Image 1741"/>
            <wp:cNvGraphicFramePr/>
            <a:graphic xmlns:a="http://schemas.openxmlformats.org/drawingml/2006/main">
              <a:graphicData uri="http://schemas.openxmlformats.org/drawingml/2006/picture">
                <pic:pic xmlns:pic="http://schemas.openxmlformats.org/drawingml/2006/picture">
                  <pic:nvPicPr>
                    <pic:cNvPr id="1741" name="Image 1741"/>
                    <pic:cNvPicPr/>
                  </pic:nvPicPr>
                  <pic:blipFill>
                    <a:blip r:embed="rId134" cstate="print"/>
                    <a:stretch>
                      <a:fillRect/>
                    </a:stretch>
                  </pic:blipFill>
                  <pic:spPr>
                    <a:xfrm>
                      <a:off x="0" y="0"/>
                      <a:ext cx="5410200" cy="2190750"/>
                    </a:xfrm>
                    <a:prstGeom prst="rect">
                      <a:avLst/>
                    </a:prstGeom>
                  </pic:spPr>
                </pic:pic>
              </a:graphicData>
            </a:graphic>
          </wp:inline>
        </w:drawing>
      </w:r>
    </w:p>
    <w:p>
      <w:pPr>
        <w:pStyle w:val="11"/>
        <w:spacing w:before="16"/>
        <w:rPr>
          <w:sz w:val="19"/>
        </w:rPr>
      </w:pPr>
    </w:p>
    <w:p>
      <w:pPr>
        <w:pStyle w:val="11"/>
        <w:spacing w:before="48"/>
        <w:ind w:left="1171"/>
      </w:pPr>
      <w:r>
        <w:rPr>
          <w:color w:val="212121"/>
        </w:rPr>
        <w:t>3、</w:t>
      </w:r>
      <w:r>
        <w:rPr>
          <w:color w:val="212121"/>
          <w:spacing w:val="71"/>
          <w:w w:val="150"/>
        </w:rPr>
        <w:t xml:space="preserve"> </w:t>
      </w:r>
      <w:r>
        <w:rPr>
          <w:color w:val="212121"/>
        </w:rPr>
        <w:t>网报平台公式映射（暂不支持出错说明同步</w:t>
      </w:r>
      <w:r>
        <w:rPr>
          <w:color w:val="212121"/>
          <w:spacing w:val="-10"/>
        </w:rPr>
        <w:t>）</w:t>
      </w:r>
    </w:p>
    <w:p>
      <w:pPr>
        <w:pStyle w:val="11"/>
        <w:spacing w:before="5"/>
        <w:rPr>
          <w:sz w:val="16"/>
        </w:rPr>
      </w:pPr>
    </w:p>
    <w:p>
      <w:pPr>
        <w:pStyle w:val="11"/>
        <w:ind w:left="1171"/>
      </w:pPr>
      <w:r>
        <w:rPr>
          <w:color w:val="212121"/>
        </w:rPr>
        <w:t>映射与单机版（平台公式编号列）的公式编号，与JIO</w:t>
      </w:r>
      <w:r>
        <w:rPr>
          <w:color w:val="212121"/>
          <w:spacing w:val="-2"/>
        </w:rPr>
        <w:t>数据导出策略一致。</w:t>
      </w:r>
    </w:p>
    <w:p>
      <w:pPr>
        <w:pStyle w:val="11"/>
        <w:spacing w:before="11"/>
        <w:rPr>
          <w:sz w:val="13"/>
        </w:rPr>
      </w:pPr>
      <w:r>
        <w:drawing>
          <wp:anchor distT="0" distB="0" distL="0" distR="0" simplePos="0" relativeHeight="251905024" behindDoc="1" locked="0" layoutInCell="1" allowOverlap="1">
            <wp:simplePos x="0" y="0"/>
            <wp:positionH relativeFrom="page">
              <wp:posOffset>751840</wp:posOffset>
            </wp:positionH>
            <wp:positionV relativeFrom="paragraph">
              <wp:posOffset>173990</wp:posOffset>
            </wp:positionV>
            <wp:extent cx="5410200" cy="2247900"/>
            <wp:effectExtent l="0" t="0" r="0" b="0"/>
            <wp:wrapTopAndBottom/>
            <wp:docPr id="1742" name="Image 1742"/>
            <wp:cNvGraphicFramePr/>
            <a:graphic xmlns:a="http://schemas.openxmlformats.org/drawingml/2006/main">
              <a:graphicData uri="http://schemas.openxmlformats.org/drawingml/2006/picture">
                <pic:pic xmlns:pic="http://schemas.openxmlformats.org/drawingml/2006/picture">
                  <pic:nvPicPr>
                    <pic:cNvPr id="1742" name="Image 1742"/>
                    <pic:cNvPicPr/>
                  </pic:nvPicPr>
                  <pic:blipFill>
                    <a:blip r:embed="rId135" cstate="print"/>
                    <a:stretch>
                      <a:fillRect/>
                    </a:stretch>
                  </pic:blipFill>
                  <pic:spPr>
                    <a:xfrm>
                      <a:off x="0" y="0"/>
                      <a:ext cx="5410200" cy="2247900"/>
                    </a:xfrm>
                    <a:prstGeom prst="rect">
                      <a:avLst/>
                    </a:prstGeom>
                  </pic:spPr>
                </pic:pic>
              </a:graphicData>
            </a:graphic>
          </wp:anchor>
        </w:drawing>
      </w:r>
    </w:p>
    <w:p>
      <w:pPr>
        <w:pStyle w:val="11"/>
        <w:spacing w:before="9"/>
      </w:pPr>
    </w:p>
    <w:p>
      <w:pPr>
        <w:pStyle w:val="11"/>
        <w:ind w:left="1171"/>
      </w:pPr>
      <w:r>
        <w:rPr>
          <w:color w:val="212121"/>
        </w:rPr>
        <w:t>4</w:t>
      </w:r>
      <w:r>
        <w:rPr>
          <w:color w:val="212121"/>
          <w:spacing w:val="2"/>
        </w:rPr>
        <w:t>、 数据上传按钮</w:t>
      </w:r>
    </w:p>
    <w:p>
      <w:pPr>
        <w:pStyle w:val="11"/>
        <w:spacing w:before="4"/>
        <w:rPr>
          <w:sz w:val="16"/>
        </w:rPr>
      </w:pPr>
    </w:p>
    <w:p>
      <w:pPr>
        <w:pStyle w:val="11"/>
        <w:ind w:left="1171"/>
      </w:pPr>
      <w:r>
        <w:rPr>
          <w:color w:val="212121"/>
          <w:spacing w:val="-1"/>
        </w:rPr>
        <w:t>企业端的"数据录入"功能添加"数据上传"按钮，并启用权限。</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71775"/>
            <wp:effectExtent l="0" t="0" r="0" b="0"/>
            <wp:docPr id="1743" name="Image 1743"/>
            <wp:cNvGraphicFramePr/>
            <a:graphic xmlns:a="http://schemas.openxmlformats.org/drawingml/2006/main">
              <a:graphicData uri="http://schemas.openxmlformats.org/drawingml/2006/picture">
                <pic:pic xmlns:pic="http://schemas.openxmlformats.org/drawingml/2006/picture">
                  <pic:nvPicPr>
                    <pic:cNvPr id="1743" name="Image 1743"/>
                    <pic:cNvPicPr/>
                  </pic:nvPicPr>
                  <pic:blipFill>
                    <a:blip r:embed="rId136" cstate="print"/>
                    <a:stretch>
                      <a:fillRect/>
                    </a:stretch>
                  </pic:blipFill>
                  <pic:spPr>
                    <a:xfrm>
                      <a:off x="0" y="0"/>
                      <a:ext cx="5410200" cy="27717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设置指定用户拥有"数据上传"按钮的权限。</w:t>
      </w:r>
    </w:p>
    <w:p>
      <w:pPr>
        <w:pStyle w:val="11"/>
        <w:spacing w:before="8"/>
        <w:rPr>
          <w:sz w:val="14"/>
        </w:rPr>
      </w:pPr>
      <w:r>
        <w:drawing>
          <wp:anchor distT="0" distB="0" distL="0" distR="0" simplePos="0" relativeHeight="251906048" behindDoc="1" locked="0" layoutInCell="1" allowOverlap="1">
            <wp:simplePos x="0" y="0"/>
            <wp:positionH relativeFrom="page">
              <wp:posOffset>751840</wp:posOffset>
            </wp:positionH>
            <wp:positionV relativeFrom="paragraph">
              <wp:posOffset>184150</wp:posOffset>
            </wp:positionV>
            <wp:extent cx="5410200" cy="1581150"/>
            <wp:effectExtent l="0" t="0" r="0" b="0"/>
            <wp:wrapTopAndBottom/>
            <wp:docPr id="1744" name="Image 1744"/>
            <wp:cNvGraphicFramePr/>
            <a:graphic xmlns:a="http://schemas.openxmlformats.org/drawingml/2006/main">
              <a:graphicData uri="http://schemas.openxmlformats.org/drawingml/2006/picture">
                <pic:pic xmlns:pic="http://schemas.openxmlformats.org/drawingml/2006/picture">
                  <pic:nvPicPr>
                    <pic:cNvPr id="1744" name="Image 1744"/>
                    <pic:cNvPicPr/>
                  </pic:nvPicPr>
                  <pic:blipFill>
                    <a:blip r:embed="rId137" cstate="print"/>
                    <a:stretch>
                      <a:fillRect/>
                    </a:stretch>
                  </pic:blipFill>
                  <pic:spPr>
                    <a:xfrm>
                      <a:off x="0" y="0"/>
                      <a:ext cx="5410200" cy="1581150"/>
                    </a:xfrm>
                    <a:prstGeom prst="rect">
                      <a:avLst/>
                    </a:prstGeom>
                  </pic:spPr>
                </pic:pic>
              </a:graphicData>
            </a:graphic>
          </wp:anchor>
        </w:drawing>
      </w:r>
    </w:p>
    <w:p>
      <w:pPr>
        <w:pStyle w:val="11"/>
        <w:spacing w:before="9"/>
      </w:pPr>
    </w:p>
    <w:p>
      <w:pPr>
        <w:pStyle w:val="11"/>
        <w:ind w:left="1171"/>
      </w:pPr>
      <w:r>
        <w:rPr>
          <w:color w:val="212121"/>
        </w:rPr>
        <w:t>5、</w:t>
      </w:r>
      <w:r>
        <w:rPr>
          <w:color w:val="212121"/>
          <w:spacing w:val="56"/>
          <w:w w:val="150"/>
        </w:rPr>
        <w:t xml:space="preserve"> </w:t>
      </w:r>
      <w:r>
        <w:rPr>
          <w:color w:val="212121"/>
          <w:spacing w:val="-1"/>
        </w:rPr>
        <w:t>在"数据录入"界面，执行"数据上传"。</w:t>
      </w:r>
    </w:p>
    <w:p>
      <w:pPr>
        <w:pStyle w:val="11"/>
        <w:spacing w:before="7"/>
        <w:rPr>
          <w:sz w:val="14"/>
        </w:rPr>
      </w:pPr>
      <w:r>
        <w:drawing>
          <wp:anchor distT="0" distB="0" distL="0" distR="0" simplePos="0" relativeHeight="251906048" behindDoc="1" locked="0" layoutInCell="1" allowOverlap="1">
            <wp:simplePos x="0" y="0"/>
            <wp:positionH relativeFrom="page">
              <wp:posOffset>751840</wp:posOffset>
            </wp:positionH>
            <wp:positionV relativeFrom="paragraph">
              <wp:posOffset>183515</wp:posOffset>
            </wp:positionV>
            <wp:extent cx="5410200" cy="2476500"/>
            <wp:effectExtent l="0" t="0" r="0" b="0"/>
            <wp:wrapTopAndBottom/>
            <wp:docPr id="1745" name="Image 1745"/>
            <wp:cNvGraphicFramePr/>
            <a:graphic xmlns:a="http://schemas.openxmlformats.org/drawingml/2006/main">
              <a:graphicData uri="http://schemas.openxmlformats.org/drawingml/2006/picture">
                <pic:pic xmlns:pic="http://schemas.openxmlformats.org/drawingml/2006/picture">
                  <pic:nvPicPr>
                    <pic:cNvPr id="1745" name="Image 1745"/>
                    <pic:cNvPicPr/>
                  </pic:nvPicPr>
                  <pic:blipFill>
                    <a:blip r:embed="rId138" cstate="print"/>
                    <a:stretch>
                      <a:fillRect/>
                    </a:stretch>
                  </pic:blipFill>
                  <pic:spPr>
                    <a:xfrm>
                      <a:off x="0" y="0"/>
                      <a:ext cx="5410200" cy="2476500"/>
                    </a:xfrm>
                    <a:prstGeom prst="rect">
                      <a:avLst/>
                    </a:prstGeom>
                  </pic:spPr>
                </pic:pic>
              </a:graphicData>
            </a:graphic>
          </wp:anchor>
        </w:drawing>
      </w:r>
    </w:p>
    <w:p>
      <w:pPr>
        <w:pStyle w:val="11"/>
        <w:spacing w:before="9"/>
      </w:pPr>
    </w:p>
    <w:p>
      <w:pPr>
        <w:pStyle w:val="11"/>
        <w:spacing w:line="417" w:lineRule="auto"/>
        <w:ind w:left="1171" w:right="4761"/>
      </w:pPr>
      <w:r>
        <w:rPr>
          <w:color w:val="212121"/>
          <w:spacing w:val="-2"/>
        </w:rPr>
        <w:t>上传单位范围：JIO映射方案中主线映射文件映射的单位。</w:t>
      </w:r>
      <w:r>
        <w:rPr>
          <w:color w:val="212121"/>
          <w:spacing w:val="80"/>
        </w:rPr>
        <w:t xml:space="preserve">  </w:t>
      </w:r>
      <w:r>
        <w:rPr>
          <w:color w:val="212121"/>
          <w:spacing w:val="-2"/>
        </w:rPr>
        <w:t>上传报表范围：JIO映射方案中指标映射文件中映射的指标。</w:t>
      </w:r>
    </w:p>
    <w:p>
      <w:pPr>
        <w:spacing w:after="0" w:line="417" w:lineRule="auto"/>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3"/>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7125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46" name="Graphic 174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586"/>
                              </a:moveTo>
                              <a:lnTo>
                                <a:pt x="20654" y="47586"/>
                              </a:lnTo>
                              <a:lnTo>
                                <a:pt x="17617" y="46996"/>
                              </a:lnTo>
                              <a:lnTo>
                                <a:pt x="0" y="26936"/>
                              </a:lnTo>
                              <a:lnTo>
                                <a:pt x="0" y="20650"/>
                              </a:lnTo>
                              <a:lnTo>
                                <a:pt x="20654" y="0"/>
                              </a:lnTo>
                              <a:lnTo>
                                <a:pt x="26970" y="0"/>
                              </a:lnTo>
                              <a:lnTo>
                                <a:pt x="47625" y="23812"/>
                              </a:lnTo>
                              <a:lnTo>
                                <a:pt x="47624" y="26936"/>
                              </a:lnTo>
                              <a:lnTo>
                                <a:pt x="26970" y="47586"/>
                              </a:lnTo>
                              <a:close/>
                            </a:path>
                          </a:pathLst>
                        </a:custGeom>
                        <a:solidFill>
                          <a:srgbClr val="212121"/>
                        </a:solidFill>
                      </wps:spPr>
                      <wps:bodyPr wrap="square" lIns="0" tIns="0" rIns="0" bIns="0" rtlCol="0">
                        <a:noAutofit/>
                      </wps:bodyPr>
                    </wps:wsp>
                  </a:graphicData>
                </a:graphic>
              </wp:anchor>
            </w:drawing>
          </mc:Choice>
          <mc:Fallback>
            <w:pict>
              <v:shape id="Graphic 1746" o:spid="_x0000_s1026" o:spt="100" style="position:absolute;left:0pt;margin-left:64.45pt;margin-top:11.65pt;height:3.75pt;width:3.75pt;mso-position-horizontal-relative:page;z-index:2517125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1upzftcA&#10;AAAJAQAADwAAAAAAAAABACAAAAAiAAAAZHJzL2Rvd25yZXYueG1sUEsBAhQAFAAAAAgAh07iQArf&#10;qVhZAgAAvAUAAA4AAAAAAAAAAQAgAAAAJgEAAGRycy9lMm9Eb2MueG1sUEsFBgAAAAAGAAYAWQEA&#10;APEFAAAAAA==&#10;" path="m26970,47586l20654,47586,17617,46996,0,26936,0,20650,20654,0,26970,0,47625,23812,47624,26936,26970,47586xe">
                <v:fill on="t" focussize="0,0"/>
                <v:stroke on="f"/>
                <v:imagedata o:title=""/>
                <o:lock v:ext="edit" aspectratio="f"/>
                <v:textbox inset="0mm,0mm,0mm,0mm"/>
              </v:shape>
            </w:pict>
          </mc:Fallback>
        </mc:AlternateContent>
      </w:r>
      <w:r>
        <w:rPr>
          <w:color w:val="212121"/>
          <w:spacing w:val="-1"/>
        </w:rPr>
        <w:t>数据录入定位任意单位点击“数据上传”按钮，上传所有单位范围内的数据。</w:t>
      </w:r>
    </w:p>
    <w:p>
      <w:pPr>
        <w:pStyle w:val="11"/>
        <w:spacing w:before="6"/>
        <w:rPr>
          <w:sz w:val="29"/>
        </w:rPr>
      </w:pPr>
    </w:p>
    <w:p>
      <w:pPr>
        <w:pStyle w:val="5"/>
        <w:numPr>
          <w:ilvl w:val="1"/>
          <w:numId w:val="21"/>
        </w:numPr>
        <w:tabs>
          <w:tab w:val="left" w:pos="1828"/>
        </w:tabs>
        <w:spacing w:before="0" w:after="0" w:line="240" w:lineRule="auto"/>
        <w:ind w:left="1828" w:right="0" w:hanging="564"/>
        <w:jc w:val="left"/>
        <w:rPr>
          <w:color w:val="212121"/>
        </w:rPr>
      </w:pPr>
      <w:r>
        <w:rPr>
          <w:color w:val="212121"/>
          <w:spacing w:val="-3"/>
        </w:rPr>
        <w:t>新合并系统配置与数据装入</w:t>
      </w:r>
    </w:p>
    <w:p>
      <w:pPr>
        <w:pStyle w:val="11"/>
        <w:spacing w:before="208"/>
        <w:ind w:left="1171"/>
      </w:pPr>
      <w:r>
        <w:rPr>
          <w:color w:val="212121"/>
        </w:rPr>
        <w:t>1</w:t>
      </w:r>
      <w:r>
        <w:rPr>
          <w:color w:val="212121"/>
          <w:spacing w:val="2"/>
        </w:rPr>
        <w:t>、 目标服务器管理</w:t>
      </w:r>
    </w:p>
    <w:p>
      <w:pPr>
        <w:pStyle w:val="11"/>
        <w:spacing w:before="4"/>
        <w:rPr>
          <w:sz w:val="16"/>
        </w:rPr>
      </w:pPr>
    </w:p>
    <w:p>
      <w:pPr>
        <w:pStyle w:val="11"/>
        <w:ind w:left="1171"/>
      </w:pPr>
      <w:r>
        <w:rPr>
          <w:color w:val="212121"/>
        </w:rPr>
        <w:t>新增JQR的地址信息（新增功能待完善，临时sql手工创建）</w:t>
      </w:r>
      <w:r>
        <w:rPr>
          <w:color w:val="212121"/>
          <w:spacing w:val="-10"/>
        </w:rPr>
        <w:t>。</w:t>
      </w:r>
    </w:p>
    <w:p>
      <w:pPr>
        <w:pStyle w:val="11"/>
        <w:spacing w:before="8"/>
        <w:rPr>
          <w:sz w:val="14"/>
        </w:rPr>
      </w:pPr>
      <w:r>
        <w:drawing>
          <wp:anchor distT="0" distB="0" distL="0" distR="0" simplePos="0" relativeHeight="251907072" behindDoc="1" locked="0" layoutInCell="1" allowOverlap="1">
            <wp:simplePos x="0" y="0"/>
            <wp:positionH relativeFrom="page">
              <wp:posOffset>751840</wp:posOffset>
            </wp:positionH>
            <wp:positionV relativeFrom="paragraph">
              <wp:posOffset>184150</wp:posOffset>
            </wp:positionV>
            <wp:extent cx="5410200" cy="2705100"/>
            <wp:effectExtent l="0" t="0" r="0" b="0"/>
            <wp:wrapTopAndBottom/>
            <wp:docPr id="1747" name="Image 1747"/>
            <wp:cNvGraphicFramePr/>
            <a:graphic xmlns:a="http://schemas.openxmlformats.org/drawingml/2006/main">
              <a:graphicData uri="http://schemas.openxmlformats.org/drawingml/2006/picture">
                <pic:pic xmlns:pic="http://schemas.openxmlformats.org/drawingml/2006/picture">
                  <pic:nvPicPr>
                    <pic:cNvPr id="1747" name="Image 1747"/>
                    <pic:cNvPicPr/>
                  </pic:nvPicPr>
                  <pic:blipFill>
                    <a:blip r:embed="rId139" cstate="print"/>
                    <a:stretch>
                      <a:fillRect/>
                    </a:stretch>
                  </pic:blipFill>
                  <pic:spPr>
                    <a:xfrm>
                      <a:off x="0" y="0"/>
                      <a:ext cx="5410200" cy="2705100"/>
                    </a:xfrm>
                    <a:prstGeom prst="rect">
                      <a:avLst/>
                    </a:prstGeom>
                  </pic:spPr>
                </pic:pic>
              </a:graphicData>
            </a:graphic>
          </wp:anchor>
        </w:drawing>
      </w:r>
    </w:p>
    <w:p>
      <w:pPr>
        <w:pStyle w:val="11"/>
        <w:spacing w:before="12"/>
        <w:rPr>
          <w:sz w:val="21"/>
        </w:rPr>
      </w:pPr>
    </w:p>
    <w:p>
      <w:pPr>
        <w:pStyle w:val="11"/>
        <w:ind w:left="1171"/>
      </w:pPr>
      <w:r>
        <w:rPr>
          <w:color w:val="212121"/>
        </w:rPr>
        <w:t>2</w:t>
      </w:r>
      <w:r>
        <w:rPr>
          <w:color w:val="212121"/>
          <w:spacing w:val="2"/>
        </w:rPr>
        <w:t>、 映射方案配置</w:t>
      </w:r>
    </w:p>
    <w:p>
      <w:pPr>
        <w:pStyle w:val="11"/>
        <w:spacing w:before="5"/>
        <w:rPr>
          <w:sz w:val="16"/>
        </w:rPr>
      </w:pPr>
    </w:p>
    <w:p>
      <w:pPr>
        <w:pStyle w:val="11"/>
        <w:spacing w:line="256" w:lineRule="auto"/>
        <w:ind w:left="1171" w:right="1296"/>
      </w:pPr>
      <w:r>
        <w:rPr>
          <w:color w:val="212121"/>
          <w:w w:val="102"/>
        </w:rPr>
        <w:t>国资委端的"任务设计"，使用JQR端上传业务方案的jio</w:t>
      </w:r>
      <w:r>
        <w:rPr>
          <w:color w:val="212121"/>
          <w:spacing w:val="-1"/>
          <w:w w:val="102"/>
        </w:rPr>
        <w:t>参数导入生成指标映射方案，修改名称保</w:t>
      </w:r>
      <w:r>
        <w:rPr>
          <w:color w:val="212121"/>
          <w:w w:val="102"/>
        </w:rPr>
        <w:t>证与JQR端的jio映射方案的名称保持一致。配置与单机版的指标映射、单位映射和公式映射</w:t>
      </w:r>
    </w:p>
    <w:p>
      <w:pPr>
        <w:pStyle w:val="11"/>
        <w:spacing w:before="2"/>
        <w:ind w:left="1171"/>
      </w:pPr>
      <w:r>
        <w:rPr>
          <w:color w:val="212121"/>
        </w:rPr>
        <w:t>（出错说明同步暂不支持）</w:t>
      </w:r>
      <w:r>
        <w:rPr>
          <w:color w:val="212121"/>
          <w:spacing w:val="-10"/>
        </w:rPr>
        <w:t>。</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486025"/>
            <wp:effectExtent l="0" t="0" r="0" b="0"/>
            <wp:docPr id="1748" name="Image 1748"/>
            <wp:cNvGraphicFramePr/>
            <a:graphic xmlns:a="http://schemas.openxmlformats.org/drawingml/2006/main">
              <a:graphicData uri="http://schemas.openxmlformats.org/drawingml/2006/picture">
                <pic:pic xmlns:pic="http://schemas.openxmlformats.org/drawingml/2006/picture">
                  <pic:nvPicPr>
                    <pic:cNvPr id="1748" name="Image 1748"/>
                    <pic:cNvPicPr/>
                  </pic:nvPicPr>
                  <pic:blipFill>
                    <a:blip r:embed="rId140" cstate="print"/>
                    <a:stretch>
                      <a:fillRect/>
                    </a:stretch>
                  </pic:blipFill>
                  <pic:spPr>
                    <a:xfrm>
                      <a:off x="0" y="0"/>
                      <a:ext cx="5410200" cy="2486025"/>
                    </a:xfrm>
                    <a:prstGeom prst="rect">
                      <a:avLst/>
                    </a:prstGeom>
                  </pic:spPr>
                </pic:pic>
              </a:graphicData>
            </a:graphic>
          </wp:inline>
        </w:drawing>
      </w:r>
    </w:p>
    <w:p>
      <w:pPr>
        <w:pStyle w:val="11"/>
        <w:spacing w:before="15"/>
        <w:rPr>
          <w:sz w:val="19"/>
        </w:rPr>
      </w:pPr>
      <w:r>
        <w:drawing>
          <wp:anchor distT="0" distB="0" distL="0" distR="0" simplePos="0" relativeHeight="251908096" behindDoc="1" locked="0" layoutInCell="1" allowOverlap="1">
            <wp:simplePos x="0" y="0"/>
            <wp:positionH relativeFrom="page">
              <wp:posOffset>751840</wp:posOffset>
            </wp:positionH>
            <wp:positionV relativeFrom="paragraph">
              <wp:posOffset>247015</wp:posOffset>
            </wp:positionV>
            <wp:extent cx="5410200" cy="2486025"/>
            <wp:effectExtent l="0" t="0" r="0" b="0"/>
            <wp:wrapTopAndBottom/>
            <wp:docPr id="1749" name="Image 1749"/>
            <wp:cNvGraphicFramePr/>
            <a:graphic xmlns:a="http://schemas.openxmlformats.org/drawingml/2006/main">
              <a:graphicData uri="http://schemas.openxmlformats.org/drawingml/2006/picture">
                <pic:pic xmlns:pic="http://schemas.openxmlformats.org/drawingml/2006/picture">
                  <pic:nvPicPr>
                    <pic:cNvPr id="1749" name="Image 1749"/>
                    <pic:cNvPicPr/>
                  </pic:nvPicPr>
                  <pic:blipFill>
                    <a:blip r:embed="rId141" cstate="print"/>
                    <a:stretch>
                      <a:fillRect/>
                    </a:stretch>
                  </pic:blipFill>
                  <pic:spPr>
                    <a:xfrm>
                      <a:off x="0" y="0"/>
                      <a:ext cx="5410200" cy="2486025"/>
                    </a:xfrm>
                    <a:prstGeom prst="rect">
                      <a:avLst/>
                    </a:prstGeom>
                  </pic:spPr>
                </pic:pic>
              </a:graphicData>
            </a:graphic>
          </wp:anchor>
        </w:drawing>
      </w:r>
      <w:r>
        <w:drawing>
          <wp:anchor distT="0" distB="0" distL="0" distR="0" simplePos="0" relativeHeight="251908096" behindDoc="1" locked="0" layoutInCell="1" allowOverlap="1">
            <wp:simplePos x="0" y="0"/>
            <wp:positionH relativeFrom="page">
              <wp:posOffset>751840</wp:posOffset>
            </wp:positionH>
            <wp:positionV relativeFrom="paragraph">
              <wp:posOffset>2990215</wp:posOffset>
            </wp:positionV>
            <wp:extent cx="5410200" cy="2476500"/>
            <wp:effectExtent l="0" t="0" r="0" b="0"/>
            <wp:wrapTopAndBottom/>
            <wp:docPr id="1750" name="Image 1750"/>
            <wp:cNvGraphicFramePr/>
            <a:graphic xmlns:a="http://schemas.openxmlformats.org/drawingml/2006/main">
              <a:graphicData uri="http://schemas.openxmlformats.org/drawingml/2006/picture">
                <pic:pic xmlns:pic="http://schemas.openxmlformats.org/drawingml/2006/picture">
                  <pic:nvPicPr>
                    <pic:cNvPr id="1750" name="Image 1750"/>
                    <pic:cNvPicPr/>
                  </pic:nvPicPr>
                  <pic:blipFill>
                    <a:blip r:embed="rId142" cstate="print"/>
                    <a:stretch>
                      <a:fillRect/>
                    </a:stretch>
                  </pic:blipFill>
                  <pic:spPr>
                    <a:xfrm>
                      <a:off x="0" y="0"/>
                      <a:ext cx="5410200" cy="2476500"/>
                    </a:xfrm>
                    <a:prstGeom prst="rect">
                      <a:avLst/>
                    </a:prstGeom>
                  </pic:spPr>
                </pic:pic>
              </a:graphicData>
            </a:graphic>
          </wp:anchor>
        </w:drawing>
      </w:r>
    </w:p>
    <w:p>
      <w:pPr>
        <w:pStyle w:val="11"/>
        <w:spacing w:before="12"/>
        <w:rPr>
          <w:sz w:val="20"/>
        </w:rPr>
      </w:pPr>
    </w:p>
    <w:p>
      <w:pPr>
        <w:pStyle w:val="11"/>
        <w:spacing w:before="16"/>
        <w:rPr>
          <w:sz w:val="19"/>
        </w:rPr>
      </w:pPr>
    </w:p>
    <w:p>
      <w:pPr>
        <w:pStyle w:val="11"/>
        <w:spacing w:before="48"/>
        <w:ind w:left="1171"/>
      </w:pPr>
      <w:r>
        <w:rPr>
          <w:color w:val="212121"/>
        </w:rPr>
        <w:t>3</w:t>
      </w:r>
      <w:r>
        <w:rPr>
          <w:color w:val="212121"/>
          <w:spacing w:val="-1"/>
        </w:rPr>
        <w:t>、  保证国资委端所有接收单位的合并单位类型和机构类型一致。</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76525"/>
            <wp:effectExtent l="0" t="0" r="0" b="0"/>
            <wp:docPr id="1751" name="Image 1751"/>
            <wp:cNvGraphicFramePr/>
            <a:graphic xmlns:a="http://schemas.openxmlformats.org/drawingml/2006/main">
              <a:graphicData uri="http://schemas.openxmlformats.org/drawingml/2006/picture">
                <pic:pic xmlns:pic="http://schemas.openxmlformats.org/drawingml/2006/picture">
                  <pic:nvPicPr>
                    <pic:cNvPr id="1751" name="Image 1751"/>
                    <pic:cNvPicPr/>
                  </pic:nvPicPr>
                  <pic:blipFill>
                    <a:blip r:embed="rId143" cstate="print"/>
                    <a:stretch>
                      <a:fillRect/>
                    </a:stretch>
                  </pic:blipFill>
                  <pic:spPr>
                    <a:xfrm>
                      <a:off x="0" y="0"/>
                      <a:ext cx="5410200" cy="2676525"/>
                    </a:xfrm>
                    <a:prstGeom prst="rect">
                      <a:avLst/>
                    </a:prstGeom>
                  </pic:spPr>
                </pic:pic>
              </a:graphicData>
            </a:graphic>
          </wp:inline>
        </w:drawing>
      </w:r>
    </w:p>
    <w:p>
      <w:pPr>
        <w:pStyle w:val="11"/>
        <w:spacing w:before="16"/>
        <w:rPr>
          <w:sz w:val="19"/>
        </w:rPr>
      </w:pPr>
    </w:p>
    <w:p>
      <w:pPr>
        <w:pStyle w:val="11"/>
        <w:spacing w:before="48"/>
        <w:ind w:left="1171"/>
      </w:pPr>
      <w:r>
        <w:rPr>
          <w:color w:val="212121"/>
        </w:rPr>
        <w:t>4</w:t>
      </w:r>
      <w:r>
        <w:rPr>
          <w:color w:val="212121"/>
          <w:spacing w:val="2"/>
        </w:rPr>
        <w:t>、 上传数据管理</w:t>
      </w:r>
    </w:p>
    <w:p>
      <w:pPr>
        <w:pStyle w:val="11"/>
        <w:spacing w:before="8"/>
        <w:rPr>
          <w:sz w:val="15"/>
        </w:rPr>
      </w:pPr>
    </w:p>
    <w:p>
      <w:pPr>
        <w:pStyle w:val="11"/>
        <w:spacing w:line="417" w:lineRule="auto"/>
        <w:ind w:left="1171" w:right="1950"/>
      </w:pPr>
      <w:r>
        <w:rPr>
          <w:color w:val="212121"/>
          <w:spacing w:val="-1"/>
          <w:w w:val="102"/>
        </w:rPr>
        <w:t>待执行页签可查看上传上来的未执行完成、失败的记录，若执行失败，可进行手工装入；</w:t>
      </w:r>
      <w:r>
        <w:rPr>
          <w:color w:val="212121"/>
          <w:w w:val="102"/>
        </w:rPr>
        <w:t>执行记录页签可查看每次的执行记录及执行结果。</w:t>
      </w:r>
    </w:p>
    <w:p>
      <w:pPr>
        <w:pStyle w:val="11"/>
        <w:ind w:left="1165"/>
        <w:rPr>
          <w:sz w:val="20"/>
        </w:rPr>
      </w:pPr>
      <w:r>
        <w:rPr>
          <w:sz w:val="20"/>
        </w:rPr>
        <w:drawing>
          <wp:inline distT="0" distB="0" distL="0" distR="0">
            <wp:extent cx="5314315" cy="2697480"/>
            <wp:effectExtent l="0" t="0" r="0" b="0"/>
            <wp:docPr id="1752" name="Image 1752"/>
            <wp:cNvGraphicFramePr/>
            <a:graphic xmlns:a="http://schemas.openxmlformats.org/drawingml/2006/main">
              <a:graphicData uri="http://schemas.openxmlformats.org/drawingml/2006/picture">
                <pic:pic xmlns:pic="http://schemas.openxmlformats.org/drawingml/2006/picture">
                  <pic:nvPicPr>
                    <pic:cNvPr id="1752" name="Image 1752"/>
                    <pic:cNvPicPr/>
                  </pic:nvPicPr>
                  <pic:blipFill>
                    <a:blip r:embed="rId144" cstate="print"/>
                    <a:stretch>
                      <a:fillRect/>
                    </a:stretch>
                  </pic:blipFill>
                  <pic:spPr>
                    <a:xfrm>
                      <a:off x="0" y="0"/>
                      <a:ext cx="5314781" cy="2697670"/>
                    </a:xfrm>
                    <a:prstGeom prst="rect">
                      <a:avLst/>
                    </a:prstGeom>
                  </pic:spPr>
                </pic:pic>
              </a:graphicData>
            </a:graphic>
          </wp:inline>
        </w:drawing>
      </w:r>
    </w:p>
    <w:p>
      <w:pPr>
        <w:spacing w:after="0"/>
        <w:rPr>
          <w:sz w:val="20"/>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38425"/>
            <wp:effectExtent l="0" t="0" r="0" b="0"/>
            <wp:docPr id="1753" name="Image 1753"/>
            <wp:cNvGraphicFramePr/>
            <a:graphic xmlns:a="http://schemas.openxmlformats.org/drawingml/2006/main">
              <a:graphicData uri="http://schemas.openxmlformats.org/drawingml/2006/picture">
                <pic:pic xmlns:pic="http://schemas.openxmlformats.org/drawingml/2006/picture">
                  <pic:nvPicPr>
                    <pic:cNvPr id="1753" name="Image 1753"/>
                    <pic:cNvPicPr/>
                  </pic:nvPicPr>
                  <pic:blipFill>
                    <a:blip r:embed="rId145" cstate="print"/>
                    <a:stretch>
                      <a:fillRect/>
                    </a:stretch>
                  </pic:blipFill>
                  <pic:spPr>
                    <a:xfrm>
                      <a:off x="0" y="0"/>
                      <a:ext cx="5410200" cy="2638425"/>
                    </a:xfrm>
                    <a:prstGeom prst="rect">
                      <a:avLst/>
                    </a:prstGeom>
                  </pic:spPr>
                </pic:pic>
              </a:graphicData>
            </a:graphic>
          </wp:inline>
        </w:drawing>
      </w:r>
    </w:p>
    <w:p>
      <w:pPr>
        <w:pStyle w:val="11"/>
        <w:spacing w:before="16"/>
        <w:rPr>
          <w:sz w:val="19"/>
        </w:rPr>
      </w:pPr>
    </w:p>
    <w:p>
      <w:pPr>
        <w:pStyle w:val="11"/>
        <w:spacing w:before="48"/>
        <w:ind w:left="1171"/>
      </w:pPr>
      <w:r>
        <w:rPr>
          <w:color w:val="212121"/>
        </w:rPr>
        <w:t>5</w:t>
      </w:r>
      <w:r>
        <w:rPr>
          <w:color w:val="212121"/>
          <w:spacing w:val="2"/>
        </w:rPr>
        <w:t>、 数据录入</w:t>
      </w:r>
    </w:p>
    <w:p>
      <w:pPr>
        <w:pStyle w:val="11"/>
        <w:spacing w:before="8"/>
        <w:rPr>
          <w:sz w:val="15"/>
        </w:rPr>
      </w:pPr>
    </w:p>
    <w:p>
      <w:pPr>
        <w:pStyle w:val="11"/>
        <w:ind w:left="1171"/>
      </w:pPr>
      <w:r>
        <w:rPr>
          <w:color w:val="212121"/>
          <w:spacing w:val="-1"/>
        </w:rPr>
        <w:t>数据录入中可直接查看上传的数据。</w:t>
      </w:r>
    </w:p>
    <w:p>
      <w:pPr>
        <w:pStyle w:val="11"/>
        <w:spacing w:before="8"/>
        <w:rPr>
          <w:sz w:val="14"/>
        </w:rPr>
      </w:pPr>
      <w:r>
        <w:drawing>
          <wp:anchor distT="0" distB="0" distL="0" distR="0" simplePos="0" relativeHeight="251909120" behindDoc="1" locked="0" layoutInCell="1" allowOverlap="1">
            <wp:simplePos x="0" y="0"/>
            <wp:positionH relativeFrom="page">
              <wp:posOffset>751840</wp:posOffset>
            </wp:positionH>
            <wp:positionV relativeFrom="paragraph">
              <wp:posOffset>184150</wp:posOffset>
            </wp:positionV>
            <wp:extent cx="5410200" cy="2695575"/>
            <wp:effectExtent l="0" t="0" r="0" b="0"/>
            <wp:wrapTopAndBottom/>
            <wp:docPr id="1754" name="Image 1754"/>
            <wp:cNvGraphicFramePr/>
            <a:graphic xmlns:a="http://schemas.openxmlformats.org/drawingml/2006/main">
              <a:graphicData uri="http://schemas.openxmlformats.org/drawingml/2006/picture">
                <pic:pic xmlns:pic="http://schemas.openxmlformats.org/drawingml/2006/picture">
                  <pic:nvPicPr>
                    <pic:cNvPr id="1754" name="Image 1754"/>
                    <pic:cNvPicPr/>
                  </pic:nvPicPr>
                  <pic:blipFill>
                    <a:blip r:embed="rId146" cstate="print"/>
                    <a:stretch>
                      <a:fillRect/>
                    </a:stretch>
                  </pic:blipFill>
                  <pic:spPr>
                    <a:xfrm>
                      <a:off x="0" y="0"/>
                      <a:ext cx="5410200" cy="2695575"/>
                    </a:xfrm>
                    <a:prstGeom prst="rect">
                      <a:avLst/>
                    </a:prstGeom>
                  </pic:spPr>
                </pic:pic>
              </a:graphicData>
            </a:graphic>
          </wp:anchor>
        </w:drawing>
      </w:r>
    </w:p>
    <w:p>
      <w:pPr>
        <w:pStyle w:val="11"/>
        <w:spacing w:before="12"/>
        <w:rPr>
          <w:sz w:val="21"/>
        </w:rPr>
      </w:pPr>
    </w:p>
    <w:p>
      <w:pPr>
        <w:pStyle w:val="11"/>
        <w:spacing w:line="256" w:lineRule="auto"/>
        <w:ind w:left="1171" w:right="1304"/>
      </w:pPr>
      <w:r>
        <w:rPr>
          <w:color w:val="212121"/>
          <w:spacing w:val="-1"/>
          <w:w w:val="102"/>
        </w:rPr>
        <w:t>左侧树形定位到“已上报”状态的单位，执行"数据同步退回"，可更新状态为“已退回”，如下</w:t>
      </w:r>
      <w:r>
        <w:rPr>
          <w:color w:val="212121"/>
          <w:w w:val="102"/>
        </w:rPr>
        <w:t>图。退回后可再次执行数据上传。</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76550"/>
            <wp:effectExtent l="0" t="0" r="0" b="0"/>
            <wp:docPr id="1755" name="Image 1755"/>
            <wp:cNvGraphicFramePr/>
            <a:graphic xmlns:a="http://schemas.openxmlformats.org/drawingml/2006/main">
              <a:graphicData uri="http://schemas.openxmlformats.org/drawingml/2006/picture">
                <pic:pic xmlns:pic="http://schemas.openxmlformats.org/drawingml/2006/picture">
                  <pic:nvPicPr>
                    <pic:cNvPr id="1755" name="Image 1755"/>
                    <pic:cNvPicPr/>
                  </pic:nvPicPr>
                  <pic:blipFill>
                    <a:blip r:embed="rId147" cstate="print"/>
                    <a:stretch>
                      <a:fillRect/>
                    </a:stretch>
                  </pic:blipFill>
                  <pic:spPr>
                    <a:xfrm>
                      <a:off x="0" y="0"/>
                      <a:ext cx="5410200" cy="2876550"/>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1909120"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1756" name="Graphic 175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756" o:spid="_x0000_s1026" o:spt="100" style="position:absolute;left:0pt;margin-left:59.2pt;margin-top:10.8pt;height:0.75pt;width:473.25pt;mso-position-horizontal-relative:page;mso-wrap-distance-bottom:0pt;mso-wrap-distance-top:0pt;z-index:-251407360;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AMsnjT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spacing w:before="239" w:line="134" w:lineRule="auto"/>
        <w:ind w:left="113" w:right="10942"/>
      </w:pPr>
      <w:r>
        <w:rPr>
          <w:color w:val="212121"/>
          <w:spacing w:val="-6"/>
        </w:rPr>
        <w:t>多语</w:t>
      </w:r>
      <w:r>
        <w:rPr>
          <w:color w:val="212121"/>
          <w:spacing w:val="-10"/>
        </w:rPr>
        <w:t>言</w:t>
      </w:r>
    </w:p>
    <w:p>
      <w:pPr>
        <w:spacing w:before="218" w:line="249" w:lineRule="auto"/>
        <w:ind w:left="113" w:right="10882" w:firstLine="0"/>
        <w:jc w:val="left"/>
        <w:rPr>
          <w:b/>
          <w:sz w:val="22"/>
        </w:rPr>
      </w:pPr>
      <w:r>
        <w:rPr>
          <w:color w:val="212121"/>
          <w:spacing w:val="-4"/>
          <w:sz w:val="22"/>
        </w:rPr>
        <w:t>详见</w:t>
      </w:r>
      <w:r>
        <w:rPr>
          <w:b/>
          <w:color w:val="005790"/>
          <w:spacing w:val="-4"/>
          <w:sz w:val="22"/>
        </w:rPr>
        <w:t>多语</w:t>
      </w:r>
      <w:r>
        <w:rPr>
          <w:b/>
          <w:color w:val="005790"/>
          <w:spacing w:val="-10"/>
          <w:sz w:val="22"/>
        </w:rPr>
        <w:t>言</w:t>
      </w:r>
    </w:p>
    <w:p>
      <w:pPr>
        <w:pStyle w:val="11"/>
        <w:spacing w:before="3"/>
        <w:rPr>
          <w:b/>
          <w:sz w:val="23"/>
        </w:rPr>
      </w:pPr>
      <w:r>
        <mc:AlternateContent>
          <mc:Choice Requires="wps">
            <w:drawing>
              <wp:anchor distT="0" distB="0" distL="0" distR="0" simplePos="0" relativeHeight="251910144" behindDoc="1" locked="0" layoutInCell="1" allowOverlap="1">
                <wp:simplePos x="0" y="0"/>
                <wp:positionH relativeFrom="page">
                  <wp:posOffset>85090</wp:posOffset>
                </wp:positionH>
                <wp:positionV relativeFrom="paragraph">
                  <wp:posOffset>285750</wp:posOffset>
                </wp:positionV>
                <wp:extent cx="628650" cy="9525"/>
                <wp:effectExtent l="0" t="0" r="0" b="0"/>
                <wp:wrapTopAndBottom/>
                <wp:docPr id="1757" name="Graphic 1757"/>
                <wp:cNvGraphicFramePr/>
                <a:graphic xmlns:a="http://schemas.openxmlformats.org/drawingml/2006/main">
                  <a:graphicData uri="http://schemas.microsoft.com/office/word/2010/wordprocessingShape">
                    <wps:wsp>
                      <wps:cNvSpPr/>
                      <wps:spPr>
                        <a:xfrm>
                          <a:off x="0" y="0"/>
                          <a:ext cx="628650" cy="9525"/>
                        </a:xfrm>
                        <a:custGeom>
                          <a:avLst/>
                          <a:gdLst/>
                          <a:ahLst/>
                          <a:cxnLst/>
                          <a:rect l="l" t="t" r="r" b="b"/>
                          <a:pathLst>
                            <a:path w="628650" h="9525">
                              <a:moveTo>
                                <a:pt x="628649" y="9524"/>
                              </a:moveTo>
                              <a:lnTo>
                                <a:pt x="0" y="9524"/>
                              </a:lnTo>
                              <a:lnTo>
                                <a:pt x="0" y="0"/>
                              </a:lnTo>
                              <a:lnTo>
                                <a:pt x="628649" y="0"/>
                              </a:lnTo>
                              <a:lnTo>
                                <a:pt x="628649" y="9524"/>
                              </a:lnTo>
                              <a:close/>
                            </a:path>
                          </a:pathLst>
                        </a:custGeom>
                        <a:solidFill>
                          <a:srgbClr val="EDEDED"/>
                        </a:solidFill>
                      </wps:spPr>
                      <wps:bodyPr wrap="square" lIns="0" tIns="0" rIns="0" bIns="0" rtlCol="0">
                        <a:noAutofit/>
                      </wps:bodyPr>
                    </wps:wsp>
                  </a:graphicData>
                </a:graphic>
              </wp:anchor>
            </w:drawing>
          </mc:Choice>
          <mc:Fallback>
            <w:pict>
              <v:shape id="Graphic 1757" o:spid="_x0000_s1026" o:spt="100" style="position:absolute;left:0pt;margin-left:6.7pt;margin-top:22.5pt;height:0.75pt;width:49.5pt;mso-position-horizontal-relative:page;mso-wrap-distance-bottom:0pt;mso-wrap-distance-top:0pt;z-index:-251406336;mso-width-relative:page;mso-height-relative:page;" fillcolor="#EDEDED" filled="t" stroked="f" coordsize="628650,9525" o:gfxdata="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dvuPY0gAA&#10;AAgBAAAPAAAAAAAAAAEAIAAAACIAAABkcnMvZG93bnJldi54bWxQSwECFAAUAAAACACHTuJAfrno&#10;HiQCAADgBAAADgAAAAAAAAABACAAAAAhAQAAZHJzL2Uyb0RvYy54bWxQSwUGAAAAAAYABgBZAQAA&#10;twUAAAAA&#10;" path="m628649,9524l0,9524,0,0,628649,0,628649,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2"/>
        </w:rPr>
        <w:t>多准则转换</w:t>
      </w:r>
    </w:p>
    <w:p>
      <w:pPr>
        <w:spacing w:before="119"/>
        <w:ind w:left="1171" w:right="0" w:firstLine="0"/>
        <w:jc w:val="left"/>
        <w:rPr>
          <w:b/>
          <w:sz w:val="22"/>
        </w:rPr>
      </w:pPr>
      <w:r>
        <w:rPr>
          <w:b/>
          <w:color w:val="2B3D4F"/>
          <w:spacing w:val="-3"/>
          <w:sz w:val="22"/>
        </w:rPr>
        <w:t>功能概述</w:t>
      </w:r>
    </w:p>
    <w:p>
      <w:pPr>
        <w:pStyle w:val="11"/>
        <w:spacing w:before="5"/>
        <w:rPr>
          <w:b/>
          <w:sz w:val="16"/>
        </w:rPr>
      </w:pPr>
    </w:p>
    <w:p>
      <w:pPr>
        <w:pStyle w:val="11"/>
        <w:spacing w:line="252" w:lineRule="auto"/>
        <w:ind w:left="1171" w:right="1343"/>
        <w:jc w:val="both"/>
      </w:pPr>
      <w:r>
        <w:rPr>
          <w:color w:val="212121"/>
        </w:rPr>
        <w:t>集团合并范围内存在使用不同会计准则的单位， 为了满足集团合并报表的出具， 需要将不同会计准则的报表数据转换为同一会计准则的报表数据。 系统提供准则转换功能， 自动生成多准则</w:t>
      </w:r>
      <w:r>
        <w:rPr>
          <w:color w:val="212121"/>
          <w:spacing w:val="-4"/>
        </w:rPr>
        <w:t>报表。</w:t>
      </w:r>
    </w:p>
    <w:p>
      <w:pPr>
        <w:pStyle w:val="11"/>
        <w:spacing w:before="13"/>
        <w:rPr>
          <w:sz w:val="29"/>
        </w:rPr>
      </w:pPr>
    </w:p>
    <w:p>
      <w:pPr>
        <w:pStyle w:val="3"/>
        <w:ind w:left="1278" w:firstLine="0"/>
      </w:pPr>
      <w:r>
        <w:rPr>
          <w:color w:val="212121"/>
        </w:rPr>
        <w:t>1</w:t>
      </w:r>
      <w:r>
        <w:rPr>
          <w:color w:val="212121"/>
          <w:spacing w:val="-2"/>
        </w:rPr>
        <w:t xml:space="preserve"> 多准则转换设置</w:t>
      </w:r>
    </w:p>
    <w:p>
      <w:pPr>
        <w:spacing w:before="182"/>
        <w:ind w:left="1171" w:right="0" w:firstLine="0"/>
        <w:jc w:val="left"/>
        <w:rPr>
          <w:b/>
          <w:sz w:val="22"/>
        </w:rPr>
      </w:pPr>
      <w:r>
        <w:rPr>
          <w:b/>
          <w:color w:val="2B3D4F"/>
          <w:sz w:val="22"/>
        </w:rPr>
        <w:t>1</w:t>
      </w:r>
      <w:r>
        <w:rPr>
          <w:b/>
          <w:color w:val="2B3D4F"/>
          <w:spacing w:val="2"/>
          <w:sz w:val="22"/>
        </w:rPr>
        <w:t>、 添加菜单</w:t>
      </w:r>
    </w:p>
    <w:p>
      <w:pPr>
        <w:pStyle w:val="11"/>
        <w:spacing w:before="4"/>
        <w:rPr>
          <w:b/>
          <w:sz w:val="16"/>
        </w:rPr>
      </w:pPr>
    </w:p>
    <w:p>
      <w:pPr>
        <w:pStyle w:val="11"/>
        <w:ind w:left="1171"/>
      </w:pPr>
      <w:r>
        <w:rPr>
          <w:color w:val="212121"/>
          <w:spacing w:val="10"/>
        </w:rPr>
        <w:t xml:space="preserve">选择 </w:t>
      </w:r>
      <w:r>
        <w:rPr>
          <w:color w:val="212121"/>
        </w:rPr>
        <w:t>GC</w:t>
      </w:r>
      <w:r>
        <w:rPr>
          <w:color w:val="212121"/>
          <w:spacing w:val="-1"/>
        </w:rPr>
        <w:t xml:space="preserve"> 分组， 绑定功能“多准则转换设置” ， 保存， 发布。 如下图。</w:t>
      </w:r>
    </w:p>
    <w:p>
      <w:pPr>
        <w:pStyle w:val="11"/>
        <w:spacing w:before="11"/>
        <w:rPr>
          <w:sz w:val="13"/>
        </w:rPr>
      </w:pPr>
      <w:r>
        <w:drawing>
          <wp:anchor distT="0" distB="0" distL="0" distR="0" simplePos="0" relativeHeight="251910144" behindDoc="1" locked="0" layoutInCell="1" allowOverlap="1">
            <wp:simplePos x="0" y="0"/>
            <wp:positionH relativeFrom="page">
              <wp:posOffset>751840</wp:posOffset>
            </wp:positionH>
            <wp:positionV relativeFrom="paragraph">
              <wp:posOffset>174625</wp:posOffset>
            </wp:positionV>
            <wp:extent cx="5410200" cy="2914650"/>
            <wp:effectExtent l="0" t="0" r="0" b="0"/>
            <wp:wrapTopAndBottom/>
            <wp:docPr id="1758" name="Image 1758"/>
            <wp:cNvGraphicFramePr/>
            <a:graphic xmlns:a="http://schemas.openxmlformats.org/drawingml/2006/main">
              <a:graphicData uri="http://schemas.openxmlformats.org/drawingml/2006/picture">
                <pic:pic xmlns:pic="http://schemas.openxmlformats.org/drawingml/2006/picture">
                  <pic:nvPicPr>
                    <pic:cNvPr id="1758" name="Image 1758"/>
                    <pic:cNvPicPr/>
                  </pic:nvPicPr>
                  <pic:blipFill>
                    <a:blip r:embed="rId148" cstate="print"/>
                    <a:stretch>
                      <a:fillRect/>
                    </a:stretch>
                  </pic:blipFill>
                  <pic:spPr>
                    <a:xfrm>
                      <a:off x="0" y="0"/>
                      <a:ext cx="5410200" cy="29146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z w:val="22"/>
        </w:rPr>
        <w:t>2</w:t>
      </w:r>
      <w:r>
        <w:rPr>
          <w:b/>
          <w:color w:val="2B3D4F"/>
          <w:spacing w:val="-2"/>
          <w:sz w:val="22"/>
        </w:rPr>
        <w:t>、多准则转换设置</w:t>
      </w:r>
    </w:p>
    <w:p>
      <w:pPr>
        <w:pStyle w:val="11"/>
        <w:spacing w:before="4"/>
        <w:rPr>
          <w:b/>
          <w:sz w:val="16"/>
        </w:rPr>
      </w:pPr>
    </w:p>
    <w:p>
      <w:pPr>
        <w:pStyle w:val="11"/>
        <w:spacing w:line="256" w:lineRule="auto"/>
        <w:ind w:left="1171" w:right="1343"/>
        <w:jc w:val="both"/>
      </w:pPr>
      <w:r>
        <w:rPr>
          <w:color w:val="212121"/>
        </w:rPr>
        <w:t>在左侧功能树中选择进入【多准则转换设置】 功能， 选择需要进行多准则转换的报表任务和报表方案， 选择转换后报表。 如下图。</w:t>
      </w:r>
    </w:p>
    <w:p>
      <w:pPr>
        <w:spacing w:after="0" w:line="256"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81300"/>
            <wp:effectExtent l="0" t="0" r="0" b="0"/>
            <wp:docPr id="1759" name="Image 1759"/>
            <wp:cNvGraphicFramePr/>
            <a:graphic xmlns:a="http://schemas.openxmlformats.org/drawingml/2006/main">
              <a:graphicData uri="http://schemas.openxmlformats.org/drawingml/2006/picture">
                <pic:pic xmlns:pic="http://schemas.openxmlformats.org/drawingml/2006/picture">
                  <pic:nvPicPr>
                    <pic:cNvPr id="1759" name="Image 1759"/>
                    <pic:cNvPicPr/>
                  </pic:nvPicPr>
                  <pic:blipFill>
                    <a:blip r:embed="rId149" cstate="print"/>
                    <a:stretch>
                      <a:fillRect/>
                    </a:stretch>
                  </pic:blipFill>
                  <pic:spPr>
                    <a:xfrm>
                      <a:off x="0" y="0"/>
                      <a:ext cx="5410200" cy="278130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多准则转换设置界面展示区域介绍：</w:t>
      </w:r>
    </w:p>
    <w:p>
      <w:pPr>
        <w:pStyle w:val="11"/>
        <w:spacing w:before="12"/>
        <w:rPr>
          <w:sz w:val="13"/>
        </w:rPr>
      </w:pPr>
    </w:p>
    <w:p>
      <w:pPr>
        <w:pStyle w:val="11"/>
        <w:spacing w:before="48" w:line="249" w:lineRule="auto"/>
        <w:ind w:left="1531" w:right="5033"/>
      </w:pPr>
      <w:r>
        <mc:AlternateContent>
          <mc:Choice Requires="wps">
            <w:drawing>
              <wp:anchor distT="0" distB="0" distL="0" distR="0" simplePos="0" relativeHeight="2517135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60" name="Graphic 17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760" o:spid="_x0000_s1026" o:spt="100" style="position:absolute;left:0pt;margin-left:64.45pt;margin-top:11.65pt;height:3.75pt;width:3.75pt;mso-position-horizontal-relative:page;z-index:2517135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EUhSDBW&#10;AgAAvAUAAA4AAAAAAAAAAQAgAAAAJgEAAGRycy9lMm9Eb2MueG1sUEsFBgAAAAAGAAYAWQEAAO4F&#10;AAAAAA==&#10;" path="m26970,47623l20654,47623,17617,47019,0,26969,0,20653,20654,0,26970,0,47625,23812,47624,26969,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714560" behindDoc="0" locked="0" layoutInCell="1" allowOverlap="1">
                <wp:simplePos x="0" y="0"/>
                <wp:positionH relativeFrom="page">
                  <wp:posOffset>818515</wp:posOffset>
                </wp:positionH>
                <wp:positionV relativeFrom="paragraph">
                  <wp:posOffset>414655</wp:posOffset>
                </wp:positionV>
                <wp:extent cx="47625" cy="47625"/>
                <wp:effectExtent l="0" t="0" r="0" b="0"/>
                <wp:wrapNone/>
                <wp:docPr id="1761" name="Graphic 176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761" o:spid="_x0000_s1026" o:spt="100" style="position:absolute;left:0pt;margin-left:64.45pt;margin-top:32.65pt;height:3.75pt;width:3.75pt;mso-position-horizontal-relative:page;z-index:251714560;mso-width-relative:page;mso-height-relative:page;" fillcolor="#212121" filled="t" stroked="f" coordsize="47625,47625" o:gfxdata="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ahs2SdgAAAAJ&#10;AQAADwAAAAAAAAABACAAAAAiAAAAZHJzL2Rvd25yZXYueG1sUEsBAhQAFAAAAAgAh07iQHJWNTVV&#10;AgAAvAUAAA4AAAAAAAAAAQAgAAAAJwEAAGRycy9lMm9Eb2MueG1sUEsFBgAAAAAGAAYAWQEAAO4F&#10;AAAAAA==&#10;" path="m26970,47623l20654,47623,17617,47019,0,26969,0,20653,20654,0,26970,0,47625,23812,47624,26969,26970,47623xe">
                <v:fill on="t" focussize="0,0"/>
                <v:stroke on="f"/>
                <v:imagedata o:title=""/>
                <o:lock v:ext="edit" aspectratio="f"/>
                <v:textbox inset="0mm,0mm,0mm,0mm"/>
              </v:shape>
            </w:pict>
          </mc:Fallback>
        </mc:AlternateContent>
      </w:r>
      <w:r>
        <w:rPr>
          <w:color w:val="212121"/>
        </w:rPr>
        <w:t>区域①： 转换后报表选择区域。 从左至右依次选择。区域②： 功能栏。</w:t>
      </w:r>
    </w:p>
    <w:p>
      <w:pPr>
        <w:pStyle w:val="11"/>
        <w:spacing w:before="12" w:line="256" w:lineRule="auto"/>
        <w:ind w:left="1531" w:right="2029"/>
      </w:pPr>
      <w:r>
        <mc:AlternateContent>
          <mc:Choice Requires="wps">
            <w:drawing>
              <wp:anchor distT="0" distB="0" distL="0" distR="0" simplePos="0" relativeHeight="251714560" behindDoc="0" locked="0" layoutInCell="1" allowOverlap="1">
                <wp:simplePos x="0" y="0"/>
                <wp:positionH relativeFrom="page">
                  <wp:posOffset>818515</wp:posOffset>
                </wp:positionH>
                <wp:positionV relativeFrom="paragraph">
                  <wp:posOffset>125095</wp:posOffset>
                </wp:positionV>
                <wp:extent cx="47625" cy="47625"/>
                <wp:effectExtent l="0" t="0" r="0" b="0"/>
                <wp:wrapNone/>
                <wp:docPr id="1762" name="Graphic 176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762" o:spid="_x0000_s1026" o:spt="100" style="position:absolute;left:0pt;margin-left:64.45pt;margin-top:9.85pt;height:3.75pt;width:3.75pt;mso-position-horizontal-relative:page;z-index:251714560;mso-width-relative:page;mso-height-relative:page;" fillcolor="#212121" filled="t" stroked="f" coordsize="47625,47625" o:gfxdata="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eCXcO1wAAAAkB&#10;AAAPAAAAAAAAAAEAIAAAACIAAABkcnMvZG93bnJldi54bWxQSwECFAAUAAAACACHTuJAK8+yOlUC&#10;AAC8BQAADgAAAAAAAAABACAAAAAmAQAAZHJzL2Uyb0RvYy54bWxQSwUGAAAAAAYABgBZAQAA7QUA&#10;AAAA&#10;" path="m26970,47623l20654,47623,17617,47019,0,26969,0,20653,20654,0,26970,0,47625,23812,47624,26969,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715584" behindDoc="0" locked="0" layoutInCell="1" allowOverlap="1">
                <wp:simplePos x="0" y="0"/>
                <wp:positionH relativeFrom="page">
                  <wp:posOffset>818515</wp:posOffset>
                </wp:positionH>
                <wp:positionV relativeFrom="paragraph">
                  <wp:posOffset>401320</wp:posOffset>
                </wp:positionV>
                <wp:extent cx="47625" cy="47625"/>
                <wp:effectExtent l="0" t="0" r="0" b="0"/>
                <wp:wrapNone/>
                <wp:docPr id="1763" name="Graphic 17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763" o:spid="_x0000_s1026" o:spt="100" style="position:absolute;left:0pt;margin-left:64.45pt;margin-top:31.6pt;height:3.75pt;width:3.75pt;mso-position-horizontal-relative:page;z-index:251715584;mso-width-relative:page;mso-height-relative:page;" fillcolor="#212121" filled="t" stroked="f" coordsize="47625,47625" o:gfxdata="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fVHV4dcAAAAJ&#10;AQAADwAAAAAAAAABACAAAAAiAAAAZHJzL2Rvd25yZXYueG1sUEsBAhQAFAAAAAgAh07iQHLmAMVW&#10;AgAAvAUAAA4AAAAAAAAAAQAgAAAAJgEAAGRycy9lMm9Eb2MueG1sUEsFBgAAAAAGAAYAWQEAAO4F&#10;AAAAAA==&#10;" path="m26970,47623l20654,47623,17617,47019,0,26969,0,20654,20654,0,26970,0,47625,23812,47624,26969,26970,47623xe">
                <v:fill on="t" focussize="0,0"/>
                <v:stroke on="f"/>
                <v:imagedata o:title=""/>
                <o:lock v:ext="edit" aspectratio="f"/>
                <v:textbox inset="0mm,0mm,0mm,0mm"/>
              </v:shape>
            </w:pict>
          </mc:Fallback>
        </mc:AlternateContent>
      </w:r>
      <w:r>
        <w:rPr>
          <w:color w:val="212121"/>
        </w:rPr>
        <w:t>区域③： 指标映射区域。 在选中具体指标时， 显示已设置的多准则转换映射关系。区域④： 报表展示区域。 根据区域①选择的报表任务和报表方案展示报表。</w:t>
      </w:r>
    </w:p>
    <w:p>
      <w:pPr>
        <w:pStyle w:val="11"/>
        <w:spacing w:before="13"/>
        <w:rPr>
          <w:sz w:val="14"/>
        </w:rPr>
      </w:pPr>
    </w:p>
    <w:p>
      <w:pPr>
        <w:spacing w:before="1"/>
        <w:ind w:left="1171" w:right="0" w:firstLine="0"/>
        <w:jc w:val="left"/>
        <w:rPr>
          <w:b/>
          <w:sz w:val="22"/>
        </w:rPr>
      </w:pPr>
      <w:r>
        <w:rPr>
          <w:b/>
          <w:color w:val="2B3D4F"/>
          <w:spacing w:val="-2"/>
          <w:sz w:val="22"/>
        </w:rPr>
        <w:t>特别提示：</w:t>
      </w:r>
    </w:p>
    <w:p>
      <w:pPr>
        <w:pStyle w:val="11"/>
        <w:spacing w:before="12"/>
        <w:rPr>
          <w:b/>
          <w:sz w:val="13"/>
        </w:rPr>
      </w:pPr>
    </w:p>
    <w:p>
      <w:pPr>
        <w:pStyle w:val="11"/>
        <w:spacing w:before="47"/>
        <w:ind w:left="1531" w:right="1436"/>
        <w:jc w:val="center"/>
      </w:pPr>
      <w:r>
        <mc:AlternateContent>
          <mc:Choice Requires="wps">
            <w:drawing>
              <wp:anchor distT="0" distB="0" distL="0" distR="0" simplePos="0" relativeHeight="251715584"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764" name="Graphic 176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764" o:spid="_x0000_s1026" o:spt="100" style="position:absolute;left:0pt;margin-left:64.45pt;margin-top:11.6pt;height:3.75pt;width:3.75pt;mso-position-horizontal-relative:page;z-index:251715584;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2onKjXAAAA&#10;CQEAAA8AAAAAAAAAAQAgAAAAIgAAAGRycy9kb3ducmV2LnhtbFBLAQIUABQAAAAIAIdO4kCZ/b0l&#10;VwIAALwFAAAOAAAAAAAAAAEAIAAAACYBAABkcnMvZTJvRG9jLnhtbFBLBQYAAAAABgAGAFkBAADv&#10;BQAAAAA=&#10;" path="m26970,47623l20654,47623,17617,47019,0,26969,0,20653,20654,0,26970,0,47625,23812,47624,26969,26970,47623xe">
                <v:fill on="t" focussize="0,0"/>
                <v:stroke on="f"/>
                <v:imagedata o:title=""/>
                <o:lock v:ext="edit" aspectratio="f"/>
                <v:textbox inset="0mm,0mm,0mm,0mm"/>
              </v:shape>
            </w:pict>
          </mc:Fallback>
        </mc:AlternateContent>
      </w:r>
      <w:r>
        <w:rPr>
          <w:color w:val="212121"/>
        </w:rPr>
        <w:t>选择报表界面，</w:t>
      </w:r>
      <w:r>
        <w:rPr>
          <w:color w:val="212121"/>
          <w:spacing w:val="64"/>
          <w:w w:val="150"/>
        </w:rPr>
        <w:t xml:space="preserve"> </w:t>
      </w:r>
      <w:r>
        <w:rPr>
          <w:color w:val="212121"/>
        </w:rPr>
        <w:t>如果取消勾选报表，</w:t>
      </w:r>
      <w:r>
        <w:rPr>
          <w:color w:val="212121"/>
          <w:spacing w:val="64"/>
          <w:w w:val="150"/>
        </w:rPr>
        <w:t xml:space="preserve"> </w:t>
      </w:r>
      <w:r>
        <w:rPr>
          <w:color w:val="212121"/>
          <w:spacing w:val="-1"/>
        </w:rPr>
        <w:t>点击确定后会将该报表已设置的指标映射全部清空。</w:t>
      </w:r>
    </w:p>
    <w:p>
      <w:pPr>
        <w:pStyle w:val="11"/>
        <w:spacing w:before="16"/>
        <w:rPr>
          <w:sz w:val="12"/>
        </w:rPr>
      </w:pPr>
    </w:p>
    <w:p>
      <w:pPr>
        <w:pStyle w:val="11"/>
        <w:spacing w:before="48"/>
        <w:ind w:left="1531"/>
      </w:pPr>
      <w:r>
        <mc:AlternateContent>
          <mc:Choice Requires="wps">
            <w:drawing>
              <wp:anchor distT="0" distB="0" distL="0" distR="0" simplePos="0" relativeHeight="2517166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65" name="Graphic 17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765" o:spid="_x0000_s1026" o:spt="100" style="position:absolute;left:0pt;margin-left:64.45pt;margin-top:11.65pt;height:3.75pt;width:3.75pt;mso-position-horizontal-relative:page;z-index:2517166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K6KwCBW&#10;AgAAvAUAAA4AAAAAAAAAAQAgAAAAJgEAAGRycy9lMm9Eb2MueG1sUEsFBgAAAAAGAAYAWQEAAO4F&#10;AAAAAA==&#10;" path="m26970,47623l20654,47623,17617,47019,0,26969,0,20653,20654,0,26970,0,47625,23812,47624,26969,26970,47623xe">
                <v:fill on="t" focussize="0,0"/>
                <v:stroke on="f"/>
                <v:imagedata o:title=""/>
                <o:lock v:ext="edit" aspectratio="f"/>
                <v:textbox inset="0mm,0mm,0mm,0mm"/>
              </v:shape>
            </w:pict>
          </mc:Fallback>
        </mc:AlternateContent>
      </w:r>
      <w:r>
        <w:rPr>
          <w:color w:val="212121"/>
          <w:spacing w:val="-1"/>
        </w:rPr>
        <w:t>已选择的转换后报表名称标注为绿色。</w:t>
      </w:r>
    </w:p>
    <w:p>
      <w:pPr>
        <w:pStyle w:val="11"/>
        <w:spacing w:before="4"/>
        <w:rPr>
          <w:sz w:val="16"/>
        </w:rPr>
      </w:pPr>
    </w:p>
    <w:p>
      <w:pPr>
        <w:spacing w:before="0"/>
        <w:ind w:left="1171" w:right="0" w:firstLine="0"/>
        <w:jc w:val="left"/>
        <w:rPr>
          <w:b/>
          <w:sz w:val="22"/>
        </w:rPr>
      </w:pPr>
      <w:r>
        <w:rPr>
          <w:b/>
          <w:color w:val="2B3D4F"/>
          <w:sz w:val="22"/>
        </w:rPr>
        <w:t>3</w:t>
      </w:r>
      <w:r>
        <w:rPr>
          <w:b/>
          <w:color w:val="2B3D4F"/>
          <w:spacing w:val="2"/>
          <w:sz w:val="22"/>
        </w:rPr>
        <w:t>、 指标映射设置界面</w:t>
      </w:r>
    </w:p>
    <w:p>
      <w:pPr>
        <w:pStyle w:val="11"/>
        <w:spacing w:before="5"/>
        <w:rPr>
          <w:b/>
          <w:sz w:val="16"/>
        </w:rPr>
      </w:pPr>
    </w:p>
    <w:p>
      <w:pPr>
        <w:pStyle w:val="11"/>
        <w:spacing w:line="256" w:lineRule="auto"/>
        <w:ind w:left="1171" w:right="1332"/>
      </w:pPr>
      <w:r>
        <w:rPr>
          <w:color w:val="212121"/>
        </w:rPr>
        <w:t>设置完转换后报表， 选择数值型指标（支持多选） ， 点击设置 按钮， 弹出“指标映射设置”界面。 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19400"/>
            <wp:effectExtent l="0" t="0" r="0" b="0"/>
            <wp:docPr id="1766" name="Image 1766"/>
            <wp:cNvGraphicFramePr/>
            <a:graphic xmlns:a="http://schemas.openxmlformats.org/drawingml/2006/main">
              <a:graphicData uri="http://schemas.openxmlformats.org/drawingml/2006/picture">
                <pic:pic xmlns:pic="http://schemas.openxmlformats.org/drawingml/2006/picture">
                  <pic:nvPicPr>
                    <pic:cNvPr id="1766" name="Image 1766"/>
                    <pic:cNvPicPr/>
                  </pic:nvPicPr>
                  <pic:blipFill>
                    <a:blip r:embed="rId150" cstate="print"/>
                    <a:stretch>
                      <a:fillRect/>
                    </a:stretch>
                  </pic:blipFill>
                  <pic:spPr>
                    <a:xfrm>
                      <a:off x="0" y="0"/>
                      <a:ext cx="5410200" cy="2819400"/>
                    </a:xfrm>
                    <a:prstGeom prst="rect">
                      <a:avLst/>
                    </a:prstGeom>
                  </pic:spPr>
                </pic:pic>
              </a:graphicData>
            </a:graphic>
          </wp:inline>
        </w:drawing>
      </w:r>
    </w:p>
    <w:p>
      <w:pPr>
        <w:pStyle w:val="11"/>
        <w:spacing w:before="16"/>
        <w:rPr>
          <w:sz w:val="19"/>
        </w:rPr>
      </w:pPr>
    </w:p>
    <w:p>
      <w:pPr>
        <w:pStyle w:val="11"/>
        <w:spacing w:before="48" w:line="256" w:lineRule="auto"/>
        <w:ind w:left="1171" w:right="1489"/>
      </w:pPr>
      <w:r>
        <w:rPr>
          <w:color w:val="212121"/>
        </w:rPr>
        <w:t>如果选择的是转换后报表（表名字体为绿色显示） 中的指标， 弹出“指标映射设置” 界面时会自动会识别为转换后项目， 转换前项目指标需要手动添加。</w:t>
      </w:r>
    </w:p>
    <w:p>
      <w:pPr>
        <w:pStyle w:val="11"/>
        <w:spacing w:before="14"/>
        <w:rPr>
          <w:sz w:val="14"/>
        </w:rPr>
      </w:pPr>
    </w:p>
    <w:p>
      <w:pPr>
        <w:pStyle w:val="11"/>
        <w:spacing w:line="256" w:lineRule="auto"/>
        <w:ind w:left="1171" w:right="1568"/>
      </w:pPr>
      <w:r>
        <w:rPr>
          <w:color w:val="212121"/>
        </w:rPr>
        <w:t>如果选择的不是转换后报表中的指标， 弹出“指标映射设置” 界面时会自动识别为转换前项目， 转换后项目指标需要手动添加。</w:t>
      </w:r>
    </w:p>
    <w:p>
      <w:pPr>
        <w:spacing w:before="257"/>
        <w:ind w:left="1171" w:right="0" w:firstLine="0"/>
        <w:jc w:val="left"/>
        <w:rPr>
          <w:b/>
          <w:sz w:val="22"/>
        </w:rPr>
      </w:pPr>
      <w:r>
        <w:rPr>
          <w:b/>
          <w:color w:val="2B3D4F"/>
          <w:sz w:val="22"/>
        </w:rPr>
        <w:t>4</w:t>
      </w:r>
      <w:r>
        <w:rPr>
          <w:b/>
          <w:color w:val="2B3D4F"/>
          <w:spacing w:val="3"/>
          <w:sz w:val="22"/>
        </w:rPr>
        <w:t>、 指标映射设置</w:t>
      </w:r>
    </w:p>
    <w:p>
      <w:pPr>
        <w:pStyle w:val="11"/>
        <w:spacing w:before="12"/>
        <w:rPr>
          <w:b/>
          <w:sz w:val="13"/>
        </w:rPr>
      </w:pPr>
    </w:p>
    <w:p>
      <w:pPr>
        <w:pStyle w:val="11"/>
        <w:spacing w:before="48"/>
        <w:ind w:left="1531"/>
      </w:pPr>
      <w:r>
        <mc:AlternateContent>
          <mc:Choice Requires="wps">
            <w:drawing>
              <wp:anchor distT="0" distB="0" distL="0" distR="0" simplePos="0" relativeHeight="2517166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67" name="Graphic 17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767" o:spid="_x0000_s1026" o:spt="100" style="position:absolute;left:0pt;margin-left:64.45pt;margin-top:11.65pt;height:3.75pt;width:3.75pt;mso-position-horizontal-relative:page;z-index:2517166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E/Qs+d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转换前项目： 支持手动选择， 也支持输入公式。</w:t>
      </w:r>
    </w:p>
    <w:p>
      <w:pPr>
        <w:pStyle w:val="11"/>
        <w:spacing w:before="5"/>
        <w:rPr>
          <w:sz w:val="16"/>
        </w:rPr>
      </w:pPr>
    </w:p>
    <w:p>
      <w:pPr>
        <w:pStyle w:val="15"/>
        <w:numPr>
          <w:ilvl w:val="0"/>
          <w:numId w:val="27"/>
        </w:numPr>
        <w:tabs>
          <w:tab w:val="left" w:pos="1448"/>
        </w:tabs>
        <w:spacing w:before="0" w:after="0" w:line="240" w:lineRule="auto"/>
        <w:ind w:left="1448" w:right="0" w:hanging="277"/>
        <w:jc w:val="left"/>
        <w:rPr>
          <w:sz w:val="22"/>
        </w:rPr>
      </w:pPr>
      <w:r>
        <w:rPr>
          <w:color w:val="212121"/>
          <w:spacing w:val="-3"/>
          <w:sz w:val="22"/>
        </w:rPr>
        <w:t>选择指标</w:t>
      </w:r>
    </w:p>
    <w:p>
      <w:pPr>
        <w:pStyle w:val="11"/>
        <w:spacing w:before="4"/>
        <w:rPr>
          <w:sz w:val="16"/>
        </w:rPr>
      </w:pPr>
    </w:p>
    <w:p>
      <w:pPr>
        <w:pStyle w:val="11"/>
        <w:spacing w:line="252" w:lineRule="auto"/>
        <w:ind w:left="1171" w:right="1412"/>
        <w:jc w:val="both"/>
      </w:pPr>
      <w:r>
        <w:rPr>
          <w:color w:val="212121"/>
        </w:rPr>
        <w:t>转换前项目输入框后面的选择按钮， 弹出“指标选择器”界面选择转换前指标，可切换报表任务和报表方案选择指标， 支持多选。 选中指标， 点击添加按钮，添加后指标背景色变绿。 点击确定按钮， 返回指标映射设置界面。 如下图。</w:t>
      </w:r>
    </w:p>
    <w:p>
      <w:pPr>
        <w:spacing w:after="0" w:line="252" w:lineRule="auto"/>
        <w:jc w:val="both"/>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05100"/>
            <wp:effectExtent l="0" t="0" r="0" b="0"/>
            <wp:docPr id="1768" name="Image 1768"/>
            <wp:cNvGraphicFramePr/>
            <a:graphic xmlns:a="http://schemas.openxmlformats.org/drawingml/2006/main">
              <a:graphicData uri="http://schemas.openxmlformats.org/drawingml/2006/picture">
                <pic:pic xmlns:pic="http://schemas.openxmlformats.org/drawingml/2006/picture">
                  <pic:nvPicPr>
                    <pic:cNvPr id="1768" name="Image 1768"/>
                    <pic:cNvPicPr/>
                  </pic:nvPicPr>
                  <pic:blipFill>
                    <a:blip r:embed="rId151" cstate="print"/>
                    <a:stretch>
                      <a:fillRect/>
                    </a:stretch>
                  </pic:blipFill>
                  <pic:spPr>
                    <a:xfrm>
                      <a:off x="0" y="0"/>
                      <a:ext cx="5410200" cy="2705100"/>
                    </a:xfrm>
                    <a:prstGeom prst="rect">
                      <a:avLst/>
                    </a:prstGeom>
                  </pic:spPr>
                </pic:pic>
              </a:graphicData>
            </a:graphic>
          </wp:inline>
        </w:drawing>
      </w:r>
    </w:p>
    <w:p>
      <w:pPr>
        <w:pStyle w:val="11"/>
        <w:spacing w:before="16"/>
        <w:rPr>
          <w:sz w:val="19"/>
        </w:rPr>
      </w:pPr>
    </w:p>
    <w:p>
      <w:pPr>
        <w:pStyle w:val="15"/>
        <w:numPr>
          <w:ilvl w:val="0"/>
          <w:numId w:val="27"/>
        </w:numPr>
        <w:tabs>
          <w:tab w:val="left" w:pos="1467"/>
        </w:tabs>
        <w:spacing w:before="48" w:after="0" w:line="240" w:lineRule="auto"/>
        <w:ind w:left="1467" w:right="0" w:hanging="296"/>
        <w:jc w:val="left"/>
        <w:rPr>
          <w:sz w:val="22"/>
        </w:rPr>
      </w:pPr>
      <w:r>
        <w:rPr>
          <w:color w:val="212121"/>
          <w:spacing w:val="-3"/>
          <w:sz w:val="22"/>
        </w:rPr>
        <w:t>设置公式</w:t>
      </w:r>
    </w:p>
    <w:p>
      <w:pPr>
        <w:pStyle w:val="11"/>
        <w:spacing w:before="4"/>
        <w:rPr>
          <w:sz w:val="16"/>
        </w:rPr>
      </w:pPr>
    </w:p>
    <w:p>
      <w:pPr>
        <w:pStyle w:val="11"/>
        <w:spacing w:before="1"/>
        <w:ind w:left="1171"/>
      </w:pPr>
      <w:r>
        <w:rPr>
          <w:color w:val="212121"/>
          <w:spacing w:val="-1"/>
        </w:rPr>
        <w:t>公式支持指标间的加和减。公式举例：</w:t>
      </w:r>
    </w:p>
    <w:p>
      <w:pPr>
        <w:pStyle w:val="11"/>
        <w:spacing w:before="9"/>
        <w:rPr>
          <w:sz w:val="20"/>
        </w:rPr>
      </w:pPr>
    </w:p>
    <w:p>
      <w:pPr>
        <w:spacing w:before="144"/>
        <w:ind w:left="1611" w:right="0" w:firstLine="0"/>
        <w:jc w:val="left"/>
        <w:rPr>
          <w:rFonts w:ascii="Courier New"/>
          <w:sz w:val="19"/>
        </w:rPr>
      </w:pPr>
      <w:r>
        <w:rPr>
          <w:rFonts w:ascii="Courier New"/>
          <w:color w:val="525252"/>
          <w:sz w:val="19"/>
        </w:rPr>
        <w:t>-</w:t>
      </w:r>
      <w:r>
        <w:rPr>
          <w:rFonts w:ascii="Courier New"/>
          <w:color w:val="525252"/>
          <w:spacing w:val="-2"/>
          <w:sz w:val="19"/>
        </w:rPr>
        <w:t>ZD25_SJ19004[D198]+ZD25_SJ19004[D206]</w:t>
      </w:r>
    </w:p>
    <w:p>
      <w:pPr>
        <w:pStyle w:val="11"/>
        <w:rPr>
          <w:rFonts w:ascii="Courier New"/>
          <w:sz w:val="20"/>
        </w:rPr>
      </w:pPr>
    </w:p>
    <w:p>
      <w:pPr>
        <w:pStyle w:val="11"/>
        <w:spacing w:before="10"/>
        <w:rPr>
          <w:rFonts w:ascii="Courier New"/>
          <w:sz w:val="17"/>
        </w:rPr>
      </w:pPr>
    </w:p>
    <w:p>
      <w:pPr>
        <w:pStyle w:val="11"/>
        <w:spacing w:before="48"/>
        <w:ind w:left="1171"/>
      </w:pPr>
      <w:r>
        <w:rPr>
          <w:color w:val="212121"/>
          <w:spacing w:val="-4"/>
        </w:rPr>
        <w:t>如下图</w:t>
      </w:r>
    </w:p>
    <w:p>
      <w:pPr>
        <w:pStyle w:val="11"/>
        <w:spacing w:before="8"/>
        <w:rPr>
          <w:sz w:val="14"/>
        </w:rPr>
      </w:pPr>
      <w:r>
        <w:drawing>
          <wp:anchor distT="0" distB="0" distL="0" distR="0" simplePos="0" relativeHeight="251911168" behindDoc="1" locked="0" layoutInCell="1" allowOverlap="1">
            <wp:simplePos x="0" y="0"/>
            <wp:positionH relativeFrom="page">
              <wp:posOffset>751840</wp:posOffset>
            </wp:positionH>
            <wp:positionV relativeFrom="paragraph">
              <wp:posOffset>184150</wp:posOffset>
            </wp:positionV>
            <wp:extent cx="5410200" cy="3657600"/>
            <wp:effectExtent l="0" t="0" r="0" b="0"/>
            <wp:wrapTopAndBottom/>
            <wp:docPr id="1769" name="Image 1769"/>
            <wp:cNvGraphicFramePr/>
            <a:graphic xmlns:a="http://schemas.openxmlformats.org/drawingml/2006/main">
              <a:graphicData uri="http://schemas.openxmlformats.org/drawingml/2006/picture">
                <pic:pic xmlns:pic="http://schemas.openxmlformats.org/drawingml/2006/picture">
                  <pic:nvPicPr>
                    <pic:cNvPr id="1769" name="Image 1769"/>
                    <pic:cNvPicPr/>
                  </pic:nvPicPr>
                  <pic:blipFill>
                    <a:blip r:embed="rId152" cstate="print"/>
                    <a:stretch>
                      <a:fillRect/>
                    </a:stretch>
                  </pic:blipFill>
                  <pic:spPr>
                    <a:xfrm>
                      <a:off x="0" y="0"/>
                      <a:ext cx="5410200" cy="3657600"/>
                    </a:xfrm>
                    <a:prstGeom prst="rect">
                      <a:avLst/>
                    </a:prstGeom>
                  </pic:spPr>
                </pic:pic>
              </a:graphicData>
            </a:graphic>
          </wp:anchor>
        </w:drawing>
      </w:r>
    </w:p>
    <w:p>
      <w:pPr>
        <w:pStyle w:val="11"/>
        <w:spacing w:before="9"/>
      </w:pPr>
    </w:p>
    <w:p>
      <w:pPr>
        <w:pStyle w:val="11"/>
        <w:ind w:left="1531"/>
      </w:pPr>
      <w:r>
        <mc:AlternateContent>
          <mc:Choice Requires="wps">
            <w:drawing>
              <wp:anchor distT="0" distB="0" distL="0" distR="0" simplePos="0" relativeHeight="251717632"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770" name="Graphic 177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770" o:spid="_x0000_s1026" o:spt="100" style="position:absolute;left:0pt;margin-left:64.45pt;margin-top:9.25pt;height:3.75pt;width:3.75pt;mso-position-horizontal-relative:page;z-index:251717632;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YzEbtcAAAAJ&#10;AQAADwAAAAAAAAABACAAAAAiAAAAZHJzL2Rvd25yZXYueG1sUEsBAhQAFAAAAAgAh07iQETp9yJW&#10;AgAAvAUAAA4AAAAAAAAAAQAgAAAAJgEAAGRycy9lMm9Eb2MueG1sUEsFBgAAAAAGAAYAWQEAAO4F&#10;A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转换后项目： 只支持选择指标， 指标选择范围为已选择的转换后报表。 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1771" name="Image 1771"/>
            <wp:cNvGraphicFramePr/>
            <a:graphic xmlns:a="http://schemas.openxmlformats.org/drawingml/2006/main">
              <a:graphicData uri="http://schemas.openxmlformats.org/drawingml/2006/picture">
                <pic:pic xmlns:pic="http://schemas.openxmlformats.org/drawingml/2006/picture">
                  <pic:nvPicPr>
                    <pic:cNvPr id="1771" name="Image 1771"/>
                    <pic:cNvPicPr/>
                  </pic:nvPicPr>
                  <pic:blipFill>
                    <a:blip r:embed="rId153" cstate="print"/>
                    <a:stretch>
                      <a:fillRect/>
                    </a:stretch>
                  </pic:blipFill>
                  <pic:spPr>
                    <a:xfrm>
                      <a:off x="0" y="0"/>
                      <a:ext cx="5410200" cy="2695575"/>
                    </a:xfrm>
                    <a:prstGeom prst="rect">
                      <a:avLst/>
                    </a:prstGeom>
                  </pic:spPr>
                </pic:pic>
              </a:graphicData>
            </a:graphic>
          </wp:inline>
        </w:drawing>
      </w:r>
    </w:p>
    <w:p>
      <w:pPr>
        <w:pStyle w:val="11"/>
        <w:spacing w:before="16"/>
        <w:rPr>
          <w:sz w:val="19"/>
        </w:rPr>
      </w:pPr>
    </w:p>
    <w:p>
      <w:pPr>
        <w:pStyle w:val="11"/>
        <w:spacing w:before="48" w:line="256" w:lineRule="auto"/>
        <w:ind w:left="1531" w:right="1433"/>
      </w:pPr>
      <w:r>
        <mc:AlternateContent>
          <mc:Choice Requires="wps">
            <w:drawing>
              <wp:anchor distT="0" distB="0" distL="0" distR="0" simplePos="0" relativeHeight="2517186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72" name="Graphic 17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72" o:spid="_x0000_s1026" o:spt="100" style="position:absolute;left:0pt;margin-left:64.45pt;margin-top:11.65pt;height:3.75pt;width:3.75pt;mso-position-horizontal-relative:page;z-index:2517186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PGWDaVTAgAA&#10;vAUAAA4AAAAAAAAAAQAgAAAAJgEAAGRycy9lMm9Eb2MueG1sUEsFBgAAAAAGAAYAWQEAAOsFAAAA&#10;AA==&#10;" path="m26970,47620l20654,47620,17617,47015,0,26970,0,20654,20654,0,26970,0,47625,23812,47624,26970,26970,47620xe">
                <v:fill on="t" focussize="0,0"/>
                <v:stroke on="f"/>
                <v:imagedata o:title=""/>
                <o:lock v:ext="edit" aspectratio="f"/>
                <v:textbox inset="0mm,0mm,0mm,0mm"/>
              </v:shape>
            </w:pict>
          </mc:Fallback>
        </mc:AlternateContent>
      </w:r>
      <w:r>
        <w:rPr>
          <w:color w:val="212121"/>
        </w:rPr>
        <w:t>类型： 如果转换后项目只选择一个指标为“自动转换”，选择多个指标为“手动转换” 。</w:t>
      </w:r>
      <w:r>
        <w:rPr>
          <w:color w:val="212121"/>
          <w:spacing w:val="-4"/>
        </w:rPr>
        <w:t>如下图。</w:t>
      </w:r>
    </w:p>
    <w:p>
      <w:pPr>
        <w:pStyle w:val="11"/>
        <w:spacing w:before="2"/>
        <w:rPr>
          <w:sz w:val="12"/>
        </w:rPr>
      </w:pPr>
      <w:r>
        <w:drawing>
          <wp:anchor distT="0" distB="0" distL="0" distR="0" simplePos="0" relativeHeight="251912192" behindDoc="1" locked="0" layoutInCell="1" allowOverlap="1">
            <wp:simplePos x="0" y="0"/>
            <wp:positionH relativeFrom="page">
              <wp:posOffset>751840</wp:posOffset>
            </wp:positionH>
            <wp:positionV relativeFrom="paragraph">
              <wp:posOffset>156845</wp:posOffset>
            </wp:positionV>
            <wp:extent cx="5410200" cy="3629025"/>
            <wp:effectExtent l="0" t="0" r="0" b="0"/>
            <wp:wrapTopAndBottom/>
            <wp:docPr id="1773" name="Image 1773"/>
            <wp:cNvGraphicFramePr/>
            <a:graphic xmlns:a="http://schemas.openxmlformats.org/drawingml/2006/main">
              <a:graphicData uri="http://schemas.openxmlformats.org/drawingml/2006/picture">
                <pic:pic xmlns:pic="http://schemas.openxmlformats.org/drawingml/2006/picture">
                  <pic:nvPicPr>
                    <pic:cNvPr id="1773" name="Image 1773"/>
                    <pic:cNvPicPr/>
                  </pic:nvPicPr>
                  <pic:blipFill>
                    <a:blip r:embed="rId154" cstate="print"/>
                    <a:stretch>
                      <a:fillRect/>
                    </a:stretch>
                  </pic:blipFill>
                  <pic:spPr>
                    <a:xfrm>
                      <a:off x="0" y="0"/>
                      <a:ext cx="5410200" cy="3629025"/>
                    </a:xfrm>
                    <a:prstGeom prst="rect">
                      <a:avLst/>
                    </a:prstGeom>
                  </pic:spPr>
                </pic:pic>
              </a:graphicData>
            </a:graphic>
          </wp:anchor>
        </w:drawing>
      </w:r>
    </w:p>
    <w:p>
      <w:pPr>
        <w:pStyle w:val="11"/>
        <w:spacing w:before="9"/>
      </w:pPr>
    </w:p>
    <w:p>
      <w:pPr>
        <w:pStyle w:val="11"/>
        <w:ind w:left="1531"/>
      </w:pPr>
      <w:r>
        <mc:AlternateContent>
          <mc:Choice Requires="wps">
            <w:drawing>
              <wp:anchor distT="0" distB="0" distL="0" distR="0" simplePos="0" relativeHeight="25171968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774" name="Graphic 17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74" o:spid="_x0000_s1026" o:spt="100" style="position:absolute;left:0pt;margin-left:64.45pt;margin-top:9.25pt;height:3.75pt;width:3.75pt;mso-position-horizontal-relative:page;z-index:25171968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YzEbtcAAAAJ&#10;AQAADwAAAAAAAAABACAAAAAiAAAAZHJzL2Rvd25yZXYueG1sUEsBAhQAFAAAAAgAh07iQJRkcchW&#10;AgAAvAUAAA4AAAAAAAAAAQAgAAAAJgEAAGRycy9lMm9Eb2MueG1sUEsFBgAAAAAGAAYAWQEAAO4F&#10;AA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操作列： 点击删除， 可以删除该行指标映射关系设置。</w:t>
      </w:r>
    </w:p>
    <w:p>
      <w:pPr>
        <w:pStyle w:val="11"/>
        <w:spacing w:before="8"/>
        <w:rPr>
          <w:sz w:val="15"/>
        </w:rPr>
      </w:pPr>
    </w:p>
    <w:p>
      <w:pPr>
        <w:pStyle w:val="11"/>
        <w:spacing w:line="256" w:lineRule="auto"/>
        <w:ind w:left="1171" w:right="1489"/>
      </w:pPr>
      <w:r>
        <w:rPr>
          <w:color w:val="212121"/>
        </w:rPr>
        <w:t>配置好转换前项目和转换后项目后点击确定， “指标映射设置” 界面自动关闭， 映射关系保存成功。 注意， 每一行指标映射关系转换前项目和转换后项目都不能为空。</w:t>
      </w:r>
    </w:p>
    <w:p>
      <w:pPr>
        <w:pStyle w:val="11"/>
        <w:spacing w:before="14"/>
        <w:rPr>
          <w:sz w:val="14"/>
        </w:rPr>
      </w:pPr>
    </w:p>
    <w:p>
      <w:pPr>
        <w:spacing w:before="0"/>
        <w:ind w:left="1171" w:right="0" w:firstLine="0"/>
        <w:jc w:val="left"/>
        <w:rPr>
          <w:b/>
          <w:sz w:val="22"/>
        </w:rPr>
      </w:pPr>
      <w:r>
        <w:rPr>
          <w:b/>
          <w:color w:val="2B3D4F"/>
          <w:sz w:val="22"/>
        </w:rPr>
        <w:t>5</w:t>
      </w:r>
      <w:r>
        <w:rPr>
          <w:b/>
          <w:color w:val="2B3D4F"/>
          <w:spacing w:val="2"/>
          <w:sz w:val="22"/>
        </w:rPr>
        <w:t>、 导入导出</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531" w:right="1354"/>
      </w:pPr>
      <w:r>
        <mc:AlternateContent>
          <mc:Choice Requires="wps">
            <w:drawing>
              <wp:anchor distT="0" distB="0" distL="0" distR="0" simplePos="0" relativeHeight="2517207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75" name="Graphic 17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4"/>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775" o:spid="_x0000_s1026" o:spt="100" style="position:absolute;left:0pt;margin-left:64.45pt;margin-top:11.65pt;height:3.75pt;width:3.75pt;mso-position-horizontal-relative:page;z-index:2517207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748Ce&#10;VwIAALwFAAAOAAAAAAAAAAEAIAAAACYBAABkcnMvZTJvRG9jLnhtbFBLBQYAAAAABgAGAFkBAADv&#10;BQAAAAA=&#10;" path="m26970,47624l20654,47624,17617,47020,0,26966,0,20654,20654,0,26970,0,47625,23812,47624,26966,26970,47624xe">
                <v:fill on="t" focussize="0,0"/>
                <v:stroke on="f"/>
                <v:imagedata o:title=""/>
                <o:lock v:ext="edit" aspectratio="f"/>
                <v:textbox inset="0mm,0mm,0mm,0mm"/>
              </v:shape>
            </w:pict>
          </mc:Fallback>
        </mc:AlternateContent>
      </w:r>
      <w:r>
        <w:rPr>
          <w:color w:val="212121"/>
        </w:rPr>
        <w:t>导入： 全量导入当前报表方案的所有数据。 导入前会先清除数据， 再进行导入（转换前项目包含跨任务或跨报表方案指标的暂不支持导入） 。</w:t>
      </w:r>
    </w:p>
    <w:p>
      <w:pPr>
        <w:pStyle w:val="11"/>
        <w:spacing w:before="3"/>
        <w:rPr>
          <w:sz w:val="12"/>
        </w:rPr>
      </w:pPr>
    </w:p>
    <w:p>
      <w:pPr>
        <w:pStyle w:val="11"/>
        <w:spacing w:before="48"/>
        <w:ind w:left="1531"/>
      </w:pPr>
      <w:r>
        <mc:AlternateContent>
          <mc:Choice Requires="wps">
            <w:drawing>
              <wp:anchor distT="0" distB="0" distL="0" distR="0" simplePos="0" relativeHeight="2517207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76" name="Graphic 177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4"/>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776" o:spid="_x0000_s1026" o:spt="100" style="position:absolute;left:0pt;margin-left:64.45pt;margin-top:11.65pt;height:3.75pt;width:3.75pt;mso-position-horizontal-relative:page;z-index:2517207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YnpH&#10;kVgCAAC8BQAADgAAAAAAAAABACAAAAAmAQAAZHJzL2Uyb0RvYy54bWxQSwUGAAAAAAYABgBZAQAA&#10;8AUAAAAA&#10;" path="m26970,47624l20654,47624,17617,47020,0,26966,0,20654,20654,0,26970,0,47625,23812,47624,26966,26970,47624xe">
                <v:fill on="t" focussize="0,0"/>
                <v:stroke on="f"/>
                <v:imagedata o:title=""/>
                <o:lock v:ext="edit" aspectratio="f"/>
                <v:textbox inset="0mm,0mm,0mm,0mm"/>
              </v:shape>
            </w:pict>
          </mc:Fallback>
        </mc:AlternateContent>
      </w:r>
      <w:r>
        <w:rPr>
          <w:color w:val="212121"/>
          <w:spacing w:val="1"/>
        </w:rPr>
        <w:t>导出： 当前报表的转换设置。</w:t>
      </w:r>
    </w:p>
    <w:p>
      <w:pPr>
        <w:pStyle w:val="11"/>
        <w:spacing w:before="16"/>
        <w:rPr>
          <w:sz w:val="12"/>
        </w:rPr>
      </w:pPr>
    </w:p>
    <w:p>
      <w:pPr>
        <w:pStyle w:val="11"/>
        <w:spacing w:before="47"/>
        <w:ind w:left="1531"/>
      </w:pPr>
      <w:r>
        <mc:AlternateContent>
          <mc:Choice Requires="wps">
            <w:drawing>
              <wp:anchor distT="0" distB="0" distL="0" distR="0" simplePos="0" relativeHeight="251721728"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777" name="Graphic 177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77" o:spid="_x0000_s1026" o:spt="100" style="position:absolute;left:0pt;margin-left:64.45pt;margin-top:11.6pt;height:3.75pt;width:3.75pt;mso-position-horizontal-relative:page;z-index:251721728;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NqJyo1wAAAAkB&#10;AAAPAAAAAAAAAAEAIAAAACIAAABkcnMvZG93bnJldi54bWxQSwECFAAUAAAACACHTuJAzf32x1UC&#10;AAC8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全部导出：  导出当前任务所有已设置的准则转换关系。</w:t>
      </w:r>
    </w:p>
    <w:p>
      <w:pPr>
        <w:pStyle w:val="11"/>
        <w:spacing w:before="12"/>
        <w:rPr>
          <w:sz w:val="30"/>
        </w:rPr>
      </w:pPr>
    </w:p>
    <w:p>
      <w:pPr>
        <w:pStyle w:val="3"/>
        <w:ind w:left="1278" w:firstLine="0"/>
      </w:pPr>
      <w:r>
        <w:rPr>
          <w:color w:val="212121"/>
        </w:rPr>
        <w:t>2</w:t>
      </w:r>
      <w:r>
        <w:rPr>
          <w:color w:val="212121"/>
          <w:spacing w:val="-2"/>
        </w:rPr>
        <w:t xml:space="preserve"> 准则转换</w:t>
      </w:r>
    </w:p>
    <w:p>
      <w:pPr>
        <w:pStyle w:val="11"/>
        <w:spacing w:before="181"/>
        <w:ind w:left="1171"/>
      </w:pPr>
      <w:r>
        <w:rPr>
          <w:color w:val="212121"/>
        </w:rPr>
        <w:t>1、</w:t>
      </w:r>
      <w:r>
        <w:rPr>
          <w:color w:val="212121"/>
          <w:spacing w:val="57"/>
          <w:w w:val="150"/>
        </w:rPr>
        <w:t xml:space="preserve"> </w:t>
      </w:r>
      <w:r>
        <w:rPr>
          <w:color w:val="212121"/>
          <w:spacing w:val="-1"/>
        </w:rPr>
        <w:t>在数据录入模版中添加准则转换按钮。</w:t>
      </w:r>
    </w:p>
    <w:p>
      <w:pPr>
        <w:pStyle w:val="11"/>
        <w:spacing w:before="8"/>
        <w:rPr>
          <w:sz w:val="14"/>
        </w:rPr>
      </w:pPr>
      <w:r>
        <w:drawing>
          <wp:anchor distT="0" distB="0" distL="0" distR="0" simplePos="0" relativeHeight="251913216" behindDoc="1" locked="0" layoutInCell="1" allowOverlap="1">
            <wp:simplePos x="0" y="0"/>
            <wp:positionH relativeFrom="page">
              <wp:posOffset>751840</wp:posOffset>
            </wp:positionH>
            <wp:positionV relativeFrom="paragraph">
              <wp:posOffset>184150</wp:posOffset>
            </wp:positionV>
            <wp:extent cx="5410200" cy="2790825"/>
            <wp:effectExtent l="0" t="0" r="0" b="0"/>
            <wp:wrapTopAndBottom/>
            <wp:docPr id="1778" name="Image 1778"/>
            <wp:cNvGraphicFramePr/>
            <a:graphic xmlns:a="http://schemas.openxmlformats.org/drawingml/2006/main">
              <a:graphicData uri="http://schemas.openxmlformats.org/drawingml/2006/picture">
                <pic:pic xmlns:pic="http://schemas.openxmlformats.org/drawingml/2006/picture">
                  <pic:nvPicPr>
                    <pic:cNvPr id="1778" name="Image 1778"/>
                    <pic:cNvPicPr/>
                  </pic:nvPicPr>
                  <pic:blipFill>
                    <a:blip r:embed="rId155" cstate="print"/>
                    <a:stretch>
                      <a:fillRect/>
                    </a:stretch>
                  </pic:blipFill>
                  <pic:spPr>
                    <a:xfrm>
                      <a:off x="0" y="0"/>
                      <a:ext cx="5410200" cy="2790825"/>
                    </a:xfrm>
                    <a:prstGeom prst="rect">
                      <a:avLst/>
                    </a:prstGeom>
                  </pic:spPr>
                </pic:pic>
              </a:graphicData>
            </a:graphic>
          </wp:anchor>
        </w:drawing>
      </w:r>
    </w:p>
    <w:p>
      <w:pPr>
        <w:pStyle w:val="11"/>
        <w:spacing w:before="9"/>
      </w:pPr>
    </w:p>
    <w:p>
      <w:pPr>
        <w:pStyle w:val="11"/>
        <w:spacing w:line="256" w:lineRule="auto"/>
        <w:ind w:left="1171" w:right="1289"/>
      </w:pPr>
      <w:r>
        <w:rPr>
          <w:color w:val="212121"/>
        </w:rPr>
        <w:t>2、 进入数据录入界面，选择需要准则转换的单位，点击工具栏中的准则转换按钮。弹出准则转换界面，该界面根据“显示类型”</w:t>
      </w:r>
      <w:r>
        <w:rPr>
          <w:color w:val="212121"/>
          <w:spacing w:val="60"/>
          <w:w w:val="150"/>
        </w:rPr>
        <w:t xml:space="preserve"> </w:t>
      </w:r>
      <w:r>
        <w:rPr>
          <w:color w:val="212121"/>
        </w:rPr>
        <w:t>和“转换后报表”</w:t>
      </w:r>
      <w:r>
        <w:rPr>
          <w:color w:val="212121"/>
          <w:spacing w:val="60"/>
          <w:w w:val="150"/>
        </w:rPr>
        <w:t xml:space="preserve"> </w:t>
      </w:r>
      <w:r>
        <w:rPr>
          <w:color w:val="212121"/>
        </w:rPr>
        <w:t>过滤显示已设置转换规则的数据。如下</w:t>
      </w:r>
      <w:r>
        <w:rPr>
          <w:color w:val="212121"/>
          <w:spacing w:val="80"/>
          <w:w w:val="150"/>
        </w:rPr>
        <w:t xml:space="preserve"> </w:t>
      </w:r>
      <w:r>
        <w:rPr>
          <w:color w:val="212121"/>
          <w:spacing w:val="-6"/>
        </w:rPr>
        <w:t>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86050"/>
            <wp:effectExtent l="0" t="0" r="0" b="0"/>
            <wp:docPr id="1779" name="Image 1779"/>
            <wp:cNvGraphicFramePr/>
            <a:graphic xmlns:a="http://schemas.openxmlformats.org/drawingml/2006/main">
              <a:graphicData uri="http://schemas.openxmlformats.org/drawingml/2006/picture">
                <pic:pic xmlns:pic="http://schemas.openxmlformats.org/drawingml/2006/picture">
                  <pic:nvPicPr>
                    <pic:cNvPr id="1779" name="Image 1779"/>
                    <pic:cNvPicPr/>
                  </pic:nvPicPr>
                  <pic:blipFill>
                    <a:blip r:embed="rId156" cstate="print"/>
                    <a:stretch>
                      <a:fillRect/>
                    </a:stretch>
                  </pic:blipFill>
                  <pic:spPr>
                    <a:xfrm>
                      <a:off x="0" y="0"/>
                      <a:ext cx="5410200" cy="2686050"/>
                    </a:xfrm>
                    <a:prstGeom prst="rect">
                      <a:avLst/>
                    </a:prstGeom>
                  </pic:spPr>
                </pic:pic>
              </a:graphicData>
            </a:graphic>
          </wp:inline>
        </w:drawing>
      </w:r>
    </w:p>
    <w:p>
      <w:pPr>
        <w:pStyle w:val="11"/>
        <w:spacing w:before="16"/>
        <w:rPr>
          <w:sz w:val="19"/>
        </w:rPr>
      </w:pPr>
    </w:p>
    <w:p>
      <w:pPr>
        <w:pStyle w:val="11"/>
        <w:spacing w:before="48"/>
        <w:ind w:left="1171"/>
      </w:pPr>
      <w:r>
        <w:rPr>
          <w:color w:val="212121"/>
          <w:spacing w:val="-2"/>
        </w:rPr>
        <w:t>展示项说明：</w:t>
      </w:r>
    </w:p>
    <w:p>
      <w:pPr>
        <w:pStyle w:val="11"/>
        <w:spacing w:before="12"/>
        <w:rPr>
          <w:sz w:val="13"/>
        </w:rPr>
      </w:pPr>
    </w:p>
    <w:p>
      <w:pPr>
        <w:pStyle w:val="11"/>
        <w:spacing w:before="48"/>
        <w:ind w:left="865" w:right="1442"/>
        <w:jc w:val="center"/>
      </w:pPr>
      <w:r>
        <mc:AlternateContent>
          <mc:Choice Requires="wps">
            <w:drawing>
              <wp:anchor distT="0" distB="0" distL="0" distR="0" simplePos="0" relativeHeight="2517217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80" name="Graphic 178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80" o:spid="_x0000_s1026" o:spt="100" style="position:absolute;left:0pt;margin-left:64.45pt;margin-top:11.65pt;height:3.75pt;width:3.75pt;mso-position-horizontal-relative:page;z-index:2517217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NsnEVVICAAC8&#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rPr>
        <w:t>转换类型：自动显示。一对一、多对一为“自动”</w:t>
      </w:r>
      <w:r>
        <w:rPr>
          <w:color w:val="212121"/>
          <w:spacing w:val="57"/>
          <w:w w:val="150"/>
        </w:rPr>
        <w:t xml:space="preserve"> </w:t>
      </w:r>
      <w:r>
        <w:rPr>
          <w:color w:val="212121"/>
        </w:rPr>
        <w:t>，一对多、多对多为“手动”</w:t>
      </w:r>
      <w:r>
        <w:rPr>
          <w:color w:val="212121"/>
          <w:spacing w:val="57"/>
          <w:w w:val="150"/>
        </w:rPr>
        <w:t xml:space="preserve"> </w:t>
      </w:r>
      <w:r>
        <w:rPr>
          <w:color w:val="212121"/>
          <w:spacing w:val="-10"/>
        </w:rPr>
        <w:t>。</w:t>
      </w:r>
    </w:p>
    <w:p>
      <w:pPr>
        <w:pStyle w:val="11"/>
        <w:spacing w:before="12"/>
        <w:rPr>
          <w:sz w:val="13"/>
        </w:rPr>
      </w:pPr>
    </w:p>
    <w:p>
      <w:pPr>
        <w:pStyle w:val="11"/>
        <w:spacing w:before="48" w:line="256" w:lineRule="auto"/>
        <w:ind w:left="1531" w:right="1286"/>
      </w:pPr>
      <w:r>
        <mc:AlternateContent>
          <mc:Choice Requires="wps">
            <w:drawing>
              <wp:anchor distT="0" distB="0" distL="0" distR="0" simplePos="0" relativeHeight="2517227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81" name="Graphic 178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81" o:spid="_x0000_s1026" o:spt="100" style="position:absolute;left:0pt;margin-left:64.45pt;margin-top:11.65pt;height:3.75pt;width:3.75pt;mso-position-horizontal-relative:page;z-index:2517227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Ab65UFICAAC8&#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rPr>
        <w:t>转换前项目：根据多准则转换设置中的指标映射关系自动识别。 如果转换前项目是公式，先显示公式中包含的指标， 再显示公式内容。</w:t>
      </w:r>
    </w:p>
    <w:p>
      <w:pPr>
        <w:pStyle w:val="11"/>
        <w:spacing w:before="6"/>
        <w:rPr>
          <w:sz w:val="11"/>
        </w:rPr>
      </w:pPr>
    </w:p>
    <w:p>
      <w:pPr>
        <w:pStyle w:val="11"/>
        <w:spacing w:before="48"/>
        <w:ind w:left="1531"/>
      </w:pPr>
      <w:r>
        <mc:AlternateContent>
          <mc:Choice Requires="wps">
            <w:drawing>
              <wp:anchor distT="0" distB="0" distL="0" distR="0" simplePos="0" relativeHeight="2517227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82" name="Graphic 178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82" o:spid="_x0000_s1026" o:spt="100" style="position:absolute;left:0pt;margin-left:64.45pt;margin-top:11.65pt;height:3.75pt;width:3.75pt;mso-position-horizontal-relative:page;z-index:2517227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WCc+X1ICAAC8&#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color w:val="212121"/>
          <w:spacing w:val="-1"/>
        </w:rPr>
        <w:t>转换前金额：实时读取转换前报表指标金额。</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7237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83" name="Graphic 178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83" o:spid="_x0000_s1026" o:spt="100" style="position:absolute;left:0pt;margin-left:64.45pt;margin-top:11.65pt;height:3.75pt;width:3.75pt;mso-position-horizontal-relative:page;z-index:2517237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GcGTxNQAgAAvAUA&#10;AA4AAAAAAAAAAQAgAAAAJgEAAGRycy9lMm9Eb2MueG1sUEsFBgAAAAAGAAYAWQEAAOgFAAAAAA==&#10;" path="m26970,47620l20654,47620,17617,47010,0,26961,0,20654,20654,0,26970,0,47625,23812,47624,26961,26970,47620xe">
                <v:fill on="t" focussize="0,0"/>
                <v:stroke on="f"/>
                <v:imagedata o:title=""/>
                <o:lock v:ext="edit" aspectratio="f"/>
                <v:textbox inset="0mm,0mm,0mm,0mm"/>
              </v:shape>
            </w:pict>
          </mc:Fallback>
        </mc:AlternateContent>
      </w:r>
      <w:r>
        <w:rPr>
          <w:color w:val="212121"/>
          <w:spacing w:val="-1"/>
          <w:w w:val="102"/>
        </w:rPr>
        <w:t>转换前合计：本组转换关系中转换前金额的合计。如果转换前项目是公式，合计金额显示公</w:t>
      </w:r>
      <w:r>
        <w:rPr>
          <w:color w:val="212121"/>
          <w:w w:val="102"/>
        </w:rPr>
        <w:t>式计算结果金额。</w:t>
      </w:r>
    </w:p>
    <w:p>
      <w:pPr>
        <w:pStyle w:val="11"/>
        <w:spacing w:before="3"/>
        <w:rPr>
          <w:sz w:val="12"/>
        </w:rPr>
      </w:pPr>
    </w:p>
    <w:p>
      <w:pPr>
        <w:pStyle w:val="11"/>
        <w:spacing w:before="48"/>
        <w:ind w:left="1531"/>
      </w:pPr>
      <w:r>
        <mc:AlternateContent>
          <mc:Choice Requires="wps">
            <w:drawing>
              <wp:anchor distT="0" distB="0" distL="0" distR="0" simplePos="0" relativeHeight="2517237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84" name="Graphic 178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84" o:spid="_x0000_s1026" o:spt="100" style="position:absolute;left:0pt;margin-left:64.45pt;margin-top:11.65pt;height:3.75pt;width:3.75pt;mso-position-horizontal-relative:page;z-index:2517237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KK1AZdQAgAAvAUA&#10;AA4AAAAAAAAAAQAgAAAAJgEAAGRycy9lMm9Eb2MueG1sUEsFBgAAAAAGAAYAWQEAAOgFAAAAAA==&#10;" path="m26970,47620l20654,47620,17617,47010,0,26966,0,20654,20654,0,26970,0,47625,23812,47624,26966,26970,47620xe">
                <v:fill on="t" focussize="0,0"/>
                <v:stroke on="f"/>
                <v:imagedata o:title=""/>
                <o:lock v:ext="edit" aspectratio="f"/>
                <v:textbox inset="0mm,0mm,0mm,0mm"/>
              </v:shape>
            </w:pict>
          </mc:Fallback>
        </mc:AlternateContent>
      </w:r>
      <w:r>
        <w:rPr>
          <w:color w:val="212121"/>
          <w:spacing w:val="-1"/>
        </w:rPr>
        <w:t>转换后项目：根据多准则转换设置中的指标映射关系自动识别。</w:t>
      </w:r>
    </w:p>
    <w:p>
      <w:pPr>
        <w:pStyle w:val="11"/>
        <w:spacing w:before="12"/>
        <w:rPr>
          <w:sz w:val="13"/>
        </w:rPr>
      </w:pPr>
    </w:p>
    <w:p>
      <w:pPr>
        <w:pStyle w:val="11"/>
        <w:spacing w:before="48"/>
        <w:ind w:left="1531"/>
        <w:jc w:val="both"/>
      </w:pPr>
      <w:r>
        <mc:AlternateContent>
          <mc:Choice Requires="wps">
            <w:drawing>
              <wp:anchor distT="0" distB="0" distL="0" distR="0" simplePos="0" relativeHeight="2517248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85" name="Graphic 178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85" o:spid="_x0000_s1026" o:spt="100" style="position:absolute;left:0pt;margin-left:64.45pt;margin-top:11.65pt;height:3.75pt;width:3.75pt;mso-position-horizontal-relative:page;z-index:2517248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AqiPzdQAgAAvAUA&#10;AA4AAAAAAAAAAQAgAAAAJgEAAGRycy9lMm9Eb2MueG1sUEsFBgAAAAAGAAYAWQEAAOgFA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1"/>
        </w:rPr>
        <w:t>转换后金额：首次进入该界面类型为“自动”  的转换后项目金额参照转换前项目，类型</w:t>
      </w:r>
    </w:p>
    <w:p>
      <w:pPr>
        <w:pStyle w:val="11"/>
        <w:spacing w:before="14" w:line="256" w:lineRule="auto"/>
        <w:ind w:left="1531" w:right="1354"/>
        <w:jc w:val="both"/>
      </w:pPr>
      <w:r>
        <w:rPr>
          <w:color w:val="212121"/>
        </w:rPr>
        <w:t>为“手动” 的转换后金额为转换前合计平均后金额， 四舍五入尾差计入最后一个指标； 手动修改转后项目金额， 保存， 再次进入准则转换界面， 转换后项目金额为上次保存后的金</w:t>
      </w:r>
      <w:r>
        <w:rPr>
          <w:color w:val="212121"/>
          <w:spacing w:val="-6"/>
        </w:rPr>
        <w:t>额。</w:t>
      </w:r>
    </w:p>
    <w:p>
      <w:pPr>
        <w:pStyle w:val="11"/>
        <w:spacing w:before="5"/>
        <w:rPr>
          <w:sz w:val="12"/>
        </w:rPr>
      </w:pPr>
    </w:p>
    <w:p>
      <w:pPr>
        <w:pStyle w:val="11"/>
        <w:spacing w:before="48"/>
        <w:ind w:left="1531"/>
      </w:pPr>
      <w:r>
        <mc:AlternateContent>
          <mc:Choice Requires="wps">
            <w:drawing>
              <wp:anchor distT="0" distB="0" distL="0" distR="0" simplePos="0" relativeHeight="2517248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86" name="Graphic 178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86" o:spid="_x0000_s1026" o:spt="100" style="position:absolute;left:0pt;margin-left:64.45pt;margin-top:11.65pt;height:3.75pt;width:3.75pt;mso-position-horizontal-relative:page;z-index:2517248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F1/SmlUC&#10;AAC8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转换后合计：本组转换关系中转换后金额的合计。</w:t>
      </w:r>
    </w:p>
    <w:p>
      <w:pPr>
        <w:pStyle w:val="11"/>
        <w:spacing w:before="12"/>
        <w:rPr>
          <w:sz w:val="13"/>
        </w:rPr>
      </w:pPr>
    </w:p>
    <w:p>
      <w:pPr>
        <w:pStyle w:val="11"/>
        <w:spacing w:before="47"/>
        <w:ind w:left="1531"/>
      </w:pPr>
      <w:r>
        <mc:AlternateContent>
          <mc:Choice Requires="wps">
            <w:drawing>
              <wp:anchor distT="0" distB="0" distL="0" distR="0" simplePos="0" relativeHeight="251725824"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787" name="Graphic 178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87" o:spid="_x0000_s1026" o:spt="100" style="position:absolute;left:0pt;margin-left:64.45pt;margin-top:11.6pt;height:3.75pt;width:3.75pt;mso-position-horizontal-relative:page;z-index:251725824;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jaicqNcAAAAJAQAADwAA&#10;AAAAAAABACAAAAAiAAAAZHJzL2Rvd25yZXYueG1sUEsBAhQAFAAAAAgAh07iQPsshphQAgAAvAUA&#10;AA4AAAAAAAAAAQAgAAAAJgEAAGRycy9lMm9Eb2MueG1sUEsFBgAAAAAGAAYAWQEAAOgFAAAAAA==&#10;" path="m26970,47620l20654,47620,17617,47010,0,26966,0,20654,20654,0,26970,0,47625,23812,47624,26966,26970,47620xe">
                <v:fill on="t" focussize="0,0"/>
                <v:stroke on="f"/>
                <v:imagedata o:title=""/>
                <o:lock v:ext="edit" aspectratio="f"/>
                <v:textbox inset="0mm,0mm,0mm,0mm"/>
              </v:shape>
            </w:pict>
          </mc:Fallback>
        </mc:AlternateContent>
      </w:r>
      <w:r>
        <w:rPr>
          <w:color w:val="212121"/>
          <w:spacing w:val="-1"/>
        </w:rPr>
        <w:t>调整金额：实时计算。计算逻辑：调整金额=转换后合计-转换前合计。</w:t>
      </w:r>
    </w:p>
    <w:p>
      <w:pPr>
        <w:pStyle w:val="11"/>
        <w:spacing w:before="8"/>
        <w:rPr>
          <w:sz w:val="15"/>
        </w:rPr>
      </w:pPr>
    </w:p>
    <w:p>
      <w:pPr>
        <w:pStyle w:val="11"/>
        <w:spacing w:line="256" w:lineRule="auto"/>
        <w:ind w:left="1171" w:right="1289"/>
      </w:pPr>
      <w:r>
        <w:rPr>
          <w:color w:val="212121"/>
        </w:rPr>
        <w:t>3、 修改转换后金额，保存。转换后金额回写到转换后报表（转换后项目中同一指标出现在多组</w:t>
      </w:r>
      <w:r>
        <w:rPr>
          <w:color w:val="212121"/>
          <w:spacing w:val="-2"/>
        </w:rPr>
        <w:t>转换设置中，回写金额为汇总后金额）。未点击准则转换的单位数据不做修改。</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43"/>
        <w:jc w:val="both"/>
      </w:pPr>
      <w:r>
        <w:rPr>
          <w:color w:val="212121"/>
        </w:rPr>
        <w:t>4</w:t>
      </w:r>
      <w:r>
        <w:rPr>
          <w:color w:val="212121"/>
          <w:spacing w:val="4"/>
        </w:rPr>
        <w:t xml:space="preserve">、 准则转换运算公式 </w:t>
      </w:r>
      <w:r>
        <w:rPr>
          <w:color w:val="212121"/>
        </w:rPr>
        <w:t>ZZZH("转换后报表标识")，用于批量回写转换后报表的映射指标数据，参数为空时执行多准则转换设置中所有映射关系的回写。 在【任务设计】 中编写公式，在【数据录入】 功能中点击运算执行回写。</w:t>
      </w:r>
    </w:p>
    <w:p>
      <w:pPr>
        <w:pStyle w:val="11"/>
        <w:spacing w:before="258"/>
        <w:ind w:left="1171"/>
        <w:jc w:val="both"/>
      </w:pPr>
      <w:r>
        <w:rPr>
          <w:color w:val="212121"/>
        </w:rPr>
        <w:t>5、</w:t>
      </w:r>
      <w:r>
        <w:rPr>
          <w:color w:val="212121"/>
          <w:spacing w:val="48"/>
          <w:w w:val="150"/>
        </w:rPr>
        <w:t xml:space="preserve"> </w:t>
      </w:r>
      <w:r>
        <w:rPr>
          <w:color w:val="212121"/>
        </w:rPr>
        <w:t>导出：导出当前界面数据到Excel</w:t>
      </w:r>
      <w:r>
        <w:rPr>
          <w:color w:val="212121"/>
          <w:spacing w:val="-10"/>
        </w:rPr>
        <w:t>。</w:t>
      </w:r>
    </w:p>
    <w:p>
      <w:pPr>
        <w:pStyle w:val="11"/>
        <w:spacing w:before="4"/>
        <w:rPr>
          <w:sz w:val="24"/>
        </w:rPr>
      </w:pPr>
      <w:r>
        <mc:AlternateContent>
          <mc:Choice Requires="wps">
            <w:drawing>
              <wp:anchor distT="0" distB="0" distL="0" distR="0" simplePos="0" relativeHeight="251914240" behindDoc="1" locked="0" layoutInCell="1" allowOverlap="1">
                <wp:simplePos x="0" y="0"/>
                <wp:positionH relativeFrom="page">
                  <wp:posOffset>751840</wp:posOffset>
                </wp:positionH>
                <wp:positionV relativeFrom="paragraph">
                  <wp:posOffset>298450</wp:posOffset>
                </wp:positionV>
                <wp:extent cx="6010275" cy="9525"/>
                <wp:effectExtent l="0" t="0" r="0" b="0"/>
                <wp:wrapTopAndBottom/>
                <wp:docPr id="1788" name="Graphic 1788"/>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788" o:spid="_x0000_s1026" o:spt="100" style="position:absolute;left:0pt;margin-left:59.2pt;margin-top:23.5pt;height:0.75pt;width:473.25pt;mso-position-horizontal-relative:page;mso-wrap-distance-bottom:0pt;mso-wrap-distance-top:0pt;z-index:-251402240;mso-width-relative:page;mso-height-relative:page;" fillcolor="#EDEDED" filled="t" stroked="f" coordsize="6010275,9525" o:gfxdata="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Hh9&#10;99cAAAAKAQAADwAAAAAAAAABACAAAAAiAAAAZHJzL2Rvd25yZXYueG1sUEsBAhQAFAAAAAgAh07i&#10;QPkTvOo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2"/>
        </w:rPr>
        <w:t>数据交换中心</w:t>
      </w:r>
    </w:p>
    <w:p>
      <w:pPr>
        <w:pStyle w:val="3"/>
        <w:numPr>
          <w:ilvl w:val="0"/>
          <w:numId w:val="28"/>
        </w:numPr>
        <w:tabs>
          <w:tab w:val="left" w:pos="1607"/>
        </w:tabs>
        <w:spacing w:before="385" w:after="0" w:line="240" w:lineRule="auto"/>
        <w:ind w:left="1607" w:right="0" w:hanging="329"/>
        <w:jc w:val="left"/>
      </w:pPr>
      <w:r>
        <w:rPr>
          <w:color w:val="212121"/>
          <w:spacing w:val="-3"/>
        </w:rPr>
        <w:t>功能概述</w:t>
      </w:r>
    </w:p>
    <w:p>
      <w:pPr>
        <w:pStyle w:val="11"/>
        <w:spacing w:before="181" w:line="249" w:lineRule="auto"/>
        <w:ind w:left="1171" w:right="1725"/>
      </w:pPr>
      <w:r>
        <w:rPr>
          <w:color w:val="212121"/>
          <w:spacing w:val="-1"/>
          <w:w w:val="102"/>
        </w:rPr>
        <w:t>久其报表将第三方需要的指标数据推送至“数据交换中心”，第三方系统通过“数据交换中</w:t>
      </w:r>
      <w:r>
        <w:rPr>
          <w:color w:val="212121"/>
          <w:w w:val="102"/>
        </w:rPr>
        <w:t>心”获取久其报表数据。</w:t>
      </w:r>
    </w:p>
    <w:p>
      <w:pPr>
        <w:pStyle w:val="11"/>
        <w:spacing w:before="5"/>
        <w:rPr>
          <w:sz w:val="15"/>
        </w:rPr>
      </w:pPr>
    </w:p>
    <w:p>
      <w:pPr>
        <w:pStyle w:val="11"/>
        <w:spacing w:line="256" w:lineRule="auto"/>
        <w:ind w:left="1171" w:right="1275"/>
      </w:pPr>
      <w:r>
        <w:rPr>
          <w:color w:val="212121"/>
          <w:spacing w:val="-1"/>
          <w:w w:val="102"/>
        </w:rPr>
        <w:t>第三方将久其报表需要的指标数据推送至“数据交换中心”，久其报表从“数据交换中心”提取</w:t>
      </w:r>
      <w:r>
        <w:rPr>
          <w:color w:val="212121"/>
          <w:w w:val="102"/>
        </w:rPr>
        <w:t>数据。</w:t>
      </w:r>
    </w:p>
    <w:p>
      <w:pPr>
        <w:pStyle w:val="11"/>
        <w:spacing w:before="14"/>
        <w:rPr>
          <w:sz w:val="14"/>
        </w:rPr>
      </w:pPr>
    </w:p>
    <w:p>
      <w:pPr>
        <w:pStyle w:val="11"/>
        <w:ind w:left="1171"/>
      </w:pPr>
      <w:r>
        <w:rPr>
          <w:color w:val="212121"/>
        </w:rPr>
        <w:t>“数据交换中心”仅适用于NR报表2.X版本，且合并报表低于V7.0</w:t>
      </w:r>
      <w:r>
        <w:rPr>
          <w:color w:val="212121"/>
          <w:spacing w:val="-4"/>
        </w:rPr>
        <w:t>版本。</w:t>
      </w:r>
    </w:p>
    <w:p>
      <w:pPr>
        <w:pStyle w:val="11"/>
        <w:spacing w:before="12"/>
        <w:rPr>
          <w:sz w:val="30"/>
        </w:rPr>
      </w:pPr>
    </w:p>
    <w:p>
      <w:pPr>
        <w:pStyle w:val="3"/>
        <w:numPr>
          <w:ilvl w:val="0"/>
          <w:numId w:val="28"/>
        </w:numPr>
        <w:tabs>
          <w:tab w:val="left" w:pos="1607"/>
        </w:tabs>
        <w:spacing w:before="0" w:after="0" w:line="240" w:lineRule="auto"/>
        <w:ind w:left="1607" w:right="0" w:hanging="329"/>
        <w:jc w:val="left"/>
      </w:pPr>
      <w:r>
        <w:rPr>
          <w:color w:val="212121"/>
          <w:spacing w:val="-2"/>
        </w:rPr>
        <w:t>数据源配置</w:t>
      </w:r>
    </w:p>
    <w:p>
      <w:pPr>
        <w:pStyle w:val="5"/>
        <w:numPr>
          <w:ilvl w:val="1"/>
          <w:numId w:val="28"/>
        </w:numPr>
        <w:tabs>
          <w:tab w:val="left" w:pos="1828"/>
        </w:tabs>
        <w:spacing w:before="407" w:after="0" w:line="240" w:lineRule="auto"/>
        <w:ind w:left="1828" w:right="0" w:hanging="564"/>
        <w:jc w:val="left"/>
      </w:pPr>
      <w:r>
        <w:rPr>
          <w:color w:val="212121"/>
          <w:spacing w:val="-4"/>
        </w:rPr>
        <w:t>功能概述</w:t>
      </w:r>
    </w:p>
    <w:p>
      <w:pPr>
        <w:pStyle w:val="11"/>
        <w:spacing w:before="223" w:line="256" w:lineRule="auto"/>
        <w:ind w:left="1171" w:right="1725"/>
      </w:pPr>
      <w:r>
        <w:rPr>
          <w:color w:val="212121"/>
          <w:spacing w:val="-1"/>
          <w:w w:val="102"/>
        </w:rPr>
        <w:t>用于在新报表环境中配置“数据交换中心”数据库的数据源链接，建立报表与“数据交换中</w:t>
      </w:r>
      <w:r>
        <w:rPr>
          <w:color w:val="212121"/>
          <w:w w:val="102"/>
        </w:rPr>
        <w:t>心”数据库的连接关系。</w:t>
      </w:r>
    </w:p>
    <w:p>
      <w:pPr>
        <w:pStyle w:val="11"/>
        <w:spacing w:before="15"/>
        <w:rPr>
          <w:sz w:val="27"/>
        </w:rPr>
      </w:pPr>
    </w:p>
    <w:p>
      <w:pPr>
        <w:pStyle w:val="5"/>
        <w:numPr>
          <w:ilvl w:val="1"/>
          <w:numId w:val="28"/>
        </w:numPr>
        <w:tabs>
          <w:tab w:val="left" w:pos="1828"/>
        </w:tabs>
        <w:spacing w:before="0" w:after="0" w:line="240" w:lineRule="auto"/>
        <w:ind w:left="1828" w:right="0" w:hanging="564"/>
        <w:jc w:val="left"/>
      </w:pPr>
      <w:r>
        <w:rPr>
          <w:color w:val="212121"/>
          <w:spacing w:val="-4"/>
        </w:rPr>
        <w:t>操作步骤</w:t>
      </w:r>
    </w:p>
    <w:p>
      <w:pPr>
        <w:pStyle w:val="11"/>
        <w:spacing w:before="223" w:line="249" w:lineRule="auto"/>
        <w:ind w:left="1171" w:right="1296"/>
      </w:pPr>
      <w:r>
        <w:rPr>
          <w:color w:val="212121"/>
          <w:w w:val="102"/>
        </w:rPr>
        <w:t>1、添加菜单，选择</w:t>
      </w:r>
      <w:r>
        <w:rPr>
          <w:color w:val="212121"/>
          <w:spacing w:val="-14"/>
          <w:w w:val="102"/>
        </w:rPr>
        <w:t>V</w:t>
      </w:r>
      <w:r>
        <w:rPr>
          <w:color w:val="212121"/>
          <w:w w:val="102"/>
        </w:rPr>
        <w:t>A</w:t>
      </w:r>
      <w:r>
        <w:rPr>
          <w:color w:val="212121"/>
          <w:spacing w:val="-1"/>
          <w:w w:val="102"/>
        </w:rPr>
        <w:t>分组，绑定功能“自定义查询管理”，绑定模块“数据源配置”。保存，</w:t>
      </w:r>
      <w:r>
        <w:rPr>
          <w:color w:val="212121"/>
          <w:w w:val="102"/>
        </w:rPr>
        <w:t>发布。</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1789" name="Image 1789"/>
            <wp:cNvGraphicFramePr/>
            <a:graphic xmlns:a="http://schemas.openxmlformats.org/drawingml/2006/main">
              <a:graphicData uri="http://schemas.openxmlformats.org/drawingml/2006/picture">
                <pic:pic xmlns:pic="http://schemas.openxmlformats.org/drawingml/2006/picture">
                  <pic:nvPicPr>
                    <pic:cNvPr id="1789" name="Image 1789"/>
                    <pic:cNvPicPr/>
                  </pic:nvPicPr>
                  <pic:blipFill>
                    <a:blip r:embed="rId157"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pStyle w:val="11"/>
        <w:spacing w:before="48" w:line="249" w:lineRule="auto"/>
        <w:ind w:left="1171" w:right="1299"/>
      </w:pPr>
      <w:r>
        <w:rPr>
          <w:color w:val="212121"/>
          <w:w w:val="102"/>
        </w:rPr>
        <w:t>2</w:t>
      </w:r>
      <w:r>
        <w:rPr>
          <w:color w:val="212121"/>
          <w:spacing w:val="-1"/>
          <w:w w:val="102"/>
        </w:rPr>
        <w:t>、选择进入数据源配置功能，点击"新增"，录入数据交换中心的数据库连接信息，点击"测试连</w:t>
      </w:r>
      <w:r>
        <w:rPr>
          <w:color w:val="212121"/>
          <w:w w:val="102"/>
        </w:rPr>
        <w:t>接"，成功后点“保存”按钮，完成数据源的添加。如下图。</w:t>
      </w:r>
    </w:p>
    <w:p>
      <w:pPr>
        <w:pStyle w:val="11"/>
        <w:spacing w:before="8"/>
        <w:rPr>
          <w:sz w:val="13"/>
        </w:rPr>
      </w:pPr>
      <w:r>
        <w:drawing>
          <wp:anchor distT="0" distB="0" distL="0" distR="0" simplePos="0" relativeHeight="251914240" behindDoc="1" locked="0" layoutInCell="1" allowOverlap="1">
            <wp:simplePos x="0" y="0"/>
            <wp:positionH relativeFrom="page">
              <wp:posOffset>751840</wp:posOffset>
            </wp:positionH>
            <wp:positionV relativeFrom="paragraph">
              <wp:posOffset>172720</wp:posOffset>
            </wp:positionV>
            <wp:extent cx="5410200" cy="2714625"/>
            <wp:effectExtent l="0" t="0" r="0" b="0"/>
            <wp:wrapTopAndBottom/>
            <wp:docPr id="1790" name="Image 1790"/>
            <wp:cNvGraphicFramePr/>
            <a:graphic xmlns:a="http://schemas.openxmlformats.org/drawingml/2006/main">
              <a:graphicData uri="http://schemas.openxmlformats.org/drawingml/2006/picture">
                <pic:pic xmlns:pic="http://schemas.openxmlformats.org/drawingml/2006/picture">
                  <pic:nvPicPr>
                    <pic:cNvPr id="1790" name="Image 1790"/>
                    <pic:cNvPicPr/>
                  </pic:nvPicPr>
                  <pic:blipFill>
                    <a:blip r:embed="rId158" cstate="print"/>
                    <a:stretch>
                      <a:fillRect/>
                    </a:stretch>
                  </pic:blipFill>
                  <pic:spPr>
                    <a:xfrm>
                      <a:off x="0" y="0"/>
                      <a:ext cx="5410200" cy="2714625"/>
                    </a:xfrm>
                    <a:prstGeom prst="rect">
                      <a:avLst/>
                    </a:prstGeom>
                  </pic:spPr>
                </pic:pic>
              </a:graphicData>
            </a:graphic>
          </wp:anchor>
        </w:drawing>
      </w:r>
    </w:p>
    <w:p>
      <w:pPr>
        <w:pStyle w:val="11"/>
        <w:spacing w:before="16"/>
        <w:rPr>
          <w:sz w:val="36"/>
        </w:rPr>
      </w:pPr>
    </w:p>
    <w:p>
      <w:pPr>
        <w:pStyle w:val="3"/>
        <w:numPr>
          <w:ilvl w:val="0"/>
          <w:numId w:val="28"/>
        </w:numPr>
        <w:tabs>
          <w:tab w:val="left" w:pos="1607"/>
        </w:tabs>
        <w:spacing w:before="0" w:after="0" w:line="240" w:lineRule="auto"/>
        <w:ind w:left="1607" w:right="0" w:hanging="329"/>
        <w:jc w:val="left"/>
      </w:pPr>
      <w:r>
        <w:rPr>
          <w:color w:val="212121"/>
          <w:spacing w:val="-2"/>
        </w:rPr>
        <w:t>数据交换设置</w:t>
      </w:r>
    </w:p>
    <w:p>
      <w:pPr>
        <w:pStyle w:val="5"/>
        <w:numPr>
          <w:ilvl w:val="1"/>
          <w:numId w:val="28"/>
        </w:numPr>
        <w:tabs>
          <w:tab w:val="left" w:pos="1828"/>
        </w:tabs>
        <w:spacing w:before="422" w:after="0" w:line="240" w:lineRule="auto"/>
        <w:ind w:left="1828" w:right="0" w:hanging="564"/>
        <w:jc w:val="left"/>
      </w:pPr>
      <w:r>
        <w:rPr>
          <w:color w:val="212121"/>
          <w:spacing w:val="-4"/>
        </w:rPr>
        <w:t>功能概述</w:t>
      </w:r>
    </w:p>
    <w:p>
      <w:pPr>
        <w:pStyle w:val="11"/>
        <w:spacing w:before="223" w:line="249" w:lineRule="auto"/>
        <w:ind w:left="1171" w:right="1275"/>
      </w:pPr>
      <w:r>
        <w:rPr>
          <w:color w:val="212121"/>
          <w:spacing w:val="-1"/>
          <w:w w:val="102"/>
        </w:rPr>
        <w:t>用于在新报表环境中配置“数据交换中心”的数据提取或推送方案。设置完成后在每次进行提取</w:t>
      </w:r>
      <w:r>
        <w:rPr>
          <w:color w:val="212121"/>
          <w:w w:val="102"/>
        </w:rPr>
        <w:t>或推送时都按照所选方案中设置的单位和指标范围操作对应时期的业务数据。</w:t>
      </w:r>
    </w:p>
    <w:p>
      <w:pPr>
        <w:pStyle w:val="11"/>
        <w:spacing w:before="6"/>
        <w:rPr>
          <w:sz w:val="28"/>
        </w:rPr>
      </w:pPr>
    </w:p>
    <w:p>
      <w:pPr>
        <w:pStyle w:val="5"/>
        <w:numPr>
          <w:ilvl w:val="1"/>
          <w:numId w:val="28"/>
        </w:numPr>
        <w:tabs>
          <w:tab w:val="left" w:pos="1828"/>
        </w:tabs>
        <w:spacing w:before="0" w:after="0" w:line="240" w:lineRule="auto"/>
        <w:ind w:left="1828" w:right="0" w:hanging="564"/>
        <w:jc w:val="left"/>
      </w:pPr>
      <w:r>
        <w:rPr>
          <w:color w:val="212121"/>
          <w:spacing w:val="-4"/>
        </w:rPr>
        <w:t>操作步骤</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rPr>
        <w:t>1</w:t>
      </w:r>
      <w:r>
        <w:rPr>
          <w:color w:val="212121"/>
          <w:spacing w:val="-1"/>
        </w:rPr>
        <w:t>、  添加菜单，选择“合并报表”分组，绑定应用“数据交换设置”。保存，发布。</w:t>
      </w:r>
    </w:p>
    <w:p>
      <w:pPr>
        <w:pStyle w:val="11"/>
        <w:spacing w:before="8"/>
        <w:rPr>
          <w:sz w:val="14"/>
        </w:rPr>
      </w:pPr>
      <w:r>
        <w:drawing>
          <wp:anchor distT="0" distB="0" distL="0" distR="0" simplePos="0" relativeHeight="251915264" behindDoc="1" locked="0" layoutInCell="1" allowOverlap="1">
            <wp:simplePos x="0" y="0"/>
            <wp:positionH relativeFrom="page">
              <wp:posOffset>751840</wp:posOffset>
            </wp:positionH>
            <wp:positionV relativeFrom="paragraph">
              <wp:posOffset>184150</wp:posOffset>
            </wp:positionV>
            <wp:extent cx="5410200" cy="3390900"/>
            <wp:effectExtent l="0" t="0" r="0" b="0"/>
            <wp:wrapTopAndBottom/>
            <wp:docPr id="1791" name="Image 1791"/>
            <wp:cNvGraphicFramePr/>
            <a:graphic xmlns:a="http://schemas.openxmlformats.org/drawingml/2006/main">
              <a:graphicData uri="http://schemas.openxmlformats.org/drawingml/2006/picture">
                <pic:pic xmlns:pic="http://schemas.openxmlformats.org/drawingml/2006/picture">
                  <pic:nvPicPr>
                    <pic:cNvPr id="1791" name="Image 1791"/>
                    <pic:cNvPicPr/>
                  </pic:nvPicPr>
                  <pic:blipFill>
                    <a:blip r:embed="rId159" cstate="print"/>
                    <a:stretch>
                      <a:fillRect/>
                    </a:stretch>
                  </pic:blipFill>
                  <pic:spPr>
                    <a:xfrm>
                      <a:off x="0" y="0"/>
                      <a:ext cx="5410200" cy="3390900"/>
                    </a:xfrm>
                    <a:prstGeom prst="rect">
                      <a:avLst/>
                    </a:prstGeom>
                  </pic:spPr>
                </pic:pic>
              </a:graphicData>
            </a:graphic>
          </wp:anchor>
        </w:drawing>
      </w:r>
    </w:p>
    <w:p>
      <w:pPr>
        <w:pStyle w:val="11"/>
        <w:spacing w:before="12"/>
        <w:rPr>
          <w:sz w:val="21"/>
        </w:rPr>
      </w:pPr>
    </w:p>
    <w:p>
      <w:pPr>
        <w:pStyle w:val="11"/>
        <w:ind w:left="1171"/>
      </w:pPr>
      <w:r>
        <w:rPr>
          <w:color w:val="212121"/>
        </w:rPr>
        <w:t>2</w:t>
      </w:r>
      <w:r>
        <w:rPr>
          <w:color w:val="212121"/>
          <w:spacing w:val="-1"/>
        </w:rPr>
        <w:t>、选择进入"数据交换设置"功能，如下图。</w:t>
      </w:r>
    </w:p>
    <w:p>
      <w:pPr>
        <w:pStyle w:val="11"/>
        <w:spacing w:before="8"/>
        <w:rPr>
          <w:sz w:val="14"/>
        </w:rPr>
      </w:pPr>
      <w:r>
        <w:drawing>
          <wp:anchor distT="0" distB="0" distL="0" distR="0" simplePos="0" relativeHeight="251915264" behindDoc="1" locked="0" layoutInCell="1" allowOverlap="1">
            <wp:simplePos x="0" y="0"/>
            <wp:positionH relativeFrom="page">
              <wp:posOffset>751840</wp:posOffset>
            </wp:positionH>
            <wp:positionV relativeFrom="paragraph">
              <wp:posOffset>184150</wp:posOffset>
            </wp:positionV>
            <wp:extent cx="5410200" cy="3409950"/>
            <wp:effectExtent l="0" t="0" r="0" b="0"/>
            <wp:wrapTopAndBottom/>
            <wp:docPr id="1792" name="Image 1792"/>
            <wp:cNvGraphicFramePr/>
            <a:graphic xmlns:a="http://schemas.openxmlformats.org/drawingml/2006/main">
              <a:graphicData uri="http://schemas.openxmlformats.org/drawingml/2006/picture">
                <pic:pic xmlns:pic="http://schemas.openxmlformats.org/drawingml/2006/picture">
                  <pic:nvPicPr>
                    <pic:cNvPr id="1792" name="Image 1792"/>
                    <pic:cNvPicPr/>
                  </pic:nvPicPr>
                  <pic:blipFill>
                    <a:blip r:embed="rId160" cstate="print"/>
                    <a:stretch>
                      <a:fillRect/>
                    </a:stretch>
                  </pic:blipFill>
                  <pic:spPr>
                    <a:xfrm>
                      <a:off x="0" y="0"/>
                      <a:ext cx="5410200" cy="34099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区域功能说明</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80"/>
        <w:gridCol w:w="1200"/>
        <w:gridCol w:w="651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80" w:type="dxa"/>
          </w:tcPr>
          <w:p>
            <w:pPr>
              <w:pStyle w:val="16"/>
              <w:spacing w:before="99" w:line="256" w:lineRule="auto"/>
              <w:ind w:left="199" w:right="338"/>
              <w:rPr>
                <w:sz w:val="22"/>
              </w:rPr>
            </w:pPr>
            <w:r>
              <w:rPr>
                <w:color w:val="212121"/>
                <w:spacing w:val="-10"/>
                <w:sz w:val="22"/>
              </w:rPr>
              <w:t>区域</w:t>
            </w:r>
          </w:p>
        </w:tc>
        <w:tc>
          <w:tcPr>
            <w:tcW w:w="1200" w:type="dxa"/>
          </w:tcPr>
          <w:p>
            <w:pPr>
              <w:pStyle w:val="16"/>
              <w:spacing w:before="14"/>
              <w:rPr>
                <w:b/>
                <w:sz w:val="16"/>
              </w:rPr>
            </w:pPr>
          </w:p>
          <w:p>
            <w:pPr>
              <w:pStyle w:val="16"/>
              <w:ind w:left="201"/>
              <w:rPr>
                <w:sz w:val="22"/>
              </w:rPr>
            </w:pPr>
            <w:r>
              <w:rPr>
                <w:color w:val="212121"/>
                <w:spacing w:val="-5"/>
                <w:sz w:val="22"/>
              </w:rPr>
              <w:t>功能</w:t>
            </w:r>
          </w:p>
        </w:tc>
        <w:tc>
          <w:tcPr>
            <w:tcW w:w="6510" w:type="dxa"/>
          </w:tcPr>
          <w:p>
            <w:pPr>
              <w:pStyle w:val="16"/>
              <w:spacing w:before="14"/>
              <w:rPr>
                <w:b/>
                <w:sz w:val="16"/>
              </w:rPr>
            </w:pPr>
          </w:p>
          <w:p>
            <w:pPr>
              <w:pStyle w:val="16"/>
              <w:ind w:left="198"/>
              <w:rPr>
                <w:sz w:val="22"/>
              </w:rPr>
            </w:pPr>
            <w:r>
              <w:rPr>
                <w:color w:val="212121"/>
                <w:spacing w:val="-3"/>
                <w:sz w:val="22"/>
              </w:rPr>
              <w:t>功能说明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780" w:type="dxa"/>
            <w:vMerge w:val="restart"/>
          </w:tcPr>
          <w:p>
            <w:pPr>
              <w:pStyle w:val="16"/>
              <w:rPr>
                <w:b/>
                <w:sz w:val="30"/>
              </w:rPr>
            </w:pPr>
          </w:p>
          <w:p>
            <w:pPr>
              <w:pStyle w:val="16"/>
              <w:rPr>
                <w:b/>
                <w:sz w:val="30"/>
              </w:rPr>
            </w:pPr>
          </w:p>
          <w:p>
            <w:pPr>
              <w:pStyle w:val="16"/>
              <w:rPr>
                <w:b/>
                <w:sz w:val="30"/>
              </w:rPr>
            </w:pPr>
          </w:p>
          <w:p>
            <w:pPr>
              <w:pStyle w:val="16"/>
              <w:spacing w:before="2"/>
              <w:rPr>
                <w:b/>
                <w:sz w:val="30"/>
              </w:rPr>
            </w:pPr>
          </w:p>
          <w:p>
            <w:pPr>
              <w:pStyle w:val="16"/>
              <w:spacing w:line="256" w:lineRule="auto"/>
              <w:ind w:left="199" w:right="338"/>
              <w:rPr>
                <w:sz w:val="22"/>
              </w:rPr>
            </w:pPr>
            <w:r>
              <w:rPr>
                <w:color w:val="212121"/>
                <w:spacing w:val="-10"/>
                <w:sz w:val="22"/>
              </w:rPr>
              <w:t>区域</w:t>
            </w:r>
          </w:p>
          <w:p>
            <w:pPr>
              <w:pStyle w:val="16"/>
              <w:spacing w:line="393" w:lineRule="exact"/>
              <w:ind w:left="199"/>
              <w:rPr>
                <w:sz w:val="22"/>
              </w:rPr>
            </w:pPr>
            <w:r>
              <w:rPr>
                <w:color w:val="212121"/>
                <w:w w:val="102"/>
                <w:sz w:val="22"/>
              </w:rPr>
              <w:t>①</w:t>
            </w:r>
          </w:p>
        </w:tc>
        <w:tc>
          <w:tcPr>
            <w:tcW w:w="1200" w:type="dxa"/>
          </w:tcPr>
          <w:p>
            <w:pPr>
              <w:pStyle w:val="16"/>
              <w:spacing w:before="99" w:line="249" w:lineRule="auto"/>
              <w:ind w:left="201" w:right="306"/>
              <w:rPr>
                <w:sz w:val="22"/>
              </w:rPr>
            </w:pPr>
            <w:r>
              <w:rPr>
                <w:color w:val="212121"/>
                <w:spacing w:val="-4"/>
                <w:sz w:val="22"/>
              </w:rPr>
              <w:t>新建方</w:t>
            </w:r>
            <w:r>
              <w:rPr>
                <w:color w:val="212121"/>
                <w:spacing w:val="-10"/>
                <w:sz w:val="22"/>
              </w:rPr>
              <w:t>案</w:t>
            </w:r>
          </w:p>
        </w:tc>
        <w:tc>
          <w:tcPr>
            <w:tcW w:w="6510" w:type="dxa"/>
          </w:tcPr>
          <w:p>
            <w:pPr>
              <w:pStyle w:val="16"/>
              <w:spacing w:before="14"/>
              <w:rPr>
                <w:b/>
                <w:sz w:val="16"/>
              </w:rPr>
            </w:pPr>
          </w:p>
          <w:p>
            <w:pPr>
              <w:pStyle w:val="16"/>
              <w:ind w:left="198"/>
              <w:rPr>
                <w:sz w:val="22"/>
              </w:rPr>
            </w:pPr>
            <w:r>
              <w:rPr>
                <w:color w:val="212121"/>
                <w:spacing w:val="-1"/>
                <w:sz w:val="22"/>
              </w:rPr>
              <w:t>用于新建要进行数据交换的提取/推送方案。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80" w:type="dxa"/>
            <w:vMerge w:val="continue"/>
            <w:tcBorders>
              <w:top w:val="nil"/>
            </w:tcBorders>
          </w:tcPr>
          <w:p>
            <w:pPr>
              <w:rPr>
                <w:sz w:val="2"/>
                <w:szCs w:val="2"/>
              </w:rPr>
            </w:pPr>
          </w:p>
        </w:tc>
        <w:tc>
          <w:tcPr>
            <w:tcW w:w="1200" w:type="dxa"/>
          </w:tcPr>
          <w:p>
            <w:pPr>
              <w:pStyle w:val="16"/>
              <w:spacing w:before="11"/>
              <w:rPr>
                <w:b/>
                <w:sz w:val="17"/>
              </w:rPr>
            </w:pPr>
          </w:p>
          <w:p>
            <w:pPr>
              <w:pStyle w:val="16"/>
              <w:ind w:left="201"/>
              <w:rPr>
                <w:sz w:val="22"/>
              </w:rPr>
            </w:pPr>
            <w:r>
              <w:rPr>
                <w:color w:val="212121"/>
                <w:spacing w:val="-5"/>
                <w:sz w:val="22"/>
              </w:rPr>
              <w:t>修改</w:t>
            </w:r>
          </w:p>
        </w:tc>
        <w:tc>
          <w:tcPr>
            <w:tcW w:w="6510" w:type="dxa"/>
          </w:tcPr>
          <w:p>
            <w:pPr>
              <w:pStyle w:val="16"/>
              <w:spacing w:before="99" w:line="256" w:lineRule="auto"/>
              <w:ind w:left="198" w:right="219"/>
              <w:rPr>
                <w:sz w:val="22"/>
              </w:rPr>
            </w:pPr>
            <w:r>
              <w:rPr>
                <w:color w:val="212121"/>
                <w:spacing w:val="-2"/>
                <w:sz w:val="22"/>
              </w:rPr>
              <w:t>用于修改数据交换方案名称、数据源类型、数据交换中心数据源、数据表前缀、绑定报表任务、时期范围和关联单位。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780" w:type="dxa"/>
            <w:vMerge w:val="continue"/>
            <w:tcBorders>
              <w:top w:val="nil"/>
            </w:tcBorders>
          </w:tcPr>
          <w:p>
            <w:pPr>
              <w:rPr>
                <w:sz w:val="2"/>
                <w:szCs w:val="2"/>
              </w:rPr>
            </w:pPr>
          </w:p>
        </w:tc>
        <w:tc>
          <w:tcPr>
            <w:tcW w:w="1200" w:type="dxa"/>
          </w:tcPr>
          <w:p>
            <w:pPr>
              <w:pStyle w:val="16"/>
              <w:spacing w:before="99"/>
              <w:ind w:left="201"/>
              <w:rPr>
                <w:sz w:val="22"/>
              </w:rPr>
            </w:pPr>
            <w:r>
              <w:rPr>
                <w:color w:val="212121"/>
                <w:spacing w:val="-5"/>
                <w:sz w:val="22"/>
              </w:rPr>
              <w:t>删除</w:t>
            </w:r>
          </w:p>
        </w:tc>
        <w:tc>
          <w:tcPr>
            <w:tcW w:w="6510" w:type="dxa"/>
          </w:tcPr>
          <w:p>
            <w:pPr>
              <w:pStyle w:val="16"/>
              <w:spacing w:before="99"/>
              <w:ind w:left="198"/>
              <w:rPr>
                <w:sz w:val="22"/>
              </w:rPr>
            </w:pPr>
            <w:r>
              <w:rPr>
                <w:color w:val="212121"/>
                <w:spacing w:val="-1"/>
                <w:sz w:val="22"/>
              </w:rPr>
              <w:t>用于删除数据交换提取/推送的方案。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80" w:type="dxa"/>
            <w:vMerge w:val="continue"/>
            <w:tcBorders>
              <w:top w:val="nil"/>
            </w:tcBorders>
          </w:tcPr>
          <w:p>
            <w:pPr>
              <w:rPr>
                <w:sz w:val="2"/>
                <w:szCs w:val="2"/>
              </w:rPr>
            </w:pPr>
          </w:p>
        </w:tc>
        <w:tc>
          <w:tcPr>
            <w:tcW w:w="1200" w:type="dxa"/>
          </w:tcPr>
          <w:p>
            <w:pPr>
              <w:pStyle w:val="16"/>
              <w:spacing w:before="99" w:line="252" w:lineRule="auto"/>
              <w:ind w:left="201" w:right="306"/>
              <w:jc w:val="both"/>
              <w:rPr>
                <w:sz w:val="22"/>
              </w:rPr>
            </w:pPr>
            <w:r>
              <w:rPr>
                <w:color w:val="212121"/>
                <w:spacing w:val="-4"/>
                <w:sz w:val="22"/>
              </w:rPr>
              <w:t>同步元数据信</w:t>
            </w:r>
            <w:r>
              <w:rPr>
                <w:color w:val="212121"/>
                <w:spacing w:val="-10"/>
                <w:sz w:val="22"/>
              </w:rPr>
              <w:t>息</w:t>
            </w:r>
          </w:p>
        </w:tc>
        <w:tc>
          <w:tcPr>
            <w:tcW w:w="6510" w:type="dxa"/>
          </w:tcPr>
          <w:p>
            <w:pPr>
              <w:pStyle w:val="16"/>
              <w:spacing w:before="14"/>
              <w:rPr>
                <w:b/>
                <w:sz w:val="16"/>
              </w:rPr>
            </w:pPr>
          </w:p>
          <w:p>
            <w:pPr>
              <w:pStyle w:val="16"/>
              <w:spacing w:line="256" w:lineRule="auto"/>
              <w:ind w:left="198" w:right="219"/>
              <w:rPr>
                <w:sz w:val="22"/>
              </w:rPr>
            </w:pPr>
            <w:r>
              <w:rPr>
                <w:color w:val="212121"/>
                <w:spacing w:val="-2"/>
                <w:sz w:val="22"/>
              </w:rPr>
              <w:t>将当前方案的指标信息同步至“数据交换中心”数据库的元数</w:t>
            </w:r>
            <w:r>
              <w:rPr>
                <w:color w:val="212121"/>
                <w:spacing w:val="-4"/>
                <w:sz w:val="22"/>
              </w:rPr>
              <w:t>据表中。</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80" w:type="dxa"/>
            <w:vMerge w:val="continue"/>
            <w:tcBorders>
              <w:top w:val="nil"/>
            </w:tcBorders>
          </w:tcPr>
          <w:p>
            <w:pPr>
              <w:rPr>
                <w:sz w:val="2"/>
                <w:szCs w:val="2"/>
              </w:rPr>
            </w:pPr>
          </w:p>
        </w:tc>
        <w:tc>
          <w:tcPr>
            <w:tcW w:w="1200" w:type="dxa"/>
          </w:tcPr>
          <w:p>
            <w:pPr>
              <w:pStyle w:val="16"/>
              <w:spacing w:before="99" w:line="256" w:lineRule="auto"/>
              <w:ind w:left="201" w:right="306"/>
              <w:jc w:val="both"/>
              <w:rPr>
                <w:sz w:val="22"/>
              </w:rPr>
            </w:pPr>
            <w:r>
              <w:rPr>
                <w:color w:val="212121"/>
                <w:spacing w:val="-4"/>
                <w:sz w:val="22"/>
              </w:rPr>
              <w:t>清空交换中心</w:t>
            </w:r>
            <w:r>
              <w:rPr>
                <w:color w:val="212121"/>
                <w:spacing w:val="-6"/>
                <w:sz w:val="22"/>
              </w:rPr>
              <w:t>信息</w:t>
            </w:r>
          </w:p>
        </w:tc>
        <w:tc>
          <w:tcPr>
            <w:tcW w:w="6510" w:type="dxa"/>
          </w:tcPr>
          <w:p>
            <w:pPr>
              <w:pStyle w:val="16"/>
              <w:spacing w:before="99" w:line="256" w:lineRule="auto"/>
              <w:ind w:left="198" w:right="219"/>
              <w:rPr>
                <w:sz w:val="22"/>
              </w:rPr>
            </w:pPr>
            <w:r>
              <w:rPr>
                <w:color w:val="212121"/>
                <w:spacing w:val="-2"/>
                <w:sz w:val="22"/>
              </w:rPr>
              <w:t>清空当前系统中的所有数据交换方案从开始年份至结束年份的所有在“数据交换中心”数据库中的所有时期类型（包含年</w:t>
            </w:r>
            <w:r>
              <w:rPr>
                <w:color w:val="212121"/>
                <w:spacing w:val="80"/>
                <w:sz w:val="22"/>
              </w:rPr>
              <w:t xml:space="preserve">  </w:t>
            </w:r>
            <w:r>
              <w:rPr>
                <w:color w:val="212121"/>
                <w:spacing w:val="-2"/>
                <w:sz w:val="22"/>
              </w:rPr>
              <w:t>报、月报、季报、半年报）的业务数据。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780" w:type="dxa"/>
          </w:tcPr>
          <w:p>
            <w:pPr>
              <w:pStyle w:val="16"/>
              <w:spacing w:before="99" w:line="256" w:lineRule="auto"/>
              <w:ind w:left="199" w:right="338"/>
              <w:rPr>
                <w:sz w:val="22"/>
              </w:rPr>
            </w:pPr>
            <w:r>
              <w:rPr>
                <w:color w:val="212121"/>
                <w:spacing w:val="-10"/>
                <w:sz w:val="22"/>
              </w:rPr>
              <w:t>区域</w:t>
            </w:r>
          </w:p>
          <w:p>
            <w:pPr>
              <w:pStyle w:val="16"/>
              <w:spacing w:before="3"/>
              <w:ind w:left="199"/>
              <w:rPr>
                <w:sz w:val="22"/>
              </w:rPr>
            </w:pPr>
            <w:r>
              <w:rPr>
                <w:color w:val="212121"/>
                <w:w w:val="102"/>
                <w:sz w:val="22"/>
              </w:rPr>
              <w:t>②</w:t>
            </w:r>
          </w:p>
        </w:tc>
        <w:tc>
          <w:tcPr>
            <w:tcW w:w="7710" w:type="dxa"/>
            <w:gridSpan w:val="2"/>
          </w:tcPr>
          <w:p>
            <w:pPr>
              <w:pStyle w:val="16"/>
              <w:spacing w:before="99" w:line="256" w:lineRule="auto"/>
              <w:ind w:left="201" w:right="212"/>
              <w:jc w:val="both"/>
              <w:rPr>
                <w:sz w:val="22"/>
              </w:rPr>
            </w:pPr>
            <w:r>
              <w:rPr>
                <w:color w:val="212121"/>
                <w:spacing w:val="-2"/>
                <w:w w:val="102"/>
                <w:sz w:val="22"/>
              </w:rPr>
              <w:t>方案名称及方案下的指标所在的报表的树形，级次为“任务-&gt;报表方案-&gt;</w:t>
            </w:r>
            <w:r>
              <w:rPr>
                <w:color w:val="212121"/>
                <w:w w:val="102"/>
                <w:sz w:val="22"/>
              </w:rPr>
              <w:t>报表分组-&gt;报表”，支持按照报表标识和报表名称搜索。左侧定位某一节点时，右侧展示当前节点包含的所有指标信息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80" w:type="dxa"/>
          </w:tcPr>
          <w:p>
            <w:pPr>
              <w:pStyle w:val="16"/>
              <w:spacing w:before="99" w:line="256" w:lineRule="auto"/>
              <w:ind w:left="199" w:right="338"/>
              <w:rPr>
                <w:sz w:val="22"/>
              </w:rPr>
            </w:pPr>
            <w:r>
              <w:rPr>
                <w:color w:val="212121"/>
                <w:spacing w:val="-10"/>
                <w:sz w:val="22"/>
              </w:rPr>
              <w:t>区域</w:t>
            </w:r>
          </w:p>
          <w:p>
            <w:pPr>
              <w:pStyle w:val="16"/>
              <w:spacing w:line="393" w:lineRule="exact"/>
              <w:ind w:left="199"/>
              <w:rPr>
                <w:sz w:val="22"/>
              </w:rPr>
            </w:pPr>
            <w:r>
              <w:rPr>
                <w:color w:val="212121"/>
                <w:w w:val="102"/>
                <w:sz w:val="22"/>
              </w:rPr>
              <w:t>③</w:t>
            </w:r>
          </w:p>
        </w:tc>
        <w:tc>
          <w:tcPr>
            <w:tcW w:w="7710" w:type="dxa"/>
            <w:gridSpan w:val="2"/>
          </w:tcPr>
          <w:p>
            <w:pPr>
              <w:pStyle w:val="16"/>
              <w:spacing w:before="14"/>
              <w:rPr>
                <w:b/>
                <w:sz w:val="16"/>
              </w:rPr>
            </w:pPr>
          </w:p>
          <w:p>
            <w:pPr>
              <w:pStyle w:val="16"/>
              <w:spacing w:line="256" w:lineRule="auto"/>
              <w:ind w:left="201" w:right="195"/>
              <w:rPr>
                <w:sz w:val="22"/>
              </w:rPr>
            </w:pPr>
            <w:r>
              <w:rPr>
                <w:color w:val="212121"/>
                <w:spacing w:val="-1"/>
                <w:w w:val="102"/>
                <w:sz w:val="22"/>
              </w:rPr>
              <w:t>当前提取/推送方案所包含的指标信息列表，可新增、删除、全删，支持分</w:t>
            </w:r>
            <w:r>
              <w:rPr>
                <w:color w:val="212121"/>
                <w:w w:val="102"/>
                <w:sz w:val="22"/>
              </w:rPr>
              <w:t>页。</w:t>
            </w:r>
          </w:p>
        </w:tc>
      </w:tr>
    </w:tbl>
    <w:p>
      <w:pPr>
        <w:pStyle w:val="11"/>
        <w:spacing w:before="17"/>
        <w:ind w:left="1171"/>
      </w:pPr>
      <w:r>
        <w:rPr>
          <w:color w:val="212121"/>
        </w:rPr>
        <w:t>3</w:t>
      </w:r>
      <w:r>
        <w:rPr>
          <w:color w:val="212121"/>
          <w:spacing w:val="-2"/>
        </w:rPr>
        <w:t>、新建方案</w:t>
      </w:r>
    </w:p>
    <w:p>
      <w:pPr>
        <w:pStyle w:val="11"/>
        <w:spacing w:before="5"/>
        <w:rPr>
          <w:sz w:val="16"/>
        </w:rPr>
      </w:pPr>
    </w:p>
    <w:p>
      <w:pPr>
        <w:pStyle w:val="15"/>
        <w:numPr>
          <w:ilvl w:val="0"/>
          <w:numId w:val="29"/>
        </w:numPr>
        <w:tabs>
          <w:tab w:val="left" w:pos="1752"/>
        </w:tabs>
        <w:spacing w:before="0" w:after="0" w:line="240" w:lineRule="auto"/>
        <w:ind w:left="1752" w:right="0" w:hanging="581"/>
        <w:jc w:val="left"/>
        <w:rPr>
          <w:sz w:val="22"/>
        </w:rPr>
      </w:pPr>
      <w:r>
        <w:rPr>
          <w:color w:val="212121"/>
          <w:spacing w:val="-3"/>
          <w:sz w:val="22"/>
        </w:rPr>
        <w:t>新建方案</w:t>
      </w:r>
    </w:p>
    <w:p>
      <w:pPr>
        <w:pStyle w:val="11"/>
        <w:spacing w:before="4"/>
        <w:rPr>
          <w:sz w:val="16"/>
        </w:rPr>
      </w:pPr>
    </w:p>
    <w:p>
      <w:pPr>
        <w:pStyle w:val="11"/>
        <w:spacing w:line="256" w:lineRule="auto"/>
        <w:ind w:left="1171" w:right="1754"/>
      </w:pPr>
      <w:r>
        <w:rPr>
          <w:color w:val="212121"/>
          <w:spacing w:val="-1"/>
          <w:w w:val="102"/>
        </w:rPr>
        <w:t>点击"新建方案"，如下图。其中，数据交换中心数据源选择对应的数据源，数据表前缀需要</w:t>
      </w:r>
      <w:r>
        <w:rPr>
          <w:color w:val="212121"/>
          <w:w w:val="102"/>
        </w:rPr>
        <w:t>与“数据交换中心”数据库中的创建的数据表前缀一致。</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19375"/>
            <wp:effectExtent l="0" t="0" r="0" b="0"/>
            <wp:docPr id="1793" name="Image 1793"/>
            <wp:cNvGraphicFramePr/>
            <a:graphic xmlns:a="http://schemas.openxmlformats.org/drawingml/2006/main">
              <a:graphicData uri="http://schemas.openxmlformats.org/drawingml/2006/picture">
                <pic:pic xmlns:pic="http://schemas.openxmlformats.org/drawingml/2006/picture">
                  <pic:nvPicPr>
                    <pic:cNvPr id="1793" name="Image 1793"/>
                    <pic:cNvPicPr/>
                  </pic:nvPicPr>
                  <pic:blipFill>
                    <a:blip r:embed="rId161" cstate="print"/>
                    <a:stretch>
                      <a:fillRect/>
                    </a:stretch>
                  </pic:blipFill>
                  <pic:spPr>
                    <a:xfrm>
                      <a:off x="0" y="0"/>
                      <a:ext cx="5410200" cy="2619375"/>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数据项说明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25"/>
        <w:gridCol w:w="73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25" w:type="dxa"/>
          </w:tcPr>
          <w:p>
            <w:pPr>
              <w:pStyle w:val="16"/>
              <w:spacing w:before="99"/>
              <w:ind w:left="226"/>
              <w:rPr>
                <w:b/>
                <w:sz w:val="22"/>
              </w:rPr>
            </w:pPr>
            <w:r>
              <w:rPr>
                <w:b/>
                <w:color w:val="212121"/>
                <w:spacing w:val="-4"/>
                <w:sz w:val="22"/>
              </w:rPr>
              <w:t>数据项</w:t>
            </w:r>
          </w:p>
        </w:tc>
        <w:tc>
          <w:tcPr>
            <w:tcW w:w="7365" w:type="dxa"/>
          </w:tcPr>
          <w:p>
            <w:pPr>
              <w:pStyle w:val="16"/>
              <w:spacing w:before="99"/>
              <w:ind w:left="3120" w:right="3100"/>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25" w:type="dxa"/>
          </w:tcPr>
          <w:p>
            <w:pPr>
              <w:pStyle w:val="16"/>
              <w:spacing w:before="99" w:line="256" w:lineRule="auto"/>
              <w:ind w:left="199" w:right="233"/>
              <w:rPr>
                <w:sz w:val="22"/>
              </w:rPr>
            </w:pPr>
            <w:r>
              <w:rPr>
                <w:color w:val="212121"/>
                <w:spacing w:val="-4"/>
                <w:sz w:val="22"/>
              </w:rPr>
              <w:t>方案名</w:t>
            </w:r>
            <w:r>
              <w:rPr>
                <w:color w:val="212121"/>
                <w:spacing w:val="-10"/>
                <w:sz w:val="22"/>
              </w:rPr>
              <w:t>称</w:t>
            </w:r>
          </w:p>
        </w:tc>
        <w:tc>
          <w:tcPr>
            <w:tcW w:w="7365" w:type="dxa"/>
          </w:tcPr>
          <w:p>
            <w:pPr>
              <w:pStyle w:val="16"/>
              <w:spacing w:before="14"/>
              <w:rPr>
                <w:b/>
                <w:sz w:val="16"/>
              </w:rPr>
            </w:pPr>
          </w:p>
          <w:p>
            <w:pPr>
              <w:pStyle w:val="16"/>
              <w:ind w:left="208"/>
              <w:rPr>
                <w:sz w:val="22"/>
              </w:rPr>
            </w:pPr>
            <w:r>
              <w:rPr>
                <w:color w:val="212121"/>
                <w:spacing w:val="-1"/>
                <w:sz w:val="22"/>
              </w:rPr>
              <w:t>数据交换推送/提取方案的名称。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25" w:type="dxa"/>
          </w:tcPr>
          <w:p>
            <w:pPr>
              <w:pStyle w:val="16"/>
              <w:spacing w:before="99" w:line="249" w:lineRule="auto"/>
              <w:ind w:left="199" w:right="233"/>
              <w:rPr>
                <w:sz w:val="22"/>
              </w:rPr>
            </w:pPr>
            <w:r>
              <w:rPr>
                <w:color w:val="212121"/>
                <w:spacing w:val="-4"/>
                <w:sz w:val="22"/>
              </w:rPr>
              <w:t>数据源</w:t>
            </w:r>
            <w:r>
              <w:rPr>
                <w:color w:val="212121"/>
                <w:spacing w:val="-6"/>
                <w:sz w:val="22"/>
              </w:rPr>
              <w:t>类型</w:t>
            </w:r>
          </w:p>
        </w:tc>
        <w:tc>
          <w:tcPr>
            <w:tcW w:w="7365" w:type="dxa"/>
          </w:tcPr>
          <w:p>
            <w:pPr>
              <w:pStyle w:val="16"/>
              <w:spacing w:before="99" w:line="249" w:lineRule="auto"/>
              <w:ind w:left="208" w:right="389"/>
              <w:rPr>
                <w:sz w:val="22"/>
              </w:rPr>
            </w:pPr>
            <w:r>
              <w:rPr>
                <w:color w:val="212121"/>
                <w:spacing w:val="-2"/>
                <w:sz w:val="22"/>
              </w:rPr>
              <w:t>默认为“数据交换中心数据源”，项目定制化数据源可按项目实际自</w:t>
            </w:r>
            <w:r>
              <w:rPr>
                <w:color w:val="212121"/>
                <w:spacing w:val="-4"/>
                <w:sz w:val="22"/>
              </w:rPr>
              <w:t>行选择。</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125" w:type="dxa"/>
          </w:tcPr>
          <w:p>
            <w:pPr>
              <w:pStyle w:val="16"/>
              <w:spacing w:before="99" w:line="256" w:lineRule="auto"/>
              <w:ind w:left="199" w:right="233"/>
              <w:jc w:val="both"/>
              <w:rPr>
                <w:sz w:val="22"/>
              </w:rPr>
            </w:pPr>
            <w:r>
              <w:rPr>
                <w:color w:val="212121"/>
                <w:spacing w:val="-4"/>
                <w:sz w:val="22"/>
              </w:rPr>
              <w:t>数据交换中心数据源</w:t>
            </w:r>
          </w:p>
        </w:tc>
        <w:tc>
          <w:tcPr>
            <w:tcW w:w="7365" w:type="dxa"/>
          </w:tcPr>
          <w:p>
            <w:pPr>
              <w:pStyle w:val="16"/>
              <w:rPr>
                <w:b/>
                <w:sz w:val="29"/>
              </w:rPr>
            </w:pPr>
          </w:p>
          <w:p>
            <w:pPr>
              <w:pStyle w:val="16"/>
              <w:ind w:left="208"/>
              <w:rPr>
                <w:sz w:val="22"/>
              </w:rPr>
            </w:pPr>
            <w:r>
              <w:rPr>
                <w:color w:val="212121"/>
                <w:spacing w:val="-1"/>
                <w:sz w:val="22"/>
              </w:rPr>
              <w:t>在“数据源配置”中配置的数据交换中心数据源。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25" w:type="dxa"/>
          </w:tcPr>
          <w:p>
            <w:pPr>
              <w:pStyle w:val="16"/>
              <w:spacing w:before="99" w:line="249" w:lineRule="auto"/>
              <w:ind w:left="199" w:right="233"/>
              <w:rPr>
                <w:sz w:val="22"/>
              </w:rPr>
            </w:pPr>
            <w:r>
              <w:rPr>
                <w:color w:val="212121"/>
                <w:spacing w:val="-4"/>
                <w:sz w:val="22"/>
              </w:rPr>
              <w:t>数据表</w:t>
            </w:r>
            <w:r>
              <w:rPr>
                <w:color w:val="212121"/>
                <w:spacing w:val="-6"/>
                <w:sz w:val="22"/>
              </w:rPr>
              <w:t>前缀</w:t>
            </w:r>
          </w:p>
        </w:tc>
        <w:tc>
          <w:tcPr>
            <w:tcW w:w="7365" w:type="dxa"/>
          </w:tcPr>
          <w:p>
            <w:pPr>
              <w:pStyle w:val="16"/>
              <w:spacing w:before="14"/>
              <w:rPr>
                <w:b/>
                <w:sz w:val="16"/>
              </w:rPr>
            </w:pPr>
          </w:p>
          <w:p>
            <w:pPr>
              <w:pStyle w:val="16"/>
              <w:ind w:left="208"/>
              <w:rPr>
                <w:sz w:val="22"/>
              </w:rPr>
            </w:pPr>
            <w:r>
              <w:rPr>
                <w:color w:val="212121"/>
                <w:spacing w:val="-1"/>
                <w:sz w:val="22"/>
              </w:rPr>
              <w:t>“数据交换中心”数据库中新建的存储表前缀。</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25" w:type="dxa"/>
          </w:tcPr>
          <w:p>
            <w:pPr>
              <w:pStyle w:val="16"/>
              <w:spacing w:before="99" w:line="256" w:lineRule="auto"/>
              <w:ind w:left="199" w:right="233"/>
              <w:rPr>
                <w:sz w:val="22"/>
              </w:rPr>
            </w:pPr>
            <w:r>
              <w:rPr>
                <w:color w:val="212121"/>
                <w:spacing w:val="-4"/>
                <w:sz w:val="22"/>
              </w:rPr>
              <w:t>报表任</w:t>
            </w:r>
            <w:r>
              <w:rPr>
                <w:color w:val="212121"/>
                <w:spacing w:val="-10"/>
                <w:sz w:val="22"/>
              </w:rPr>
              <w:t>务</w:t>
            </w:r>
          </w:p>
        </w:tc>
        <w:tc>
          <w:tcPr>
            <w:tcW w:w="7365" w:type="dxa"/>
          </w:tcPr>
          <w:p>
            <w:pPr>
              <w:pStyle w:val="16"/>
              <w:spacing w:before="99" w:line="256" w:lineRule="auto"/>
              <w:ind w:left="208" w:right="389"/>
              <w:rPr>
                <w:sz w:val="22"/>
              </w:rPr>
            </w:pPr>
            <w:r>
              <w:rPr>
                <w:color w:val="212121"/>
                <w:spacing w:val="-2"/>
                <w:sz w:val="22"/>
              </w:rPr>
              <w:t>当前数据交换方案的生效任务，可多选。选择后当前方案在指定任务</w:t>
            </w:r>
            <w:r>
              <w:rPr>
                <w:color w:val="212121"/>
                <w:spacing w:val="-4"/>
                <w:sz w:val="22"/>
              </w:rPr>
              <w:t>适用。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25" w:type="dxa"/>
          </w:tcPr>
          <w:p>
            <w:pPr>
              <w:pStyle w:val="16"/>
              <w:spacing w:before="99" w:line="249" w:lineRule="auto"/>
              <w:ind w:left="199" w:right="233"/>
              <w:rPr>
                <w:sz w:val="22"/>
              </w:rPr>
            </w:pPr>
            <w:r>
              <w:rPr>
                <w:color w:val="212121"/>
                <w:spacing w:val="-4"/>
                <w:sz w:val="22"/>
              </w:rPr>
              <w:t>时期范</w:t>
            </w:r>
            <w:r>
              <w:rPr>
                <w:color w:val="212121"/>
                <w:spacing w:val="-10"/>
                <w:sz w:val="22"/>
              </w:rPr>
              <w:t>围</w:t>
            </w:r>
          </w:p>
        </w:tc>
        <w:tc>
          <w:tcPr>
            <w:tcW w:w="7365" w:type="dxa"/>
          </w:tcPr>
          <w:p>
            <w:pPr>
              <w:pStyle w:val="16"/>
              <w:spacing w:before="99" w:line="249" w:lineRule="auto"/>
              <w:ind w:left="208" w:right="389"/>
              <w:rPr>
                <w:sz w:val="22"/>
              </w:rPr>
            </w:pPr>
            <w:r>
              <w:rPr>
                <w:color w:val="212121"/>
                <w:spacing w:val="-2"/>
                <w:sz w:val="22"/>
              </w:rPr>
              <w:t>可选，当前数据交换方案的生效时间范围。选择后当服务器时间在生效范围内时该方案生效；不选择时永久有效。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125" w:type="dxa"/>
          </w:tcPr>
          <w:p>
            <w:pPr>
              <w:pStyle w:val="16"/>
              <w:spacing w:before="11"/>
              <w:rPr>
                <w:b/>
                <w:sz w:val="17"/>
              </w:rPr>
            </w:pPr>
          </w:p>
          <w:p>
            <w:pPr>
              <w:pStyle w:val="16"/>
              <w:spacing w:line="249" w:lineRule="auto"/>
              <w:ind w:left="199" w:right="233"/>
              <w:rPr>
                <w:sz w:val="22"/>
              </w:rPr>
            </w:pPr>
            <w:r>
              <w:rPr>
                <w:color w:val="212121"/>
                <w:spacing w:val="-4"/>
                <w:sz w:val="22"/>
              </w:rPr>
              <w:t>关联单</w:t>
            </w:r>
            <w:r>
              <w:rPr>
                <w:color w:val="212121"/>
                <w:spacing w:val="-10"/>
                <w:sz w:val="22"/>
              </w:rPr>
              <w:t>位</w:t>
            </w:r>
          </w:p>
        </w:tc>
        <w:tc>
          <w:tcPr>
            <w:tcW w:w="7365" w:type="dxa"/>
          </w:tcPr>
          <w:p>
            <w:pPr>
              <w:pStyle w:val="16"/>
              <w:spacing w:before="99" w:line="256" w:lineRule="auto"/>
              <w:ind w:left="208" w:right="389"/>
              <w:rPr>
                <w:sz w:val="22"/>
              </w:rPr>
            </w:pPr>
            <w:r>
              <w:rPr>
                <w:color w:val="212121"/>
                <w:spacing w:val="-2"/>
                <w:sz w:val="22"/>
              </w:rPr>
              <w:t>当前数据交换方案的生效单位。选择后当前方案对已选择的单位适</w:t>
            </w:r>
            <w:r>
              <w:rPr>
                <w:color w:val="212121"/>
                <w:spacing w:val="80"/>
                <w:sz w:val="22"/>
              </w:rPr>
              <w:t xml:space="preserve">  </w:t>
            </w:r>
            <w:r>
              <w:rPr>
                <w:color w:val="212121"/>
                <w:spacing w:val="-2"/>
                <w:sz w:val="22"/>
              </w:rPr>
              <w:t>用。在点击“确定”后，将已选择的单位推送至“数据交换中心”的单位交换组织表中。</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25"/>
        <w:gridCol w:w="73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25" w:type="dxa"/>
          </w:tcPr>
          <w:p>
            <w:pPr>
              <w:pStyle w:val="16"/>
              <w:spacing w:before="99"/>
              <w:ind w:left="194" w:right="176"/>
              <w:jc w:val="center"/>
              <w:rPr>
                <w:b/>
                <w:sz w:val="22"/>
              </w:rPr>
            </w:pPr>
            <w:r>
              <w:rPr>
                <w:b/>
                <w:color w:val="212121"/>
                <w:spacing w:val="-4"/>
                <w:sz w:val="22"/>
              </w:rPr>
              <w:t>数据项</w:t>
            </w:r>
          </w:p>
        </w:tc>
        <w:tc>
          <w:tcPr>
            <w:tcW w:w="7365" w:type="dxa"/>
          </w:tcPr>
          <w:p>
            <w:pPr>
              <w:pStyle w:val="16"/>
              <w:spacing w:before="99"/>
              <w:ind w:left="3120" w:right="3100"/>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125" w:type="dxa"/>
            <w:tcBorders>
              <w:bottom w:val="nil"/>
            </w:tcBorders>
          </w:tcPr>
          <w:p>
            <w:pPr>
              <w:pStyle w:val="16"/>
              <w:rPr>
                <w:rFonts w:ascii="Times New Roman"/>
                <w:sz w:val="20"/>
              </w:rPr>
            </w:pPr>
          </w:p>
        </w:tc>
        <w:tc>
          <w:tcPr>
            <w:tcW w:w="7365" w:type="dxa"/>
            <w:tcBorders>
              <w:bottom w:val="nil"/>
            </w:tcBorders>
          </w:tcPr>
          <w:p>
            <w:pPr>
              <w:pStyle w:val="16"/>
              <w:spacing w:before="99" w:line="398" w:lineRule="exact"/>
              <w:ind w:left="208"/>
              <w:rPr>
                <w:sz w:val="22"/>
              </w:rPr>
            </w:pPr>
            <w:r>
              <w:rPr>
                <w:color w:val="212121"/>
                <w:spacing w:val="-1"/>
                <w:sz w:val="22"/>
              </w:rPr>
              <w:t>“全量覆盖”即在数据录入中进行交换数据提取时，按照方案中设置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7" w:hRule="atLeast"/>
        </w:trPr>
        <w:tc>
          <w:tcPr>
            <w:tcW w:w="1125" w:type="dxa"/>
            <w:tcBorders>
              <w:top w:val="nil"/>
              <w:bottom w:val="nil"/>
            </w:tcBorders>
          </w:tcPr>
          <w:p>
            <w:pPr>
              <w:pStyle w:val="16"/>
              <w:spacing w:before="16" w:line="391" w:lineRule="exact"/>
              <w:ind w:left="168" w:right="202"/>
              <w:jc w:val="center"/>
              <w:rPr>
                <w:sz w:val="22"/>
              </w:rPr>
            </w:pPr>
            <w:r>
              <w:rPr>
                <w:color w:val="212121"/>
                <w:spacing w:val="-4"/>
                <w:sz w:val="22"/>
              </w:rPr>
              <w:t>数据提</w:t>
            </w:r>
          </w:p>
        </w:tc>
        <w:tc>
          <w:tcPr>
            <w:tcW w:w="7365" w:type="dxa"/>
            <w:tcBorders>
              <w:top w:val="nil"/>
              <w:bottom w:val="nil"/>
            </w:tcBorders>
          </w:tcPr>
          <w:p>
            <w:pPr>
              <w:pStyle w:val="16"/>
              <w:spacing w:before="16" w:line="391" w:lineRule="exact"/>
              <w:ind w:left="208"/>
              <w:rPr>
                <w:sz w:val="22"/>
              </w:rPr>
            </w:pPr>
            <w:r>
              <w:rPr>
                <w:color w:val="212121"/>
                <w:spacing w:val="-1"/>
                <w:sz w:val="22"/>
              </w:rPr>
              <w:t>的指标全量覆盖；“增量更新”即在数据录入中进行交换数据提取</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27" w:hRule="atLeast"/>
        </w:trPr>
        <w:tc>
          <w:tcPr>
            <w:tcW w:w="1125" w:type="dxa"/>
            <w:tcBorders>
              <w:top w:val="nil"/>
              <w:bottom w:val="nil"/>
            </w:tcBorders>
          </w:tcPr>
          <w:p>
            <w:pPr>
              <w:pStyle w:val="16"/>
              <w:spacing w:before="9" w:line="398" w:lineRule="exact"/>
              <w:ind w:left="168" w:right="202"/>
              <w:jc w:val="center"/>
              <w:rPr>
                <w:sz w:val="22"/>
              </w:rPr>
            </w:pPr>
            <w:r>
              <w:rPr>
                <w:color w:val="212121"/>
                <w:spacing w:val="-4"/>
                <w:sz w:val="22"/>
              </w:rPr>
              <w:t>取策略</w:t>
            </w:r>
          </w:p>
        </w:tc>
        <w:tc>
          <w:tcPr>
            <w:tcW w:w="7365" w:type="dxa"/>
            <w:tcBorders>
              <w:top w:val="nil"/>
              <w:bottom w:val="nil"/>
            </w:tcBorders>
          </w:tcPr>
          <w:p>
            <w:pPr>
              <w:pStyle w:val="16"/>
              <w:spacing w:before="9" w:line="398" w:lineRule="exact"/>
              <w:ind w:left="208"/>
              <w:rPr>
                <w:sz w:val="22"/>
              </w:rPr>
            </w:pPr>
            <w:r>
              <w:rPr>
                <w:color w:val="212121"/>
                <w:spacing w:val="-1"/>
                <w:sz w:val="22"/>
              </w:rPr>
              <w:t>时，对于方案中设置的所有固定指标，若数据交换中心无值，则保留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1125" w:type="dxa"/>
            <w:tcBorders>
              <w:top w:val="nil"/>
            </w:tcBorders>
          </w:tcPr>
          <w:p>
            <w:pPr>
              <w:pStyle w:val="16"/>
              <w:rPr>
                <w:rFonts w:ascii="Times New Roman"/>
                <w:sz w:val="20"/>
              </w:rPr>
            </w:pPr>
          </w:p>
        </w:tc>
        <w:tc>
          <w:tcPr>
            <w:tcW w:w="7365" w:type="dxa"/>
            <w:tcBorders>
              <w:top w:val="nil"/>
            </w:tcBorders>
          </w:tcPr>
          <w:p>
            <w:pPr>
              <w:pStyle w:val="16"/>
              <w:spacing w:before="16"/>
              <w:ind w:left="208"/>
              <w:rPr>
                <w:sz w:val="22"/>
              </w:rPr>
            </w:pPr>
            <w:r>
              <w:rPr>
                <w:color w:val="212121"/>
                <w:spacing w:val="-1"/>
                <w:sz w:val="22"/>
              </w:rPr>
              <w:t>报表原数据不进行更新。</w:t>
            </w:r>
          </w:p>
        </w:tc>
      </w:tr>
    </w:tbl>
    <w:p>
      <w:pPr>
        <w:pStyle w:val="11"/>
        <w:spacing w:before="13"/>
        <w:rPr>
          <w:b/>
          <w:sz w:val="12"/>
        </w:rPr>
      </w:pPr>
    </w:p>
    <w:p>
      <w:pPr>
        <w:pStyle w:val="15"/>
        <w:numPr>
          <w:ilvl w:val="0"/>
          <w:numId w:val="29"/>
        </w:numPr>
        <w:tabs>
          <w:tab w:val="left" w:pos="1752"/>
        </w:tabs>
        <w:spacing w:before="48" w:after="0" w:line="240" w:lineRule="auto"/>
        <w:ind w:left="1752" w:right="0" w:hanging="581"/>
        <w:jc w:val="left"/>
        <w:rPr>
          <w:sz w:val="22"/>
        </w:rPr>
      </w:pPr>
      <w:r>
        <w:rPr>
          <w:color w:val="212121"/>
          <w:spacing w:val="-3"/>
          <w:sz w:val="22"/>
        </w:rPr>
        <w:t>新增指标</w:t>
      </w:r>
    </w:p>
    <w:p>
      <w:pPr>
        <w:pStyle w:val="11"/>
        <w:spacing w:before="5"/>
        <w:rPr>
          <w:sz w:val="16"/>
        </w:rPr>
      </w:pPr>
    </w:p>
    <w:p>
      <w:pPr>
        <w:pStyle w:val="11"/>
        <w:ind w:left="1171"/>
      </w:pPr>
      <w:r>
        <w:rPr>
          <w:color w:val="212121"/>
          <w:spacing w:val="-1"/>
        </w:rPr>
        <w:t>选择数据交换方案，点右侧列表上方的"新增"按钮，选择添加要参与交换的指标信息，如下图。</w:t>
      </w:r>
    </w:p>
    <w:p>
      <w:pPr>
        <w:pStyle w:val="11"/>
        <w:spacing w:before="7"/>
        <w:rPr>
          <w:sz w:val="14"/>
        </w:rPr>
      </w:pPr>
      <w:r>
        <w:drawing>
          <wp:anchor distT="0" distB="0" distL="0" distR="0" simplePos="0" relativeHeight="251916288" behindDoc="1" locked="0" layoutInCell="1" allowOverlap="1">
            <wp:simplePos x="0" y="0"/>
            <wp:positionH relativeFrom="page">
              <wp:posOffset>751840</wp:posOffset>
            </wp:positionH>
            <wp:positionV relativeFrom="paragraph">
              <wp:posOffset>183515</wp:posOffset>
            </wp:positionV>
            <wp:extent cx="5410200" cy="2505075"/>
            <wp:effectExtent l="0" t="0" r="0" b="0"/>
            <wp:wrapTopAndBottom/>
            <wp:docPr id="1794" name="Image 1794"/>
            <wp:cNvGraphicFramePr/>
            <a:graphic xmlns:a="http://schemas.openxmlformats.org/drawingml/2006/main">
              <a:graphicData uri="http://schemas.openxmlformats.org/drawingml/2006/picture">
                <pic:pic xmlns:pic="http://schemas.openxmlformats.org/drawingml/2006/picture">
                  <pic:nvPicPr>
                    <pic:cNvPr id="1794" name="Image 1794"/>
                    <pic:cNvPicPr/>
                  </pic:nvPicPr>
                  <pic:blipFill>
                    <a:blip r:embed="rId162" cstate="print"/>
                    <a:stretch>
                      <a:fillRect/>
                    </a:stretch>
                  </pic:blipFill>
                  <pic:spPr>
                    <a:xfrm>
                      <a:off x="0" y="0"/>
                      <a:ext cx="5410200" cy="2505075"/>
                    </a:xfrm>
                    <a:prstGeom prst="rect">
                      <a:avLst/>
                    </a:prstGeom>
                  </pic:spPr>
                </pic:pic>
              </a:graphicData>
            </a:graphic>
          </wp:anchor>
        </w:drawing>
      </w:r>
    </w:p>
    <w:p>
      <w:pPr>
        <w:pStyle w:val="11"/>
        <w:spacing w:before="9"/>
      </w:pPr>
    </w:p>
    <w:p>
      <w:pPr>
        <w:pStyle w:val="11"/>
        <w:spacing w:line="256" w:lineRule="auto"/>
        <w:ind w:left="1171" w:right="1404"/>
      </w:pPr>
      <w:r>
        <w:rPr>
          <w:color w:val="212121"/>
          <w:spacing w:val="-1"/>
          <w:w w:val="102"/>
        </w:rPr>
        <w:t>在弹出界面中先选择要进行提取/推送的任务、报表方案，定位对应报表，按照下图中序号顺序</w:t>
      </w:r>
      <w:r>
        <w:rPr>
          <w:color w:val="212121"/>
          <w:w w:val="102"/>
        </w:rPr>
        <w:t>完成指标的添加。</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27"/>
        </w:rPr>
      </w:pPr>
    </w:p>
    <w:p>
      <w:pPr>
        <w:pStyle w:val="15"/>
        <w:numPr>
          <w:ilvl w:val="0"/>
          <w:numId w:val="29"/>
        </w:numPr>
        <w:tabs>
          <w:tab w:val="left" w:pos="10259"/>
        </w:tabs>
        <w:spacing w:before="48" w:after="0" w:line="240" w:lineRule="auto"/>
        <w:ind w:left="10259" w:right="0" w:hanging="581"/>
        <w:jc w:val="left"/>
        <w:rPr>
          <w:sz w:val="22"/>
        </w:rPr>
      </w:pPr>
      <w:r>
        <w:drawing>
          <wp:anchor distT="0" distB="0" distL="0" distR="0" simplePos="0" relativeHeight="251726848" behindDoc="0" locked="0" layoutInCell="1" allowOverlap="1">
            <wp:simplePos x="0" y="0"/>
            <wp:positionH relativeFrom="page">
              <wp:posOffset>751840</wp:posOffset>
            </wp:positionH>
            <wp:positionV relativeFrom="paragraph">
              <wp:posOffset>-2492375</wp:posOffset>
            </wp:positionV>
            <wp:extent cx="5410200" cy="2705100"/>
            <wp:effectExtent l="0" t="0" r="0" b="0"/>
            <wp:wrapNone/>
            <wp:docPr id="1795" name="Image 1795"/>
            <wp:cNvGraphicFramePr/>
            <a:graphic xmlns:a="http://schemas.openxmlformats.org/drawingml/2006/main">
              <a:graphicData uri="http://schemas.openxmlformats.org/drawingml/2006/picture">
                <pic:pic xmlns:pic="http://schemas.openxmlformats.org/drawingml/2006/picture">
                  <pic:nvPicPr>
                    <pic:cNvPr id="1795" name="Image 1795"/>
                    <pic:cNvPicPr/>
                  </pic:nvPicPr>
                  <pic:blipFill>
                    <a:blip r:embed="rId163" cstate="print"/>
                    <a:stretch>
                      <a:fillRect/>
                    </a:stretch>
                  </pic:blipFill>
                  <pic:spPr>
                    <a:xfrm>
                      <a:off x="0" y="0"/>
                      <a:ext cx="5410199" cy="2705099"/>
                    </a:xfrm>
                    <a:prstGeom prst="rect">
                      <a:avLst/>
                    </a:prstGeom>
                  </pic:spPr>
                </pic:pic>
              </a:graphicData>
            </a:graphic>
          </wp:anchor>
        </w:drawing>
      </w:r>
      <w:r>
        <w:rPr>
          <w:color w:val="212121"/>
          <w:w w:val="102"/>
          <w:sz w:val="22"/>
        </w:rPr>
        <w:t>删</w:t>
      </w:r>
    </w:p>
    <w:p>
      <w:pPr>
        <w:pStyle w:val="11"/>
        <w:spacing w:before="25"/>
        <w:ind w:left="1171"/>
      </w:pPr>
      <w:r>
        <w:rPr>
          <w:color w:val="212121"/>
          <w:spacing w:val="-4"/>
        </w:rPr>
        <w:t>除指标</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04"/>
      </w:pPr>
      <w:r>
        <w:rPr>
          <w:color w:val="212121"/>
          <w:spacing w:val="-1"/>
          <w:w w:val="102"/>
        </w:rPr>
        <w:t>选择方案后，勾选右侧列表指标，点右侧列表上方的"删除"按钮，如下图，将所选指标从当前的</w:t>
      </w:r>
      <w:r>
        <w:rPr>
          <w:color w:val="212121"/>
          <w:w w:val="102"/>
        </w:rPr>
        <w:t>方案中删除。</w:t>
      </w:r>
    </w:p>
    <w:p>
      <w:pPr>
        <w:pStyle w:val="11"/>
        <w:spacing w:before="17"/>
        <w:rPr>
          <w:sz w:val="12"/>
        </w:rPr>
      </w:pPr>
      <w:r>
        <w:drawing>
          <wp:anchor distT="0" distB="0" distL="0" distR="0" simplePos="0" relativeHeight="251917312" behindDoc="1" locked="0" layoutInCell="1" allowOverlap="1">
            <wp:simplePos x="0" y="0"/>
            <wp:positionH relativeFrom="page">
              <wp:posOffset>751840</wp:posOffset>
            </wp:positionH>
            <wp:positionV relativeFrom="paragraph">
              <wp:posOffset>166370</wp:posOffset>
            </wp:positionV>
            <wp:extent cx="5410200" cy="2505075"/>
            <wp:effectExtent l="0" t="0" r="0" b="0"/>
            <wp:wrapTopAndBottom/>
            <wp:docPr id="1796" name="Image 1796"/>
            <wp:cNvGraphicFramePr/>
            <a:graphic xmlns:a="http://schemas.openxmlformats.org/drawingml/2006/main">
              <a:graphicData uri="http://schemas.openxmlformats.org/drawingml/2006/picture">
                <pic:pic xmlns:pic="http://schemas.openxmlformats.org/drawingml/2006/picture">
                  <pic:nvPicPr>
                    <pic:cNvPr id="1796" name="Image 1796"/>
                    <pic:cNvPicPr/>
                  </pic:nvPicPr>
                  <pic:blipFill>
                    <a:blip r:embed="rId164" cstate="print"/>
                    <a:stretch>
                      <a:fillRect/>
                    </a:stretch>
                  </pic:blipFill>
                  <pic:spPr>
                    <a:xfrm>
                      <a:off x="0" y="0"/>
                      <a:ext cx="5410200" cy="2505075"/>
                    </a:xfrm>
                    <a:prstGeom prst="rect">
                      <a:avLst/>
                    </a:prstGeom>
                  </pic:spPr>
                </pic:pic>
              </a:graphicData>
            </a:graphic>
          </wp:anchor>
        </w:drawing>
      </w:r>
    </w:p>
    <w:p>
      <w:pPr>
        <w:pStyle w:val="11"/>
        <w:spacing w:before="9"/>
      </w:pPr>
    </w:p>
    <w:p>
      <w:pPr>
        <w:pStyle w:val="15"/>
        <w:numPr>
          <w:ilvl w:val="0"/>
          <w:numId w:val="29"/>
        </w:numPr>
        <w:tabs>
          <w:tab w:val="left" w:pos="1752"/>
        </w:tabs>
        <w:spacing w:before="0" w:after="0" w:line="240" w:lineRule="auto"/>
        <w:ind w:left="1752" w:right="0" w:hanging="581"/>
        <w:jc w:val="left"/>
        <w:rPr>
          <w:sz w:val="22"/>
        </w:rPr>
      </w:pPr>
      <w:r>
        <w:rPr>
          <w:color w:val="212121"/>
          <w:spacing w:val="-3"/>
          <w:sz w:val="22"/>
        </w:rPr>
        <w:t>全删指标</w:t>
      </w:r>
    </w:p>
    <w:p>
      <w:pPr>
        <w:pStyle w:val="11"/>
        <w:spacing w:before="4"/>
        <w:rPr>
          <w:sz w:val="16"/>
        </w:rPr>
      </w:pPr>
    </w:p>
    <w:p>
      <w:pPr>
        <w:pStyle w:val="11"/>
        <w:spacing w:line="249" w:lineRule="auto"/>
        <w:ind w:left="1171" w:right="1304"/>
      </w:pPr>
      <w:r>
        <w:rPr>
          <w:color w:val="212121"/>
          <w:spacing w:val="-1"/>
          <w:w w:val="102"/>
        </w:rPr>
        <w:t>选择方案后，点右侧列表上方的"全删"按钮，如下图，完成后当前的方案中所有的指标信息全部</w:t>
      </w:r>
      <w:r>
        <w:rPr>
          <w:color w:val="212121"/>
          <w:w w:val="102"/>
        </w:rPr>
        <w:t>被清空。</w:t>
      </w:r>
    </w:p>
    <w:p>
      <w:pPr>
        <w:pStyle w:val="11"/>
        <w:spacing w:before="8"/>
        <w:rPr>
          <w:sz w:val="13"/>
        </w:rPr>
      </w:pPr>
      <w:r>
        <w:drawing>
          <wp:anchor distT="0" distB="0" distL="0" distR="0" simplePos="0" relativeHeight="251917312" behindDoc="1" locked="0" layoutInCell="1" allowOverlap="1">
            <wp:simplePos x="0" y="0"/>
            <wp:positionH relativeFrom="page">
              <wp:posOffset>751840</wp:posOffset>
            </wp:positionH>
            <wp:positionV relativeFrom="paragraph">
              <wp:posOffset>172720</wp:posOffset>
            </wp:positionV>
            <wp:extent cx="5410200" cy="2495550"/>
            <wp:effectExtent l="0" t="0" r="0" b="0"/>
            <wp:wrapTopAndBottom/>
            <wp:docPr id="1797" name="Image 1797"/>
            <wp:cNvGraphicFramePr/>
            <a:graphic xmlns:a="http://schemas.openxmlformats.org/drawingml/2006/main">
              <a:graphicData uri="http://schemas.openxmlformats.org/drawingml/2006/picture">
                <pic:pic xmlns:pic="http://schemas.openxmlformats.org/drawingml/2006/picture">
                  <pic:nvPicPr>
                    <pic:cNvPr id="1797" name="Image 1797"/>
                    <pic:cNvPicPr/>
                  </pic:nvPicPr>
                  <pic:blipFill>
                    <a:blip r:embed="rId165" cstate="print"/>
                    <a:stretch>
                      <a:fillRect/>
                    </a:stretch>
                  </pic:blipFill>
                  <pic:spPr>
                    <a:xfrm>
                      <a:off x="0" y="0"/>
                      <a:ext cx="5410200" cy="2495550"/>
                    </a:xfrm>
                    <a:prstGeom prst="rect">
                      <a:avLst/>
                    </a:prstGeom>
                  </pic:spPr>
                </pic:pic>
              </a:graphicData>
            </a:graphic>
          </wp:anchor>
        </w:drawing>
      </w:r>
    </w:p>
    <w:p>
      <w:pPr>
        <w:pStyle w:val="11"/>
        <w:spacing w:before="9"/>
      </w:pPr>
    </w:p>
    <w:p>
      <w:pPr>
        <w:pStyle w:val="11"/>
        <w:ind w:left="1171"/>
      </w:pPr>
      <w:r>
        <w:rPr>
          <w:color w:val="212121"/>
        </w:rPr>
        <w:t>4</w:t>
      </w:r>
      <w:r>
        <w:rPr>
          <w:color w:val="212121"/>
          <w:spacing w:val="-2"/>
        </w:rPr>
        <w:t>、修改方案</w:t>
      </w:r>
    </w:p>
    <w:p>
      <w:pPr>
        <w:pStyle w:val="11"/>
        <w:spacing w:before="4"/>
        <w:rPr>
          <w:sz w:val="16"/>
        </w:rPr>
      </w:pPr>
    </w:p>
    <w:p>
      <w:pPr>
        <w:pStyle w:val="11"/>
        <w:spacing w:line="252" w:lineRule="auto"/>
        <w:ind w:left="1171" w:right="1275"/>
        <w:jc w:val="both"/>
      </w:pPr>
      <w:r>
        <w:rPr>
          <w:color w:val="212121"/>
          <w:w w:val="102"/>
        </w:rPr>
        <w:t>选择方案后，点击工具栏的"修改"按钮，弹出修改方案界面，如下图。可以修改方案的名称、数</w:t>
      </w:r>
      <w:r>
        <w:rPr>
          <w:color w:val="212121"/>
          <w:spacing w:val="-1"/>
          <w:w w:val="102"/>
        </w:rPr>
        <w:t>据交换中心数据源、报表任务、时期范围以及关联单位等信息，点击“确定”后修改的“关联单</w:t>
      </w:r>
      <w:r>
        <w:rPr>
          <w:color w:val="212121"/>
          <w:w w:val="102"/>
        </w:rPr>
        <w:t>位信息”会重新推送至“数据交换中心”的交换组织表。</w:t>
      </w:r>
    </w:p>
    <w:p>
      <w:pPr>
        <w:pStyle w:val="11"/>
        <w:spacing w:before="6"/>
        <w:rPr>
          <w:sz w:val="15"/>
        </w:rPr>
      </w:pPr>
    </w:p>
    <w:p>
      <w:pPr>
        <w:spacing w:before="1"/>
        <w:ind w:left="1171" w:right="0" w:firstLine="0"/>
        <w:jc w:val="left"/>
        <w:rPr>
          <w:b/>
          <w:sz w:val="22"/>
        </w:rPr>
      </w:pPr>
      <w:r>
        <w:rPr>
          <w:b/>
          <w:color w:val="2B3D4F"/>
          <w:spacing w:val="-3"/>
          <w:sz w:val="22"/>
        </w:rPr>
        <w:t>特别提示</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531"/>
      </w:pPr>
      <w:r>
        <mc:AlternateContent>
          <mc:Choice Requires="wps">
            <w:drawing>
              <wp:anchor distT="0" distB="0" distL="0" distR="0" simplePos="0" relativeHeight="2517278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798" name="Graphic 179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1"/>
                              </a:lnTo>
                              <a:lnTo>
                                <a:pt x="0" y="20654"/>
                              </a:lnTo>
                              <a:lnTo>
                                <a:pt x="20654" y="0"/>
                              </a:lnTo>
                              <a:lnTo>
                                <a:pt x="26970" y="0"/>
                              </a:lnTo>
                              <a:lnTo>
                                <a:pt x="47625" y="23812"/>
                              </a:lnTo>
                              <a:lnTo>
                                <a:pt x="47624" y="26961"/>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798" o:spid="_x0000_s1026" o:spt="100" style="position:absolute;left:0pt;margin-left:64.45pt;margin-top:11.65pt;height:3.75pt;width:3.75pt;mso-position-horizontal-relative:page;z-index:2517278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JfqyiFUC&#10;AAC8BQAADgAAAAAAAAABACAAAAAmAQAAZHJzL2Uyb0RvYy54bWxQSwUGAAAAAAYABgBZAQAA7QUA&#10;AAAA&#10;" path="m26970,47620l20654,47620,17617,47015,0,26961,0,20654,20654,0,26970,0,47625,23812,47624,26961,26970,47620xe">
                <v:fill on="t" focussize="0,0"/>
                <v:stroke on="f"/>
                <v:imagedata o:title=""/>
                <o:lock v:ext="edit" aspectratio="f"/>
                <v:textbox inset="0mm,0mm,0mm,0mm"/>
              </v:shape>
            </w:pict>
          </mc:Fallback>
        </mc:AlternateContent>
      </w:r>
      <w:r>
        <w:rPr>
          <w:color w:val="212121"/>
          <w:spacing w:val="-1"/>
        </w:rPr>
        <w:t>数据表前缀不允许修改。</w:t>
      </w:r>
    </w:p>
    <w:p>
      <w:pPr>
        <w:pStyle w:val="11"/>
        <w:spacing w:before="8"/>
        <w:rPr>
          <w:sz w:val="14"/>
        </w:rPr>
      </w:pPr>
      <w:r>
        <w:drawing>
          <wp:anchor distT="0" distB="0" distL="0" distR="0" simplePos="0" relativeHeight="251918336" behindDoc="1" locked="0" layoutInCell="1" allowOverlap="1">
            <wp:simplePos x="0" y="0"/>
            <wp:positionH relativeFrom="page">
              <wp:posOffset>751840</wp:posOffset>
            </wp:positionH>
            <wp:positionV relativeFrom="paragraph">
              <wp:posOffset>184150</wp:posOffset>
            </wp:positionV>
            <wp:extent cx="5410200" cy="2495550"/>
            <wp:effectExtent l="0" t="0" r="0" b="0"/>
            <wp:wrapTopAndBottom/>
            <wp:docPr id="1799" name="Image 1799"/>
            <wp:cNvGraphicFramePr/>
            <a:graphic xmlns:a="http://schemas.openxmlformats.org/drawingml/2006/main">
              <a:graphicData uri="http://schemas.openxmlformats.org/drawingml/2006/picture">
                <pic:pic xmlns:pic="http://schemas.openxmlformats.org/drawingml/2006/picture">
                  <pic:nvPicPr>
                    <pic:cNvPr id="1799" name="Image 1799"/>
                    <pic:cNvPicPr/>
                  </pic:nvPicPr>
                  <pic:blipFill>
                    <a:blip r:embed="rId166" cstate="print"/>
                    <a:stretch>
                      <a:fillRect/>
                    </a:stretch>
                  </pic:blipFill>
                  <pic:spPr>
                    <a:xfrm>
                      <a:off x="0" y="0"/>
                      <a:ext cx="5410200" cy="2495550"/>
                    </a:xfrm>
                    <a:prstGeom prst="rect">
                      <a:avLst/>
                    </a:prstGeom>
                  </pic:spPr>
                </pic:pic>
              </a:graphicData>
            </a:graphic>
          </wp:anchor>
        </w:drawing>
      </w:r>
    </w:p>
    <w:p>
      <w:pPr>
        <w:pStyle w:val="11"/>
        <w:spacing w:before="9"/>
      </w:pPr>
    </w:p>
    <w:p>
      <w:pPr>
        <w:pStyle w:val="11"/>
        <w:ind w:left="1171"/>
      </w:pPr>
      <w:r>
        <w:rPr>
          <w:color w:val="212121"/>
        </w:rPr>
        <w:t>5</w:t>
      </w:r>
      <w:r>
        <w:rPr>
          <w:color w:val="212121"/>
          <w:spacing w:val="-2"/>
        </w:rPr>
        <w:t>、删除方案</w:t>
      </w:r>
    </w:p>
    <w:p>
      <w:pPr>
        <w:pStyle w:val="11"/>
        <w:spacing w:before="8"/>
        <w:rPr>
          <w:sz w:val="15"/>
        </w:rPr>
      </w:pPr>
    </w:p>
    <w:p>
      <w:pPr>
        <w:pStyle w:val="11"/>
        <w:ind w:left="1171"/>
      </w:pPr>
      <w:r>
        <w:rPr>
          <w:color w:val="212121"/>
          <w:spacing w:val="-1"/>
        </w:rPr>
        <w:t>选择方案后，点击工具栏的“删除”按钮可对当前数据交换方案进行删除。如下图。</w:t>
      </w:r>
    </w:p>
    <w:p>
      <w:pPr>
        <w:pStyle w:val="11"/>
        <w:spacing w:before="7"/>
        <w:rPr>
          <w:sz w:val="14"/>
        </w:rPr>
      </w:pPr>
      <w:r>
        <w:drawing>
          <wp:anchor distT="0" distB="0" distL="0" distR="0" simplePos="0" relativeHeight="251918336" behindDoc="1" locked="0" layoutInCell="1" allowOverlap="1">
            <wp:simplePos x="0" y="0"/>
            <wp:positionH relativeFrom="page">
              <wp:posOffset>751840</wp:posOffset>
            </wp:positionH>
            <wp:positionV relativeFrom="paragraph">
              <wp:posOffset>183515</wp:posOffset>
            </wp:positionV>
            <wp:extent cx="5410200" cy="2505075"/>
            <wp:effectExtent l="0" t="0" r="0" b="0"/>
            <wp:wrapTopAndBottom/>
            <wp:docPr id="1800" name="Image 1800"/>
            <wp:cNvGraphicFramePr/>
            <a:graphic xmlns:a="http://schemas.openxmlformats.org/drawingml/2006/main">
              <a:graphicData uri="http://schemas.openxmlformats.org/drawingml/2006/picture">
                <pic:pic xmlns:pic="http://schemas.openxmlformats.org/drawingml/2006/picture">
                  <pic:nvPicPr>
                    <pic:cNvPr id="1800" name="Image 1800"/>
                    <pic:cNvPicPr/>
                  </pic:nvPicPr>
                  <pic:blipFill>
                    <a:blip r:embed="rId167" cstate="print"/>
                    <a:stretch>
                      <a:fillRect/>
                    </a:stretch>
                  </pic:blipFill>
                  <pic:spPr>
                    <a:xfrm>
                      <a:off x="0" y="0"/>
                      <a:ext cx="5410200" cy="2505075"/>
                    </a:xfrm>
                    <a:prstGeom prst="rect">
                      <a:avLst/>
                    </a:prstGeom>
                  </pic:spPr>
                </pic:pic>
              </a:graphicData>
            </a:graphic>
          </wp:anchor>
        </w:drawing>
      </w:r>
    </w:p>
    <w:p>
      <w:pPr>
        <w:pStyle w:val="11"/>
        <w:spacing w:before="9"/>
      </w:pPr>
    </w:p>
    <w:p>
      <w:pPr>
        <w:pStyle w:val="11"/>
        <w:ind w:left="1171"/>
      </w:pPr>
      <w:r>
        <w:rPr>
          <w:color w:val="212121"/>
        </w:rPr>
        <w:t>6</w:t>
      </w:r>
      <w:r>
        <w:rPr>
          <w:color w:val="212121"/>
          <w:spacing w:val="-2"/>
        </w:rPr>
        <w:t>、同步元数据信息</w:t>
      </w:r>
    </w:p>
    <w:p>
      <w:pPr>
        <w:pStyle w:val="11"/>
        <w:spacing w:before="4"/>
        <w:rPr>
          <w:sz w:val="16"/>
        </w:rPr>
      </w:pPr>
    </w:p>
    <w:p>
      <w:pPr>
        <w:pStyle w:val="11"/>
        <w:spacing w:line="256" w:lineRule="auto"/>
        <w:ind w:left="1171" w:right="1275"/>
      </w:pPr>
      <w:r>
        <w:rPr>
          <w:color w:val="212121"/>
          <w:spacing w:val="-1"/>
          <w:w w:val="102"/>
        </w:rPr>
        <w:t>选择方案后，点击工具栏的“同步元数据信息”按钮可将当前方案中的指标信息同步至“数据交</w:t>
      </w:r>
      <w:r>
        <w:rPr>
          <w:color w:val="212121"/>
          <w:w w:val="102"/>
        </w:rPr>
        <w:t>换中心”数据库的元数据表中。如下图。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486025"/>
            <wp:effectExtent l="0" t="0" r="0" b="0"/>
            <wp:docPr id="1801" name="Image 1801"/>
            <wp:cNvGraphicFramePr/>
            <a:graphic xmlns:a="http://schemas.openxmlformats.org/drawingml/2006/main">
              <a:graphicData uri="http://schemas.openxmlformats.org/drawingml/2006/picture">
                <pic:pic xmlns:pic="http://schemas.openxmlformats.org/drawingml/2006/picture">
                  <pic:nvPicPr>
                    <pic:cNvPr id="1801" name="Image 1801"/>
                    <pic:cNvPicPr/>
                  </pic:nvPicPr>
                  <pic:blipFill>
                    <a:blip r:embed="rId168" cstate="print"/>
                    <a:stretch>
                      <a:fillRect/>
                    </a:stretch>
                  </pic:blipFill>
                  <pic:spPr>
                    <a:xfrm>
                      <a:off x="0" y="0"/>
                      <a:ext cx="5410200" cy="2486025"/>
                    </a:xfrm>
                    <a:prstGeom prst="rect">
                      <a:avLst/>
                    </a:prstGeom>
                  </pic:spPr>
                </pic:pic>
              </a:graphicData>
            </a:graphic>
          </wp:inline>
        </w:drawing>
      </w:r>
    </w:p>
    <w:p>
      <w:pPr>
        <w:pStyle w:val="11"/>
        <w:spacing w:before="16"/>
        <w:rPr>
          <w:sz w:val="19"/>
        </w:rPr>
      </w:pPr>
    </w:p>
    <w:p>
      <w:pPr>
        <w:pStyle w:val="11"/>
        <w:spacing w:before="48"/>
        <w:ind w:left="1171"/>
      </w:pPr>
      <w:r>
        <w:rPr>
          <w:color w:val="212121"/>
        </w:rPr>
        <w:t>7</w:t>
      </w:r>
      <w:r>
        <w:rPr>
          <w:color w:val="212121"/>
          <w:spacing w:val="-2"/>
        </w:rPr>
        <w:t>、清空交换中心信息</w:t>
      </w:r>
    </w:p>
    <w:p>
      <w:pPr>
        <w:pStyle w:val="11"/>
        <w:spacing w:before="4"/>
        <w:rPr>
          <w:sz w:val="16"/>
        </w:rPr>
      </w:pPr>
    </w:p>
    <w:p>
      <w:pPr>
        <w:pStyle w:val="11"/>
        <w:spacing w:before="1" w:line="256" w:lineRule="auto"/>
        <w:ind w:left="1171" w:right="1275"/>
      </w:pPr>
      <w:r>
        <w:rPr>
          <w:color w:val="212121"/>
          <w:spacing w:val="-1"/>
          <w:w w:val="102"/>
        </w:rPr>
        <w:t>选择方案后，点击工具栏的“清空交换中心信息”按钮，在弹出的时期选择界面选择开始年份和</w:t>
      </w:r>
      <w:r>
        <w:rPr>
          <w:color w:val="212121"/>
          <w:w w:val="102"/>
        </w:rPr>
        <w:t>结束年份，点“确定”后清空当前系统中的所有数据交换方案对应开始年份至结束年份的所</w:t>
      </w:r>
    </w:p>
    <w:p>
      <w:pPr>
        <w:pStyle w:val="11"/>
        <w:spacing w:line="256" w:lineRule="auto"/>
        <w:ind w:left="1171" w:right="1275"/>
      </w:pPr>
      <w:r>
        <w:rPr>
          <w:color w:val="212121"/>
          <w:w w:val="102"/>
        </w:rPr>
        <w:t>有“数据交换中心”数据库中的所有时期类型（包含年报、月报、季报、半年报）</w:t>
      </w:r>
      <w:r>
        <w:rPr>
          <w:color w:val="212121"/>
          <w:spacing w:val="-3"/>
          <w:w w:val="102"/>
        </w:rPr>
        <w:t>的业务数据。</w:t>
      </w:r>
      <w:r>
        <w:rPr>
          <w:color w:val="212121"/>
          <w:w w:val="102"/>
        </w:rPr>
        <w:t>如下图。</w:t>
      </w:r>
    </w:p>
    <w:p>
      <w:pPr>
        <w:pStyle w:val="11"/>
        <w:spacing w:before="4"/>
        <w:rPr>
          <w:sz w:val="12"/>
        </w:rPr>
      </w:pPr>
      <w:r>
        <w:drawing>
          <wp:anchor distT="0" distB="0" distL="0" distR="0" simplePos="0" relativeHeight="251919360" behindDoc="1" locked="0" layoutInCell="1" allowOverlap="1">
            <wp:simplePos x="0" y="0"/>
            <wp:positionH relativeFrom="page">
              <wp:posOffset>751840</wp:posOffset>
            </wp:positionH>
            <wp:positionV relativeFrom="paragraph">
              <wp:posOffset>158115</wp:posOffset>
            </wp:positionV>
            <wp:extent cx="5410200" cy="2495550"/>
            <wp:effectExtent l="0" t="0" r="0" b="0"/>
            <wp:wrapTopAndBottom/>
            <wp:docPr id="1802" name="Image 1802"/>
            <wp:cNvGraphicFramePr/>
            <a:graphic xmlns:a="http://schemas.openxmlformats.org/drawingml/2006/main">
              <a:graphicData uri="http://schemas.openxmlformats.org/drawingml/2006/picture">
                <pic:pic xmlns:pic="http://schemas.openxmlformats.org/drawingml/2006/picture">
                  <pic:nvPicPr>
                    <pic:cNvPr id="1802" name="Image 1802"/>
                    <pic:cNvPicPr/>
                  </pic:nvPicPr>
                  <pic:blipFill>
                    <a:blip r:embed="rId169" cstate="print"/>
                    <a:stretch>
                      <a:fillRect/>
                    </a:stretch>
                  </pic:blipFill>
                  <pic:spPr>
                    <a:xfrm>
                      <a:off x="0" y="0"/>
                      <a:ext cx="5410200" cy="2495550"/>
                    </a:xfrm>
                    <a:prstGeom prst="rect">
                      <a:avLst/>
                    </a:prstGeom>
                  </pic:spPr>
                </pic:pic>
              </a:graphicData>
            </a:graphic>
          </wp:anchor>
        </w:drawing>
      </w:r>
    </w:p>
    <w:p>
      <w:pPr>
        <w:pStyle w:val="11"/>
        <w:spacing w:before="16"/>
        <w:rPr>
          <w:sz w:val="36"/>
        </w:rPr>
      </w:pPr>
    </w:p>
    <w:p>
      <w:pPr>
        <w:pStyle w:val="3"/>
        <w:numPr>
          <w:ilvl w:val="0"/>
          <w:numId w:val="28"/>
        </w:numPr>
        <w:tabs>
          <w:tab w:val="left" w:pos="1607"/>
        </w:tabs>
        <w:spacing w:before="0" w:after="0" w:line="240" w:lineRule="auto"/>
        <w:ind w:left="1607" w:right="0" w:hanging="329"/>
        <w:jc w:val="left"/>
      </w:pPr>
      <w:r>
        <w:rPr>
          <w:color w:val="212121"/>
          <w:spacing w:val="-1"/>
        </w:rPr>
        <w:t>交换数据提取和交换数据推送</w:t>
      </w:r>
    </w:p>
    <w:p>
      <w:pPr>
        <w:pStyle w:val="5"/>
        <w:numPr>
          <w:ilvl w:val="1"/>
          <w:numId w:val="28"/>
        </w:numPr>
        <w:tabs>
          <w:tab w:val="left" w:pos="1828"/>
        </w:tabs>
        <w:spacing w:before="422" w:after="0" w:line="240" w:lineRule="auto"/>
        <w:ind w:left="1828" w:right="0" w:hanging="564"/>
        <w:jc w:val="left"/>
      </w:pPr>
      <w:r>
        <w:rPr>
          <w:color w:val="212121"/>
          <w:spacing w:val="-4"/>
        </w:rPr>
        <w:t>功能概述</w:t>
      </w:r>
    </w:p>
    <w:p>
      <w:pPr>
        <w:pStyle w:val="11"/>
        <w:spacing w:before="223"/>
        <w:ind w:left="1171"/>
      </w:pPr>
      <w:r>
        <w:rPr>
          <w:color w:val="212121"/>
          <w:spacing w:val="-1"/>
        </w:rPr>
        <w:t>配置好数据交换方案后，可在数据录入中进行交换数据提取和交换数据推送操作。</w:t>
      </w:r>
    </w:p>
    <w:p>
      <w:pPr>
        <w:spacing w:after="0"/>
        <w:sectPr>
          <w:pgSz w:w="11920" w:h="16860"/>
          <w:pgMar w:top="960" w:right="0" w:bottom="500" w:left="20" w:header="295" w:footer="302" w:gutter="0"/>
          <w:cols w:space="720" w:num="1"/>
        </w:sectPr>
      </w:pPr>
    </w:p>
    <w:p>
      <w:pPr>
        <w:pStyle w:val="5"/>
        <w:numPr>
          <w:ilvl w:val="1"/>
          <w:numId w:val="28"/>
        </w:numPr>
        <w:tabs>
          <w:tab w:val="left" w:pos="1828"/>
        </w:tabs>
        <w:spacing w:before="80" w:after="0" w:line="240" w:lineRule="auto"/>
        <w:ind w:left="1828" w:right="0" w:hanging="564"/>
        <w:jc w:val="left"/>
      </w:pPr>
      <w:r>
        <w:rPr>
          <w:color w:val="212121"/>
          <w:spacing w:val="-4"/>
        </w:rPr>
        <w:t>操作步骤</w:t>
      </w:r>
    </w:p>
    <w:p>
      <w:pPr>
        <w:pStyle w:val="11"/>
        <w:spacing w:before="222"/>
        <w:ind w:left="1171"/>
      </w:pPr>
      <w:r>
        <w:rPr>
          <w:color w:val="212121"/>
        </w:rPr>
        <w:t>1</w:t>
      </w:r>
      <w:r>
        <w:rPr>
          <w:color w:val="212121"/>
          <w:spacing w:val="-1"/>
        </w:rPr>
        <w:t>、在数据录入模版添加"交换数据提取"和"交换数据推送"按钮，保存。如下图。</w:t>
      </w:r>
    </w:p>
    <w:p>
      <w:pPr>
        <w:pStyle w:val="11"/>
        <w:spacing w:before="8"/>
        <w:rPr>
          <w:sz w:val="14"/>
        </w:rPr>
      </w:pPr>
      <w:r>
        <w:drawing>
          <wp:anchor distT="0" distB="0" distL="0" distR="0" simplePos="0" relativeHeight="251920384" behindDoc="1" locked="0" layoutInCell="1" allowOverlap="1">
            <wp:simplePos x="0" y="0"/>
            <wp:positionH relativeFrom="page">
              <wp:posOffset>751840</wp:posOffset>
            </wp:positionH>
            <wp:positionV relativeFrom="paragraph">
              <wp:posOffset>184150</wp:posOffset>
            </wp:positionV>
            <wp:extent cx="5410200" cy="2486025"/>
            <wp:effectExtent l="0" t="0" r="0" b="0"/>
            <wp:wrapTopAndBottom/>
            <wp:docPr id="1803" name="Image 1803"/>
            <wp:cNvGraphicFramePr/>
            <a:graphic xmlns:a="http://schemas.openxmlformats.org/drawingml/2006/main">
              <a:graphicData uri="http://schemas.openxmlformats.org/drawingml/2006/picture">
                <pic:pic xmlns:pic="http://schemas.openxmlformats.org/drawingml/2006/picture">
                  <pic:nvPicPr>
                    <pic:cNvPr id="1803" name="Image 1803"/>
                    <pic:cNvPicPr/>
                  </pic:nvPicPr>
                  <pic:blipFill>
                    <a:blip r:embed="rId170" cstate="print"/>
                    <a:stretch>
                      <a:fillRect/>
                    </a:stretch>
                  </pic:blipFill>
                  <pic:spPr>
                    <a:xfrm>
                      <a:off x="0" y="0"/>
                      <a:ext cx="5410200" cy="2486025"/>
                    </a:xfrm>
                    <a:prstGeom prst="rect">
                      <a:avLst/>
                    </a:prstGeom>
                  </pic:spPr>
                </pic:pic>
              </a:graphicData>
            </a:graphic>
          </wp:anchor>
        </w:drawing>
      </w:r>
    </w:p>
    <w:p>
      <w:pPr>
        <w:pStyle w:val="11"/>
        <w:spacing w:before="9"/>
      </w:pPr>
    </w:p>
    <w:p>
      <w:pPr>
        <w:pStyle w:val="11"/>
        <w:ind w:left="1171"/>
      </w:pPr>
      <w:r>
        <w:rPr>
          <w:color w:val="212121"/>
        </w:rPr>
        <w:t>2</w:t>
      </w:r>
      <w:r>
        <w:rPr>
          <w:color w:val="212121"/>
          <w:spacing w:val="-2"/>
        </w:rPr>
        <w:t>、交换中心推送</w:t>
      </w:r>
    </w:p>
    <w:p>
      <w:pPr>
        <w:pStyle w:val="11"/>
        <w:spacing w:before="4"/>
        <w:rPr>
          <w:sz w:val="16"/>
        </w:rPr>
      </w:pPr>
    </w:p>
    <w:p>
      <w:pPr>
        <w:pStyle w:val="11"/>
        <w:spacing w:line="256" w:lineRule="auto"/>
        <w:ind w:left="1171" w:right="1558"/>
      </w:pPr>
      <w:r>
        <w:rPr>
          <w:color w:val="212121"/>
          <w:spacing w:val="-1"/>
          <w:w w:val="102"/>
        </w:rPr>
        <w:t>选择进入"数据录入"功能界面，切换报表时期，点击"交换中心推送"按钮，选择推送方案、单</w:t>
      </w:r>
      <w:r>
        <w:rPr>
          <w:color w:val="212121"/>
          <w:w w:val="102"/>
        </w:rPr>
        <w:t>位、报表，按照已选条件的交集将业务数据从新报表推送到数据交换中心数据库。如下图。</w:t>
      </w:r>
    </w:p>
    <w:p>
      <w:pPr>
        <w:pStyle w:val="11"/>
        <w:spacing w:before="3"/>
        <w:rPr>
          <w:sz w:val="12"/>
        </w:rPr>
      </w:pPr>
      <w:r>
        <w:drawing>
          <wp:anchor distT="0" distB="0" distL="0" distR="0" simplePos="0" relativeHeight="251920384" behindDoc="1" locked="0" layoutInCell="1" allowOverlap="1">
            <wp:simplePos x="0" y="0"/>
            <wp:positionH relativeFrom="page">
              <wp:posOffset>751840</wp:posOffset>
            </wp:positionH>
            <wp:positionV relativeFrom="paragraph">
              <wp:posOffset>157480</wp:posOffset>
            </wp:positionV>
            <wp:extent cx="5410200" cy="2714625"/>
            <wp:effectExtent l="0" t="0" r="0" b="0"/>
            <wp:wrapTopAndBottom/>
            <wp:docPr id="1804" name="Image 1804"/>
            <wp:cNvGraphicFramePr/>
            <a:graphic xmlns:a="http://schemas.openxmlformats.org/drawingml/2006/main">
              <a:graphicData uri="http://schemas.openxmlformats.org/drawingml/2006/picture">
                <pic:pic xmlns:pic="http://schemas.openxmlformats.org/drawingml/2006/picture">
                  <pic:nvPicPr>
                    <pic:cNvPr id="1804" name="Image 1804"/>
                    <pic:cNvPicPr/>
                  </pic:nvPicPr>
                  <pic:blipFill>
                    <a:blip r:embed="rId171" cstate="print"/>
                    <a:stretch>
                      <a:fillRect/>
                    </a:stretch>
                  </pic:blipFill>
                  <pic:spPr>
                    <a:xfrm>
                      <a:off x="0" y="0"/>
                      <a:ext cx="5410200" cy="2714625"/>
                    </a:xfrm>
                    <a:prstGeom prst="rect">
                      <a:avLst/>
                    </a:prstGeom>
                  </pic:spPr>
                </pic:pic>
              </a:graphicData>
            </a:graphic>
          </wp:anchor>
        </w:drawing>
      </w:r>
    </w:p>
    <w:p>
      <w:pPr>
        <w:pStyle w:val="11"/>
        <w:spacing w:before="9"/>
      </w:pPr>
    </w:p>
    <w:p>
      <w:pPr>
        <w:pStyle w:val="11"/>
        <w:ind w:left="1171"/>
      </w:pPr>
      <w:r>
        <w:rPr>
          <w:color w:val="212121"/>
        </w:rPr>
        <w:t>3</w:t>
      </w:r>
      <w:r>
        <w:rPr>
          <w:color w:val="212121"/>
          <w:spacing w:val="-2"/>
        </w:rPr>
        <w:t>、数据交换中心提取</w:t>
      </w:r>
    </w:p>
    <w:p>
      <w:pPr>
        <w:pStyle w:val="11"/>
        <w:spacing w:before="4"/>
        <w:rPr>
          <w:sz w:val="16"/>
        </w:rPr>
      </w:pPr>
    </w:p>
    <w:p>
      <w:pPr>
        <w:pStyle w:val="11"/>
        <w:spacing w:line="256" w:lineRule="auto"/>
        <w:ind w:left="1171" w:right="1558"/>
      </w:pPr>
      <w:r>
        <w:rPr>
          <w:color w:val="212121"/>
          <w:spacing w:val="-1"/>
          <w:w w:val="102"/>
        </w:rPr>
        <w:t>选择进入"数据录入"功能界面，切换报表时期，点击"交换数据提取"按钮，选择提取方案、单</w:t>
      </w:r>
      <w:r>
        <w:rPr>
          <w:color w:val="212121"/>
          <w:w w:val="102"/>
        </w:rPr>
        <w:t>位、报表，按照已选条件的交集将业务数据从数据交换中心数据库提取到新报表中。如下图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1805" name="Image 1805"/>
            <wp:cNvGraphicFramePr/>
            <a:graphic xmlns:a="http://schemas.openxmlformats.org/drawingml/2006/main">
              <a:graphicData uri="http://schemas.openxmlformats.org/drawingml/2006/picture">
                <pic:pic xmlns:pic="http://schemas.openxmlformats.org/drawingml/2006/picture">
                  <pic:nvPicPr>
                    <pic:cNvPr id="1805" name="Image 1805"/>
                    <pic:cNvPicPr/>
                  </pic:nvPicPr>
                  <pic:blipFill>
                    <a:blip r:embed="rId172"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3"/>
          <w:sz w:val="22"/>
        </w:rPr>
        <w:t>特别提示</w:t>
      </w:r>
    </w:p>
    <w:p>
      <w:pPr>
        <w:pStyle w:val="11"/>
        <w:spacing w:before="12"/>
        <w:rPr>
          <w:b/>
          <w:sz w:val="13"/>
        </w:rPr>
      </w:pPr>
    </w:p>
    <w:p>
      <w:pPr>
        <w:pStyle w:val="11"/>
        <w:spacing w:before="48" w:line="256" w:lineRule="auto"/>
        <w:ind w:left="1531" w:right="1365"/>
      </w:pPr>
      <w:r>
        <mc:AlternateContent>
          <mc:Choice Requires="wps">
            <w:drawing>
              <wp:anchor distT="0" distB="0" distL="0" distR="0" simplePos="0" relativeHeight="25172889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06" name="Graphic 180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40"/>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806" o:spid="_x0000_s1026" o:spt="100" style="position:absolute;left:0pt;margin-left:64.45pt;margin-top:11.65pt;height:3.75pt;width:3.75pt;mso-position-horizontal-relative:page;z-index:25172889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P0puPVTAgAA&#10;vAUAAA4AAAAAAAAAAQAgAAAAJgEAAGRycy9lMm9Eb2MueG1sUEsFBgAAAAAGAAYAWQEAAOsFAAAA&#10;AA==&#10;" path="m26970,47624l20654,47624,17617,47020,0,26966,0,20640,20654,0,26970,0,47625,23812,47624,26966,26970,47624xe">
                <v:fill on="t" focussize="0,0"/>
                <v:stroke on="f"/>
                <v:imagedata o:title=""/>
                <o:lock v:ext="edit" aspectratio="f"/>
                <v:textbox inset="0mm,0mm,0mm,0mm"/>
              </v:shape>
            </w:pict>
          </mc:Fallback>
        </mc:AlternateContent>
      </w:r>
      <w:r>
        <w:rPr>
          <w:color w:val="212121"/>
          <w:spacing w:val="-1"/>
          <w:w w:val="102"/>
        </w:rPr>
        <w:t>当报表中存在数据，而按照单位、时期、指标代码在数据交换中心数据库中查到的整个区域</w:t>
      </w:r>
      <w:r>
        <w:rPr>
          <w:color w:val="212121"/>
          <w:w w:val="102"/>
        </w:rPr>
        <w:t>数据为空时，不进行提取。</w:t>
      </w:r>
    </w:p>
    <w:p>
      <w:pPr>
        <w:pStyle w:val="11"/>
        <w:spacing w:before="7"/>
        <w:rPr>
          <w:sz w:val="11"/>
        </w:rPr>
      </w:pPr>
    </w:p>
    <w:p>
      <w:pPr>
        <w:pStyle w:val="11"/>
        <w:spacing w:before="47"/>
        <w:ind w:left="1531"/>
      </w:pPr>
      <w:r>
        <mc:AlternateContent>
          <mc:Choice Requires="wps">
            <w:drawing>
              <wp:anchor distT="0" distB="0" distL="0" distR="0" simplePos="0" relativeHeight="251729920"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807" name="Graphic 180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807" o:spid="_x0000_s1026" o:spt="100" style="position:absolute;left:0pt;margin-left:64.45pt;margin-top:11.6pt;height:3.75pt;width:3.75pt;mso-position-horizontal-relative:page;z-index:251729920;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2onKjXAAAACQEAAA8AAAAA&#10;AAAAAQAgAAAAIgAAAGRycy9kb3ducmV2LnhtbFBLAQIUABQAAAAIAIdO4kBnPmc9TgIAALwFAAAO&#10;AAAAAAAAAAEAIAAAACYBAABkcnMvZTJvRG9jLnhtbFBLBQYAAAAABgAGAFkBAADmBQ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rPr>
        <w:t>提取界面响应数据录入模板中的配置，</w:t>
      </w:r>
    </w:p>
    <w:p>
      <w:pPr>
        <w:pStyle w:val="11"/>
        <w:spacing w:before="5"/>
        <w:rPr>
          <w:sz w:val="16"/>
        </w:rPr>
      </w:pPr>
    </w:p>
    <w:p>
      <w:pPr>
        <w:pStyle w:val="11"/>
        <w:spacing w:line="256" w:lineRule="auto"/>
        <w:ind w:left="1531" w:right="1388" w:hanging="7"/>
      </w:pPr>
      <w:r>
        <w:drawing>
          <wp:inline distT="0" distB="0" distL="0" distR="0">
            <wp:extent cx="170815" cy="170815"/>
            <wp:effectExtent l="0" t="0" r="0" b="0"/>
            <wp:docPr id="1808" name="Image 1808"/>
            <wp:cNvGraphicFramePr/>
            <a:graphic xmlns:a="http://schemas.openxmlformats.org/drawingml/2006/main">
              <a:graphicData uri="http://schemas.openxmlformats.org/drawingml/2006/picture">
                <pic:pic xmlns:pic="http://schemas.openxmlformats.org/drawingml/2006/picture">
                  <pic:nvPicPr>
                    <pic:cNvPr id="1808" name="Image 1808"/>
                    <pic:cNvPicPr/>
                  </pic:nvPicPr>
                  <pic:blipFill>
                    <a:blip r:embed="rId173" cstate="print"/>
                    <a:stretch>
                      <a:fillRect/>
                    </a:stretch>
                  </pic:blipFill>
                  <pic:spPr>
                    <a:xfrm>
                      <a:off x="0" y="0"/>
                      <a:ext cx="171449" cy="171449"/>
                    </a:xfrm>
                    <a:prstGeom prst="rect">
                      <a:avLst/>
                    </a:prstGeom>
                  </pic:spPr>
                </pic:pic>
              </a:graphicData>
            </a:graphic>
          </wp:inline>
        </w:drawing>
      </w:r>
      <w:r>
        <w:rPr>
          <w:rFonts w:ascii="Times New Roman" w:hAnsi="Times New Roman" w:eastAsia="Times New Roman"/>
          <w:spacing w:val="40"/>
          <w:sz w:val="20"/>
        </w:rPr>
        <w:t xml:space="preserve"> </w:t>
      </w:r>
      <w:r>
        <w:rPr>
          <w:color w:val="212121"/>
        </w:rPr>
        <w:t>“批量功能屏蔽所有单位选项”，提取界面中的单位条件选项：”单位：所有单位“ 不</w:t>
      </w:r>
      <w:r>
        <w:rPr>
          <w:color w:val="212121"/>
          <w:spacing w:val="-6"/>
        </w:rPr>
        <w:t>显示</w:t>
      </w:r>
    </w:p>
    <w:p>
      <w:pPr>
        <w:pStyle w:val="11"/>
        <w:spacing w:before="3"/>
        <w:rPr>
          <w:sz w:val="12"/>
        </w:rPr>
      </w:pPr>
    </w:p>
    <w:p>
      <w:pPr>
        <w:pStyle w:val="11"/>
        <w:spacing w:before="48" w:line="256" w:lineRule="auto"/>
        <w:ind w:left="1531" w:right="1388" w:hanging="7"/>
      </w:pPr>
      <w:r>
        <w:drawing>
          <wp:inline distT="0" distB="0" distL="0" distR="0">
            <wp:extent cx="170815" cy="170815"/>
            <wp:effectExtent l="0" t="0" r="0" b="0"/>
            <wp:docPr id="1809" name="Image 1809"/>
            <wp:cNvGraphicFramePr/>
            <a:graphic xmlns:a="http://schemas.openxmlformats.org/drawingml/2006/main">
              <a:graphicData uri="http://schemas.openxmlformats.org/drawingml/2006/picture">
                <pic:pic xmlns:pic="http://schemas.openxmlformats.org/drawingml/2006/picture">
                  <pic:nvPicPr>
                    <pic:cNvPr id="1809" name="Image 1809"/>
                    <pic:cNvPicPr/>
                  </pic:nvPicPr>
                  <pic:blipFill>
                    <a:blip r:embed="rId174" cstate="print"/>
                    <a:stretch>
                      <a:fillRect/>
                    </a:stretch>
                  </pic:blipFill>
                  <pic:spPr>
                    <a:xfrm>
                      <a:off x="0" y="0"/>
                      <a:ext cx="171449" cy="171449"/>
                    </a:xfrm>
                    <a:prstGeom prst="rect">
                      <a:avLst/>
                    </a:prstGeom>
                  </pic:spPr>
                </pic:pic>
              </a:graphicData>
            </a:graphic>
          </wp:inline>
        </w:drawing>
      </w:r>
      <w:r>
        <w:rPr>
          <w:rFonts w:ascii="Times New Roman" w:hAnsi="Times New Roman" w:eastAsia="Times New Roman"/>
          <w:spacing w:val="40"/>
          <w:sz w:val="20"/>
        </w:rPr>
        <w:t xml:space="preserve"> </w:t>
      </w:r>
      <w:r>
        <w:rPr>
          <w:color w:val="212121"/>
        </w:rPr>
        <w:t>“批量功能屏蔽所有单位选项”，提取界面中的单位条件选项：”单位：所有单位“ 显</w:t>
      </w:r>
      <w:r>
        <w:rPr>
          <w:color w:val="212121"/>
          <w:spacing w:val="-10"/>
        </w:rPr>
        <w:t>示</w:t>
      </w:r>
    </w:p>
    <w:p>
      <w:pPr>
        <w:pStyle w:val="11"/>
        <w:spacing w:before="7"/>
        <w:rPr>
          <w:sz w:val="11"/>
        </w:rPr>
      </w:pPr>
    </w:p>
    <w:p>
      <w:pPr>
        <w:pStyle w:val="11"/>
        <w:spacing w:before="47" w:line="256" w:lineRule="auto"/>
        <w:ind w:left="1531" w:right="1590"/>
      </w:pPr>
      <w:r>
        <w:rPr>
          <w:color w:val="212121"/>
          <w:w w:val="102"/>
        </w:rPr>
        <w:t>“批量功能默认维度（第一个维度除外）”</w:t>
      </w:r>
      <w:r>
        <w:rPr>
          <w:color w:val="212121"/>
          <w:spacing w:val="-1"/>
          <w:w w:val="102"/>
        </w:rPr>
        <w:t>选择“所有维度”，提取界面中的报表条件选</w:t>
      </w:r>
      <w:r>
        <w:rPr>
          <w:color w:val="212121"/>
          <w:w w:val="102"/>
        </w:rPr>
        <w:t>项：默认选择“所有报表”</w:t>
      </w:r>
    </w:p>
    <w:p>
      <w:pPr>
        <w:pStyle w:val="11"/>
        <w:spacing w:before="14"/>
        <w:rPr>
          <w:sz w:val="14"/>
        </w:rPr>
      </w:pPr>
    </w:p>
    <w:p>
      <w:pPr>
        <w:pStyle w:val="11"/>
        <w:spacing w:before="1" w:line="256" w:lineRule="auto"/>
        <w:ind w:left="1531" w:right="1440"/>
      </w:pPr>
      <w:r>
        <w:rPr>
          <w:color w:val="212121"/>
          <w:w w:val="102"/>
        </w:rPr>
        <w:t>“批量功能默认维度（第一个维度除外）”</w:t>
      </w:r>
      <w:r>
        <w:rPr>
          <w:color w:val="212121"/>
          <w:spacing w:val="-1"/>
          <w:w w:val="102"/>
        </w:rPr>
        <w:t>选择“当前维度(默认)”，提取界面中的报表条</w:t>
      </w:r>
      <w:r>
        <w:rPr>
          <w:color w:val="212121"/>
          <w:w w:val="102"/>
        </w:rPr>
        <w:t>件选项：默认选择“当前报表”。</w:t>
      </w:r>
    </w:p>
    <w:p>
      <w:pPr>
        <w:pStyle w:val="11"/>
        <w:spacing w:before="2"/>
        <w:rPr>
          <w:sz w:val="29"/>
        </w:rPr>
      </w:pPr>
    </w:p>
    <w:p>
      <w:pPr>
        <w:pStyle w:val="3"/>
        <w:numPr>
          <w:ilvl w:val="0"/>
          <w:numId w:val="28"/>
        </w:numPr>
        <w:tabs>
          <w:tab w:val="left" w:pos="1607"/>
        </w:tabs>
        <w:spacing w:before="0" w:after="0" w:line="240" w:lineRule="auto"/>
        <w:ind w:left="1607" w:right="0" w:hanging="329"/>
        <w:jc w:val="left"/>
      </w:pPr>
      <w:r>
        <w:rPr>
          <w:color w:val="212121"/>
          <w:spacing w:val="-1"/>
        </w:rPr>
        <w:t>数据交换中心计划任务</w:t>
      </w:r>
    </w:p>
    <w:p>
      <w:pPr>
        <w:pStyle w:val="5"/>
        <w:numPr>
          <w:ilvl w:val="1"/>
          <w:numId w:val="28"/>
        </w:numPr>
        <w:tabs>
          <w:tab w:val="left" w:pos="1828"/>
        </w:tabs>
        <w:spacing w:before="408" w:after="0" w:line="240" w:lineRule="auto"/>
        <w:ind w:left="1828" w:right="0" w:hanging="564"/>
        <w:jc w:val="left"/>
      </w:pPr>
      <w:r>
        <w:rPr>
          <w:color w:val="212121"/>
          <w:spacing w:val="-4"/>
        </w:rPr>
        <w:t>功能概述</w:t>
      </w:r>
    </w:p>
    <w:p>
      <w:pPr>
        <w:pStyle w:val="11"/>
        <w:spacing w:before="222"/>
        <w:ind w:left="1171"/>
      </w:pPr>
      <w:r>
        <w:rPr>
          <w:color w:val="212121"/>
          <w:spacing w:val="-1"/>
        </w:rPr>
        <w:t>数据交换中心计划任务用于定期执行数据交换中心的数据提取/推送。</w:t>
      </w:r>
    </w:p>
    <w:p>
      <w:pPr>
        <w:spacing w:after="0"/>
        <w:sectPr>
          <w:pgSz w:w="11920" w:h="16860"/>
          <w:pgMar w:top="960" w:right="0" w:bottom="500" w:left="20" w:header="295" w:footer="302" w:gutter="0"/>
          <w:cols w:space="720" w:num="1"/>
        </w:sectPr>
      </w:pPr>
    </w:p>
    <w:p>
      <w:pPr>
        <w:pStyle w:val="5"/>
        <w:numPr>
          <w:ilvl w:val="1"/>
          <w:numId w:val="28"/>
        </w:numPr>
        <w:tabs>
          <w:tab w:val="left" w:pos="1828"/>
        </w:tabs>
        <w:spacing w:before="80" w:after="0" w:line="240" w:lineRule="auto"/>
        <w:ind w:left="1828" w:right="0" w:hanging="564"/>
        <w:jc w:val="left"/>
      </w:pPr>
      <w:r>
        <w:rPr>
          <w:color w:val="212121"/>
          <w:spacing w:val="-4"/>
        </w:rPr>
        <w:t>操作步骤</w:t>
      </w:r>
    </w:p>
    <w:p>
      <w:pPr>
        <w:pStyle w:val="11"/>
        <w:spacing w:before="222"/>
        <w:ind w:left="1171"/>
      </w:pPr>
      <w:r>
        <w:rPr>
          <w:color w:val="212121"/>
        </w:rPr>
        <w:t>1</w:t>
      </w:r>
      <w:r>
        <w:rPr>
          <w:color w:val="212121"/>
          <w:spacing w:val="-1"/>
        </w:rPr>
        <w:t>、添加功能菜单，选择“合并报表”分组，绑定应用“计划任务”。保存，发布，如下图。</w:t>
      </w:r>
    </w:p>
    <w:p>
      <w:pPr>
        <w:pStyle w:val="11"/>
        <w:spacing w:before="8"/>
        <w:rPr>
          <w:sz w:val="14"/>
        </w:rPr>
      </w:pPr>
      <w:r>
        <w:drawing>
          <wp:anchor distT="0" distB="0" distL="0" distR="0" simplePos="0" relativeHeight="251921408" behindDoc="1" locked="0" layoutInCell="1" allowOverlap="1">
            <wp:simplePos x="0" y="0"/>
            <wp:positionH relativeFrom="page">
              <wp:posOffset>751840</wp:posOffset>
            </wp:positionH>
            <wp:positionV relativeFrom="paragraph">
              <wp:posOffset>184150</wp:posOffset>
            </wp:positionV>
            <wp:extent cx="5410200" cy="2619375"/>
            <wp:effectExtent l="0" t="0" r="0" b="0"/>
            <wp:wrapTopAndBottom/>
            <wp:docPr id="1810" name="Image 1810"/>
            <wp:cNvGraphicFramePr/>
            <a:graphic xmlns:a="http://schemas.openxmlformats.org/drawingml/2006/main">
              <a:graphicData uri="http://schemas.openxmlformats.org/drawingml/2006/picture">
                <pic:pic xmlns:pic="http://schemas.openxmlformats.org/drawingml/2006/picture">
                  <pic:nvPicPr>
                    <pic:cNvPr id="1810" name="Image 1810"/>
                    <pic:cNvPicPr/>
                  </pic:nvPicPr>
                  <pic:blipFill>
                    <a:blip r:embed="rId175" cstate="print"/>
                    <a:stretch>
                      <a:fillRect/>
                    </a:stretch>
                  </pic:blipFill>
                  <pic:spPr>
                    <a:xfrm>
                      <a:off x="0" y="0"/>
                      <a:ext cx="5410200" cy="2619375"/>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、添加数据交换中心计划任务</w:t>
      </w:r>
    </w:p>
    <w:p>
      <w:pPr>
        <w:pStyle w:val="11"/>
        <w:spacing w:before="4"/>
        <w:rPr>
          <w:sz w:val="16"/>
        </w:rPr>
      </w:pPr>
    </w:p>
    <w:p>
      <w:pPr>
        <w:pStyle w:val="11"/>
        <w:spacing w:line="256" w:lineRule="auto"/>
        <w:ind w:left="1171" w:right="1433"/>
      </w:pPr>
      <w:r>
        <w:rPr>
          <w:color w:val="212121"/>
          <w:spacing w:val="-2"/>
          <w:w w:val="102"/>
        </w:rPr>
        <w:t>进入"计划任务"功能菜单，点击“新建”，任务类型选择“未分组/数据交换中心计划任务”，</w:t>
      </w:r>
      <w:r>
        <w:rPr>
          <w:color w:val="212121"/>
          <w:w w:val="102"/>
        </w:rPr>
        <w:t>点击“确定”，如下图。</w:t>
      </w:r>
    </w:p>
    <w:p>
      <w:pPr>
        <w:pStyle w:val="11"/>
        <w:spacing w:before="3"/>
        <w:rPr>
          <w:sz w:val="12"/>
        </w:rPr>
      </w:pPr>
      <w:r>
        <w:drawing>
          <wp:anchor distT="0" distB="0" distL="0" distR="0" simplePos="0" relativeHeight="251921408" behindDoc="1" locked="0" layoutInCell="1" allowOverlap="1">
            <wp:simplePos x="0" y="0"/>
            <wp:positionH relativeFrom="page">
              <wp:posOffset>751840</wp:posOffset>
            </wp:positionH>
            <wp:positionV relativeFrom="paragraph">
              <wp:posOffset>157480</wp:posOffset>
            </wp:positionV>
            <wp:extent cx="5410200" cy="2714625"/>
            <wp:effectExtent l="0" t="0" r="0" b="0"/>
            <wp:wrapTopAndBottom/>
            <wp:docPr id="1811" name="Image 1811"/>
            <wp:cNvGraphicFramePr/>
            <a:graphic xmlns:a="http://schemas.openxmlformats.org/drawingml/2006/main">
              <a:graphicData uri="http://schemas.openxmlformats.org/drawingml/2006/picture">
                <pic:pic xmlns:pic="http://schemas.openxmlformats.org/drawingml/2006/picture">
                  <pic:nvPicPr>
                    <pic:cNvPr id="1811" name="Image 1811"/>
                    <pic:cNvPicPr/>
                  </pic:nvPicPr>
                  <pic:blipFill>
                    <a:blip r:embed="rId176" cstate="print"/>
                    <a:stretch>
                      <a:fillRect/>
                    </a:stretch>
                  </pic:blipFill>
                  <pic:spPr>
                    <a:xfrm>
                      <a:off x="0" y="0"/>
                      <a:ext cx="5410200" cy="2714625"/>
                    </a:xfrm>
                    <a:prstGeom prst="rect">
                      <a:avLst/>
                    </a:prstGeom>
                  </pic:spPr>
                </pic:pic>
              </a:graphicData>
            </a:graphic>
          </wp:anchor>
        </w:drawing>
      </w:r>
    </w:p>
    <w:p>
      <w:pPr>
        <w:pStyle w:val="11"/>
        <w:spacing w:before="9"/>
      </w:pPr>
    </w:p>
    <w:p>
      <w:pPr>
        <w:pStyle w:val="11"/>
        <w:spacing w:line="256" w:lineRule="auto"/>
        <w:ind w:left="1171" w:right="1404"/>
      </w:pPr>
      <w:r>
        <w:rPr>
          <w:color w:val="212121"/>
          <w:spacing w:val="-1"/>
          <w:w w:val="102"/>
        </w:rPr>
        <w:t>点击“高级设置”，弹出高级设置界面，配置任务、取数方案、触发动作、报表、指定时间/指</w:t>
      </w:r>
      <w:r>
        <w:rPr>
          <w:color w:val="212121"/>
          <w:w w:val="102"/>
        </w:rPr>
        <w:t>定偏移后，点击"确定"。</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1812" name="Image 1812"/>
            <wp:cNvGraphicFramePr/>
            <a:graphic xmlns:a="http://schemas.openxmlformats.org/drawingml/2006/main">
              <a:graphicData uri="http://schemas.openxmlformats.org/drawingml/2006/picture">
                <pic:pic xmlns:pic="http://schemas.openxmlformats.org/drawingml/2006/picture">
                  <pic:nvPicPr>
                    <pic:cNvPr id="1812" name="Image 1812"/>
                    <pic:cNvPicPr/>
                  </pic:nvPicPr>
                  <pic:blipFill>
                    <a:blip r:embed="rId177"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3"/>
          <w:sz w:val="22"/>
        </w:rPr>
        <w:t>触发动作</w:t>
      </w:r>
    </w:p>
    <w:p>
      <w:pPr>
        <w:pStyle w:val="11"/>
        <w:spacing w:before="16"/>
        <w:rPr>
          <w:b/>
          <w:sz w:val="12"/>
        </w:rPr>
      </w:pPr>
    </w:p>
    <w:p>
      <w:pPr>
        <w:pStyle w:val="11"/>
        <w:spacing w:before="47"/>
        <w:ind w:left="1531" w:right="1368"/>
        <w:jc w:val="center"/>
      </w:pPr>
      <w:r>
        <mc:AlternateContent>
          <mc:Choice Requires="wps">
            <w:drawing>
              <wp:anchor distT="0" distB="0" distL="0" distR="0" simplePos="0" relativeHeight="251730944"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813" name="Graphic 181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813" o:spid="_x0000_s1026" o:spt="100" style="position:absolute;left:0pt;margin-left:64.45pt;margin-top:11.6pt;height:3.75pt;width:3.75pt;mso-position-horizontal-relative:page;z-index:251730944;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2onKjXAAAACQEAAA8AAAAA&#10;AAAAAQAgAAAAIgAAAGRycy9kb3ducmV2LnhtbFBLAQIUABQAAAAIAIdO4kA1D+dnTgIAALwFAAAO&#10;AAAAAAAAAAEAIAAAACYBAABkcnMvZTJvRG9jLnhtbFBLBQYAAAAABgAGAFkBAADmBQ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rPr>
        <w:t>为“数据交换中心推送”时，配置完成后，会定期将报表数据推送至数据交换中心数据库；</w:t>
      </w:r>
    </w:p>
    <w:p>
      <w:pPr>
        <w:pStyle w:val="11"/>
        <w:spacing w:before="12"/>
        <w:rPr>
          <w:sz w:val="13"/>
        </w:rPr>
      </w:pPr>
    </w:p>
    <w:p>
      <w:pPr>
        <w:pStyle w:val="11"/>
        <w:spacing w:before="48"/>
        <w:ind w:left="933" w:right="1442"/>
        <w:jc w:val="center"/>
      </w:pPr>
      <w:r>
        <mc:AlternateContent>
          <mc:Choice Requires="wps">
            <w:drawing>
              <wp:anchor distT="0" distB="0" distL="0" distR="0" simplePos="0" relativeHeight="2517319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14" name="Graphic 181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814" o:spid="_x0000_s1026" o:spt="100" style="position:absolute;left:0pt;margin-left:64.45pt;margin-top:11.65pt;height:3.75pt;width:3.75pt;mso-position-horizontal-relative:page;z-index:2517319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sEqVfU8CAAC8BQAA&#10;DgAAAAAAAAABACAAAAAmAQAAZHJzL2Uyb0RvYy54bWxQSwUGAAAAAAYABgBZAQAA5wU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rPr>
        <w:t>为“数据交换中心提取”时，则定期从数据交换中心数据库中提取数据到报表系统。</w:t>
      </w:r>
    </w:p>
    <w:p>
      <w:pPr>
        <w:pStyle w:val="11"/>
        <w:spacing w:before="5"/>
        <w:rPr>
          <w:sz w:val="16"/>
        </w:rPr>
      </w:pPr>
    </w:p>
    <w:p>
      <w:pPr>
        <w:pStyle w:val="11"/>
        <w:spacing w:line="256" w:lineRule="auto"/>
        <w:ind w:left="1171" w:right="1275"/>
      </w:pPr>
      <w:r>
        <w:rPr>
          <w:color w:val="212121"/>
          <w:spacing w:val="-1"/>
          <w:w w:val="102"/>
        </w:rPr>
        <w:t>配置计划任务的执行周期和执行用户，配置完成后，将定期执行数据交换中心的提取或推送。如</w:t>
      </w:r>
      <w:r>
        <w:rPr>
          <w:color w:val="212121"/>
          <w:w w:val="102"/>
        </w:rPr>
        <w:t>下图。</w:t>
      </w:r>
    </w:p>
    <w:p>
      <w:pPr>
        <w:pStyle w:val="11"/>
        <w:spacing w:before="17"/>
        <w:rPr>
          <w:sz w:val="12"/>
        </w:rPr>
      </w:pPr>
      <w:r>
        <w:drawing>
          <wp:anchor distT="0" distB="0" distL="0" distR="0" simplePos="0" relativeHeight="251922432" behindDoc="1" locked="0" layoutInCell="1" allowOverlap="1">
            <wp:simplePos x="0" y="0"/>
            <wp:positionH relativeFrom="page">
              <wp:posOffset>751840</wp:posOffset>
            </wp:positionH>
            <wp:positionV relativeFrom="paragraph">
              <wp:posOffset>166370</wp:posOffset>
            </wp:positionV>
            <wp:extent cx="5410200" cy="2609850"/>
            <wp:effectExtent l="0" t="0" r="0" b="0"/>
            <wp:wrapTopAndBottom/>
            <wp:docPr id="1815" name="Image 1815"/>
            <wp:cNvGraphicFramePr/>
            <a:graphic xmlns:a="http://schemas.openxmlformats.org/drawingml/2006/main">
              <a:graphicData uri="http://schemas.openxmlformats.org/drawingml/2006/picture">
                <pic:pic xmlns:pic="http://schemas.openxmlformats.org/drawingml/2006/picture">
                  <pic:nvPicPr>
                    <pic:cNvPr id="1815" name="Image 1815"/>
                    <pic:cNvPicPr/>
                  </pic:nvPicPr>
                  <pic:blipFill>
                    <a:blip r:embed="rId178" cstate="print"/>
                    <a:stretch>
                      <a:fillRect/>
                    </a:stretch>
                  </pic:blipFill>
                  <pic:spPr>
                    <a:xfrm>
                      <a:off x="0" y="0"/>
                      <a:ext cx="5410200" cy="2609850"/>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1922432"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1816" name="Graphic 181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816" o:spid="_x0000_s1026" o:spt="100" style="position:absolute;left:0pt;margin-left:59.2pt;margin-top:10.8pt;height:0.75pt;width:473.25pt;mso-position-horizontal-relative:page;mso-wrap-distance-bottom:0pt;mso-wrap-distance-top:0pt;z-index:-251394048;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CxGspt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11"/>
      </w:pPr>
    </w:p>
    <w:p>
      <w:pPr>
        <w:spacing w:before="48"/>
        <w:ind w:left="1531" w:right="0" w:firstLine="0"/>
        <w:jc w:val="left"/>
        <w:rPr>
          <w:b/>
          <w:sz w:val="22"/>
        </w:rPr>
      </w:pPr>
      <w:r>
        <mc:AlternateContent>
          <mc:Choice Requires="wps">
            <w:drawing>
              <wp:anchor distT="0" distB="0" distL="0" distR="0" simplePos="0" relativeHeight="2517319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17" name="Graphic 181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817" o:spid="_x0000_s1026" o:spt="100" style="position:absolute;left:0pt;margin-left:64.45pt;margin-top:11.65pt;height:3.75pt;width:3.75pt;mso-position-horizontal-relative:page;z-index:2517319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A19od&#10;VwIAALw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3"/>
          <w:sz w:val="22"/>
        </w:rPr>
        <w:t>数据稽核</w:t>
      </w:r>
    </w:p>
    <w:p>
      <w:pPr>
        <w:pStyle w:val="11"/>
        <w:spacing w:before="5"/>
        <w:rPr>
          <w:b/>
          <w:sz w:val="16"/>
        </w:rPr>
      </w:pPr>
    </w:p>
    <w:p>
      <w:pPr>
        <w:pStyle w:val="11"/>
        <w:spacing w:line="417" w:lineRule="auto"/>
        <w:ind w:left="1531" w:right="3840"/>
      </w:pPr>
      <w:r>
        <w:rPr>
          <w:color w:val="212121"/>
          <w:spacing w:val="-2"/>
        </w:rPr>
        <w:t>单户单位，对原报表数据和第三方核算数据存在的差异进行检测。差额单位，对原报表数据和差额抵销数据存在的差异进行检测。</w:t>
      </w:r>
    </w:p>
    <w:p>
      <w:pPr>
        <w:spacing w:before="0" w:line="389" w:lineRule="exact"/>
        <w:ind w:left="1531" w:right="0" w:firstLine="0"/>
        <w:jc w:val="left"/>
        <w:rPr>
          <w:b/>
          <w:sz w:val="22"/>
        </w:rPr>
      </w:pPr>
      <w:r>
        <mc:AlternateContent>
          <mc:Choice Requires="wps">
            <w:drawing>
              <wp:anchor distT="0" distB="0" distL="0" distR="0" simplePos="0" relativeHeight="251732992" behindDoc="0" locked="0" layoutInCell="1" allowOverlap="1">
                <wp:simplePos x="0" y="0"/>
                <wp:positionH relativeFrom="page">
                  <wp:posOffset>818515</wp:posOffset>
                </wp:positionH>
                <wp:positionV relativeFrom="paragraph">
                  <wp:posOffset>107315</wp:posOffset>
                </wp:positionV>
                <wp:extent cx="47625" cy="47625"/>
                <wp:effectExtent l="0" t="0" r="0" b="0"/>
                <wp:wrapNone/>
                <wp:docPr id="1818" name="Graphic 181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818" o:spid="_x0000_s1026" o:spt="100" style="position:absolute;left:0pt;margin-left:64.45pt;margin-top:8.45pt;height:3.75pt;width:3.75pt;mso-position-horizontal-relative:page;z-index:251732992;mso-width-relative:page;mso-height-relative:page;" fillcolor="#212121" filled="t" stroked="f" coordsize="47625,47625" o:gfxdata="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PTN9m3XAAAA&#10;CQEAAA8AAAAAAAAAAQAgAAAAIgAAAGRycy9kb3ducmV2LnhtbFBLAQIUABQAAAAIAIdO4kA9K0Ms&#10;VwIAALw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3"/>
          <w:sz w:val="22"/>
        </w:rPr>
        <w:t>任意合并</w:t>
      </w:r>
    </w:p>
    <w:p>
      <w:pPr>
        <w:pStyle w:val="11"/>
        <w:spacing w:before="4"/>
        <w:rPr>
          <w:b/>
          <w:sz w:val="16"/>
        </w:rPr>
      </w:pPr>
    </w:p>
    <w:p>
      <w:pPr>
        <w:pStyle w:val="11"/>
        <w:spacing w:line="256" w:lineRule="auto"/>
        <w:ind w:left="1531" w:right="1365"/>
        <w:jc w:val="both"/>
      </w:pPr>
      <w:r>
        <w:rPr>
          <w:color w:val="212121"/>
          <w:spacing w:val="-1"/>
          <w:w w:val="102"/>
        </w:rPr>
        <w:t>用户可以根据实际需求自定义合并单位范围，例如考核架构和海外架构等，系统会根据用户选择的单位范围实时生成合并结果和差额结果。用户可以按照资产负债表、利润表和现金流</w:t>
      </w:r>
      <w:r>
        <w:rPr>
          <w:color w:val="212121"/>
          <w:w w:val="102"/>
        </w:rPr>
        <w:t>量表等报表项目粒度查看任意合并结果，以便更准确、更便捷地获取所需结果。</w:t>
      </w:r>
    </w:p>
    <w:p>
      <w:pPr>
        <w:pStyle w:val="11"/>
        <w:spacing w:before="4"/>
        <w:rPr>
          <w:sz w:val="12"/>
        </w:rPr>
      </w:pPr>
    </w:p>
    <w:p>
      <w:pPr>
        <w:spacing w:before="48"/>
        <w:ind w:left="1531" w:right="0" w:firstLine="0"/>
        <w:jc w:val="left"/>
        <w:rPr>
          <w:b/>
          <w:sz w:val="22"/>
        </w:rPr>
      </w:pPr>
      <w:r>
        <mc:AlternateContent>
          <mc:Choice Requires="wps">
            <w:drawing>
              <wp:anchor distT="0" distB="0" distL="0" distR="0" simplePos="0" relativeHeight="2517329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19" name="Graphic 181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819" o:spid="_x0000_s1026" o:spt="100" style="position:absolute;left:0pt;margin-left:64.45pt;margin-top:11.65pt;height:3.75pt;width:3.75pt;mso-position-horizontal-relative:page;z-index:2517329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KXD4p&#10;VwIAALw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3"/>
          <w:sz w:val="22"/>
        </w:rPr>
        <w:t>合并中心</w:t>
      </w:r>
    </w:p>
    <w:p>
      <w:pPr>
        <w:pStyle w:val="11"/>
        <w:spacing w:before="8"/>
        <w:rPr>
          <w:b/>
          <w:sz w:val="15"/>
        </w:rPr>
      </w:pPr>
    </w:p>
    <w:p>
      <w:pPr>
        <w:pStyle w:val="11"/>
        <w:spacing w:line="256" w:lineRule="auto"/>
        <w:ind w:left="1531" w:right="1365"/>
        <w:jc w:val="both"/>
      </w:pPr>
      <w:r>
        <w:rPr>
          <w:color w:val="212121"/>
          <w:spacing w:val="-1"/>
          <w:w w:val="102"/>
        </w:rPr>
        <w:t>由于合并报表涉及单位众多，数据量大，编制周期长，为了满足快速出具报表的需求，系统将账表取数、内部交易核对、台账管理、合并抵销和完成合并等环节有效集成，并通过合并监控功能对整个过程进行严密跟踪，实现了合并报表生成过程的一体化、模块化、流程化和可视化。系统还支持一键生成合并报表，并通过不定期稽核功能检查账表数据的一致性，确</w:t>
      </w:r>
      <w:r>
        <w:rPr>
          <w:color w:val="212121"/>
          <w:w w:val="102"/>
        </w:rPr>
        <w:t>保了合并报表的数据质量。</w:t>
      </w:r>
    </w:p>
    <w:p>
      <w:pPr>
        <w:pStyle w:val="11"/>
        <w:spacing w:before="10"/>
        <w:rPr>
          <w:sz w:val="11"/>
        </w:rPr>
      </w:pPr>
    </w:p>
    <w:p>
      <w:pPr>
        <w:spacing w:before="48"/>
        <w:ind w:left="1531" w:right="0" w:firstLine="0"/>
        <w:jc w:val="left"/>
        <w:rPr>
          <w:b/>
          <w:sz w:val="22"/>
        </w:rPr>
      </w:pPr>
      <w:r>
        <mc:AlternateContent>
          <mc:Choice Requires="wps">
            <w:drawing>
              <wp:anchor distT="0" distB="0" distL="0" distR="0" simplePos="0" relativeHeight="2517340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20" name="Graphic 182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820" o:spid="_x0000_s1026" o:spt="100" style="position:absolute;left:0pt;margin-left:64.45pt;margin-top:11.65pt;height:3.75pt;width:3.75pt;mso-position-horizontal-relative:page;z-index:2517340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JuK9TtW&#10;AgAAvAUAAA4AAAAAAAAAAQAgAAAAJgEAAGRycy9lMm9Eb2MueG1sUEsFBgAAAAAGAAYAWQEAAO4F&#10;AAAAAA==&#10;" path="m26970,47624l20654,47624,17617,47019,0,26969,0,20654,20654,0,26970,0,47625,23812,47624,26969,26970,47624xe">
                <v:fill on="t" focussize="0,0"/>
                <v:stroke on="f"/>
                <v:imagedata o:title=""/>
                <o:lock v:ext="edit" aspectratio="f"/>
                <v:textbox inset="0mm,0mm,0mm,0mm"/>
              </v:shape>
            </w:pict>
          </mc:Fallback>
        </mc:AlternateContent>
      </w:r>
      <w:r>
        <w:rPr>
          <w:b/>
          <w:color w:val="005790"/>
          <w:spacing w:val="-3"/>
          <w:sz w:val="22"/>
        </w:rPr>
        <w:t>合并监控</w:t>
      </w:r>
    </w:p>
    <w:p>
      <w:pPr>
        <w:pStyle w:val="11"/>
        <w:spacing w:before="4"/>
        <w:rPr>
          <w:b/>
          <w:sz w:val="16"/>
        </w:rPr>
      </w:pPr>
    </w:p>
    <w:p>
      <w:pPr>
        <w:pStyle w:val="11"/>
        <w:spacing w:before="1" w:line="256" w:lineRule="auto"/>
        <w:ind w:left="1531" w:right="1365"/>
        <w:jc w:val="both"/>
      </w:pPr>
      <w:r>
        <w:rPr>
          <w:color w:val="212121"/>
          <w:spacing w:val="-1"/>
          <w:w w:val="102"/>
        </w:rPr>
        <w:t>主要展示和统计各单位的报表方案的合并关键节点完成情况，方便集团单位和合并单位对下级单位的关键节点执行进度查看和进度监督管理。包括送审、上报、合并计算、完成合并等</w:t>
      </w:r>
      <w:r>
        <w:rPr>
          <w:color w:val="212121"/>
          <w:w w:val="102"/>
        </w:rPr>
        <w:t>的一个或多个事项节点实施监控。</w:t>
      </w:r>
    </w:p>
    <w:p>
      <w:pPr>
        <w:pStyle w:val="11"/>
        <w:spacing w:before="4"/>
        <w:rPr>
          <w:sz w:val="12"/>
        </w:rPr>
      </w:pPr>
    </w:p>
    <w:p>
      <w:pPr>
        <w:spacing w:before="48"/>
        <w:ind w:left="1531" w:right="0" w:firstLine="0"/>
        <w:jc w:val="left"/>
        <w:rPr>
          <w:b/>
          <w:sz w:val="22"/>
        </w:rPr>
      </w:pPr>
      <w:r>
        <mc:AlternateContent>
          <mc:Choice Requires="wps">
            <w:drawing>
              <wp:anchor distT="0" distB="0" distL="0" distR="0" simplePos="0" relativeHeight="2517340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21" name="Graphic 182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821" o:spid="_x0000_s1026" o:spt="100" style="position:absolute;left:0pt;margin-left:64.45pt;margin-top:11.65pt;height:3.75pt;width:3.75pt;mso-position-horizontal-relative:page;z-index:2517340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s/Yg+&#10;VwIAALwFAAAOAAAAAAAAAAEAIAAAACYBAABkcnMvZTJvRG9jLnhtbFBLBQYAAAAABgAGAFkBAADv&#10;BQAAAAA=&#10;" path="m26970,47624l20654,47624,17617,47019,0,26969,0,20654,20654,0,26970,0,47625,23812,47624,26969,26970,47624xe">
                <v:fill on="t" focussize="0,0"/>
                <v:stroke on="f"/>
                <v:imagedata o:title=""/>
                <o:lock v:ext="edit" aspectratio="f"/>
                <v:textbox inset="0mm,0mm,0mm,0mm"/>
              </v:shape>
            </w:pict>
          </mc:Fallback>
        </mc:AlternateContent>
      </w:r>
      <w:r>
        <w:rPr>
          <w:b/>
          <w:color w:val="005790"/>
          <w:spacing w:val="-3"/>
          <w:sz w:val="22"/>
        </w:rPr>
        <w:t>分析报告</w:t>
      </w:r>
    </w:p>
    <w:p>
      <w:pPr>
        <w:pStyle w:val="11"/>
        <w:spacing w:before="8"/>
        <w:rPr>
          <w:b/>
          <w:sz w:val="15"/>
        </w:rPr>
      </w:pPr>
    </w:p>
    <w:p>
      <w:pPr>
        <w:pStyle w:val="11"/>
        <w:ind w:left="1531"/>
      </w:pPr>
      <w:r>
        <w:rPr>
          <w:color w:val="212121"/>
          <w:spacing w:val="-1"/>
        </w:rPr>
        <w:t>支持流程审批、多版本存储。</w:t>
      </w:r>
    </w:p>
    <w:p>
      <w:pPr>
        <w:pStyle w:val="11"/>
        <w:spacing w:before="4"/>
        <w:rPr>
          <w:sz w:val="16"/>
        </w:rPr>
      </w:pPr>
    </w:p>
    <w:p>
      <w:pPr>
        <w:pStyle w:val="11"/>
        <w:ind w:left="1531"/>
      </w:pPr>
      <w:r>
        <w:rPr>
          <w:color w:val="212121"/>
          <w:spacing w:val="-1"/>
        </w:rPr>
        <w:t>支持多个分析报告的合并，满足各部门协同合作完成综合报告的需求。</w:t>
      </w:r>
    </w:p>
    <w:p>
      <w:pPr>
        <w:pStyle w:val="11"/>
        <w:spacing w:before="5"/>
        <w:rPr>
          <w:sz w:val="16"/>
        </w:rPr>
      </w:pPr>
    </w:p>
    <w:p>
      <w:pPr>
        <w:pStyle w:val="11"/>
        <w:spacing w:line="256" w:lineRule="auto"/>
        <w:ind w:left="1531" w:right="1314"/>
      </w:pPr>
      <w:r>
        <w:rPr>
          <w:color w:val="212121"/>
          <w:w w:val="102"/>
        </w:rPr>
        <w:t>支持</w:t>
      </w:r>
      <w:r>
        <w:rPr>
          <w:color w:val="212121"/>
          <w:spacing w:val="-8"/>
          <w:w w:val="102"/>
        </w:rPr>
        <w:t>P</w:t>
      </w:r>
      <w:r>
        <w:rPr>
          <w:color w:val="212121"/>
          <w:w w:val="102"/>
        </w:rPr>
        <w:t>ageOffice插件，可在</w:t>
      </w:r>
      <w:r>
        <w:rPr>
          <w:color w:val="212121"/>
          <w:spacing w:val="-2"/>
          <w:w w:val="102"/>
        </w:rPr>
        <w:t>w</w:t>
      </w:r>
      <w:r>
        <w:rPr>
          <w:color w:val="212121"/>
          <w:w w:val="102"/>
        </w:rPr>
        <w:t>eb网页进行在线编辑、打印预览、导出</w:t>
      </w:r>
      <w:r>
        <w:rPr>
          <w:color w:val="212121"/>
          <w:spacing w:val="-1"/>
          <w:w w:val="102"/>
        </w:rPr>
        <w:t>w</w:t>
      </w:r>
      <w:r>
        <w:rPr>
          <w:color w:val="212121"/>
          <w:w w:val="102"/>
        </w:rPr>
        <w:t>o</w:t>
      </w:r>
      <w:r>
        <w:rPr>
          <w:color w:val="212121"/>
          <w:spacing w:val="-4"/>
          <w:w w:val="102"/>
        </w:rPr>
        <w:t>r</w:t>
      </w:r>
      <w:r>
        <w:rPr>
          <w:color w:val="212121"/>
          <w:w w:val="102"/>
        </w:rPr>
        <w:t>d或pdf</w:t>
      </w:r>
      <w:r>
        <w:rPr>
          <w:color w:val="212121"/>
          <w:spacing w:val="-4"/>
          <w:w w:val="102"/>
        </w:rPr>
        <w:t>格式文件，</w:t>
      </w:r>
      <w:r>
        <w:rPr>
          <w:color w:val="212121"/>
          <w:w w:val="102"/>
        </w:rPr>
        <w:t>具备全屏/还原功能，完全类Office的操作体验。</w:t>
      </w:r>
    </w:p>
    <w:p>
      <w:pPr>
        <w:pStyle w:val="11"/>
        <w:spacing w:before="3"/>
        <w:rPr>
          <w:sz w:val="12"/>
        </w:rPr>
      </w:pPr>
    </w:p>
    <w:p>
      <w:pPr>
        <w:spacing w:before="48"/>
        <w:ind w:left="1531" w:right="0" w:firstLine="0"/>
        <w:jc w:val="left"/>
        <w:rPr>
          <w:b/>
          <w:sz w:val="22"/>
        </w:rPr>
      </w:pPr>
      <w:r>
        <mc:AlternateContent>
          <mc:Choice Requires="wps">
            <w:drawing>
              <wp:anchor distT="0" distB="0" distL="0" distR="0" simplePos="0" relativeHeight="2517350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22" name="Graphic 182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822" o:spid="_x0000_s1026" o:spt="100" style="position:absolute;left:0pt;margin-left:64.45pt;margin-top:11.65pt;height:3.75pt;width:3.75pt;mso-position-horizontal-relative:page;z-index:2517350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wnC4&#10;MlgCAAC8BQAADgAAAAAAAAABACAAAAAmAQAAZHJzL2Uyb0RvYy54bWxQSwUGAAAAAAYABgBZAQAA&#10;8AUAAAAA&#10;" path="m26970,47624l20654,47624,17617,47020,0,26969,0,20654,20654,0,26970,0,47625,23812,47624,26969,26970,47624xe">
                <v:fill on="t" focussize="0,0"/>
                <v:stroke on="f"/>
                <v:imagedata o:title=""/>
                <o:lock v:ext="edit" aspectratio="f"/>
                <v:textbox inset="0mm,0mm,0mm,0mm"/>
              </v:shape>
            </w:pict>
          </mc:Fallback>
        </mc:AlternateContent>
      </w:r>
      <w:r>
        <w:rPr>
          <w:b/>
          <w:color w:val="005790"/>
          <w:spacing w:val="-2"/>
          <w:sz w:val="22"/>
        </w:rPr>
        <w:t>上市公司反向授权</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531" w:right="1365"/>
        <w:jc w:val="both"/>
      </w:pPr>
      <w:r>
        <w:rPr>
          <w:color w:val="212121"/>
          <w:spacing w:val="-1"/>
          <w:w w:val="102"/>
        </w:rPr>
        <w:t>上市公司和军工企业等可以启用数据发布功能来实现数据保密性。在发布前的数据集团无法查看到，只有经过发布后，集团才有权限查看。可通过启用反向授权，向集团用户授予查看</w:t>
      </w:r>
      <w:r>
        <w:rPr>
          <w:color w:val="212121"/>
          <w:w w:val="102"/>
        </w:rPr>
        <w:t>下级单位数据的权限，而未经授权的用户则无法查看下级单位的报表数据。</w:t>
      </w:r>
    </w:p>
    <w:p>
      <w:pPr>
        <w:pStyle w:val="11"/>
        <w:spacing w:before="8"/>
        <w:rPr>
          <w:sz w:val="11"/>
        </w:rPr>
      </w:pPr>
    </w:p>
    <w:p>
      <w:pPr>
        <w:spacing w:before="48"/>
        <w:ind w:left="1531" w:right="0" w:firstLine="0"/>
        <w:jc w:val="left"/>
        <w:rPr>
          <w:b/>
          <w:sz w:val="22"/>
        </w:rPr>
      </w:pPr>
      <w:r>
        <mc:AlternateContent>
          <mc:Choice Requires="wps">
            <w:drawing>
              <wp:anchor distT="0" distB="0" distL="0" distR="0" simplePos="0" relativeHeight="2517360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23" name="Graphic 182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823" o:spid="_x0000_s1026" o:spt="100" style="position:absolute;left:0pt;margin-left:64.45pt;margin-top:11.65pt;height:3.75pt;width:3.75pt;mso-position-horizontal-relative:page;z-index:2517360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BSpOU&#10;VwIAALwFAAAOAAAAAAAAAAEAIAAAACYBAABkcnMvZTJvRG9jLnhtbFBLBQYAAAAABgAGAFkBAADv&#10;BQAAAAA=&#10;" path="m26970,47623l20654,47623,17617,47019,0,26969,0,20654,20654,0,26970,0,47625,23812,47624,26969,26970,47623xe">
                <v:fill on="t" focussize="0,0"/>
                <v:stroke on="f"/>
                <v:imagedata o:title=""/>
                <o:lock v:ext="edit" aspectratio="f"/>
                <v:textbox inset="0mm,0mm,0mm,0mm"/>
              </v:shape>
            </w:pict>
          </mc:Fallback>
        </mc:AlternateContent>
      </w:r>
      <w:r>
        <w:rPr>
          <w:b/>
          <w:color w:val="005790"/>
          <w:spacing w:val="-3"/>
          <w:sz w:val="22"/>
        </w:rPr>
        <w:t>合并检查</w:t>
      </w:r>
    </w:p>
    <w:p>
      <w:pPr>
        <w:pStyle w:val="11"/>
        <w:spacing w:before="4"/>
        <w:rPr>
          <w:b/>
          <w:sz w:val="16"/>
        </w:rPr>
      </w:pPr>
    </w:p>
    <w:p>
      <w:pPr>
        <w:pStyle w:val="11"/>
        <w:ind w:left="1531"/>
      </w:pPr>
      <w:r>
        <w:rPr>
          <w:color w:val="212121"/>
          <w:spacing w:val="-1"/>
        </w:rPr>
        <w:t>检查参数问题，快速修复数据。</w:t>
      </w:r>
    </w:p>
    <w:p>
      <w:pPr>
        <w:pStyle w:val="11"/>
        <w:spacing w:before="12"/>
        <w:rPr>
          <w:sz w:val="13"/>
        </w:rPr>
      </w:pPr>
    </w:p>
    <w:p>
      <w:pPr>
        <w:spacing w:before="48"/>
        <w:ind w:left="1531" w:right="0" w:firstLine="0"/>
        <w:jc w:val="left"/>
        <w:rPr>
          <w:b/>
          <w:sz w:val="22"/>
        </w:rPr>
      </w:pPr>
      <w:r>
        <mc:AlternateContent>
          <mc:Choice Requires="wps">
            <w:drawing>
              <wp:anchor distT="0" distB="0" distL="0" distR="0" simplePos="0" relativeHeight="2517360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24" name="Graphic 182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824" o:spid="_x0000_s1026" o:spt="100" style="position:absolute;left:0pt;margin-left:64.45pt;margin-top:11.65pt;height:3.75pt;width:3.75pt;mso-position-horizontal-relative:page;z-index:2517360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ED+GO&#10;VwIAALwFAAAOAAAAAAAAAAEAIAAAACYBAABkcnMvZTJvRG9jLnhtbFBLBQYAAAAABgAGAFkBAADv&#10;BQAAAAA=&#10;" path="m26970,47623l20654,47623,17617,47019,0,26969,0,20654,20654,0,26970,0,47625,23812,47624,26969,26970,47623xe">
                <v:fill on="t" focussize="0,0"/>
                <v:stroke on="f"/>
                <v:imagedata o:title=""/>
                <o:lock v:ext="edit" aspectratio="f"/>
                <v:textbox inset="0mm,0mm,0mm,0mm"/>
              </v:shape>
            </w:pict>
          </mc:Fallback>
        </mc:AlternateContent>
      </w:r>
      <w:r>
        <w:rPr>
          <w:b/>
          <w:color w:val="005790"/>
          <w:spacing w:val="-2"/>
          <w:sz w:val="22"/>
        </w:rPr>
        <w:t>内部表对账消息提醒</w:t>
      </w:r>
    </w:p>
    <w:p>
      <w:pPr>
        <w:pStyle w:val="11"/>
        <w:spacing w:before="4"/>
        <w:rPr>
          <w:b/>
          <w:sz w:val="16"/>
        </w:rPr>
      </w:pPr>
    </w:p>
    <w:p>
      <w:pPr>
        <w:pStyle w:val="11"/>
        <w:spacing w:before="1" w:line="252" w:lineRule="auto"/>
        <w:ind w:left="1531" w:right="1365"/>
        <w:jc w:val="both"/>
      </w:pPr>
      <w:r>
        <w:rPr>
          <w:color w:val="212121"/>
          <w:spacing w:val="-1"/>
          <w:w w:val="102"/>
        </w:rPr>
        <w:t>提供关联交易数据消息提醒模版配置功能，以本对方单位、抵销规则为条件获取内部表中本对方均有数据且抵销状态为未抵销的数据，通过计划任务功能按照消息提醒配置模版生成消</w:t>
      </w:r>
      <w:r>
        <w:rPr>
          <w:color w:val="212121"/>
          <w:w w:val="102"/>
        </w:rPr>
        <w:t>息提醒内容并以约定的方式发送消息给对应用户。</w:t>
      </w:r>
    </w:p>
    <w:p>
      <w:pPr>
        <w:pStyle w:val="11"/>
        <w:spacing w:before="13"/>
        <w:rPr>
          <w:sz w:val="12"/>
        </w:rPr>
      </w:pPr>
    </w:p>
    <w:p>
      <w:pPr>
        <w:spacing w:before="48"/>
        <w:ind w:left="1531" w:right="0" w:firstLine="0"/>
        <w:jc w:val="left"/>
        <w:rPr>
          <w:b/>
          <w:sz w:val="22"/>
        </w:rPr>
      </w:pPr>
      <w:r>
        <mc:AlternateContent>
          <mc:Choice Requires="wps">
            <w:drawing>
              <wp:anchor distT="0" distB="0" distL="0" distR="0" simplePos="0" relativeHeight="2517370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25" name="Graphic 182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825" o:spid="_x0000_s1026" o:spt="100" style="position:absolute;left:0pt;margin-left:64.45pt;margin-top:11.65pt;height:3.75pt;width:3.75pt;mso-position-horizontal-relative:page;z-index:2517370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PN4nItW&#10;AgAAvAUAAA4AAAAAAAAAAQAgAAAAJgEAAGRycy9lMm9Eb2MueG1sUEsFBgAAAAAGAAYAWQEAAO4F&#10;AAAAAA==&#10;" path="m26970,47623l20654,47623,17617,47019,0,26969,0,20654,20654,0,26970,0,47625,23812,47624,26969,26970,47623xe">
                <v:fill on="t" focussize="0,0"/>
                <v:stroke on="f"/>
                <v:imagedata o:title=""/>
                <o:lock v:ext="edit" aspectratio="f"/>
                <v:textbox inset="0mm,0mm,0mm,0mm"/>
              </v:shape>
            </w:pict>
          </mc:Fallback>
        </mc:AlternateContent>
      </w:r>
      <w:r>
        <w:rPr>
          <w:b/>
          <w:color w:val="005790"/>
          <w:spacing w:val="-3"/>
          <w:sz w:val="22"/>
        </w:rPr>
        <w:t>报表归档</w:t>
      </w:r>
    </w:p>
    <w:p>
      <w:pPr>
        <w:pStyle w:val="11"/>
        <w:spacing w:before="4"/>
        <w:rPr>
          <w:b/>
          <w:sz w:val="16"/>
        </w:rPr>
      </w:pPr>
    </w:p>
    <w:p>
      <w:pPr>
        <w:pStyle w:val="11"/>
        <w:spacing w:before="1" w:line="256" w:lineRule="auto"/>
        <w:ind w:left="1531" w:right="1365"/>
        <w:jc w:val="both"/>
      </w:pPr>
      <w:r>
        <w:rPr>
          <w:color w:val="212121"/>
          <w:w w:val="102"/>
        </w:rPr>
        <w:t>将已完成填报数据且不再需要日常修改的报表（单位已上报完毕或报表状态全部锁定），</w:t>
      </w:r>
      <w:r>
        <w:rPr>
          <w:color w:val="212121"/>
          <w:spacing w:val="-18"/>
          <w:w w:val="102"/>
        </w:rPr>
        <w:t>从</w:t>
      </w:r>
      <w:r>
        <w:rPr>
          <w:color w:val="212121"/>
          <w:spacing w:val="-1"/>
          <w:w w:val="102"/>
        </w:rPr>
        <w:t>合并报表系统安全迁移到专门的文档管理系统，以实现集中管理、长期保存、合规备份和资</w:t>
      </w:r>
      <w:r>
        <w:rPr>
          <w:color w:val="212121"/>
          <w:w w:val="102"/>
        </w:rPr>
        <w:t>源优化。</w:t>
      </w:r>
    </w:p>
    <w:p>
      <w:pPr>
        <w:pStyle w:val="11"/>
        <w:spacing w:before="17"/>
        <w:rPr>
          <w:sz w:val="21"/>
        </w:rPr>
      </w:pPr>
      <w:r>
        <mc:AlternateContent>
          <mc:Choice Requires="wps">
            <w:drawing>
              <wp:anchor distT="0" distB="0" distL="0" distR="0" simplePos="0" relativeHeight="251923456" behindDoc="1" locked="0" layoutInCell="1" allowOverlap="1">
                <wp:simplePos x="0" y="0"/>
                <wp:positionH relativeFrom="page">
                  <wp:posOffset>751840</wp:posOffset>
                </wp:positionH>
                <wp:positionV relativeFrom="paragraph">
                  <wp:posOffset>271780</wp:posOffset>
                </wp:positionV>
                <wp:extent cx="6010275" cy="9525"/>
                <wp:effectExtent l="0" t="0" r="0" b="0"/>
                <wp:wrapTopAndBottom/>
                <wp:docPr id="1826" name="Graphic 182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826" o:spid="_x0000_s1026" o:spt="100" style="position:absolute;left:0pt;margin-left:59.2pt;margin-top:21.4pt;height:0.75pt;width:473.25pt;mso-position-horizontal-relative:page;mso-wrap-distance-bottom:0pt;mso-wrap-distance-top:0pt;z-index:-251393024;mso-width-relative:page;mso-height-relative:page;" fillcolor="#EDEDED" filled="t" stroked="f" coordsize="6010275,9525" o:gfxdata="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J&#10;s9YAAAAKAQAADwAAAAAAAAABACAAAAAiAAAAZHJzL2Rvd25yZXYueG1sUEsBAhQAFAAAAAgAh07i&#10;QMx4/J4kAgAA5QQAAA4AAAAAAAAAAQAgAAAAJQ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1"/>
        </w:rPr>
        <w:sectPr>
          <w:pgSz w:w="11920" w:h="16860"/>
          <w:pgMar w:top="960" w:right="0" w:bottom="500" w:left="20" w:header="295" w:footer="302" w:gutter="0"/>
          <w:cols w:space="720" w:num="1"/>
        </w:sectPr>
      </w:pPr>
    </w:p>
    <w:p>
      <w:pPr>
        <w:pStyle w:val="2"/>
      </w:pPr>
      <w:r>
        <w:rPr>
          <w:color w:val="212121"/>
          <w:spacing w:val="-3"/>
        </w:rPr>
        <w:t>数据稽核</w:t>
      </w:r>
    </w:p>
    <w:p>
      <w:pPr>
        <w:pStyle w:val="3"/>
        <w:numPr>
          <w:ilvl w:val="0"/>
          <w:numId w:val="30"/>
        </w:numPr>
        <w:tabs>
          <w:tab w:val="left" w:pos="1607"/>
        </w:tabs>
        <w:spacing w:before="385" w:after="0" w:line="240" w:lineRule="auto"/>
        <w:ind w:left="1607" w:right="0" w:hanging="329"/>
        <w:jc w:val="left"/>
      </w:pPr>
      <w:r>
        <w:rPr>
          <w:color w:val="212121"/>
          <w:spacing w:val="-3"/>
        </w:rPr>
        <w:t>功能概述</w:t>
      </w:r>
    </w:p>
    <w:p>
      <w:pPr>
        <w:pStyle w:val="11"/>
        <w:spacing w:before="181" w:line="408" w:lineRule="auto"/>
        <w:ind w:left="1171" w:right="4200"/>
      </w:pPr>
      <w:r>
        <w:rPr>
          <w:color w:val="212121"/>
          <w:spacing w:val="-2"/>
        </w:rPr>
        <w:t>单户单位，对原报表数据和第三方核算数据存在的差异进行检测。差额单位，对原报表数据和差额抵销数据存在的差异进行检测。</w:t>
      </w:r>
    </w:p>
    <w:p>
      <w:pPr>
        <w:pStyle w:val="11"/>
        <w:spacing w:before="5"/>
        <w:rPr>
          <w:sz w:val="15"/>
        </w:rPr>
      </w:pPr>
    </w:p>
    <w:p>
      <w:pPr>
        <w:pStyle w:val="3"/>
        <w:numPr>
          <w:ilvl w:val="0"/>
          <w:numId w:val="30"/>
        </w:numPr>
        <w:tabs>
          <w:tab w:val="left" w:pos="1607"/>
        </w:tabs>
        <w:spacing w:before="0" w:after="0" w:line="240" w:lineRule="auto"/>
        <w:ind w:left="1607" w:right="0" w:hanging="329"/>
        <w:jc w:val="left"/>
      </w:pPr>
      <w:r>
        <w:rPr>
          <w:color w:val="212121"/>
          <w:spacing w:val="-3"/>
        </w:rPr>
        <w:t>稽核设置</w:t>
      </w:r>
    </w:p>
    <w:p>
      <w:pPr>
        <w:pStyle w:val="11"/>
        <w:spacing w:before="181"/>
        <w:ind w:left="1171"/>
      </w:pPr>
      <w:r>
        <w:rPr>
          <w:color w:val="212121"/>
          <w:spacing w:val="-1"/>
        </w:rPr>
        <w:t>此功能设置数据稽核的单位范围、报表范围，以及可选单位数量的阀值。</w:t>
      </w:r>
    </w:p>
    <w:p>
      <w:pPr>
        <w:pStyle w:val="11"/>
        <w:spacing w:before="4"/>
        <w:rPr>
          <w:sz w:val="16"/>
        </w:rPr>
      </w:pPr>
    </w:p>
    <w:p>
      <w:pPr>
        <w:pStyle w:val="11"/>
        <w:spacing w:before="1" w:line="256" w:lineRule="auto"/>
        <w:ind w:left="1171" w:right="1489"/>
      </w:pPr>
      <w:r>
        <w:rPr>
          <w:color w:val="212121"/>
        </w:rPr>
        <w:t>1</w:t>
      </w:r>
      <w:r>
        <w:rPr>
          <w:color w:val="212121"/>
          <w:spacing w:val="5"/>
        </w:rPr>
        <w:t xml:space="preserve">、 添加菜单，选择 </w:t>
      </w:r>
      <w:r>
        <w:rPr>
          <w:color w:val="212121"/>
        </w:rPr>
        <w:t>GC 分组，绑定模块“数据稽核模块”，绑定功能“数据稽核配置”。保</w:t>
      </w:r>
      <w:r>
        <w:rPr>
          <w:color w:val="212121"/>
          <w:spacing w:val="-2"/>
        </w:rPr>
        <w:t>存，发布。定位到左侧功能菜单“数据稽核配置”，进入功能。如</w:t>
      </w:r>
    </w:p>
    <w:p>
      <w:pPr>
        <w:pStyle w:val="11"/>
        <w:spacing w:before="257"/>
        <w:ind w:left="1171"/>
      </w:pPr>
      <w:r>
        <w:rPr>
          <w:color w:val="212121"/>
          <w:spacing w:val="-4"/>
        </w:rPr>
        <w:t>下图：</w:t>
      </w:r>
    </w:p>
    <w:p>
      <w:pPr>
        <w:pStyle w:val="11"/>
        <w:spacing w:before="7"/>
        <w:rPr>
          <w:sz w:val="14"/>
        </w:rPr>
      </w:pPr>
      <w:r>
        <w:drawing>
          <wp:anchor distT="0" distB="0" distL="0" distR="0" simplePos="0" relativeHeight="251924480" behindDoc="1" locked="0" layoutInCell="1" allowOverlap="1">
            <wp:simplePos x="0" y="0"/>
            <wp:positionH relativeFrom="page">
              <wp:posOffset>751840</wp:posOffset>
            </wp:positionH>
            <wp:positionV relativeFrom="paragraph">
              <wp:posOffset>183515</wp:posOffset>
            </wp:positionV>
            <wp:extent cx="5410200" cy="876300"/>
            <wp:effectExtent l="0" t="0" r="0" b="0"/>
            <wp:wrapTopAndBottom/>
            <wp:docPr id="1827" name="Image 1827"/>
            <wp:cNvGraphicFramePr/>
            <a:graphic xmlns:a="http://schemas.openxmlformats.org/drawingml/2006/main">
              <a:graphicData uri="http://schemas.openxmlformats.org/drawingml/2006/picture">
                <pic:pic xmlns:pic="http://schemas.openxmlformats.org/drawingml/2006/picture">
                  <pic:nvPicPr>
                    <pic:cNvPr id="1827" name="Image 1827"/>
                    <pic:cNvPicPr/>
                  </pic:nvPicPr>
                  <pic:blipFill>
                    <a:blip r:embed="rId179" cstate="print"/>
                    <a:stretch>
                      <a:fillRect/>
                    </a:stretch>
                  </pic:blipFill>
                  <pic:spPr>
                    <a:xfrm>
                      <a:off x="0" y="0"/>
                      <a:ext cx="5410200" cy="876300"/>
                    </a:xfrm>
                    <a:prstGeom prst="rect">
                      <a:avLst/>
                    </a:prstGeom>
                  </pic:spPr>
                </pic:pic>
              </a:graphicData>
            </a:graphic>
          </wp:anchor>
        </w:drawing>
      </w:r>
    </w:p>
    <w:p>
      <w:pPr>
        <w:pStyle w:val="11"/>
        <w:spacing w:before="9"/>
      </w:pPr>
    </w:p>
    <w:p>
      <w:pPr>
        <w:pStyle w:val="11"/>
        <w:spacing w:line="256" w:lineRule="auto"/>
        <w:ind w:left="1171" w:right="1275"/>
        <w:jc w:val="both"/>
      </w:pPr>
      <w:r>
        <w:rPr>
          <w:color w:val="212121"/>
          <w:w w:val="102"/>
        </w:rPr>
        <w:t>2、</w:t>
      </w:r>
      <w:r>
        <w:rPr>
          <w:color w:val="212121"/>
          <w:spacing w:val="13"/>
        </w:rPr>
        <w:t xml:space="preserve"> </w:t>
      </w:r>
      <w:r>
        <w:rPr>
          <w:color w:val="212121"/>
          <w:w w:val="102"/>
        </w:rPr>
        <w:t>选择任务后，系统自动将其所有方案列在表格中，对每个方案分别设置单位数量阀值、报表</w:t>
      </w:r>
      <w:r>
        <w:rPr>
          <w:color w:val="212121"/>
          <w:spacing w:val="-1"/>
          <w:w w:val="102"/>
        </w:rPr>
        <w:t>范围，系统自动列出已选报表数量。数据录入中的数据稽核、数据稽核报告的生成报告均会响应</w:t>
      </w:r>
      <w:r>
        <w:rPr>
          <w:color w:val="212121"/>
          <w:w w:val="102"/>
        </w:rPr>
        <w:t>此处设置的单位数量阀值、报表范围。</w:t>
      </w:r>
    </w:p>
    <w:p>
      <w:pPr>
        <w:spacing w:before="258"/>
        <w:ind w:left="1171" w:right="0" w:firstLine="0"/>
        <w:jc w:val="left"/>
        <w:rPr>
          <w:b/>
          <w:sz w:val="22"/>
        </w:rPr>
      </w:pPr>
      <w:r>
        <w:rPr>
          <w:b/>
          <w:color w:val="2B3D4F"/>
          <w:spacing w:val="-2"/>
          <w:sz w:val="22"/>
        </w:rPr>
        <w:t>特别提示：</w:t>
      </w:r>
    </w:p>
    <w:p>
      <w:pPr>
        <w:pStyle w:val="11"/>
        <w:spacing w:before="4"/>
        <w:rPr>
          <w:b/>
        </w:rPr>
      </w:pPr>
    </w:p>
    <w:p>
      <w:pPr>
        <w:spacing w:before="95"/>
        <w:ind w:left="1611" w:right="0" w:firstLine="0"/>
        <w:jc w:val="left"/>
        <w:rPr>
          <w:rFonts w:ascii="宋体" w:eastAsia="宋体"/>
          <w:sz w:val="19"/>
        </w:rPr>
      </w:pPr>
      <w:r>
        <w:rPr>
          <w:rFonts w:ascii="宋体" w:eastAsia="宋体"/>
          <w:color w:val="525252"/>
          <w:spacing w:val="-1"/>
          <w:sz w:val="19"/>
        </w:rPr>
        <w:t>计划任务中数据稽核不响应此处设置的单位阀值。</w:t>
      </w:r>
    </w:p>
    <w:p>
      <w:pPr>
        <w:pStyle w:val="11"/>
        <w:rPr>
          <w:rFonts w:ascii="宋体"/>
          <w:sz w:val="20"/>
        </w:rPr>
      </w:pPr>
    </w:p>
    <w:p>
      <w:pPr>
        <w:pStyle w:val="11"/>
        <w:rPr>
          <w:rFonts w:ascii="宋体"/>
          <w:sz w:val="20"/>
        </w:rPr>
      </w:pPr>
    </w:p>
    <w:p>
      <w:pPr>
        <w:pStyle w:val="11"/>
        <w:spacing w:before="8"/>
        <w:rPr>
          <w:rFonts w:ascii="宋体"/>
          <w:sz w:val="16"/>
        </w:rPr>
      </w:pPr>
    </w:p>
    <w:p>
      <w:pPr>
        <w:pStyle w:val="3"/>
        <w:numPr>
          <w:ilvl w:val="0"/>
          <w:numId w:val="30"/>
        </w:numPr>
        <w:tabs>
          <w:tab w:val="left" w:pos="1607"/>
        </w:tabs>
        <w:spacing w:before="6" w:after="0" w:line="240" w:lineRule="auto"/>
        <w:ind w:left="1607" w:right="0" w:hanging="329"/>
        <w:jc w:val="left"/>
      </w:pPr>
      <w:r>
        <w:rPr>
          <w:color w:val="212121"/>
          <w:spacing w:val="-3"/>
        </w:rPr>
        <w:t>数据稽核</w:t>
      </w:r>
    </w:p>
    <w:p>
      <w:pPr>
        <w:pStyle w:val="11"/>
        <w:spacing w:before="182" w:line="256" w:lineRule="auto"/>
        <w:ind w:left="1171" w:right="1275"/>
      </w:pPr>
      <w:r>
        <w:rPr>
          <w:color w:val="212121"/>
          <w:spacing w:val="-1"/>
          <w:w w:val="102"/>
        </w:rPr>
        <w:t>按报表中取数规则预执行取出相应数据，与系统中原报表数据比对，若存在差异，则在稽核功能</w:t>
      </w:r>
      <w:r>
        <w:rPr>
          <w:color w:val="212121"/>
          <w:w w:val="102"/>
        </w:rPr>
        <w:t>中显示出来报表以及差异信息。</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461"/>
      </w:pPr>
      <w:r>
        <w:rPr>
          <w:color w:val="212121"/>
          <w:w w:val="102"/>
        </w:rPr>
        <w:t>定位到左侧功能树“任务管理”-&gt;”财务月报”（选择需要进行数据稽核的任务），</w:t>
      </w:r>
      <w:r>
        <w:rPr>
          <w:color w:val="212121"/>
          <w:spacing w:val="-5"/>
          <w:w w:val="102"/>
        </w:rPr>
        <w:t>进入报表</w:t>
      </w:r>
      <w:r>
        <w:rPr>
          <w:color w:val="212121"/>
          <w:w w:val="102"/>
        </w:rPr>
        <w:t>模块。如下图：</w:t>
      </w:r>
    </w:p>
    <w:p>
      <w:pPr>
        <w:pStyle w:val="11"/>
        <w:spacing w:before="17"/>
        <w:rPr>
          <w:sz w:val="12"/>
        </w:rPr>
      </w:pPr>
      <w:r>
        <w:drawing>
          <wp:anchor distT="0" distB="0" distL="0" distR="0" simplePos="0" relativeHeight="251924480" behindDoc="1" locked="0" layoutInCell="1" allowOverlap="1">
            <wp:simplePos x="0" y="0"/>
            <wp:positionH relativeFrom="page">
              <wp:posOffset>751840</wp:posOffset>
            </wp:positionH>
            <wp:positionV relativeFrom="paragraph">
              <wp:posOffset>167005</wp:posOffset>
            </wp:positionV>
            <wp:extent cx="5410200" cy="2466975"/>
            <wp:effectExtent l="0" t="0" r="0" b="0"/>
            <wp:wrapTopAndBottom/>
            <wp:docPr id="1828" name="Image 1828"/>
            <wp:cNvGraphicFramePr/>
            <a:graphic xmlns:a="http://schemas.openxmlformats.org/drawingml/2006/main">
              <a:graphicData uri="http://schemas.openxmlformats.org/drawingml/2006/picture">
                <pic:pic xmlns:pic="http://schemas.openxmlformats.org/drawingml/2006/picture">
                  <pic:nvPicPr>
                    <pic:cNvPr id="1828" name="Image 1828"/>
                    <pic:cNvPicPr/>
                  </pic:nvPicPr>
                  <pic:blipFill>
                    <a:blip r:embed="rId180" cstate="print"/>
                    <a:stretch>
                      <a:fillRect/>
                    </a:stretch>
                  </pic:blipFill>
                  <pic:spPr>
                    <a:xfrm>
                      <a:off x="0" y="0"/>
                      <a:ext cx="5410200" cy="2466975"/>
                    </a:xfrm>
                    <a:prstGeom prst="rect">
                      <a:avLst/>
                    </a:prstGeom>
                  </pic:spPr>
                </pic:pic>
              </a:graphicData>
            </a:graphic>
          </wp:anchor>
        </w:drawing>
      </w:r>
    </w:p>
    <w:p>
      <w:pPr>
        <w:pStyle w:val="11"/>
        <w:spacing w:before="9"/>
      </w:pPr>
    </w:p>
    <w:p>
      <w:pPr>
        <w:pStyle w:val="11"/>
        <w:spacing w:line="249" w:lineRule="auto"/>
        <w:ind w:left="1171" w:right="1403"/>
      </w:pPr>
      <w:r>
        <w:rPr>
          <w:color w:val="212121"/>
          <w:w w:val="102"/>
        </w:rPr>
        <w:t>定位左侧单位树选定一单户单位/差额单位，操作工具栏中的</w:t>
      </w:r>
      <w:r>
        <w:rPr>
          <w:b/>
          <w:color w:val="2B3D4F"/>
          <w:w w:val="102"/>
        </w:rPr>
        <w:t>数据稽核</w:t>
      </w:r>
      <w:r>
        <w:rPr>
          <w:color w:val="212121"/>
          <w:spacing w:val="-2"/>
          <w:w w:val="102"/>
        </w:rPr>
        <w:t>，系统弹出设置界面，如</w:t>
      </w:r>
      <w:r>
        <w:rPr>
          <w:color w:val="212121"/>
          <w:w w:val="102"/>
        </w:rPr>
        <w:t>下图：</w:t>
      </w:r>
    </w:p>
    <w:p>
      <w:pPr>
        <w:pStyle w:val="11"/>
        <w:spacing w:before="8"/>
        <w:rPr>
          <w:sz w:val="13"/>
        </w:rPr>
      </w:pPr>
      <w:r>
        <w:drawing>
          <wp:anchor distT="0" distB="0" distL="0" distR="0" simplePos="0" relativeHeight="251925504" behindDoc="1" locked="0" layoutInCell="1" allowOverlap="1">
            <wp:simplePos x="0" y="0"/>
            <wp:positionH relativeFrom="page">
              <wp:posOffset>751840</wp:posOffset>
            </wp:positionH>
            <wp:positionV relativeFrom="paragraph">
              <wp:posOffset>172720</wp:posOffset>
            </wp:positionV>
            <wp:extent cx="5410200" cy="3505200"/>
            <wp:effectExtent l="0" t="0" r="0" b="0"/>
            <wp:wrapTopAndBottom/>
            <wp:docPr id="1829" name="Image 1829"/>
            <wp:cNvGraphicFramePr/>
            <a:graphic xmlns:a="http://schemas.openxmlformats.org/drawingml/2006/main">
              <a:graphicData uri="http://schemas.openxmlformats.org/drawingml/2006/picture">
                <pic:pic xmlns:pic="http://schemas.openxmlformats.org/drawingml/2006/picture">
                  <pic:nvPicPr>
                    <pic:cNvPr id="1829" name="Image 1829"/>
                    <pic:cNvPicPr/>
                  </pic:nvPicPr>
                  <pic:blipFill>
                    <a:blip r:embed="rId181" cstate="print"/>
                    <a:stretch>
                      <a:fillRect/>
                    </a:stretch>
                  </pic:blipFill>
                  <pic:spPr>
                    <a:xfrm>
                      <a:off x="0" y="0"/>
                      <a:ext cx="5410200" cy="3505200"/>
                    </a:xfrm>
                    <a:prstGeom prst="rect">
                      <a:avLst/>
                    </a:prstGeom>
                  </pic:spPr>
                </pic:pic>
              </a:graphicData>
            </a:graphic>
          </wp:anchor>
        </w:drawing>
      </w:r>
    </w:p>
    <w:p>
      <w:pPr>
        <w:pStyle w:val="11"/>
        <w:spacing w:before="9"/>
      </w:pPr>
    </w:p>
    <w:p>
      <w:pPr>
        <w:pStyle w:val="11"/>
        <w:ind w:left="1171"/>
      </w:pPr>
      <w:r>
        <w:rPr>
          <w:color w:val="212121"/>
        </w:rPr>
        <w:t>选定报表、指标范围后操作</w:t>
      </w:r>
      <w:r>
        <w:rPr>
          <w:b/>
          <w:color w:val="2B3D4F"/>
        </w:rPr>
        <w:t>确定</w:t>
      </w:r>
      <w:r>
        <w:rPr>
          <w:color w:val="212121"/>
          <w:spacing w:val="-1"/>
        </w:rPr>
        <w:t>按钮即可执行数据稽核，将稽核结果展示在表的右侧。</w:t>
      </w:r>
    </w:p>
    <w:p>
      <w:pPr>
        <w:pStyle w:val="11"/>
        <w:spacing w:before="4"/>
        <w:rPr>
          <w:sz w:val="16"/>
        </w:rPr>
      </w:pPr>
    </w:p>
    <w:p>
      <w:pPr>
        <w:spacing w:before="0"/>
        <w:ind w:left="1171" w:right="0" w:firstLine="0"/>
        <w:jc w:val="left"/>
        <w:rPr>
          <w:b/>
          <w:sz w:val="22"/>
        </w:rPr>
      </w:pPr>
      <w:r>
        <w:rPr>
          <w:b/>
          <w:color w:val="2B3D4F"/>
          <w:spacing w:val="-2"/>
          <w:sz w:val="22"/>
        </w:rPr>
        <w:t>特别提示：</w:t>
      </w:r>
    </w:p>
    <w:p>
      <w:pPr>
        <w:spacing w:after="0"/>
        <w:jc w:val="left"/>
        <w:rPr>
          <w:sz w:val="22"/>
        </w:rPr>
        <w:sectPr>
          <w:pgSz w:w="11920" w:h="16860"/>
          <w:pgMar w:top="960" w:right="0" w:bottom="500" w:left="20" w:header="295" w:footer="302" w:gutter="0"/>
          <w:cols w:space="720" w:num="1"/>
        </w:sectPr>
      </w:pPr>
    </w:p>
    <w:p>
      <w:pPr>
        <w:pStyle w:val="11"/>
        <w:spacing w:before="5"/>
        <w:rPr>
          <w:b/>
          <w:sz w:val="14"/>
        </w:rPr>
      </w:pPr>
    </w:p>
    <w:p>
      <w:pPr>
        <w:pStyle w:val="15"/>
        <w:numPr>
          <w:ilvl w:val="1"/>
          <w:numId w:val="30"/>
        </w:numPr>
        <w:tabs>
          <w:tab w:val="left" w:pos="2107"/>
        </w:tabs>
        <w:spacing w:before="111" w:after="0" w:line="240" w:lineRule="auto"/>
        <w:ind w:left="2107" w:right="0" w:hanging="496"/>
        <w:jc w:val="left"/>
        <w:rPr>
          <w:rFonts w:ascii="宋体" w:eastAsia="宋体"/>
          <w:sz w:val="19"/>
        </w:rPr>
      </w:pPr>
      <w:r>
        <w:rPr>
          <w:rFonts w:ascii="宋体" w:eastAsia="宋体"/>
          <w:color w:val="525252"/>
          <w:spacing w:val="2"/>
          <w:sz w:val="19"/>
        </w:rPr>
        <w:t xml:space="preserve">数据稽核结果支持导出 </w:t>
      </w:r>
      <w:r>
        <w:rPr>
          <w:rFonts w:ascii="Courier New" w:eastAsia="Courier New"/>
          <w:color w:val="525252"/>
          <w:sz w:val="19"/>
        </w:rPr>
        <w:t>EXCEL</w:t>
      </w:r>
      <w:r>
        <w:rPr>
          <w:rFonts w:ascii="Courier New" w:eastAsia="Courier New"/>
          <w:color w:val="525252"/>
          <w:spacing w:val="6"/>
          <w:sz w:val="19"/>
        </w:rPr>
        <w:t xml:space="preserve"> </w:t>
      </w:r>
      <w:r>
        <w:rPr>
          <w:rFonts w:ascii="宋体" w:eastAsia="宋体"/>
          <w:color w:val="525252"/>
          <w:spacing w:val="12"/>
          <w:sz w:val="19"/>
        </w:rPr>
        <w:t xml:space="preserve">和 </w:t>
      </w:r>
      <w:r>
        <w:rPr>
          <w:rFonts w:ascii="Courier New" w:eastAsia="Courier New"/>
          <w:color w:val="525252"/>
          <w:sz w:val="19"/>
        </w:rPr>
        <w:t>PDF</w:t>
      </w:r>
      <w:r>
        <w:rPr>
          <w:rFonts w:ascii="Courier New" w:eastAsia="Courier New"/>
          <w:color w:val="525252"/>
          <w:spacing w:val="6"/>
          <w:sz w:val="19"/>
        </w:rPr>
        <w:t xml:space="preserve"> </w:t>
      </w:r>
      <w:r>
        <w:rPr>
          <w:rFonts w:ascii="宋体" w:eastAsia="宋体"/>
          <w:color w:val="525252"/>
          <w:spacing w:val="-2"/>
          <w:sz w:val="19"/>
        </w:rPr>
        <w:t>两种格式文件。</w:t>
      </w:r>
    </w:p>
    <w:p>
      <w:pPr>
        <w:pStyle w:val="15"/>
        <w:numPr>
          <w:ilvl w:val="1"/>
          <w:numId w:val="30"/>
        </w:numPr>
        <w:tabs>
          <w:tab w:val="left" w:pos="2107"/>
        </w:tabs>
        <w:spacing w:before="113" w:after="0" w:line="350" w:lineRule="auto"/>
        <w:ind w:left="1611" w:right="3066" w:firstLine="0"/>
        <w:jc w:val="left"/>
        <w:rPr>
          <w:rFonts w:ascii="宋体" w:eastAsia="宋体"/>
          <w:sz w:val="19"/>
        </w:rPr>
      </w:pPr>
      <w:r>
        <w:rPr>
          <w:rFonts w:ascii="宋体" w:eastAsia="宋体"/>
          <w:color w:val="525252"/>
          <w:spacing w:val="-2"/>
          <w:sz w:val="19"/>
        </w:rPr>
        <w:t>数据稽核结果中鼠标定位到报表数，系统会自动定位报表中这个指标单元格；定</w:t>
      </w:r>
      <w:r>
        <w:rPr>
          <w:rFonts w:ascii="宋体" w:eastAsia="宋体"/>
          <w:color w:val="525252"/>
          <w:sz w:val="19"/>
        </w:rPr>
        <w:t xml:space="preserve">位到稽核数，系统会透视到 </w:t>
      </w:r>
      <w:r>
        <w:rPr>
          <w:rFonts w:ascii="Courier New" w:eastAsia="Courier New"/>
          <w:color w:val="525252"/>
          <w:sz w:val="19"/>
        </w:rPr>
        <w:t>EFDC</w:t>
      </w:r>
      <w:r>
        <w:rPr>
          <w:rFonts w:ascii="宋体" w:eastAsia="宋体"/>
          <w:color w:val="525252"/>
          <w:sz w:val="19"/>
        </w:rPr>
        <w:t>；</w:t>
      </w:r>
    </w:p>
    <w:p>
      <w:pPr>
        <w:pStyle w:val="15"/>
        <w:numPr>
          <w:ilvl w:val="1"/>
          <w:numId w:val="30"/>
        </w:numPr>
        <w:tabs>
          <w:tab w:val="left" w:pos="2107"/>
        </w:tabs>
        <w:spacing w:before="2" w:after="0" w:line="240" w:lineRule="auto"/>
        <w:ind w:left="2107" w:right="0" w:hanging="496"/>
        <w:jc w:val="left"/>
        <w:rPr>
          <w:rFonts w:ascii="宋体" w:eastAsia="宋体"/>
          <w:sz w:val="19"/>
        </w:rPr>
      </w:pPr>
      <w:r>
        <w:rPr>
          <w:rFonts w:ascii="宋体" w:eastAsia="宋体"/>
          <w:color w:val="525252"/>
          <w:spacing w:val="-1"/>
          <w:sz w:val="19"/>
        </w:rPr>
        <w:t>数据稽核结果支持显示和隐藏公式。</w:t>
      </w:r>
    </w:p>
    <w:p>
      <w:pPr>
        <w:pStyle w:val="11"/>
        <w:rPr>
          <w:rFonts w:ascii="宋体"/>
          <w:sz w:val="20"/>
        </w:rPr>
      </w:pPr>
    </w:p>
    <w:p>
      <w:pPr>
        <w:pStyle w:val="11"/>
        <w:rPr>
          <w:rFonts w:ascii="宋体"/>
          <w:sz w:val="20"/>
        </w:rPr>
      </w:pPr>
    </w:p>
    <w:p>
      <w:pPr>
        <w:pStyle w:val="11"/>
        <w:spacing w:before="4"/>
        <w:rPr>
          <w:rFonts w:ascii="宋体"/>
          <w:sz w:val="16"/>
        </w:rPr>
      </w:pPr>
    </w:p>
    <w:p>
      <w:pPr>
        <w:pStyle w:val="3"/>
        <w:numPr>
          <w:ilvl w:val="0"/>
          <w:numId w:val="30"/>
        </w:numPr>
        <w:tabs>
          <w:tab w:val="left" w:pos="1607"/>
        </w:tabs>
        <w:spacing w:before="6" w:after="0" w:line="240" w:lineRule="auto"/>
        <w:ind w:left="1607" w:right="0" w:hanging="329"/>
        <w:jc w:val="left"/>
      </w:pPr>
      <w:r>
        <w:rPr>
          <w:color w:val="212121"/>
          <w:spacing w:val="-3"/>
        </w:rPr>
        <w:t>稽核报告</w:t>
      </w:r>
    </w:p>
    <w:p>
      <w:pPr>
        <w:pStyle w:val="11"/>
        <w:spacing w:before="181" w:line="256" w:lineRule="auto"/>
        <w:ind w:left="1171" w:right="1275"/>
      </w:pPr>
      <w:r>
        <w:rPr>
          <w:color w:val="212121"/>
          <w:spacing w:val="-1"/>
          <w:w w:val="102"/>
        </w:rPr>
        <w:t>在稽核报告功能中手工设置稽核条件进行数据稽核生成稽核报告，即支持非当前报表环境下的数</w:t>
      </w:r>
      <w:r>
        <w:rPr>
          <w:color w:val="212121"/>
          <w:w w:val="102"/>
        </w:rPr>
        <w:t>据稽核。</w:t>
      </w:r>
    </w:p>
    <w:p>
      <w:pPr>
        <w:pStyle w:val="11"/>
        <w:spacing w:before="14"/>
        <w:rPr>
          <w:sz w:val="14"/>
        </w:rPr>
      </w:pPr>
    </w:p>
    <w:p>
      <w:pPr>
        <w:pStyle w:val="11"/>
        <w:spacing w:before="1"/>
        <w:ind w:left="1171"/>
      </w:pPr>
      <w:r>
        <w:rPr>
          <w:color w:val="212121"/>
          <w:spacing w:val="3"/>
        </w:rPr>
        <w:t xml:space="preserve">生成的稽核报告分两种：一种 </w:t>
      </w:r>
      <w:r>
        <w:rPr>
          <w:color w:val="212121"/>
        </w:rPr>
        <w:t>Excel</w:t>
      </w:r>
      <w:r>
        <w:rPr>
          <w:color w:val="212121"/>
          <w:spacing w:val="3"/>
        </w:rPr>
        <w:t xml:space="preserve"> 格式文件的稽核报告，一种是 </w:t>
      </w:r>
      <w:r>
        <w:rPr>
          <w:color w:val="212121"/>
        </w:rPr>
        <w:t>PDF</w:t>
      </w:r>
      <w:r>
        <w:rPr>
          <w:color w:val="212121"/>
          <w:spacing w:val="1"/>
        </w:rPr>
        <w:t xml:space="preserve"> 格式文件的稽核报告。</w:t>
      </w:r>
    </w:p>
    <w:p>
      <w:pPr>
        <w:pStyle w:val="11"/>
        <w:spacing w:before="7"/>
        <w:rPr>
          <w:sz w:val="15"/>
        </w:rPr>
      </w:pPr>
    </w:p>
    <w:p>
      <w:pPr>
        <w:pStyle w:val="11"/>
        <w:spacing w:before="1" w:line="256" w:lineRule="auto"/>
        <w:ind w:left="1171" w:right="1489"/>
      </w:pPr>
      <w:r>
        <w:rPr>
          <w:color w:val="212121"/>
        </w:rPr>
        <w:t>1</w:t>
      </w:r>
      <w:r>
        <w:rPr>
          <w:color w:val="212121"/>
          <w:spacing w:val="5"/>
        </w:rPr>
        <w:t xml:space="preserve">、 添加菜单，选择 </w:t>
      </w:r>
      <w:r>
        <w:rPr>
          <w:color w:val="212121"/>
        </w:rPr>
        <w:t>GC 分组，绑定模块“数据稽核模块”，绑定功能“数据稽核报告”。保</w:t>
      </w:r>
      <w:r>
        <w:rPr>
          <w:color w:val="212121"/>
          <w:spacing w:val="-2"/>
        </w:rPr>
        <w:t>存，发布。定位到左侧功能菜单“稽核报告”，进入稽核报告功能。如下图：</w:t>
      </w:r>
    </w:p>
    <w:p>
      <w:pPr>
        <w:pStyle w:val="11"/>
        <w:spacing w:before="17"/>
        <w:rPr>
          <w:sz w:val="12"/>
        </w:rPr>
      </w:pPr>
      <w:r>
        <w:drawing>
          <wp:anchor distT="0" distB="0" distL="0" distR="0" simplePos="0" relativeHeight="251925504" behindDoc="1" locked="0" layoutInCell="1" allowOverlap="1">
            <wp:simplePos x="0" y="0"/>
            <wp:positionH relativeFrom="page">
              <wp:posOffset>751840</wp:posOffset>
            </wp:positionH>
            <wp:positionV relativeFrom="paragraph">
              <wp:posOffset>166370</wp:posOffset>
            </wp:positionV>
            <wp:extent cx="5410200" cy="2695575"/>
            <wp:effectExtent l="0" t="0" r="0" b="0"/>
            <wp:wrapTopAndBottom/>
            <wp:docPr id="1830" name="Image 1830"/>
            <wp:cNvGraphicFramePr/>
            <a:graphic xmlns:a="http://schemas.openxmlformats.org/drawingml/2006/main">
              <a:graphicData uri="http://schemas.openxmlformats.org/drawingml/2006/picture">
                <pic:pic xmlns:pic="http://schemas.openxmlformats.org/drawingml/2006/picture">
                  <pic:nvPicPr>
                    <pic:cNvPr id="1830" name="Image 1830"/>
                    <pic:cNvPicPr/>
                  </pic:nvPicPr>
                  <pic:blipFill>
                    <a:blip r:embed="rId182" cstate="print"/>
                    <a:stretch>
                      <a:fillRect/>
                    </a:stretch>
                  </pic:blipFill>
                  <pic:spPr>
                    <a:xfrm>
                      <a:off x="0" y="0"/>
                      <a:ext cx="5410200" cy="2695575"/>
                    </a:xfrm>
                    <a:prstGeom prst="rect">
                      <a:avLst/>
                    </a:prstGeom>
                  </pic:spPr>
                </pic:pic>
              </a:graphicData>
            </a:graphic>
          </wp:anchor>
        </w:drawing>
      </w:r>
    </w:p>
    <w:p>
      <w:pPr>
        <w:pStyle w:val="11"/>
        <w:spacing w:before="9"/>
      </w:pPr>
    </w:p>
    <w:p>
      <w:pPr>
        <w:pStyle w:val="15"/>
        <w:numPr>
          <w:ilvl w:val="0"/>
          <w:numId w:val="31"/>
        </w:numPr>
        <w:tabs>
          <w:tab w:val="left" w:pos="1752"/>
        </w:tabs>
        <w:spacing w:before="0" w:after="0" w:line="240" w:lineRule="auto"/>
        <w:ind w:left="1752" w:right="0" w:hanging="581"/>
        <w:jc w:val="left"/>
        <w:rPr>
          <w:sz w:val="22"/>
        </w:rPr>
      </w:pPr>
      <w:r>
        <w:rPr>
          <w:color w:val="212121"/>
          <w:spacing w:val="-1"/>
          <w:sz w:val="22"/>
        </w:rPr>
        <w:t>可设置任务、会计期间查询出满足条件的稽核报告记录；</w:t>
      </w:r>
    </w:p>
    <w:p>
      <w:pPr>
        <w:pStyle w:val="11"/>
        <w:spacing w:before="4"/>
        <w:rPr>
          <w:sz w:val="16"/>
        </w:rPr>
      </w:pPr>
    </w:p>
    <w:p>
      <w:pPr>
        <w:pStyle w:val="15"/>
        <w:numPr>
          <w:ilvl w:val="0"/>
          <w:numId w:val="31"/>
        </w:numPr>
        <w:tabs>
          <w:tab w:val="left" w:pos="1752"/>
        </w:tabs>
        <w:spacing w:before="0" w:after="0" w:line="240" w:lineRule="auto"/>
        <w:ind w:left="1752" w:right="0" w:hanging="581"/>
        <w:jc w:val="left"/>
        <w:rPr>
          <w:sz w:val="22"/>
        </w:rPr>
      </w:pPr>
      <w:r>
        <w:rPr>
          <w:color w:val="212121"/>
          <w:sz w:val="22"/>
        </w:rPr>
        <w:t>Excel</w:t>
      </w:r>
      <w:r>
        <w:rPr>
          <w:color w:val="212121"/>
          <w:spacing w:val="59"/>
          <w:w w:val="150"/>
          <w:sz w:val="22"/>
        </w:rPr>
        <w:t xml:space="preserve"> </w:t>
      </w:r>
      <w:r>
        <w:rPr>
          <w:color w:val="212121"/>
          <w:spacing w:val="-1"/>
          <w:sz w:val="22"/>
        </w:rPr>
        <w:t>格式的数据稽核报告必须下载后查看；</w:t>
      </w:r>
    </w:p>
    <w:p>
      <w:pPr>
        <w:pStyle w:val="11"/>
        <w:spacing w:before="8"/>
        <w:rPr>
          <w:sz w:val="15"/>
        </w:rPr>
      </w:pPr>
    </w:p>
    <w:p>
      <w:pPr>
        <w:pStyle w:val="15"/>
        <w:numPr>
          <w:ilvl w:val="0"/>
          <w:numId w:val="31"/>
        </w:numPr>
        <w:tabs>
          <w:tab w:val="left" w:pos="1752"/>
        </w:tabs>
        <w:spacing w:before="0" w:after="0" w:line="417" w:lineRule="auto"/>
        <w:ind w:left="1171" w:right="5811" w:firstLine="0"/>
        <w:jc w:val="left"/>
        <w:rPr>
          <w:sz w:val="22"/>
        </w:rPr>
      </w:pPr>
      <w:r>
        <w:rPr>
          <w:color w:val="212121"/>
          <w:sz w:val="22"/>
        </w:rPr>
        <w:t xml:space="preserve">PDF 格式的的数据稽核报告支持直接查看。 </w:t>
      </w:r>
      <w:r>
        <w:rPr>
          <w:color w:val="212121"/>
          <w:spacing w:val="-2"/>
          <w:sz w:val="22"/>
        </w:rPr>
        <w:t>2、生成报告</w:t>
      </w:r>
    </w:p>
    <w:p>
      <w:pPr>
        <w:pStyle w:val="11"/>
        <w:spacing w:line="404" w:lineRule="exact"/>
        <w:ind w:left="1171"/>
      </w:pPr>
      <w:r>
        <w:rPr>
          <w:color w:val="212121"/>
          <w:spacing w:val="-1"/>
        </w:rPr>
        <w:t>在稽核报告界面操作生成报告，弹出生成稽核报告设置界面，如下图：</w:t>
      </w:r>
    </w:p>
    <w:p>
      <w:pPr>
        <w:spacing w:after="0" w:line="404"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953000" cy="5276850"/>
            <wp:effectExtent l="0" t="0" r="0" b="0"/>
            <wp:docPr id="1831" name="Image 1831"/>
            <wp:cNvGraphicFramePr/>
            <a:graphic xmlns:a="http://schemas.openxmlformats.org/drawingml/2006/main">
              <a:graphicData uri="http://schemas.openxmlformats.org/drawingml/2006/picture">
                <pic:pic xmlns:pic="http://schemas.openxmlformats.org/drawingml/2006/picture">
                  <pic:nvPicPr>
                    <pic:cNvPr id="1831" name="Image 1831"/>
                    <pic:cNvPicPr/>
                  </pic:nvPicPr>
                  <pic:blipFill>
                    <a:blip r:embed="rId183" cstate="print"/>
                    <a:stretch>
                      <a:fillRect/>
                    </a:stretch>
                  </pic:blipFill>
                  <pic:spPr>
                    <a:xfrm>
                      <a:off x="0" y="0"/>
                      <a:ext cx="4953000" cy="527685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依据设置中设置任务、报表范围、指标、时期、单位范围、报告展现形式、报告文件格式后操作</w:t>
      </w:r>
    </w:p>
    <w:p>
      <w:pPr>
        <w:pStyle w:val="11"/>
        <w:spacing w:before="30"/>
        <w:ind w:left="1171"/>
      </w:pPr>
      <w:r>
        <w:rPr>
          <w:b/>
          <w:color w:val="2B3D4F"/>
        </w:rPr>
        <w:t>确定</w:t>
      </w:r>
      <w:r>
        <w:rPr>
          <w:color w:val="212121"/>
          <w:spacing w:val="-1"/>
        </w:rPr>
        <w:t>，系统按设置条件生成稽核报告，展现在稽核报告列表中。</w:t>
      </w:r>
    </w:p>
    <w:p>
      <w:pPr>
        <w:pStyle w:val="11"/>
        <w:spacing w:before="7"/>
        <w:rPr>
          <w:sz w:val="15"/>
        </w:rPr>
      </w:pPr>
    </w:p>
    <w:p>
      <w:pPr>
        <w:pStyle w:val="11"/>
        <w:spacing w:before="1"/>
        <w:ind w:left="1171"/>
      </w:pPr>
      <w:r>
        <w:rPr>
          <w:color w:val="212121"/>
        </w:rPr>
        <w:t>点击指标</w:t>
      </w:r>
      <w:r>
        <w:rPr>
          <w:b/>
          <w:color w:val="2B3D4F"/>
        </w:rPr>
        <w:t>设置</w:t>
      </w:r>
      <w:r>
        <w:rPr>
          <w:color w:val="212121"/>
        </w:rPr>
        <w:t>，打开指标设置界面，选择指标后点</w:t>
      </w:r>
      <w:r>
        <w:rPr>
          <w:b/>
          <w:color w:val="2B3D4F"/>
        </w:rPr>
        <w:t>添加</w:t>
      </w:r>
      <w:r>
        <w:rPr>
          <w:color w:val="212121"/>
          <w:spacing w:val="-1"/>
        </w:rPr>
        <w:t>即可选中可稽核指标。如下图：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1832" name="Image 1832"/>
            <wp:cNvGraphicFramePr/>
            <a:graphic xmlns:a="http://schemas.openxmlformats.org/drawingml/2006/main">
              <a:graphicData uri="http://schemas.openxmlformats.org/drawingml/2006/picture">
                <pic:pic xmlns:pic="http://schemas.openxmlformats.org/drawingml/2006/picture">
                  <pic:nvPicPr>
                    <pic:cNvPr id="1832" name="Image 1832"/>
                    <pic:cNvPicPr/>
                  </pic:nvPicPr>
                  <pic:blipFill>
                    <a:blip r:embed="rId184" cstate="print"/>
                    <a:stretch>
                      <a:fillRect/>
                    </a:stretch>
                  </pic:blipFill>
                  <pic:spPr>
                    <a:xfrm>
                      <a:off x="0" y="0"/>
                      <a:ext cx="5410200" cy="269557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z w:val="22"/>
        </w:rPr>
        <w:t>3</w:t>
      </w:r>
      <w:r>
        <w:rPr>
          <w:b/>
          <w:color w:val="2B3D4F"/>
          <w:spacing w:val="-2"/>
          <w:sz w:val="22"/>
        </w:rPr>
        <w:t>、稽核报告</w:t>
      </w:r>
    </w:p>
    <w:p>
      <w:pPr>
        <w:pStyle w:val="11"/>
        <w:spacing w:before="4"/>
        <w:rPr>
          <w:b/>
          <w:sz w:val="16"/>
        </w:rPr>
      </w:pPr>
    </w:p>
    <w:p>
      <w:pPr>
        <w:pStyle w:val="11"/>
        <w:spacing w:before="1"/>
        <w:ind w:left="1171"/>
      </w:pPr>
      <w:r>
        <w:rPr>
          <w:color w:val="212121"/>
        </w:rPr>
        <w:t>稽核报告支持按单位或按报表的维度展现；报告文件支持PDF和Excel</w:t>
      </w:r>
      <w:r>
        <w:rPr>
          <w:color w:val="212121"/>
          <w:spacing w:val="-2"/>
        </w:rPr>
        <w:t>两种文件格式展现。</w:t>
      </w:r>
    </w:p>
    <w:p>
      <w:pPr>
        <w:pStyle w:val="11"/>
        <w:spacing w:before="7"/>
        <w:rPr>
          <w:sz w:val="15"/>
        </w:rPr>
      </w:pPr>
    </w:p>
    <w:p>
      <w:pPr>
        <w:pStyle w:val="15"/>
        <w:numPr>
          <w:ilvl w:val="0"/>
          <w:numId w:val="32"/>
        </w:numPr>
        <w:tabs>
          <w:tab w:val="left" w:pos="1752"/>
        </w:tabs>
        <w:spacing w:before="1" w:after="0" w:line="240" w:lineRule="auto"/>
        <w:ind w:left="1752" w:right="0" w:hanging="581"/>
        <w:jc w:val="left"/>
        <w:rPr>
          <w:sz w:val="22"/>
        </w:rPr>
      </w:pPr>
      <w:r>
        <w:rPr>
          <w:color w:val="212121"/>
          <w:sz w:val="22"/>
        </w:rPr>
        <w:t>PDF</w:t>
      </w:r>
      <w:r>
        <w:rPr>
          <w:color w:val="212121"/>
          <w:spacing w:val="1"/>
          <w:sz w:val="22"/>
        </w:rPr>
        <w:t xml:space="preserve"> 格式按单位维度的稽核报告：</w:t>
      </w:r>
    </w:p>
    <w:p>
      <w:pPr>
        <w:pStyle w:val="11"/>
        <w:spacing w:before="7"/>
        <w:rPr>
          <w:sz w:val="14"/>
        </w:rPr>
      </w:pPr>
      <w:r>
        <w:drawing>
          <wp:anchor distT="0" distB="0" distL="0" distR="0" simplePos="0" relativeHeight="251926528" behindDoc="1" locked="0" layoutInCell="1" allowOverlap="1">
            <wp:simplePos x="0" y="0"/>
            <wp:positionH relativeFrom="page">
              <wp:posOffset>751840</wp:posOffset>
            </wp:positionH>
            <wp:positionV relativeFrom="paragraph">
              <wp:posOffset>183515</wp:posOffset>
            </wp:positionV>
            <wp:extent cx="5410200" cy="2895600"/>
            <wp:effectExtent l="0" t="0" r="0" b="0"/>
            <wp:wrapTopAndBottom/>
            <wp:docPr id="1833" name="Image 1833"/>
            <wp:cNvGraphicFramePr/>
            <a:graphic xmlns:a="http://schemas.openxmlformats.org/drawingml/2006/main">
              <a:graphicData uri="http://schemas.openxmlformats.org/drawingml/2006/picture">
                <pic:pic xmlns:pic="http://schemas.openxmlformats.org/drawingml/2006/picture">
                  <pic:nvPicPr>
                    <pic:cNvPr id="1833" name="Image 1833"/>
                    <pic:cNvPicPr/>
                  </pic:nvPicPr>
                  <pic:blipFill>
                    <a:blip r:embed="rId185" cstate="print"/>
                    <a:stretch>
                      <a:fillRect/>
                    </a:stretch>
                  </pic:blipFill>
                  <pic:spPr>
                    <a:xfrm>
                      <a:off x="0" y="0"/>
                      <a:ext cx="5410200" cy="2895600"/>
                    </a:xfrm>
                    <a:prstGeom prst="rect">
                      <a:avLst/>
                    </a:prstGeom>
                  </pic:spPr>
                </pic:pic>
              </a:graphicData>
            </a:graphic>
          </wp:anchor>
        </w:drawing>
      </w:r>
    </w:p>
    <w:p>
      <w:pPr>
        <w:pStyle w:val="11"/>
        <w:spacing w:before="9"/>
      </w:pPr>
    </w:p>
    <w:p>
      <w:pPr>
        <w:pStyle w:val="15"/>
        <w:numPr>
          <w:ilvl w:val="0"/>
          <w:numId w:val="32"/>
        </w:numPr>
        <w:tabs>
          <w:tab w:val="left" w:pos="1752"/>
        </w:tabs>
        <w:spacing w:before="0" w:after="0" w:line="240" w:lineRule="auto"/>
        <w:ind w:left="1752" w:right="0" w:hanging="581"/>
        <w:jc w:val="left"/>
        <w:rPr>
          <w:sz w:val="22"/>
        </w:rPr>
      </w:pPr>
      <w:r>
        <w:rPr>
          <w:color w:val="212121"/>
          <w:sz w:val="22"/>
        </w:rPr>
        <w:t>PDF</w:t>
      </w:r>
      <w:r>
        <w:rPr>
          <w:color w:val="212121"/>
          <w:spacing w:val="1"/>
          <w:sz w:val="22"/>
        </w:rPr>
        <w:t xml:space="preserve"> 格式按报表维度的稽核报告：</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14650"/>
            <wp:effectExtent l="0" t="0" r="0" b="0"/>
            <wp:docPr id="1834" name="Image 1834"/>
            <wp:cNvGraphicFramePr/>
            <a:graphic xmlns:a="http://schemas.openxmlformats.org/drawingml/2006/main">
              <a:graphicData uri="http://schemas.openxmlformats.org/drawingml/2006/picture">
                <pic:pic xmlns:pic="http://schemas.openxmlformats.org/drawingml/2006/picture">
                  <pic:nvPicPr>
                    <pic:cNvPr id="1834" name="Image 1834"/>
                    <pic:cNvPicPr/>
                  </pic:nvPicPr>
                  <pic:blipFill>
                    <a:blip r:embed="rId186" cstate="print"/>
                    <a:stretch>
                      <a:fillRect/>
                    </a:stretch>
                  </pic:blipFill>
                  <pic:spPr>
                    <a:xfrm>
                      <a:off x="0" y="0"/>
                      <a:ext cx="5410200" cy="2914650"/>
                    </a:xfrm>
                    <a:prstGeom prst="rect">
                      <a:avLst/>
                    </a:prstGeom>
                  </pic:spPr>
                </pic:pic>
              </a:graphicData>
            </a:graphic>
          </wp:inline>
        </w:drawing>
      </w:r>
    </w:p>
    <w:p>
      <w:pPr>
        <w:pStyle w:val="11"/>
        <w:spacing w:before="16"/>
        <w:rPr>
          <w:sz w:val="19"/>
        </w:rPr>
      </w:pPr>
    </w:p>
    <w:p>
      <w:pPr>
        <w:pStyle w:val="15"/>
        <w:numPr>
          <w:ilvl w:val="0"/>
          <w:numId w:val="32"/>
        </w:numPr>
        <w:tabs>
          <w:tab w:val="left" w:pos="1752"/>
        </w:tabs>
        <w:spacing w:before="48" w:after="0" w:line="240" w:lineRule="auto"/>
        <w:ind w:left="1752" w:right="0" w:hanging="581"/>
        <w:jc w:val="left"/>
        <w:rPr>
          <w:sz w:val="22"/>
        </w:rPr>
      </w:pPr>
      <w:r>
        <w:rPr>
          <w:color w:val="212121"/>
          <w:sz w:val="22"/>
        </w:rPr>
        <w:t>Excel</w:t>
      </w:r>
      <w:r>
        <w:rPr>
          <w:color w:val="212121"/>
          <w:spacing w:val="1"/>
          <w:sz w:val="22"/>
        </w:rPr>
        <w:t xml:space="preserve"> 格式按单位维度的稽核报告：</w:t>
      </w:r>
    </w:p>
    <w:p>
      <w:pPr>
        <w:pStyle w:val="11"/>
        <w:spacing w:before="11"/>
        <w:rPr>
          <w:sz w:val="13"/>
        </w:rPr>
      </w:pPr>
      <w:r>
        <w:drawing>
          <wp:anchor distT="0" distB="0" distL="0" distR="0" simplePos="0" relativeHeight="251926528" behindDoc="1" locked="0" layoutInCell="1" allowOverlap="1">
            <wp:simplePos x="0" y="0"/>
            <wp:positionH relativeFrom="page">
              <wp:posOffset>751840</wp:posOffset>
            </wp:positionH>
            <wp:positionV relativeFrom="paragraph">
              <wp:posOffset>174625</wp:posOffset>
            </wp:positionV>
            <wp:extent cx="5410200" cy="3448050"/>
            <wp:effectExtent l="0" t="0" r="0" b="0"/>
            <wp:wrapTopAndBottom/>
            <wp:docPr id="1835" name="Image 1835"/>
            <wp:cNvGraphicFramePr/>
            <a:graphic xmlns:a="http://schemas.openxmlformats.org/drawingml/2006/main">
              <a:graphicData uri="http://schemas.openxmlformats.org/drawingml/2006/picture">
                <pic:pic xmlns:pic="http://schemas.openxmlformats.org/drawingml/2006/picture">
                  <pic:nvPicPr>
                    <pic:cNvPr id="1835" name="Image 1835"/>
                    <pic:cNvPicPr/>
                  </pic:nvPicPr>
                  <pic:blipFill>
                    <a:blip r:embed="rId187" cstate="print"/>
                    <a:stretch>
                      <a:fillRect/>
                    </a:stretch>
                  </pic:blipFill>
                  <pic:spPr>
                    <a:xfrm>
                      <a:off x="0" y="0"/>
                      <a:ext cx="5410200" cy="3448050"/>
                    </a:xfrm>
                    <a:prstGeom prst="rect">
                      <a:avLst/>
                    </a:prstGeom>
                  </pic:spPr>
                </pic:pic>
              </a:graphicData>
            </a:graphic>
          </wp:anchor>
        </w:drawing>
      </w:r>
    </w:p>
    <w:p>
      <w:pPr>
        <w:pStyle w:val="11"/>
        <w:spacing w:before="9"/>
      </w:pPr>
    </w:p>
    <w:p>
      <w:pPr>
        <w:pStyle w:val="15"/>
        <w:numPr>
          <w:ilvl w:val="0"/>
          <w:numId w:val="32"/>
        </w:numPr>
        <w:tabs>
          <w:tab w:val="left" w:pos="1752"/>
        </w:tabs>
        <w:spacing w:before="0" w:after="0" w:line="240" w:lineRule="auto"/>
        <w:ind w:left="1752" w:right="0" w:hanging="581"/>
        <w:jc w:val="left"/>
        <w:rPr>
          <w:sz w:val="22"/>
        </w:rPr>
      </w:pPr>
      <w:r>
        <w:rPr>
          <w:color w:val="212121"/>
          <w:sz w:val="22"/>
        </w:rPr>
        <w:t>Excel</w:t>
      </w:r>
      <w:r>
        <w:rPr>
          <w:color w:val="212121"/>
          <w:spacing w:val="1"/>
          <w:sz w:val="22"/>
        </w:rPr>
        <w:t xml:space="preserve"> 格式按报表维度的稽核报告：</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467100"/>
            <wp:effectExtent l="0" t="0" r="0" b="0"/>
            <wp:docPr id="1836" name="Image 1836"/>
            <wp:cNvGraphicFramePr/>
            <a:graphic xmlns:a="http://schemas.openxmlformats.org/drawingml/2006/main">
              <a:graphicData uri="http://schemas.openxmlformats.org/drawingml/2006/picture">
                <pic:pic xmlns:pic="http://schemas.openxmlformats.org/drawingml/2006/picture">
                  <pic:nvPicPr>
                    <pic:cNvPr id="1836" name="Image 1836"/>
                    <pic:cNvPicPr/>
                  </pic:nvPicPr>
                  <pic:blipFill>
                    <a:blip r:embed="rId188" cstate="print"/>
                    <a:stretch>
                      <a:fillRect/>
                    </a:stretch>
                  </pic:blipFill>
                  <pic:spPr>
                    <a:xfrm>
                      <a:off x="0" y="0"/>
                      <a:ext cx="5410200" cy="3467100"/>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特别提示：</w:t>
      </w:r>
    </w:p>
    <w:p>
      <w:pPr>
        <w:pStyle w:val="11"/>
        <w:spacing w:before="7"/>
        <w:rPr>
          <w:b/>
          <w:sz w:val="21"/>
        </w:rPr>
      </w:pPr>
    </w:p>
    <w:p>
      <w:pPr>
        <w:pStyle w:val="15"/>
        <w:numPr>
          <w:ilvl w:val="1"/>
          <w:numId w:val="32"/>
        </w:numPr>
        <w:tabs>
          <w:tab w:val="left" w:pos="2107"/>
        </w:tabs>
        <w:spacing w:before="111" w:after="0" w:line="240" w:lineRule="auto"/>
        <w:ind w:left="2107" w:right="0" w:hanging="496"/>
        <w:jc w:val="left"/>
        <w:rPr>
          <w:rFonts w:ascii="宋体" w:eastAsia="宋体"/>
          <w:sz w:val="19"/>
        </w:rPr>
      </w:pPr>
      <w:r>
        <w:rPr>
          <w:rFonts w:ascii="宋体" w:eastAsia="宋体"/>
          <w:color w:val="525252"/>
          <w:spacing w:val="2"/>
          <w:sz w:val="19"/>
        </w:rPr>
        <w:t xml:space="preserve">数据稽核单位数量不能超过 </w:t>
      </w:r>
      <w:r>
        <w:rPr>
          <w:rFonts w:ascii="Courier New" w:eastAsia="Courier New"/>
          <w:color w:val="525252"/>
          <w:sz w:val="19"/>
        </w:rPr>
        <w:t>500</w:t>
      </w:r>
      <w:r>
        <w:rPr>
          <w:rFonts w:ascii="Courier New" w:eastAsia="Courier New"/>
          <w:color w:val="525252"/>
          <w:spacing w:val="8"/>
          <w:sz w:val="19"/>
        </w:rPr>
        <w:t xml:space="preserve"> </w:t>
      </w:r>
      <w:r>
        <w:rPr>
          <w:rFonts w:ascii="宋体" w:eastAsia="宋体"/>
          <w:color w:val="525252"/>
          <w:spacing w:val="-5"/>
          <w:sz w:val="19"/>
        </w:rPr>
        <w:t>家；</w:t>
      </w:r>
    </w:p>
    <w:p>
      <w:pPr>
        <w:pStyle w:val="15"/>
        <w:numPr>
          <w:ilvl w:val="1"/>
          <w:numId w:val="32"/>
        </w:numPr>
        <w:tabs>
          <w:tab w:val="left" w:pos="2107"/>
        </w:tabs>
        <w:spacing w:before="113" w:after="0" w:line="240" w:lineRule="auto"/>
        <w:ind w:left="2107" w:right="0" w:hanging="496"/>
        <w:jc w:val="left"/>
        <w:rPr>
          <w:rFonts w:ascii="宋体" w:eastAsia="宋体"/>
          <w:sz w:val="19"/>
        </w:rPr>
      </w:pPr>
      <w:r>
        <w:rPr>
          <w:rFonts w:ascii="宋体" w:eastAsia="宋体"/>
          <w:color w:val="525252"/>
          <w:spacing w:val="-1"/>
          <w:sz w:val="19"/>
        </w:rPr>
        <w:t>数据稽核报告记录按操作生成稽核报告的用户展示；</w:t>
      </w:r>
    </w:p>
    <w:p>
      <w:pPr>
        <w:pStyle w:val="15"/>
        <w:numPr>
          <w:ilvl w:val="1"/>
          <w:numId w:val="32"/>
        </w:numPr>
        <w:tabs>
          <w:tab w:val="left" w:pos="2107"/>
        </w:tabs>
        <w:spacing w:before="113" w:after="0" w:line="240" w:lineRule="auto"/>
        <w:ind w:left="2107" w:right="0" w:hanging="496"/>
        <w:jc w:val="left"/>
        <w:rPr>
          <w:rFonts w:ascii="宋体" w:eastAsia="宋体"/>
          <w:sz w:val="19"/>
        </w:rPr>
      </w:pPr>
      <w:r>
        <w:rPr>
          <w:rFonts w:ascii="宋体" w:eastAsia="宋体"/>
          <w:color w:val="525252"/>
          <w:spacing w:val="-1"/>
          <w:sz w:val="19"/>
        </w:rPr>
        <w:t>通过计划任务生成的记录需要到稽核报告中查看。</w:t>
      </w:r>
    </w:p>
    <w:p>
      <w:pPr>
        <w:pStyle w:val="11"/>
        <w:rPr>
          <w:rFonts w:ascii="宋体"/>
          <w:sz w:val="20"/>
        </w:rPr>
      </w:pPr>
    </w:p>
    <w:p>
      <w:pPr>
        <w:pStyle w:val="11"/>
        <w:rPr>
          <w:rFonts w:ascii="宋体"/>
          <w:sz w:val="20"/>
        </w:rPr>
      </w:pPr>
    </w:p>
    <w:p>
      <w:pPr>
        <w:pStyle w:val="11"/>
        <w:spacing w:before="4"/>
        <w:rPr>
          <w:rFonts w:ascii="宋体"/>
          <w:sz w:val="16"/>
        </w:rPr>
      </w:pPr>
    </w:p>
    <w:p>
      <w:pPr>
        <w:pStyle w:val="3"/>
        <w:numPr>
          <w:ilvl w:val="0"/>
          <w:numId w:val="30"/>
        </w:numPr>
        <w:tabs>
          <w:tab w:val="left" w:pos="1607"/>
        </w:tabs>
        <w:spacing w:before="6" w:after="0" w:line="240" w:lineRule="auto"/>
        <w:ind w:left="1607" w:right="0" w:hanging="329"/>
        <w:jc w:val="left"/>
      </w:pPr>
      <w:r>
        <w:rPr>
          <w:color w:val="212121"/>
          <w:spacing w:val="-1"/>
        </w:rPr>
        <w:t>计划任务生成稽核报告</w:t>
      </w:r>
    </w:p>
    <w:p>
      <w:pPr>
        <w:pStyle w:val="11"/>
        <w:spacing w:before="181"/>
        <w:ind w:left="1171"/>
      </w:pPr>
      <w:r>
        <w:rPr>
          <w:color w:val="212121"/>
          <w:spacing w:val="-1"/>
        </w:rPr>
        <w:t>计划任务功能依据设置的数据稽核条件自动生成数据稽核报告。</w:t>
      </w:r>
    </w:p>
    <w:p>
      <w:pPr>
        <w:pStyle w:val="11"/>
        <w:spacing w:before="5"/>
        <w:rPr>
          <w:sz w:val="16"/>
        </w:rPr>
      </w:pPr>
    </w:p>
    <w:p>
      <w:pPr>
        <w:pStyle w:val="11"/>
        <w:spacing w:line="256" w:lineRule="auto"/>
        <w:ind w:left="1171" w:right="1343"/>
      </w:pPr>
      <w:r>
        <w:rPr>
          <w:color w:val="212121"/>
        </w:rPr>
        <w:t>1</w:t>
      </w:r>
      <w:r>
        <w:rPr>
          <w:color w:val="212121"/>
          <w:spacing w:val="4"/>
        </w:rPr>
        <w:t xml:space="preserve">、添加菜单，选择 </w:t>
      </w:r>
      <w:r>
        <w:rPr>
          <w:color w:val="212121"/>
        </w:rPr>
        <w:t>GC 分组，绑定功能“计划任务”。保存，发布。定位到左侧功能菜单计划</w:t>
      </w:r>
      <w:r>
        <w:rPr>
          <w:color w:val="212121"/>
          <w:spacing w:val="-2"/>
        </w:rPr>
        <w:t>任务设置，可新建、编缉、删除数据稽核计划任务，如下图。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1837" name="Image 1837"/>
            <wp:cNvGraphicFramePr/>
            <a:graphic xmlns:a="http://schemas.openxmlformats.org/drawingml/2006/main">
              <a:graphicData uri="http://schemas.openxmlformats.org/drawingml/2006/picture">
                <pic:pic xmlns:pic="http://schemas.openxmlformats.org/drawingml/2006/picture">
                  <pic:nvPicPr>
                    <pic:cNvPr id="1837" name="Image 1837"/>
                    <pic:cNvPicPr/>
                  </pic:nvPicPr>
                  <pic:blipFill>
                    <a:blip r:embed="rId189" cstate="print"/>
                    <a:stretch>
                      <a:fillRect/>
                    </a:stretch>
                  </pic:blipFill>
                  <pic:spPr>
                    <a:xfrm>
                      <a:off x="0" y="0"/>
                      <a:ext cx="5410200" cy="2695575"/>
                    </a:xfrm>
                    <a:prstGeom prst="rect">
                      <a:avLst/>
                    </a:prstGeom>
                  </pic:spPr>
                </pic:pic>
              </a:graphicData>
            </a:graphic>
          </wp:inline>
        </w:drawing>
      </w:r>
    </w:p>
    <w:p>
      <w:pPr>
        <w:pStyle w:val="11"/>
        <w:spacing w:before="16"/>
        <w:rPr>
          <w:sz w:val="19"/>
        </w:rPr>
      </w:pPr>
    </w:p>
    <w:p>
      <w:pPr>
        <w:pStyle w:val="11"/>
        <w:spacing w:before="48"/>
        <w:ind w:left="1171"/>
      </w:pPr>
      <w:r>
        <w:rPr>
          <w:color w:val="212121"/>
        </w:rPr>
        <w:t>2、点击</w:t>
      </w:r>
      <w:r>
        <w:rPr>
          <w:b/>
          <w:color w:val="2B3D4F"/>
        </w:rPr>
        <w:t>新建</w:t>
      </w:r>
      <w:r>
        <w:rPr>
          <w:color w:val="212121"/>
          <w:spacing w:val="-1"/>
        </w:rPr>
        <w:t>，打开新建划任务界面，如下图：</w:t>
      </w:r>
    </w:p>
    <w:p>
      <w:pPr>
        <w:pStyle w:val="11"/>
        <w:spacing w:before="8"/>
        <w:rPr>
          <w:sz w:val="14"/>
        </w:rPr>
      </w:pPr>
      <w:r>
        <w:drawing>
          <wp:anchor distT="0" distB="0" distL="0" distR="0" simplePos="0" relativeHeight="251927552" behindDoc="1" locked="0" layoutInCell="1" allowOverlap="1">
            <wp:simplePos x="0" y="0"/>
            <wp:positionH relativeFrom="page">
              <wp:posOffset>751840</wp:posOffset>
            </wp:positionH>
            <wp:positionV relativeFrom="paragraph">
              <wp:posOffset>184150</wp:posOffset>
            </wp:positionV>
            <wp:extent cx="5410200" cy="4981575"/>
            <wp:effectExtent l="0" t="0" r="0" b="0"/>
            <wp:wrapTopAndBottom/>
            <wp:docPr id="1838" name="Image 1838"/>
            <wp:cNvGraphicFramePr/>
            <a:graphic xmlns:a="http://schemas.openxmlformats.org/drawingml/2006/main">
              <a:graphicData uri="http://schemas.openxmlformats.org/drawingml/2006/picture">
                <pic:pic xmlns:pic="http://schemas.openxmlformats.org/drawingml/2006/picture">
                  <pic:nvPicPr>
                    <pic:cNvPr id="1838" name="Image 1838"/>
                    <pic:cNvPicPr/>
                  </pic:nvPicPr>
                  <pic:blipFill>
                    <a:blip r:embed="rId190" cstate="print"/>
                    <a:stretch>
                      <a:fillRect/>
                    </a:stretch>
                  </pic:blipFill>
                  <pic:spPr>
                    <a:xfrm>
                      <a:off x="0" y="0"/>
                      <a:ext cx="5410200" cy="4981575"/>
                    </a:xfrm>
                    <a:prstGeom prst="rect">
                      <a:avLst/>
                    </a:prstGeom>
                  </pic:spPr>
                </pic:pic>
              </a:graphicData>
            </a:graphic>
          </wp:anchor>
        </w:drawing>
      </w:r>
    </w:p>
    <w:p>
      <w:pPr>
        <w:pStyle w:val="11"/>
        <w:spacing w:before="9"/>
      </w:pPr>
    </w:p>
    <w:p>
      <w:pPr>
        <w:pStyle w:val="11"/>
        <w:ind w:left="1171"/>
      </w:pPr>
      <w:r>
        <w:rPr>
          <w:color w:val="212121"/>
        </w:rPr>
        <w:t>3、点击</w:t>
      </w:r>
      <w:r>
        <w:rPr>
          <w:b/>
          <w:color w:val="2B3D4F"/>
        </w:rPr>
        <w:t>高级设置</w:t>
      </w:r>
      <w:r>
        <w:rPr>
          <w:color w:val="212121"/>
          <w:spacing w:val="-1"/>
        </w:rPr>
        <w:t>，打开高级设置界面，如下图。设置说明跟稽核报告一样。</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953000" cy="6381750"/>
            <wp:effectExtent l="0" t="0" r="0" b="0"/>
            <wp:docPr id="1839" name="Image 1839"/>
            <wp:cNvGraphicFramePr/>
            <a:graphic xmlns:a="http://schemas.openxmlformats.org/drawingml/2006/main">
              <a:graphicData uri="http://schemas.openxmlformats.org/drawingml/2006/picture">
                <pic:pic xmlns:pic="http://schemas.openxmlformats.org/drawingml/2006/picture">
                  <pic:nvPicPr>
                    <pic:cNvPr id="1839" name="Image 1839"/>
                    <pic:cNvPicPr/>
                  </pic:nvPicPr>
                  <pic:blipFill>
                    <a:blip r:embed="rId191" cstate="print"/>
                    <a:stretch>
                      <a:fillRect/>
                    </a:stretch>
                  </pic:blipFill>
                  <pic:spPr>
                    <a:xfrm>
                      <a:off x="0" y="0"/>
                      <a:ext cx="4953000" cy="6381750"/>
                    </a:xfrm>
                    <a:prstGeom prst="rect">
                      <a:avLst/>
                    </a:prstGeom>
                  </pic:spPr>
                </pic:pic>
              </a:graphicData>
            </a:graphic>
          </wp:inline>
        </w:drawing>
      </w:r>
    </w:p>
    <w:p>
      <w:pPr>
        <w:pStyle w:val="11"/>
        <w:spacing w:before="16"/>
        <w:rPr>
          <w:sz w:val="19"/>
        </w:rPr>
      </w:pPr>
    </w:p>
    <w:p>
      <w:pPr>
        <w:pStyle w:val="11"/>
        <w:spacing w:before="48"/>
        <w:ind w:left="1171"/>
      </w:pPr>
      <w:r>
        <w:rPr>
          <w:color w:val="212121"/>
        </w:rPr>
        <w:t>4、执行计划任务，选中一条计划任务，点击</w:t>
      </w:r>
      <w:r>
        <w:rPr>
          <w:b/>
          <w:color w:val="2B3D4F"/>
        </w:rPr>
        <w:t>手动执行</w:t>
      </w:r>
      <w:r>
        <w:rPr>
          <w:color w:val="212121"/>
          <w:spacing w:val="-2"/>
        </w:rPr>
        <w:t>，如下图：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1840" name="Image 1840"/>
            <wp:cNvGraphicFramePr/>
            <a:graphic xmlns:a="http://schemas.openxmlformats.org/drawingml/2006/main">
              <a:graphicData uri="http://schemas.openxmlformats.org/drawingml/2006/picture">
                <pic:pic xmlns:pic="http://schemas.openxmlformats.org/drawingml/2006/picture">
                  <pic:nvPicPr>
                    <pic:cNvPr id="1840" name="Image 1840"/>
                    <pic:cNvPicPr/>
                  </pic:nvPicPr>
                  <pic:blipFill>
                    <a:blip r:embed="rId192" cstate="print"/>
                    <a:stretch>
                      <a:fillRect/>
                    </a:stretch>
                  </pic:blipFill>
                  <pic:spPr>
                    <a:xfrm>
                      <a:off x="0" y="0"/>
                      <a:ext cx="5410200" cy="2695575"/>
                    </a:xfrm>
                    <a:prstGeom prst="rect">
                      <a:avLst/>
                    </a:prstGeom>
                  </pic:spPr>
                </pic:pic>
              </a:graphicData>
            </a:graphic>
          </wp:inline>
        </w:drawing>
      </w:r>
    </w:p>
    <w:p>
      <w:pPr>
        <w:pStyle w:val="11"/>
        <w:spacing w:before="1"/>
        <w:rPr>
          <w:sz w:val="19"/>
        </w:rPr>
      </w:pPr>
    </w:p>
    <w:p>
      <w:pPr>
        <w:pStyle w:val="11"/>
        <w:spacing w:before="48"/>
        <w:ind w:left="1171"/>
      </w:pPr>
      <w:r>
        <w:rPr>
          <w:color w:val="212121"/>
        </w:rPr>
        <w:t>5</w:t>
      </w:r>
      <w:r>
        <w:rPr>
          <w:color w:val="212121"/>
          <w:spacing w:val="-1"/>
        </w:rPr>
        <w:t>、查看执行结果，如下图：</w:t>
      </w:r>
    </w:p>
    <w:p>
      <w:pPr>
        <w:pStyle w:val="11"/>
        <w:spacing w:before="8"/>
        <w:rPr>
          <w:sz w:val="14"/>
        </w:rPr>
      </w:pPr>
      <w:r>
        <w:drawing>
          <wp:anchor distT="0" distB="0" distL="0" distR="0" simplePos="0" relativeHeight="251927552" behindDoc="1" locked="0" layoutInCell="1" allowOverlap="1">
            <wp:simplePos x="0" y="0"/>
            <wp:positionH relativeFrom="page">
              <wp:posOffset>751840</wp:posOffset>
            </wp:positionH>
            <wp:positionV relativeFrom="paragraph">
              <wp:posOffset>184150</wp:posOffset>
            </wp:positionV>
            <wp:extent cx="5410200" cy="2667000"/>
            <wp:effectExtent l="0" t="0" r="0" b="0"/>
            <wp:wrapTopAndBottom/>
            <wp:docPr id="1841" name="Image 1841"/>
            <wp:cNvGraphicFramePr/>
            <a:graphic xmlns:a="http://schemas.openxmlformats.org/drawingml/2006/main">
              <a:graphicData uri="http://schemas.openxmlformats.org/drawingml/2006/picture">
                <pic:pic xmlns:pic="http://schemas.openxmlformats.org/drawingml/2006/picture">
                  <pic:nvPicPr>
                    <pic:cNvPr id="1841" name="Image 1841"/>
                    <pic:cNvPicPr/>
                  </pic:nvPicPr>
                  <pic:blipFill>
                    <a:blip r:embed="rId193" cstate="print"/>
                    <a:stretch>
                      <a:fillRect/>
                    </a:stretch>
                  </pic:blipFill>
                  <pic:spPr>
                    <a:xfrm>
                      <a:off x="0" y="0"/>
                      <a:ext cx="5410200" cy="2667000"/>
                    </a:xfrm>
                    <a:prstGeom prst="rect">
                      <a:avLst/>
                    </a:prstGeom>
                  </pic:spPr>
                </pic:pic>
              </a:graphicData>
            </a:graphic>
          </wp:anchor>
        </w:drawing>
      </w:r>
    </w:p>
    <w:p>
      <w:pPr>
        <w:pStyle w:val="11"/>
        <w:spacing w:before="9"/>
      </w:pPr>
    </w:p>
    <w:p>
      <w:pPr>
        <w:pStyle w:val="11"/>
        <w:ind w:left="1171"/>
      </w:pPr>
      <w:r>
        <w:rPr>
          <w:color w:val="212121"/>
        </w:rPr>
        <w:t>6</w:t>
      </w:r>
      <w:r>
        <w:rPr>
          <w:color w:val="212121"/>
          <w:spacing w:val="-1"/>
        </w:rPr>
        <w:t>、查看计划任务生成的稽核报告</w:t>
      </w:r>
    </w:p>
    <w:p>
      <w:pPr>
        <w:pStyle w:val="11"/>
        <w:spacing w:before="4"/>
        <w:rPr>
          <w:sz w:val="16"/>
        </w:rPr>
      </w:pPr>
    </w:p>
    <w:p>
      <w:pPr>
        <w:pStyle w:val="11"/>
        <w:ind w:left="1171"/>
      </w:pPr>
      <w:r>
        <w:rPr>
          <w:color w:val="212121"/>
          <w:spacing w:val="-1"/>
        </w:rPr>
        <w:t>定位到左侧功能树“数据稽核”-&gt;“稽核报告”，进入稽核报告模块。如下图：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1842" name="Image 1842"/>
            <wp:cNvGraphicFramePr/>
            <a:graphic xmlns:a="http://schemas.openxmlformats.org/drawingml/2006/main">
              <a:graphicData uri="http://schemas.openxmlformats.org/drawingml/2006/picture">
                <pic:pic xmlns:pic="http://schemas.openxmlformats.org/drawingml/2006/picture">
                  <pic:nvPicPr>
                    <pic:cNvPr id="1842" name="Image 1842"/>
                    <pic:cNvPicPr/>
                  </pic:nvPicPr>
                  <pic:blipFill>
                    <a:blip r:embed="rId194" cstate="print"/>
                    <a:stretch>
                      <a:fillRect/>
                    </a:stretch>
                  </pic:blipFill>
                  <pic:spPr>
                    <a:xfrm>
                      <a:off x="0" y="0"/>
                      <a:ext cx="5410200" cy="269557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特别提示：</w:t>
      </w:r>
    </w:p>
    <w:p>
      <w:pPr>
        <w:pStyle w:val="11"/>
        <w:spacing w:before="11"/>
        <w:rPr>
          <w:b/>
          <w:sz w:val="26"/>
        </w:rPr>
      </w:pPr>
    </w:p>
    <w:p>
      <w:pPr>
        <w:pStyle w:val="15"/>
        <w:numPr>
          <w:ilvl w:val="1"/>
          <w:numId w:val="30"/>
        </w:numPr>
        <w:tabs>
          <w:tab w:val="left" w:pos="2107"/>
        </w:tabs>
        <w:spacing w:before="0" w:after="0" w:line="350" w:lineRule="auto"/>
        <w:ind w:left="1611" w:right="2951" w:firstLine="0"/>
        <w:jc w:val="left"/>
        <w:rPr>
          <w:rFonts w:ascii="宋体" w:eastAsia="宋体"/>
          <w:sz w:val="19"/>
        </w:rPr>
      </w:pPr>
      <w:r>
        <w:rPr>
          <w:rFonts w:ascii="宋体" w:eastAsia="宋体"/>
          <w:color w:val="525252"/>
          <w:sz w:val="19"/>
        </w:rPr>
        <w:t xml:space="preserve">对表里有固定区域有 </w:t>
      </w:r>
      <w:r>
        <w:rPr>
          <w:rFonts w:ascii="Courier New" w:eastAsia="Courier New"/>
          <w:color w:val="525252"/>
          <w:sz w:val="19"/>
        </w:rPr>
        <w:t xml:space="preserve">EFDC </w:t>
      </w:r>
      <w:r>
        <w:rPr>
          <w:rFonts w:ascii="宋体" w:eastAsia="宋体"/>
          <w:color w:val="525252"/>
          <w:sz w:val="19"/>
        </w:rPr>
        <w:t xml:space="preserve">的取数公式的报表进行数据稽核，否则不进行稽核，即选择了没有 </w:t>
      </w:r>
      <w:r>
        <w:rPr>
          <w:rFonts w:ascii="Courier New" w:eastAsia="Courier New"/>
          <w:color w:val="525252"/>
          <w:sz w:val="19"/>
        </w:rPr>
        <w:t xml:space="preserve">EFDC </w:t>
      </w:r>
      <w:r>
        <w:rPr>
          <w:rFonts w:ascii="宋体" w:eastAsia="宋体"/>
          <w:color w:val="525252"/>
          <w:sz w:val="19"/>
        </w:rPr>
        <w:t>的取数公式的报表也没稽核结果。</w:t>
      </w:r>
    </w:p>
    <w:p>
      <w:pPr>
        <w:pStyle w:val="15"/>
        <w:numPr>
          <w:ilvl w:val="1"/>
          <w:numId w:val="30"/>
        </w:numPr>
        <w:tabs>
          <w:tab w:val="left" w:pos="2107"/>
        </w:tabs>
        <w:spacing w:before="2" w:after="0" w:line="240" w:lineRule="auto"/>
        <w:ind w:left="2107" w:right="0" w:hanging="496"/>
        <w:jc w:val="left"/>
        <w:rPr>
          <w:rFonts w:ascii="宋体" w:eastAsia="宋体"/>
          <w:sz w:val="19"/>
        </w:rPr>
      </w:pPr>
      <w:r>
        <w:rPr>
          <w:rFonts w:ascii="宋体" w:eastAsia="宋体"/>
          <w:color w:val="525252"/>
          <w:spacing w:val="1"/>
          <w:sz w:val="19"/>
        </w:rPr>
        <w:t xml:space="preserve">计划任务的稽核单位范围可以超过 </w:t>
      </w:r>
      <w:r>
        <w:rPr>
          <w:rFonts w:ascii="Courier New" w:eastAsia="Courier New"/>
          <w:color w:val="525252"/>
          <w:sz w:val="19"/>
        </w:rPr>
        <w:t>500</w:t>
      </w:r>
      <w:r>
        <w:rPr>
          <w:rFonts w:ascii="Courier New" w:eastAsia="Courier New"/>
          <w:color w:val="525252"/>
          <w:spacing w:val="9"/>
          <w:sz w:val="19"/>
        </w:rPr>
        <w:t xml:space="preserve"> </w:t>
      </w:r>
      <w:r>
        <w:rPr>
          <w:rFonts w:ascii="宋体" w:eastAsia="宋体"/>
          <w:color w:val="525252"/>
          <w:spacing w:val="-5"/>
          <w:sz w:val="19"/>
        </w:rPr>
        <w:t>家。</w:t>
      </w:r>
    </w:p>
    <w:p>
      <w:pPr>
        <w:pStyle w:val="11"/>
        <w:rPr>
          <w:rFonts w:ascii="宋体"/>
          <w:sz w:val="20"/>
        </w:rPr>
      </w:pPr>
    </w:p>
    <w:p>
      <w:pPr>
        <w:pStyle w:val="11"/>
        <w:spacing w:before="8"/>
        <w:rPr>
          <w:rFonts w:ascii="宋体"/>
          <w:sz w:val="28"/>
        </w:rPr>
      </w:pPr>
      <w:r>
        <mc:AlternateContent>
          <mc:Choice Requires="wps">
            <w:drawing>
              <wp:anchor distT="0" distB="0" distL="0" distR="0" simplePos="0" relativeHeight="251928576" behindDoc="1" locked="0" layoutInCell="1" allowOverlap="1">
                <wp:simplePos x="0" y="0"/>
                <wp:positionH relativeFrom="page">
                  <wp:posOffset>751840</wp:posOffset>
                </wp:positionH>
                <wp:positionV relativeFrom="paragraph">
                  <wp:posOffset>247650</wp:posOffset>
                </wp:positionV>
                <wp:extent cx="6010275" cy="9525"/>
                <wp:effectExtent l="0" t="0" r="0" b="0"/>
                <wp:wrapTopAndBottom/>
                <wp:docPr id="1843" name="Graphic 1843"/>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843" o:spid="_x0000_s1026" o:spt="100" style="position:absolute;left:0pt;margin-left:59.2pt;margin-top:19.5pt;height:0.75pt;width:473.25pt;mso-position-horizontal-relative:page;mso-wrap-distance-bottom:0pt;mso-wrap-distance-top:0pt;z-index:-251387904;mso-width-relative:page;mso-height-relative:page;" fillcolor="#EDEDED" filled="t" stroked="f" coordsize="6010275,9525" o:gfxdata="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Bg&#10;2XTXAAAACgEAAA8AAAAAAAAAAQAgAAAAIgAAAGRycy9kb3ducmV2LnhtbFBLAQIUABQAAAAIAIdO&#10;4kAA46Xp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28"/>
        </w:rPr>
        <w:sectPr>
          <w:pgSz w:w="11920" w:h="16860"/>
          <w:pgMar w:top="960" w:right="0" w:bottom="500" w:left="20" w:header="295" w:footer="302" w:gutter="0"/>
          <w:cols w:space="720" w:num="1"/>
        </w:sectPr>
      </w:pPr>
    </w:p>
    <w:p>
      <w:pPr>
        <w:pStyle w:val="2"/>
      </w:pPr>
      <w:r>
        <w:rPr>
          <w:color w:val="212121"/>
          <w:spacing w:val="-3"/>
        </w:rPr>
        <w:t>任意合并</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spacing w:line="249" w:lineRule="auto"/>
        <w:ind w:left="1171" w:right="1275"/>
      </w:pPr>
      <w:r>
        <w:rPr>
          <w:color w:val="212121"/>
          <w:spacing w:val="-1"/>
          <w:w w:val="102"/>
        </w:rPr>
        <w:t>通过任意合并，提供用户自定义合并范围，查询合并范围内的报表数、抵销数及合并数。任意合</w:t>
      </w:r>
      <w:r>
        <w:rPr>
          <w:color w:val="212121"/>
          <w:w w:val="102"/>
        </w:rPr>
        <w:t>并只支持合并结果的查询，不支持抵销分录的增删改，同时也不支持完成合并数据回写。</w:t>
      </w:r>
    </w:p>
    <w:p>
      <w:pPr>
        <w:pStyle w:val="11"/>
        <w:spacing w:before="5"/>
        <w:rPr>
          <w:sz w:val="15"/>
        </w:rPr>
      </w:pPr>
    </w:p>
    <w:p>
      <w:pPr>
        <w:spacing w:before="0"/>
        <w:ind w:left="1171" w:right="0" w:firstLine="0"/>
        <w:jc w:val="left"/>
        <w:rPr>
          <w:b/>
          <w:sz w:val="22"/>
        </w:rPr>
      </w:pPr>
      <w:r>
        <w:rPr>
          <w:b/>
          <w:color w:val="2B3D4F"/>
          <w:spacing w:val="-3"/>
          <w:sz w:val="22"/>
        </w:rPr>
        <w:t>操作步骤</w:t>
      </w:r>
    </w:p>
    <w:p>
      <w:pPr>
        <w:pStyle w:val="11"/>
        <w:spacing w:before="4"/>
        <w:rPr>
          <w:b/>
          <w:sz w:val="16"/>
        </w:rPr>
      </w:pPr>
    </w:p>
    <w:p>
      <w:pPr>
        <w:pStyle w:val="11"/>
        <w:spacing w:before="1" w:line="256" w:lineRule="auto"/>
        <w:ind w:left="1171" w:right="1407"/>
      </w:pPr>
      <w:r>
        <w:rPr>
          <w:color w:val="212121"/>
          <w:w w:val="102"/>
        </w:rPr>
        <w:t>添加菜单，选择GC</w:t>
      </w:r>
      <w:r>
        <w:rPr>
          <w:color w:val="212121"/>
          <w:spacing w:val="-1"/>
          <w:w w:val="102"/>
        </w:rPr>
        <w:t>分组，绑定功能“任意合并”，绑定模块“工作底稿模块”。保存，发布，</w:t>
      </w:r>
      <w:r>
        <w:rPr>
          <w:color w:val="212121"/>
          <w:w w:val="102"/>
        </w:rPr>
        <w:t>如下图：</w:t>
      </w:r>
    </w:p>
    <w:p>
      <w:pPr>
        <w:pStyle w:val="11"/>
        <w:spacing w:before="17"/>
        <w:rPr>
          <w:sz w:val="12"/>
        </w:rPr>
      </w:pPr>
      <w:r>
        <w:drawing>
          <wp:anchor distT="0" distB="0" distL="0" distR="0" simplePos="0" relativeHeight="251928576" behindDoc="1" locked="0" layoutInCell="1" allowOverlap="1">
            <wp:simplePos x="0" y="0"/>
            <wp:positionH relativeFrom="page">
              <wp:posOffset>751840</wp:posOffset>
            </wp:positionH>
            <wp:positionV relativeFrom="paragraph">
              <wp:posOffset>166370</wp:posOffset>
            </wp:positionV>
            <wp:extent cx="5410200" cy="2400300"/>
            <wp:effectExtent l="0" t="0" r="0" b="0"/>
            <wp:wrapTopAndBottom/>
            <wp:docPr id="1844" name="Image 1844"/>
            <wp:cNvGraphicFramePr/>
            <a:graphic xmlns:a="http://schemas.openxmlformats.org/drawingml/2006/main">
              <a:graphicData uri="http://schemas.openxmlformats.org/drawingml/2006/picture">
                <pic:pic xmlns:pic="http://schemas.openxmlformats.org/drawingml/2006/picture">
                  <pic:nvPicPr>
                    <pic:cNvPr id="1844" name="Image 1844"/>
                    <pic:cNvPicPr/>
                  </pic:nvPicPr>
                  <pic:blipFill>
                    <a:blip r:embed="rId195" cstate="print"/>
                    <a:stretch>
                      <a:fillRect/>
                    </a:stretch>
                  </pic:blipFill>
                  <pic:spPr>
                    <a:xfrm>
                      <a:off x="0" y="0"/>
                      <a:ext cx="5410200" cy="2400300"/>
                    </a:xfrm>
                    <a:prstGeom prst="rect">
                      <a:avLst/>
                    </a:prstGeom>
                  </pic:spPr>
                </pic:pic>
              </a:graphicData>
            </a:graphic>
          </wp:anchor>
        </w:drawing>
      </w:r>
    </w:p>
    <w:p>
      <w:pPr>
        <w:pStyle w:val="11"/>
        <w:spacing w:before="9"/>
      </w:pPr>
    </w:p>
    <w:p>
      <w:pPr>
        <w:pStyle w:val="11"/>
        <w:ind w:left="1171"/>
      </w:pPr>
      <w:r>
        <w:rPr>
          <w:color w:val="212121"/>
          <w:spacing w:val="-1"/>
        </w:rPr>
        <w:t>任意合并功能界面如下：</w:t>
      </w:r>
    </w:p>
    <w:p>
      <w:pPr>
        <w:pStyle w:val="11"/>
        <w:spacing w:before="7"/>
        <w:rPr>
          <w:sz w:val="14"/>
        </w:rPr>
      </w:pPr>
      <w:r>
        <w:drawing>
          <wp:anchor distT="0" distB="0" distL="0" distR="0" simplePos="0" relativeHeight="251929600" behindDoc="1" locked="0" layoutInCell="1" allowOverlap="1">
            <wp:simplePos x="0" y="0"/>
            <wp:positionH relativeFrom="page">
              <wp:posOffset>751840</wp:posOffset>
            </wp:positionH>
            <wp:positionV relativeFrom="paragraph">
              <wp:posOffset>183515</wp:posOffset>
            </wp:positionV>
            <wp:extent cx="5410200" cy="2085975"/>
            <wp:effectExtent l="0" t="0" r="0" b="0"/>
            <wp:wrapTopAndBottom/>
            <wp:docPr id="1845" name="Image 1845"/>
            <wp:cNvGraphicFramePr/>
            <a:graphic xmlns:a="http://schemas.openxmlformats.org/drawingml/2006/main">
              <a:graphicData uri="http://schemas.openxmlformats.org/drawingml/2006/picture">
                <pic:pic xmlns:pic="http://schemas.openxmlformats.org/drawingml/2006/picture">
                  <pic:nvPicPr>
                    <pic:cNvPr id="1845" name="Image 1845"/>
                    <pic:cNvPicPr/>
                  </pic:nvPicPr>
                  <pic:blipFill>
                    <a:blip r:embed="rId196" cstate="print"/>
                    <a:stretch>
                      <a:fillRect/>
                    </a:stretch>
                  </pic:blipFill>
                  <pic:spPr>
                    <a:xfrm>
                      <a:off x="0" y="0"/>
                      <a:ext cx="5410200" cy="2085975"/>
                    </a:xfrm>
                    <a:prstGeom prst="rect">
                      <a:avLst/>
                    </a:prstGeom>
                  </pic:spPr>
                </pic:pic>
              </a:graphicData>
            </a:graphic>
          </wp:anchor>
        </w:drawing>
      </w:r>
    </w:p>
    <w:p>
      <w:pPr>
        <w:pStyle w:val="11"/>
        <w:spacing w:before="12"/>
        <w:rPr>
          <w:sz w:val="21"/>
        </w:rPr>
      </w:pPr>
    </w:p>
    <w:p>
      <w:pPr>
        <w:pStyle w:val="11"/>
        <w:spacing w:line="256" w:lineRule="auto"/>
        <w:ind w:left="1171" w:right="1368"/>
      </w:pPr>
      <w:r>
        <w:rPr>
          <w:color w:val="212121"/>
          <w:w w:val="102"/>
        </w:rPr>
        <w:t>1、任意合并界面，显示自定义合并范围内的报表数、抵销数（不区分合并层级）</w:t>
      </w:r>
      <w:r>
        <w:rPr>
          <w:color w:val="212121"/>
          <w:spacing w:val="-3"/>
          <w:w w:val="102"/>
        </w:rPr>
        <w:t>及合并数，其</w:t>
      </w:r>
      <w:r>
        <w:rPr>
          <w:color w:val="212121"/>
          <w:w w:val="102"/>
        </w:rPr>
        <w:t>中抵销数支持穿透查询当前数据的抵销分录，数据的计算逻辑详见章节1.6借贷方向型工作底 稿。</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2"/>
        </w:rPr>
        <w:t>数据项说明：</w:t>
      </w:r>
    </w:p>
    <w:p>
      <w:pPr>
        <w:pStyle w:val="11"/>
        <w:spacing w:before="5"/>
        <w:rPr>
          <w:sz w:val="16"/>
        </w:rPr>
      </w:pPr>
    </w:p>
    <w:p>
      <w:pPr>
        <w:pStyle w:val="11"/>
        <w:ind w:left="1171"/>
      </w:pPr>
      <w:r>
        <w:rPr>
          <w:color w:val="212121"/>
          <w:spacing w:val="-1"/>
        </w:rPr>
        <w:t>合并范围：显示合并范围方案，</w:t>
      </w:r>
    </w:p>
    <w:p>
      <w:pPr>
        <w:pStyle w:val="11"/>
        <w:spacing w:before="4"/>
        <w:rPr>
          <w:sz w:val="16"/>
        </w:rPr>
      </w:pPr>
    </w:p>
    <w:p>
      <w:pPr>
        <w:pStyle w:val="11"/>
        <w:spacing w:line="249" w:lineRule="auto"/>
        <w:ind w:left="1171" w:right="1500"/>
      </w:pPr>
      <w:r>
        <w:rPr>
          <w:color w:val="212121"/>
          <w:w w:val="102"/>
        </w:rPr>
        <w:t>主表类型：选择范围为所选择的报表方案关联的合并体系下设置的所有主表工作底稿（</w:t>
      </w:r>
      <w:r>
        <w:rPr>
          <w:color w:val="212121"/>
          <w:spacing w:val="-6"/>
          <w:w w:val="102"/>
        </w:rPr>
        <w:t>合并体</w:t>
      </w:r>
      <w:r>
        <w:rPr>
          <w:color w:val="212121"/>
          <w:w w:val="102"/>
        </w:rPr>
        <w:t>系-选项中设置）；</w:t>
      </w:r>
    </w:p>
    <w:p>
      <w:pPr>
        <w:pStyle w:val="11"/>
        <w:spacing w:before="5"/>
        <w:rPr>
          <w:sz w:val="15"/>
        </w:rPr>
      </w:pPr>
    </w:p>
    <w:p>
      <w:pPr>
        <w:pStyle w:val="11"/>
        <w:ind w:left="1171"/>
      </w:pPr>
      <w:r>
        <w:rPr>
          <w:color w:val="212121"/>
          <w:spacing w:val="-1"/>
        </w:rPr>
        <w:t>查看抵销分录：查看自定义合并范围内的所有抵销分录。</w:t>
      </w:r>
    </w:p>
    <w:p>
      <w:pPr>
        <w:pStyle w:val="11"/>
        <w:spacing w:before="5"/>
        <w:rPr>
          <w:sz w:val="16"/>
        </w:rPr>
      </w:pPr>
    </w:p>
    <w:p>
      <w:pPr>
        <w:pStyle w:val="11"/>
        <w:ind w:left="1171"/>
      </w:pPr>
      <w:r>
        <w:rPr>
          <w:color w:val="212121"/>
          <w:spacing w:val="-1"/>
        </w:rPr>
        <w:t>查看未抵销分录：查看自定义合并范围内的所有未抵销分录。</w:t>
      </w:r>
    </w:p>
    <w:p>
      <w:pPr>
        <w:pStyle w:val="11"/>
        <w:spacing w:before="4"/>
        <w:rPr>
          <w:sz w:val="16"/>
        </w:rPr>
      </w:pPr>
    </w:p>
    <w:p>
      <w:pPr>
        <w:pStyle w:val="11"/>
        <w:spacing w:line="252" w:lineRule="auto"/>
        <w:ind w:left="1171" w:right="1275"/>
        <w:jc w:val="both"/>
      </w:pPr>
      <w:r>
        <w:rPr>
          <w:color w:val="212121"/>
          <w:spacing w:val="-1"/>
          <w:w w:val="102"/>
        </w:rPr>
        <w:t>期末结转：将自定义合并范围内的抵销分录进行期末结转，生成结转损益分录、递延所得税抵销</w:t>
      </w:r>
      <w:r>
        <w:rPr>
          <w:color w:val="212121"/>
          <w:w w:val="102"/>
        </w:rPr>
        <w:t>分录及抵减重分类抵销分录。在合并体系管理中对任务进行更多设置可配置显示的页签（</w:t>
      </w:r>
      <w:r>
        <w:rPr>
          <w:color w:val="212121"/>
          <w:spacing w:val="-6"/>
          <w:w w:val="102"/>
        </w:rPr>
        <w:t>少数股</w:t>
      </w:r>
      <w:r>
        <w:rPr>
          <w:color w:val="212121"/>
          <w:w w:val="102"/>
        </w:rPr>
        <w:t>东损益还原选项必须勾选）</w:t>
      </w:r>
    </w:p>
    <w:p>
      <w:pPr>
        <w:pStyle w:val="11"/>
        <w:spacing w:before="10"/>
        <w:rPr>
          <w:sz w:val="13"/>
        </w:rPr>
      </w:pPr>
      <w:r>
        <w:drawing>
          <wp:anchor distT="0" distB="0" distL="0" distR="0" simplePos="0" relativeHeight="251929600" behindDoc="1" locked="0" layoutInCell="1" allowOverlap="1">
            <wp:simplePos x="0" y="0"/>
            <wp:positionH relativeFrom="page">
              <wp:posOffset>751840</wp:posOffset>
            </wp:positionH>
            <wp:positionV relativeFrom="paragraph">
              <wp:posOffset>173355</wp:posOffset>
            </wp:positionV>
            <wp:extent cx="5410200" cy="2438400"/>
            <wp:effectExtent l="0" t="0" r="0" b="0"/>
            <wp:wrapTopAndBottom/>
            <wp:docPr id="1846" name="Image 1846"/>
            <wp:cNvGraphicFramePr/>
            <a:graphic xmlns:a="http://schemas.openxmlformats.org/drawingml/2006/main">
              <a:graphicData uri="http://schemas.openxmlformats.org/drawingml/2006/picture">
                <pic:pic xmlns:pic="http://schemas.openxmlformats.org/drawingml/2006/picture">
                  <pic:nvPicPr>
                    <pic:cNvPr id="1846" name="Image 1846"/>
                    <pic:cNvPicPr/>
                  </pic:nvPicPr>
                  <pic:blipFill>
                    <a:blip r:embed="rId197" cstate="print"/>
                    <a:stretch>
                      <a:fillRect/>
                    </a:stretch>
                  </pic:blipFill>
                  <pic:spPr>
                    <a:xfrm>
                      <a:off x="0" y="0"/>
                      <a:ext cx="5410200" cy="2438400"/>
                    </a:xfrm>
                    <a:prstGeom prst="rect">
                      <a:avLst/>
                    </a:prstGeom>
                  </pic:spPr>
                </pic:pic>
              </a:graphicData>
            </a:graphic>
          </wp:anchor>
        </w:drawing>
      </w:r>
    </w:p>
    <w:p>
      <w:pPr>
        <w:pStyle w:val="11"/>
        <w:spacing w:before="9"/>
      </w:pPr>
    </w:p>
    <w:p>
      <w:pPr>
        <w:pStyle w:val="11"/>
        <w:spacing w:line="249" w:lineRule="auto"/>
        <w:ind w:left="1171" w:right="1275"/>
      </w:pPr>
      <w:r>
        <w:rPr>
          <w:color w:val="212121"/>
          <w:spacing w:val="-1"/>
          <w:w w:val="102"/>
        </w:rPr>
        <w:t>输入调整：展示任意合并期末结转中生成的抵销分录及任意合并输入调整分录，可将抵销分录进</w:t>
      </w:r>
      <w:r>
        <w:rPr>
          <w:color w:val="212121"/>
          <w:w w:val="102"/>
        </w:rPr>
        <w:t>行取消抵销。</w:t>
      </w:r>
    </w:p>
    <w:p>
      <w:pPr>
        <w:pStyle w:val="11"/>
        <w:spacing w:before="5"/>
        <w:rPr>
          <w:sz w:val="15"/>
        </w:rPr>
      </w:pPr>
    </w:p>
    <w:p>
      <w:pPr>
        <w:pStyle w:val="11"/>
        <w:ind w:left="1171"/>
      </w:pPr>
      <w:r>
        <w:rPr>
          <w:color w:val="212121"/>
          <w:spacing w:val="-1"/>
        </w:rPr>
        <w:t>列选：默认已选项：期末明细数、期末合计数、已抵销金额、调整数、合并数、未抵销金额。</w:t>
      </w:r>
    </w:p>
    <w:p>
      <w:pPr>
        <w:pStyle w:val="11"/>
        <w:spacing w:before="4"/>
        <w:rPr>
          <w:sz w:val="16"/>
        </w:rPr>
      </w:pPr>
    </w:p>
    <w:p>
      <w:pPr>
        <w:pStyle w:val="11"/>
        <w:spacing w:line="256" w:lineRule="auto"/>
        <w:ind w:left="1171" w:right="1368"/>
      </w:pPr>
      <w:r>
        <w:rPr>
          <w:color w:val="212121"/>
          <w:w w:val="102"/>
        </w:rPr>
        <w:t>2、点击合并范围，弹出合并范围管理界面（方案根据用户记忆），</w:t>
      </w:r>
      <w:r>
        <w:rPr>
          <w:color w:val="212121"/>
          <w:spacing w:val="-2"/>
          <w:w w:val="102"/>
        </w:rPr>
        <w:t>可选范围展示所选时期、报</w:t>
      </w:r>
      <w:r>
        <w:rPr>
          <w:color w:val="212121"/>
          <w:w w:val="102"/>
        </w:rPr>
        <w:t>表方案的树形，不支持同时选择合并单位和其下级。</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19375"/>
            <wp:effectExtent l="0" t="0" r="0" b="0"/>
            <wp:docPr id="1847" name="Image 1847"/>
            <wp:cNvGraphicFramePr/>
            <a:graphic xmlns:a="http://schemas.openxmlformats.org/drawingml/2006/main">
              <a:graphicData uri="http://schemas.openxmlformats.org/drawingml/2006/picture">
                <pic:pic xmlns:pic="http://schemas.openxmlformats.org/drawingml/2006/picture">
                  <pic:nvPicPr>
                    <pic:cNvPr id="1847" name="Image 1847"/>
                    <pic:cNvPicPr/>
                  </pic:nvPicPr>
                  <pic:blipFill>
                    <a:blip r:embed="rId198" cstate="print"/>
                    <a:stretch>
                      <a:fillRect/>
                    </a:stretch>
                  </pic:blipFill>
                  <pic:spPr>
                    <a:xfrm>
                      <a:off x="0" y="0"/>
                      <a:ext cx="5410200" cy="2619375"/>
                    </a:xfrm>
                    <a:prstGeom prst="rect">
                      <a:avLst/>
                    </a:prstGeom>
                  </pic:spPr>
                </pic:pic>
              </a:graphicData>
            </a:graphic>
          </wp:inline>
        </w:drawing>
      </w:r>
    </w:p>
    <w:p>
      <w:pPr>
        <w:pStyle w:val="11"/>
        <w:spacing w:before="16"/>
        <w:rPr>
          <w:sz w:val="19"/>
        </w:rPr>
      </w:pPr>
    </w:p>
    <w:p>
      <w:pPr>
        <w:pStyle w:val="15"/>
        <w:numPr>
          <w:ilvl w:val="0"/>
          <w:numId w:val="33"/>
        </w:numPr>
        <w:tabs>
          <w:tab w:val="left" w:pos="1752"/>
        </w:tabs>
        <w:spacing w:before="48" w:after="0" w:line="240" w:lineRule="auto"/>
        <w:ind w:left="1752" w:right="0" w:hanging="581"/>
        <w:jc w:val="left"/>
        <w:rPr>
          <w:sz w:val="22"/>
        </w:rPr>
      </w:pPr>
      <w:r>
        <w:rPr>
          <w:color w:val="212121"/>
          <w:spacing w:val="-3"/>
          <w:sz w:val="22"/>
        </w:rPr>
        <w:t>应用场景</w:t>
      </w:r>
    </w:p>
    <w:p>
      <w:pPr>
        <w:pStyle w:val="11"/>
        <w:spacing w:before="4"/>
        <w:rPr>
          <w:sz w:val="16"/>
        </w:rPr>
      </w:pPr>
    </w:p>
    <w:p>
      <w:pPr>
        <w:spacing w:before="1" w:line="417" w:lineRule="auto"/>
        <w:ind w:left="1171" w:right="6311" w:firstLine="0"/>
        <w:jc w:val="left"/>
        <w:rPr>
          <w:b/>
          <w:sz w:val="22"/>
        </w:rPr>
      </w:pPr>
      <w:r>
        <w:rPr>
          <w:b/>
          <w:color w:val="2B3D4F"/>
          <w:spacing w:val="-2"/>
          <w:sz w:val="22"/>
        </w:rPr>
        <w:t>场景1：查看所选单户单位之间的抵销数据</w:t>
      </w:r>
      <w:r>
        <w:rPr>
          <w:color w:val="212121"/>
          <w:spacing w:val="-2"/>
          <w:sz w:val="22"/>
        </w:rPr>
        <w:t>；</w:t>
      </w:r>
      <w:r>
        <w:rPr>
          <w:b/>
          <w:color w:val="2B3D4F"/>
          <w:spacing w:val="-2"/>
          <w:sz w:val="22"/>
        </w:rPr>
        <w:t>操作步骤：</w:t>
      </w:r>
    </w:p>
    <w:p>
      <w:pPr>
        <w:pStyle w:val="11"/>
        <w:spacing w:line="404" w:lineRule="exact"/>
        <w:ind w:left="1171"/>
      </w:pPr>
      <w:r>
        <w:rPr>
          <w:color w:val="212121"/>
          <w:spacing w:val="-1"/>
        </w:rPr>
        <w:t>任意合并功能中，点击合并范围按钮，选择部分单户单位。</w:t>
      </w:r>
    </w:p>
    <w:p>
      <w:pPr>
        <w:pStyle w:val="11"/>
        <w:spacing w:before="7"/>
        <w:rPr>
          <w:sz w:val="15"/>
        </w:rPr>
      </w:pPr>
    </w:p>
    <w:p>
      <w:pPr>
        <w:spacing w:before="1"/>
        <w:ind w:left="1171" w:right="0" w:firstLine="0"/>
        <w:jc w:val="left"/>
        <w:rPr>
          <w:b/>
          <w:sz w:val="22"/>
        </w:rPr>
      </w:pPr>
      <w:r>
        <w:rPr>
          <w:b/>
          <w:color w:val="2B3D4F"/>
          <w:spacing w:val="-2"/>
          <w:sz w:val="22"/>
        </w:rPr>
        <w:t>示例如下：</w:t>
      </w:r>
    </w:p>
    <w:p>
      <w:pPr>
        <w:pStyle w:val="11"/>
        <w:spacing w:before="4"/>
        <w:rPr>
          <w:b/>
          <w:sz w:val="16"/>
        </w:rPr>
      </w:pPr>
    </w:p>
    <w:p>
      <w:pPr>
        <w:pStyle w:val="11"/>
        <w:spacing w:line="256" w:lineRule="auto"/>
        <w:ind w:left="1171" w:right="1305"/>
      </w:pPr>
      <w:r>
        <w:rPr>
          <w:color w:val="212121"/>
          <w:w w:val="102"/>
        </w:rPr>
        <w:t>选择A单位（单户）、B单位、D单位（单户）、H</w:t>
      </w:r>
      <w:r>
        <w:rPr>
          <w:color w:val="212121"/>
          <w:spacing w:val="-1"/>
          <w:w w:val="102"/>
        </w:rPr>
        <w:t>单位，则查询结果显示所选单户单位之间的抵</w:t>
      </w:r>
      <w:r>
        <w:rPr>
          <w:color w:val="212121"/>
          <w:w w:val="102"/>
        </w:rPr>
        <w:t>销数据。</w:t>
      </w:r>
    </w:p>
    <w:p>
      <w:pPr>
        <w:pStyle w:val="11"/>
        <w:spacing w:before="17"/>
        <w:rPr>
          <w:sz w:val="12"/>
        </w:rPr>
      </w:pPr>
      <w:r>
        <w:drawing>
          <wp:anchor distT="0" distB="0" distL="0" distR="0" simplePos="0" relativeHeight="251930624" behindDoc="1" locked="0" layoutInCell="1" allowOverlap="1">
            <wp:simplePos x="0" y="0"/>
            <wp:positionH relativeFrom="page">
              <wp:posOffset>751840</wp:posOffset>
            </wp:positionH>
            <wp:positionV relativeFrom="paragraph">
              <wp:posOffset>167005</wp:posOffset>
            </wp:positionV>
            <wp:extent cx="5410200" cy="2390775"/>
            <wp:effectExtent l="0" t="0" r="0" b="0"/>
            <wp:wrapTopAndBottom/>
            <wp:docPr id="1848" name="Image 1848"/>
            <wp:cNvGraphicFramePr/>
            <a:graphic xmlns:a="http://schemas.openxmlformats.org/drawingml/2006/main">
              <a:graphicData uri="http://schemas.openxmlformats.org/drawingml/2006/picture">
                <pic:pic xmlns:pic="http://schemas.openxmlformats.org/drawingml/2006/picture">
                  <pic:nvPicPr>
                    <pic:cNvPr id="1848" name="Image 1848"/>
                    <pic:cNvPicPr/>
                  </pic:nvPicPr>
                  <pic:blipFill>
                    <a:blip r:embed="rId199" cstate="print"/>
                    <a:stretch>
                      <a:fillRect/>
                    </a:stretch>
                  </pic:blipFill>
                  <pic:spPr>
                    <a:xfrm>
                      <a:off x="0" y="0"/>
                      <a:ext cx="5410200" cy="2390775"/>
                    </a:xfrm>
                    <a:prstGeom prst="rect">
                      <a:avLst/>
                    </a:prstGeom>
                  </pic:spPr>
                </pic:pic>
              </a:graphicData>
            </a:graphic>
          </wp:anchor>
        </w:drawing>
      </w:r>
    </w:p>
    <w:p>
      <w:pPr>
        <w:pStyle w:val="11"/>
        <w:spacing w:before="9"/>
      </w:pPr>
    </w:p>
    <w:p>
      <w:pPr>
        <w:spacing w:before="0" w:line="417" w:lineRule="auto"/>
        <w:ind w:left="1171" w:right="4790" w:firstLine="0"/>
        <w:jc w:val="left"/>
        <w:rPr>
          <w:b/>
          <w:sz w:val="22"/>
        </w:rPr>
      </w:pPr>
      <w:r>
        <w:rPr>
          <w:b/>
          <w:color w:val="2B3D4F"/>
          <w:spacing w:val="-2"/>
          <w:sz w:val="22"/>
        </w:rPr>
        <w:t>场景2：查看所选任意单户单位+合并单位之间的抵销数据；操作步骤：</w:t>
      </w:r>
    </w:p>
    <w:p>
      <w:pPr>
        <w:spacing w:after="0" w:line="417" w:lineRule="auto"/>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spacing w:val="-1"/>
        </w:rPr>
        <w:t>任意合并功能中，点击合并范围按钮，选择部分单户单位+合并单位。</w:t>
      </w:r>
    </w:p>
    <w:p>
      <w:pPr>
        <w:pStyle w:val="11"/>
        <w:spacing w:before="5"/>
        <w:rPr>
          <w:sz w:val="16"/>
        </w:rPr>
      </w:pPr>
    </w:p>
    <w:p>
      <w:pPr>
        <w:spacing w:before="0"/>
        <w:ind w:left="1171" w:right="0" w:firstLine="0"/>
        <w:jc w:val="left"/>
        <w:rPr>
          <w:b/>
          <w:sz w:val="22"/>
        </w:rPr>
      </w:pPr>
      <w:r>
        <w:rPr>
          <w:b/>
          <w:color w:val="2B3D4F"/>
          <w:spacing w:val="-2"/>
          <w:sz w:val="22"/>
        </w:rPr>
        <w:t>示例如下：</w:t>
      </w:r>
    </w:p>
    <w:p>
      <w:pPr>
        <w:pStyle w:val="11"/>
        <w:spacing w:before="4"/>
        <w:rPr>
          <w:b/>
          <w:sz w:val="16"/>
        </w:rPr>
      </w:pPr>
    </w:p>
    <w:p>
      <w:pPr>
        <w:pStyle w:val="11"/>
        <w:spacing w:line="252" w:lineRule="auto"/>
        <w:ind w:left="1171" w:right="1404"/>
        <w:jc w:val="both"/>
      </w:pPr>
      <w:r>
        <w:rPr>
          <w:color w:val="212121"/>
          <w:w w:val="102"/>
        </w:rPr>
        <w:t>选择A单位（单户）、B单位、D单位（合并），则查询结果显示所选A单位（单户）、B</w:t>
      </w:r>
      <w:r>
        <w:rPr>
          <w:color w:val="212121"/>
          <w:spacing w:val="-6"/>
          <w:w w:val="102"/>
        </w:rPr>
        <w:t>单位与</w:t>
      </w:r>
      <w:r>
        <w:rPr>
          <w:color w:val="212121"/>
          <w:w w:val="102"/>
        </w:rPr>
        <w:t xml:space="preserve"> D单位（合并）的直接下级单位之间的抵销数据，且D单位（单户）和H单位之间的抵销分录不显示。</w:t>
      </w:r>
    </w:p>
    <w:p>
      <w:pPr>
        <w:pStyle w:val="11"/>
        <w:spacing w:before="9"/>
        <w:rPr>
          <w:sz w:val="13"/>
        </w:rPr>
      </w:pPr>
      <w:r>
        <w:drawing>
          <wp:anchor distT="0" distB="0" distL="0" distR="0" simplePos="0" relativeHeight="251930624" behindDoc="1" locked="0" layoutInCell="1" allowOverlap="1">
            <wp:simplePos x="0" y="0"/>
            <wp:positionH relativeFrom="page">
              <wp:posOffset>751840</wp:posOffset>
            </wp:positionH>
            <wp:positionV relativeFrom="paragraph">
              <wp:posOffset>173355</wp:posOffset>
            </wp:positionV>
            <wp:extent cx="5410200" cy="2247900"/>
            <wp:effectExtent l="0" t="0" r="0" b="0"/>
            <wp:wrapTopAndBottom/>
            <wp:docPr id="1849" name="Image 1849"/>
            <wp:cNvGraphicFramePr/>
            <a:graphic xmlns:a="http://schemas.openxmlformats.org/drawingml/2006/main">
              <a:graphicData uri="http://schemas.openxmlformats.org/drawingml/2006/picture">
                <pic:pic xmlns:pic="http://schemas.openxmlformats.org/drawingml/2006/picture">
                  <pic:nvPicPr>
                    <pic:cNvPr id="1849" name="Image 1849"/>
                    <pic:cNvPicPr/>
                  </pic:nvPicPr>
                  <pic:blipFill>
                    <a:blip r:embed="rId200" cstate="print"/>
                    <a:stretch>
                      <a:fillRect/>
                    </a:stretch>
                  </pic:blipFill>
                  <pic:spPr>
                    <a:xfrm>
                      <a:off x="0" y="0"/>
                      <a:ext cx="5410200" cy="2247900"/>
                    </a:xfrm>
                    <a:prstGeom prst="rect">
                      <a:avLst/>
                    </a:prstGeom>
                  </pic:spPr>
                </pic:pic>
              </a:graphicData>
            </a:graphic>
          </wp:anchor>
        </w:drawing>
      </w:r>
    </w:p>
    <w:p>
      <w:pPr>
        <w:pStyle w:val="11"/>
        <w:spacing w:before="9"/>
      </w:pPr>
    </w:p>
    <w:p>
      <w:pPr>
        <w:pStyle w:val="15"/>
        <w:numPr>
          <w:ilvl w:val="0"/>
          <w:numId w:val="33"/>
        </w:numPr>
        <w:tabs>
          <w:tab w:val="left" w:pos="1752"/>
        </w:tabs>
        <w:spacing w:before="0" w:after="0" w:line="408" w:lineRule="auto"/>
        <w:ind w:left="1171" w:right="9243" w:firstLine="0"/>
        <w:jc w:val="left"/>
        <w:rPr>
          <w:sz w:val="22"/>
        </w:rPr>
      </w:pPr>
      <w:r>
        <w:rPr>
          <w:color w:val="212121"/>
          <w:spacing w:val="-4"/>
          <w:sz w:val="22"/>
        </w:rPr>
        <w:t>快速筛选</w:t>
      </w:r>
      <w:r>
        <w:rPr>
          <w:color w:val="212121"/>
          <w:spacing w:val="-2"/>
          <w:sz w:val="22"/>
        </w:rPr>
        <w:t>操作步骤：</w:t>
      </w:r>
    </w:p>
    <w:p>
      <w:pPr>
        <w:pStyle w:val="11"/>
        <w:spacing w:before="16"/>
        <w:ind w:left="1171"/>
      </w:pPr>
      <w:r>
        <w:rPr>
          <w:color w:val="212121"/>
          <w:spacing w:val="-1"/>
        </w:rPr>
        <w:t>①配置【合并范围条件设置】，新增查询条件。</w:t>
      </w:r>
    </w:p>
    <w:p>
      <w:pPr>
        <w:pStyle w:val="11"/>
        <w:spacing w:before="8"/>
        <w:rPr>
          <w:sz w:val="14"/>
        </w:rPr>
      </w:pPr>
      <w:r>
        <w:drawing>
          <wp:anchor distT="0" distB="0" distL="0" distR="0" simplePos="0" relativeHeight="251931648" behindDoc="1" locked="0" layoutInCell="1" allowOverlap="1">
            <wp:simplePos x="0" y="0"/>
            <wp:positionH relativeFrom="page">
              <wp:posOffset>751840</wp:posOffset>
            </wp:positionH>
            <wp:positionV relativeFrom="paragraph">
              <wp:posOffset>184150</wp:posOffset>
            </wp:positionV>
            <wp:extent cx="5410200" cy="2667000"/>
            <wp:effectExtent l="0" t="0" r="0" b="0"/>
            <wp:wrapTopAndBottom/>
            <wp:docPr id="1850" name="Image 1850"/>
            <wp:cNvGraphicFramePr/>
            <a:graphic xmlns:a="http://schemas.openxmlformats.org/drawingml/2006/main">
              <a:graphicData uri="http://schemas.openxmlformats.org/drawingml/2006/picture">
                <pic:pic xmlns:pic="http://schemas.openxmlformats.org/drawingml/2006/picture">
                  <pic:nvPicPr>
                    <pic:cNvPr id="1850" name="Image 1850"/>
                    <pic:cNvPicPr/>
                  </pic:nvPicPr>
                  <pic:blipFill>
                    <a:blip r:embed="rId201" cstate="print"/>
                    <a:stretch>
                      <a:fillRect/>
                    </a:stretch>
                  </pic:blipFill>
                  <pic:spPr>
                    <a:xfrm>
                      <a:off x="0" y="0"/>
                      <a:ext cx="5410200" cy="2667000"/>
                    </a:xfrm>
                    <a:prstGeom prst="rect">
                      <a:avLst/>
                    </a:prstGeom>
                  </pic:spPr>
                </pic:pic>
              </a:graphicData>
            </a:graphic>
          </wp:anchor>
        </w:drawing>
      </w:r>
    </w:p>
    <w:p>
      <w:pPr>
        <w:pStyle w:val="11"/>
        <w:spacing w:before="9"/>
      </w:pPr>
    </w:p>
    <w:p>
      <w:pPr>
        <w:pStyle w:val="11"/>
        <w:spacing w:line="256" w:lineRule="auto"/>
        <w:ind w:left="1171" w:right="1500"/>
      </w:pPr>
      <w:r>
        <w:rPr>
          <w:color w:val="212121"/>
          <w:spacing w:val="-1"/>
          <w:w w:val="102"/>
        </w:rPr>
        <w:t>②当【合并范围条件设置】的选项类型选择“自定义选项”时，可自定义过滤公式筛选单位范</w:t>
      </w:r>
      <w:r>
        <w:rPr>
          <w:color w:val="212121"/>
          <w:w w:val="102"/>
        </w:rPr>
        <w:t>围：</w:t>
      </w:r>
    </w:p>
    <w:p>
      <w:pPr>
        <w:spacing w:after="0" w:line="256" w:lineRule="auto"/>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sz w:val="22"/>
        </w:rPr>
      </w:pPr>
      <w:r>
        <w:rPr>
          <w:b/>
          <w:color w:val="2B3D4F"/>
          <w:sz w:val="22"/>
        </w:rPr>
        <w:t>公式背景</w:t>
      </w:r>
      <w:r>
        <w:rPr>
          <w:color w:val="212121"/>
          <w:spacing w:val="-10"/>
          <w:sz w:val="22"/>
        </w:rPr>
        <w:t>：</w:t>
      </w:r>
    </w:p>
    <w:p>
      <w:pPr>
        <w:pStyle w:val="11"/>
        <w:spacing w:before="5"/>
        <w:rPr>
          <w:sz w:val="16"/>
        </w:rPr>
      </w:pPr>
    </w:p>
    <w:p>
      <w:pPr>
        <w:pStyle w:val="11"/>
        <w:spacing w:line="256" w:lineRule="auto"/>
        <w:ind w:left="1171" w:right="1306"/>
      </w:pPr>
      <w:r>
        <w:rPr>
          <w:color w:val="212121"/>
          <w:w w:val="102"/>
        </w:rPr>
        <w:t>任意合并可通过手动选择合并单位范围，也可通过GETUNIT</w:t>
      </w:r>
      <w:r>
        <w:rPr>
          <w:color w:val="212121"/>
          <w:spacing w:val="-4"/>
          <w:w w:val="102"/>
        </w:rPr>
        <w:t>D</w:t>
      </w:r>
      <w:r>
        <w:rPr>
          <w:color w:val="212121"/>
          <w:spacing w:val="-18"/>
          <w:w w:val="102"/>
        </w:rPr>
        <w:t>A</w:t>
      </w:r>
      <w:r>
        <w:rPr>
          <w:color w:val="212121"/>
          <w:spacing w:val="-19"/>
          <w:w w:val="102"/>
        </w:rPr>
        <w:t>T</w:t>
      </w:r>
      <w:r>
        <w:rPr>
          <w:color w:val="212121"/>
          <w:w w:val="102"/>
        </w:rPr>
        <w:t>A</w:t>
      </w:r>
      <w:r>
        <w:rPr>
          <w:color w:val="212121"/>
          <w:spacing w:val="-2"/>
          <w:w w:val="102"/>
        </w:rPr>
        <w:t>公式按照单位属性等维度过滤</w:t>
      </w:r>
      <w:r>
        <w:rPr>
          <w:color w:val="212121"/>
          <w:w w:val="102"/>
        </w:rPr>
        <w:t>单位范围。</w:t>
      </w:r>
    </w:p>
    <w:p>
      <w:pPr>
        <w:spacing w:before="257"/>
        <w:ind w:left="1171" w:right="0" w:firstLine="0"/>
        <w:jc w:val="left"/>
        <w:rPr>
          <w:sz w:val="22"/>
        </w:rPr>
      </w:pPr>
      <w:r>
        <w:rPr>
          <w:b/>
          <w:color w:val="2B3D4F"/>
          <w:sz w:val="22"/>
        </w:rPr>
        <w:t>公式</w:t>
      </w:r>
      <w:r>
        <w:rPr>
          <w:color w:val="212121"/>
          <w:spacing w:val="-10"/>
          <w:sz w:val="22"/>
        </w:rPr>
        <w:t>：</w:t>
      </w:r>
    </w:p>
    <w:p>
      <w:pPr>
        <w:pStyle w:val="11"/>
        <w:spacing w:before="4"/>
        <w:rPr>
          <w:sz w:val="16"/>
        </w:rPr>
      </w:pPr>
    </w:p>
    <w:p>
      <w:pPr>
        <w:pStyle w:val="11"/>
        <w:ind w:left="1171"/>
      </w:pPr>
      <w:r>
        <w:rPr>
          <w:color w:val="212121"/>
        </w:rPr>
        <w:t>GETUNITDATA("参数1")="参数</w:t>
      </w:r>
      <w:r>
        <w:rPr>
          <w:color w:val="212121"/>
          <w:spacing w:val="-5"/>
        </w:rPr>
        <w:t>2"</w:t>
      </w:r>
    </w:p>
    <w:p>
      <w:pPr>
        <w:pStyle w:val="11"/>
        <w:spacing w:before="5"/>
        <w:rPr>
          <w:sz w:val="16"/>
        </w:rPr>
      </w:pPr>
    </w:p>
    <w:p>
      <w:pPr>
        <w:spacing w:before="0"/>
        <w:ind w:left="1171" w:right="0" w:firstLine="0"/>
        <w:jc w:val="left"/>
        <w:rPr>
          <w:sz w:val="22"/>
        </w:rPr>
      </w:pPr>
      <w:r>
        <w:rPr>
          <w:b/>
          <w:color w:val="2B3D4F"/>
          <w:sz w:val="22"/>
        </w:rPr>
        <w:t>公式含义</w:t>
      </w:r>
      <w:r>
        <w:rPr>
          <w:color w:val="212121"/>
          <w:spacing w:val="-10"/>
          <w:sz w:val="22"/>
        </w:rPr>
        <w:t>：</w:t>
      </w:r>
    </w:p>
    <w:p>
      <w:pPr>
        <w:pStyle w:val="11"/>
        <w:spacing w:before="4"/>
        <w:rPr>
          <w:sz w:val="16"/>
        </w:rPr>
      </w:pPr>
    </w:p>
    <w:p>
      <w:pPr>
        <w:pStyle w:val="11"/>
        <w:spacing w:before="1" w:line="412" w:lineRule="auto"/>
        <w:ind w:left="1171" w:right="7443"/>
      </w:pPr>
      <w:r>
        <w:rPr>
          <w:color w:val="212121"/>
          <w:spacing w:val="-2"/>
        </w:rPr>
        <w:t>参数1：单位绑定的基础数据标识参数2：此基础数据对应的代码</w:t>
      </w:r>
      <w:r>
        <w:rPr>
          <w:color w:val="212121"/>
          <w:spacing w:val="80"/>
          <w:w w:val="150"/>
        </w:rPr>
        <w:t xml:space="preserve"> </w:t>
      </w:r>
      <w:r>
        <w:rPr>
          <w:b/>
          <w:color w:val="2B3D4F"/>
          <w:spacing w:val="-2"/>
        </w:rPr>
        <w:t>公式来源</w:t>
      </w:r>
      <w:r>
        <w:rPr>
          <w:color w:val="212121"/>
          <w:spacing w:val="-2"/>
        </w:rPr>
        <w:t>：</w:t>
      </w:r>
    </w:p>
    <w:p>
      <w:pPr>
        <w:pStyle w:val="11"/>
        <w:spacing w:before="7" w:line="256" w:lineRule="auto"/>
        <w:ind w:left="1171" w:right="1275"/>
      </w:pPr>
      <w:r>
        <w:rPr>
          <w:color w:val="212121"/>
          <w:spacing w:val="-1"/>
          <w:w w:val="102"/>
        </w:rPr>
        <w:t>先从当前任务绑定的机构类型的单位中判断是否满足该条件，当前机构类型不满足时，再从行政</w:t>
      </w:r>
      <w:r>
        <w:rPr>
          <w:color w:val="212121"/>
          <w:w w:val="102"/>
        </w:rPr>
        <w:t>组织的单位中判断是否满足该条件。</w:t>
      </w:r>
    </w:p>
    <w:p>
      <w:pPr>
        <w:pStyle w:val="11"/>
        <w:spacing w:before="14"/>
        <w:rPr>
          <w:sz w:val="14"/>
        </w:rPr>
      </w:pPr>
    </w:p>
    <w:p>
      <w:pPr>
        <w:spacing w:before="0"/>
        <w:ind w:left="1171" w:right="0" w:firstLine="0"/>
        <w:jc w:val="left"/>
        <w:rPr>
          <w:sz w:val="22"/>
        </w:rPr>
      </w:pPr>
      <w:r>
        <w:rPr>
          <w:b/>
          <w:color w:val="2B3D4F"/>
          <w:sz w:val="22"/>
        </w:rPr>
        <w:t>场景示例</w:t>
      </w:r>
      <w:r>
        <w:rPr>
          <w:color w:val="212121"/>
          <w:spacing w:val="-10"/>
          <w:sz w:val="22"/>
        </w:rPr>
        <w:t>：</w:t>
      </w:r>
    </w:p>
    <w:p>
      <w:pPr>
        <w:pStyle w:val="11"/>
        <w:spacing w:before="5"/>
        <w:rPr>
          <w:sz w:val="16"/>
        </w:rPr>
      </w:pPr>
    </w:p>
    <w:p>
      <w:pPr>
        <w:pStyle w:val="11"/>
        <w:ind w:left="1171"/>
      </w:pPr>
      <w:r>
        <w:rPr>
          <w:color w:val="212121"/>
          <w:spacing w:val="-1"/>
        </w:rPr>
        <w:t>获取单位树形中业务板块是物业服务的单位</w:t>
      </w:r>
    </w:p>
    <w:p>
      <w:pPr>
        <w:pStyle w:val="11"/>
        <w:spacing w:before="8"/>
        <w:rPr>
          <w:sz w:val="15"/>
        </w:rPr>
      </w:pPr>
    </w:p>
    <w:p>
      <w:pPr>
        <w:pStyle w:val="11"/>
        <w:ind w:left="1171"/>
      </w:pPr>
      <w:r>
        <w:rPr>
          <w:color w:val="212121"/>
          <w:spacing w:val="-2"/>
        </w:rPr>
        <w:t>GETUNITDATA("YWBKCODE")="0200030501"</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857750" cy="5095875"/>
            <wp:effectExtent l="0" t="0" r="0" b="0"/>
            <wp:docPr id="1851" name="Image 1851"/>
            <wp:cNvGraphicFramePr/>
            <a:graphic xmlns:a="http://schemas.openxmlformats.org/drawingml/2006/main">
              <a:graphicData uri="http://schemas.openxmlformats.org/drawingml/2006/picture">
                <pic:pic xmlns:pic="http://schemas.openxmlformats.org/drawingml/2006/picture">
                  <pic:nvPicPr>
                    <pic:cNvPr id="1851" name="Image 1851"/>
                    <pic:cNvPicPr/>
                  </pic:nvPicPr>
                  <pic:blipFill>
                    <a:blip r:embed="rId202" cstate="print"/>
                    <a:stretch>
                      <a:fillRect/>
                    </a:stretch>
                  </pic:blipFill>
                  <pic:spPr>
                    <a:xfrm>
                      <a:off x="0" y="0"/>
                      <a:ext cx="4857750" cy="50958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③点击快速筛选，即可按照所配置的筛选条件快速筛选单位范围。</w:t>
      </w:r>
    </w:p>
    <w:p>
      <w:pPr>
        <w:pStyle w:val="11"/>
        <w:spacing w:before="8"/>
        <w:rPr>
          <w:sz w:val="14"/>
        </w:rPr>
      </w:pPr>
      <w:r>
        <w:drawing>
          <wp:anchor distT="0" distB="0" distL="0" distR="0" simplePos="0" relativeHeight="251931648" behindDoc="1" locked="0" layoutInCell="1" allowOverlap="1">
            <wp:simplePos x="0" y="0"/>
            <wp:positionH relativeFrom="page">
              <wp:posOffset>751840</wp:posOffset>
            </wp:positionH>
            <wp:positionV relativeFrom="paragraph">
              <wp:posOffset>184150</wp:posOffset>
            </wp:positionV>
            <wp:extent cx="5410200" cy="2638425"/>
            <wp:effectExtent l="0" t="0" r="0" b="0"/>
            <wp:wrapTopAndBottom/>
            <wp:docPr id="1852" name="Image 1852"/>
            <wp:cNvGraphicFramePr/>
            <a:graphic xmlns:a="http://schemas.openxmlformats.org/drawingml/2006/main">
              <a:graphicData uri="http://schemas.openxmlformats.org/drawingml/2006/picture">
                <pic:pic xmlns:pic="http://schemas.openxmlformats.org/drawingml/2006/picture">
                  <pic:nvPicPr>
                    <pic:cNvPr id="1852" name="Image 1852"/>
                    <pic:cNvPicPr/>
                  </pic:nvPicPr>
                  <pic:blipFill>
                    <a:blip r:embed="rId203" cstate="print"/>
                    <a:stretch>
                      <a:fillRect/>
                    </a:stretch>
                  </pic:blipFill>
                  <pic:spPr>
                    <a:xfrm>
                      <a:off x="0" y="0"/>
                      <a:ext cx="5410200" cy="2638425"/>
                    </a:xfrm>
                    <a:prstGeom prst="rect">
                      <a:avLst/>
                    </a:prstGeom>
                  </pic:spPr>
                </pic:pic>
              </a:graphicData>
            </a:graphic>
          </wp:anchor>
        </w:drawing>
      </w:r>
    </w:p>
    <w:p>
      <w:pPr>
        <w:pStyle w:val="11"/>
        <w:spacing w:before="9"/>
      </w:pPr>
    </w:p>
    <w:p>
      <w:pPr>
        <w:pStyle w:val="15"/>
        <w:numPr>
          <w:ilvl w:val="0"/>
          <w:numId w:val="33"/>
        </w:numPr>
        <w:tabs>
          <w:tab w:val="left" w:pos="1752"/>
        </w:tabs>
        <w:spacing w:before="0" w:after="0" w:line="240" w:lineRule="auto"/>
        <w:ind w:left="1752" w:right="0" w:hanging="581"/>
        <w:jc w:val="left"/>
        <w:rPr>
          <w:sz w:val="22"/>
        </w:rPr>
      </w:pPr>
      <w:r>
        <w:rPr>
          <w:color w:val="212121"/>
          <w:spacing w:val="-3"/>
          <w:sz w:val="22"/>
        </w:rPr>
        <w:t>常用查询</w:t>
      </w:r>
    </w:p>
    <w:p>
      <w:pPr>
        <w:spacing w:after="0" w:line="240"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2"/>
        </w:rPr>
        <w:t>操作步骤：</w:t>
      </w:r>
    </w:p>
    <w:p>
      <w:pPr>
        <w:pStyle w:val="11"/>
        <w:spacing w:before="5"/>
        <w:rPr>
          <w:sz w:val="16"/>
        </w:rPr>
      </w:pPr>
    </w:p>
    <w:p>
      <w:pPr>
        <w:pStyle w:val="11"/>
        <w:spacing w:line="256" w:lineRule="auto"/>
        <w:ind w:left="1171" w:right="1275"/>
      </w:pPr>
      <w:r>
        <w:rPr>
          <w:color w:val="212121"/>
          <w:spacing w:val="-1"/>
          <w:w w:val="102"/>
        </w:rPr>
        <w:t>①进入快速筛选功能，筛选需要的查询条件，点击查询，再点击“保存查询方案”，即可将该方</w:t>
      </w:r>
      <w:r>
        <w:rPr>
          <w:color w:val="212121"/>
          <w:w w:val="102"/>
        </w:rPr>
        <w:t>案保存到【常用查询】功能中。</w:t>
      </w:r>
    </w:p>
    <w:p>
      <w:pPr>
        <w:pStyle w:val="11"/>
        <w:spacing w:before="2"/>
        <w:rPr>
          <w:sz w:val="12"/>
        </w:rPr>
      </w:pPr>
      <w:r>
        <w:drawing>
          <wp:anchor distT="0" distB="0" distL="0" distR="0" simplePos="0" relativeHeight="251932672" behindDoc="1" locked="0" layoutInCell="1" allowOverlap="1">
            <wp:simplePos x="0" y="0"/>
            <wp:positionH relativeFrom="page">
              <wp:posOffset>751840</wp:posOffset>
            </wp:positionH>
            <wp:positionV relativeFrom="paragraph">
              <wp:posOffset>156845</wp:posOffset>
            </wp:positionV>
            <wp:extent cx="5410200" cy="2847975"/>
            <wp:effectExtent l="0" t="0" r="0" b="0"/>
            <wp:wrapTopAndBottom/>
            <wp:docPr id="1853" name="Image 1853"/>
            <wp:cNvGraphicFramePr/>
            <a:graphic xmlns:a="http://schemas.openxmlformats.org/drawingml/2006/main">
              <a:graphicData uri="http://schemas.openxmlformats.org/drawingml/2006/picture">
                <pic:pic xmlns:pic="http://schemas.openxmlformats.org/drawingml/2006/picture">
                  <pic:nvPicPr>
                    <pic:cNvPr id="1853" name="Image 1853"/>
                    <pic:cNvPicPr/>
                  </pic:nvPicPr>
                  <pic:blipFill>
                    <a:blip r:embed="rId204" cstate="print"/>
                    <a:stretch>
                      <a:fillRect/>
                    </a:stretch>
                  </pic:blipFill>
                  <pic:spPr>
                    <a:xfrm>
                      <a:off x="0" y="0"/>
                      <a:ext cx="5410200" cy="2847975"/>
                    </a:xfrm>
                    <a:prstGeom prst="rect">
                      <a:avLst/>
                    </a:prstGeom>
                  </pic:spPr>
                </pic:pic>
              </a:graphicData>
            </a:graphic>
          </wp:anchor>
        </w:drawing>
      </w:r>
    </w:p>
    <w:p>
      <w:pPr>
        <w:pStyle w:val="11"/>
        <w:spacing w:before="9"/>
      </w:pPr>
    </w:p>
    <w:p>
      <w:pPr>
        <w:pStyle w:val="11"/>
        <w:ind w:left="1171"/>
      </w:pPr>
      <w:r>
        <w:rPr>
          <w:color w:val="212121"/>
          <w:spacing w:val="-1"/>
        </w:rPr>
        <w:t>②功能查看界面如下：</w:t>
      </w:r>
    </w:p>
    <w:p>
      <w:pPr>
        <w:pStyle w:val="11"/>
        <w:spacing w:before="11"/>
        <w:rPr>
          <w:sz w:val="13"/>
        </w:rPr>
      </w:pPr>
      <w:r>
        <w:drawing>
          <wp:anchor distT="0" distB="0" distL="0" distR="0" simplePos="0" relativeHeight="251932672" behindDoc="1" locked="0" layoutInCell="1" allowOverlap="1">
            <wp:simplePos x="0" y="0"/>
            <wp:positionH relativeFrom="page">
              <wp:posOffset>751840</wp:posOffset>
            </wp:positionH>
            <wp:positionV relativeFrom="paragraph">
              <wp:posOffset>173990</wp:posOffset>
            </wp:positionV>
            <wp:extent cx="5410200" cy="2733675"/>
            <wp:effectExtent l="0" t="0" r="0" b="0"/>
            <wp:wrapTopAndBottom/>
            <wp:docPr id="1854" name="Image 1854"/>
            <wp:cNvGraphicFramePr/>
            <a:graphic xmlns:a="http://schemas.openxmlformats.org/drawingml/2006/main">
              <a:graphicData uri="http://schemas.openxmlformats.org/drawingml/2006/picture">
                <pic:pic xmlns:pic="http://schemas.openxmlformats.org/drawingml/2006/picture">
                  <pic:nvPicPr>
                    <pic:cNvPr id="1854" name="Image 1854"/>
                    <pic:cNvPicPr/>
                  </pic:nvPicPr>
                  <pic:blipFill>
                    <a:blip r:embed="rId205" cstate="print"/>
                    <a:stretch>
                      <a:fillRect/>
                    </a:stretch>
                  </pic:blipFill>
                  <pic:spPr>
                    <a:xfrm>
                      <a:off x="0" y="0"/>
                      <a:ext cx="5410200" cy="27336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z w:val="22"/>
        </w:rPr>
        <w:t>场景3：</w:t>
      </w:r>
      <w:r>
        <w:rPr>
          <w:b/>
          <w:color w:val="2B3D4F"/>
          <w:spacing w:val="-1"/>
          <w:sz w:val="22"/>
        </w:rPr>
        <w:t>将单户单位之间的抵销分录进行期末结转</w:t>
      </w:r>
    </w:p>
    <w:p>
      <w:pPr>
        <w:pStyle w:val="11"/>
        <w:spacing w:before="4"/>
        <w:rPr>
          <w:b/>
          <w:sz w:val="16"/>
        </w:rPr>
      </w:pPr>
    </w:p>
    <w:p>
      <w:pPr>
        <w:pStyle w:val="11"/>
        <w:ind w:left="1171"/>
      </w:pPr>
      <w:r>
        <w:rPr>
          <w:color w:val="212121"/>
          <w:spacing w:val="-2"/>
        </w:rPr>
        <w:t>操作步骤：</w:t>
      </w:r>
    </w:p>
    <w:p>
      <w:pPr>
        <w:pStyle w:val="11"/>
        <w:spacing w:before="5"/>
        <w:rPr>
          <w:sz w:val="16"/>
        </w:rPr>
      </w:pPr>
    </w:p>
    <w:p>
      <w:pPr>
        <w:pStyle w:val="11"/>
        <w:ind w:left="1171"/>
      </w:pPr>
      <w:r>
        <w:rPr>
          <w:color w:val="212121"/>
          <w:spacing w:val="-1"/>
        </w:rPr>
        <w:t>任意合并功能中，点击期末结转按钮，点击各个页签可显示预期生成的抵销分录，点击保存。</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152525"/>
            <wp:effectExtent l="0" t="0" r="0" b="0"/>
            <wp:docPr id="1855" name="Image 1855"/>
            <wp:cNvGraphicFramePr/>
            <a:graphic xmlns:a="http://schemas.openxmlformats.org/drawingml/2006/main">
              <a:graphicData uri="http://schemas.openxmlformats.org/drawingml/2006/picture">
                <pic:pic xmlns:pic="http://schemas.openxmlformats.org/drawingml/2006/picture">
                  <pic:nvPicPr>
                    <pic:cNvPr id="1855" name="Image 1855"/>
                    <pic:cNvPicPr/>
                  </pic:nvPicPr>
                  <pic:blipFill>
                    <a:blip r:embed="rId206" cstate="print"/>
                    <a:stretch>
                      <a:fillRect/>
                    </a:stretch>
                  </pic:blipFill>
                  <pic:spPr>
                    <a:xfrm>
                      <a:off x="0" y="0"/>
                      <a:ext cx="5410200" cy="1152525"/>
                    </a:xfrm>
                    <a:prstGeom prst="rect">
                      <a:avLst/>
                    </a:prstGeom>
                  </pic:spPr>
                </pic:pic>
              </a:graphicData>
            </a:graphic>
          </wp:inline>
        </w:drawing>
      </w:r>
    </w:p>
    <w:p>
      <w:pPr>
        <w:pStyle w:val="11"/>
        <w:spacing w:before="12"/>
        <w:rPr>
          <w:sz w:val="20"/>
        </w:rPr>
      </w:pPr>
      <w:r>
        <w:drawing>
          <wp:anchor distT="0" distB="0" distL="0" distR="0" simplePos="0" relativeHeight="251933696" behindDoc="1" locked="0" layoutInCell="1" allowOverlap="1">
            <wp:simplePos x="0" y="0"/>
            <wp:positionH relativeFrom="page">
              <wp:posOffset>751840</wp:posOffset>
            </wp:positionH>
            <wp:positionV relativeFrom="paragraph">
              <wp:posOffset>256540</wp:posOffset>
            </wp:positionV>
            <wp:extent cx="5410200" cy="1181100"/>
            <wp:effectExtent l="0" t="0" r="0" b="0"/>
            <wp:wrapTopAndBottom/>
            <wp:docPr id="1856" name="Image 1856"/>
            <wp:cNvGraphicFramePr/>
            <a:graphic xmlns:a="http://schemas.openxmlformats.org/drawingml/2006/main">
              <a:graphicData uri="http://schemas.openxmlformats.org/drawingml/2006/picture">
                <pic:pic xmlns:pic="http://schemas.openxmlformats.org/drawingml/2006/picture">
                  <pic:nvPicPr>
                    <pic:cNvPr id="1856" name="Image 1856"/>
                    <pic:cNvPicPr/>
                  </pic:nvPicPr>
                  <pic:blipFill>
                    <a:blip r:embed="rId207" cstate="print"/>
                    <a:stretch>
                      <a:fillRect/>
                    </a:stretch>
                  </pic:blipFill>
                  <pic:spPr>
                    <a:xfrm>
                      <a:off x="0" y="0"/>
                      <a:ext cx="5410200" cy="1181100"/>
                    </a:xfrm>
                    <a:prstGeom prst="rect">
                      <a:avLst/>
                    </a:prstGeom>
                  </pic:spPr>
                </pic:pic>
              </a:graphicData>
            </a:graphic>
          </wp:anchor>
        </w:drawing>
      </w:r>
    </w:p>
    <w:p>
      <w:pPr>
        <w:pStyle w:val="11"/>
        <w:spacing w:before="16"/>
        <w:rPr>
          <w:sz w:val="19"/>
        </w:rPr>
      </w:pPr>
    </w:p>
    <w:p>
      <w:pPr>
        <w:pStyle w:val="11"/>
        <w:spacing w:before="48"/>
        <w:ind w:left="1171"/>
      </w:pPr>
      <w:r>
        <w:rPr>
          <w:color w:val="212121"/>
          <w:spacing w:val="-2"/>
        </w:rPr>
        <w:t>注意事项：</w:t>
      </w:r>
    </w:p>
    <w:p>
      <w:pPr>
        <w:pStyle w:val="11"/>
        <w:spacing w:before="10"/>
        <w:rPr>
          <w:sz w:val="20"/>
        </w:rPr>
      </w:pPr>
    </w:p>
    <w:p>
      <w:pPr>
        <w:spacing w:before="111" w:line="350" w:lineRule="auto"/>
        <w:ind w:left="1611" w:right="3066" w:firstLine="0"/>
        <w:jc w:val="left"/>
        <w:rPr>
          <w:rFonts w:ascii="宋体" w:eastAsia="宋体"/>
          <w:sz w:val="19"/>
        </w:rPr>
      </w:pPr>
      <w:r>
        <w:rPr>
          <w:rFonts w:ascii="Courier New" w:eastAsia="Courier New"/>
          <w:color w:val="525252"/>
          <w:spacing w:val="-2"/>
          <w:sz w:val="19"/>
        </w:rPr>
        <w:t>1</w:t>
      </w:r>
      <w:r>
        <w:rPr>
          <w:rFonts w:ascii="宋体" w:eastAsia="宋体"/>
          <w:color w:val="525252"/>
          <w:spacing w:val="-2"/>
          <w:sz w:val="19"/>
        </w:rPr>
        <w:t>、可在查看抵销分录按钮及输入调整界面中展示生成的抵销分录。（需要保证生成的科目在报表项目所关联的科目中包含，才能展示生成的抵销分录）</w:t>
      </w:r>
    </w:p>
    <w:p>
      <w:pPr>
        <w:pStyle w:val="11"/>
        <w:spacing w:before="7"/>
        <w:rPr>
          <w:rFonts w:ascii="宋体"/>
          <w:sz w:val="28"/>
        </w:rPr>
      </w:pPr>
    </w:p>
    <w:p>
      <w:pPr>
        <w:spacing w:before="0"/>
        <w:ind w:left="1611" w:right="0" w:firstLine="0"/>
        <w:jc w:val="left"/>
        <w:rPr>
          <w:rFonts w:ascii="宋体" w:eastAsia="宋体"/>
          <w:sz w:val="19"/>
        </w:rPr>
      </w:pPr>
      <w:r>
        <w:rPr>
          <w:rFonts w:ascii="Courier New" w:eastAsia="Courier New"/>
          <w:color w:val="525252"/>
          <w:sz w:val="19"/>
        </w:rPr>
        <w:t>2</w:t>
      </w:r>
      <w:r>
        <w:rPr>
          <w:rFonts w:ascii="宋体" w:eastAsia="宋体"/>
          <w:color w:val="525252"/>
          <w:spacing w:val="-1"/>
          <w:sz w:val="19"/>
        </w:rPr>
        <w:t>、生成的抵销分录中本对方单位根据合并范围中所选前两家单位进行生成。</w:t>
      </w:r>
    </w:p>
    <w:p>
      <w:pPr>
        <w:pStyle w:val="11"/>
        <w:spacing w:before="12"/>
        <w:rPr>
          <w:rFonts w:ascii="宋体"/>
          <w:sz w:val="36"/>
        </w:rPr>
      </w:pPr>
    </w:p>
    <w:p>
      <w:pPr>
        <w:spacing w:before="0"/>
        <w:ind w:left="1611" w:right="0" w:firstLine="0"/>
        <w:jc w:val="left"/>
        <w:rPr>
          <w:rFonts w:ascii="宋体" w:eastAsia="宋体"/>
          <w:sz w:val="19"/>
        </w:rPr>
      </w:pPr>
      <w:r>
        <w:rPr>
          <w:rFonts w:ascii="Courier New" w:eastAsia="Courier New"/>
          <w:color w:val="525252"/>
          <w:sz w:val="19"/>
        </w:rPr>
        <w:t>3</w:t>
      </w:r>
      <w:r>
        <w:rPr>
          <w:rFonts w:ascii="宋体" w:eastAsia="宋体"/>
          <w:color w:val="525252"/>
          <w:spacing w:val="-1"/>
          <w:sz w:val="19"/>
        </w:rPr>
        <w:t>、生成的抵销分录在调整数列显示数据。</w:t>
      </w:r>
    </w:p>
    <w:p>
      <w:pPr>
        <w:pStyle w:val="11"/>
        <w:rPr>
          <w:rFonts w:ascii="宋体"/>
          <w:sz w:val="20"/>
        </w:rPr>
      </w:pPr>
    </w:p>
    <w:p>
      <w:pPr>
        <w:spacing w:before="221"/>
        <w:ind w:left="1171" w:right="0" w:firstLine="0"/>
        <w:jc w:val="left"/>
        <w:rPr>
          <w:b/>
          <w:sz w:val="22"/>
        </w:rPr>
      </w:pPr>
      <w:r>
        <w:rPr>
          <w:b/>
          <w:color w:val="2B3D4F"/>
          <w:sz w:val="22"/>
        </w:rPr>
        <w:t>场景4：</w:t>
      </w:r>
      <w:r>
        <w:rPr>
          <w:b/>
          <w:color w:val="2B3D4F"/>
          <w:spacing w:val="-1"/>
          <w:sz w:val="22"/>
        </w:rPr>
        <w:t>任意合并功能中进行输入调整</w:t>
      </w:r>
    </w:p>
    <w:p>
      <w:pPr>
        <w:pStyle w:val="11"/>
        <w:spacing w:before="5"/>
        <w:rPr>
          <w:b/>
          <w:sz w:val="16"/>
        </w:rPr>
      </w:pPr>
    </w:p>
    <w:p>
      <w:pPr>
        <w:pStyle w:val="11"/>
        <w:ind w:left="1171"/>
      </w:pPr>
      <w:r>
        <w:rPr>
          <w:color w:val="212121"/>
          <w:spacing w:val="-2"/>
        </w:rPr>
        <w:t>操作步骤：</w:t>
      </w:r>
    </w:p>
    <w:p>
      <w:pPr>
        <w:pStyle w:val="11"/>
        <w:spacing w:before="4"/>
        <w:rPr>
          <w:sz w:val="16"/>
        </w:rPr>
      </w:pPr>
    </w:p>
    <w:p>
      <w:pPr>
        <w:pStyle w:val="11"/>
        <w:ind w:left="1171"/>
      </w:pPr>
      <w:r>
        <w:rPr>
          <w:color w:val="212121"/>
          <w:spacing w:val="-1"/>
        </w:rPr>
        <w:t>任意合并功能中，点击任意合并输入调整按钮，进行新建，录入分录后，点击保存。</w:t>
      </w:r>
    </w:p>
    <w:p>
      <w:pPr>
        <w:pStyle w:val="11"/>
        <w:spacing w:before="11"/>
        <w:rPr>
          <w:sz w:val="13"/>
        </w:rPr>
      </w:pPr>
      <w:r>
        <w:drawing>
          <wp:anchor distT="0" distB="0" distL="0" distR="0" simplePos="0" relativeHeight="251933696" behindDoc="1" locked="0" layoutInCell="1" allowOverlap="1">
            <wp:simplePos x="0" y="0"/>
            <wp:positionH relativeFrom="page">
              <wp:posOffset>751840</wp:posOffset>
            </wp:positionH>
            <wp:positionV relativeFrom="paragraph">
              <wp:posOffset>174625</wp:posOffset>
            </wp:positionV>
            <wp:extent cx="5410200" cy="847725"/>
            <wp:effectExtent l="0" t="0" r="0" b="0"/>
            <wp:wrapTopAndBottom/>
            <wp:docPr id="1857" name="Image 1857"/>
            <wp:cNvGraphicFramePr/>
            <a:graphic xmlns:a="http://schemas.openxmlformats.org/drawingml/2006/main">
              <a:graphicData uri="http://schemas.openxmlformats.org/drawingml/2006/picture">
                <pic:pic xmlns:pic="http://schemas.openxmlformats.org/drawingml/2006/picture">
                  <pic:nvPicPr>
                    <pic:cNvPr id="1857" name="Image 1857"/>
                    <pic:cNvPicPr/>
                  </pic:nvPicPr>
                  <pic:blipFill>
                    <a:blip r:embed="rId208" cstate="print"/>
                    <a:stretch>
                      <a:fillRect/>
                    </a:stretch>
                  </pic:blipFill>
                  <pic:spPr>
                    <a:xfrm>
                      <a:off x="0" y="0"/>
                      <a:ext cx="5410200" cy="847725"/>
                    </a:xfrm>
                    <a:prstGeom prst="rect">
                      <a:avLst/>
                    </a:prstGeom>
                  </pic:spPr>
                </pic:pic>
              </a:graphicData>
            </a:graphic>
          </wp:anchor>
        </w:drawing>
      </w:r>
      <w:r>
        <w:drawing>
          <wp:anchor distT="0" distB="0" distL="0" distR="0" simplePos="0" relativeHeight="251934720" behindDoc="1" locked="0" layoutInCell="1" allowOverlap="1">
            <wp:simplePos x="0" y="0"/>
            <wp:positionH relativeFrom="page">
              <wp:posOffset>751840</wp:posOffset>
            </wp:positionH>
            <wp:positionV relativeFrom="paragraph">
              <wp:posOffset>1279525</wp:posOffset>
            </wp:positionV>
            <wp:extent cx="5410200" cy="866775"/>
            <wp:effectExtent l="0" t="0" r="0" b="0"/>
            <wp:wrapTopAndBottom/>
            <wp:docPr id="1858" name="Image 1858"/>
            <wp:cNvGraphicFramePr/>
            <a:graphic xmlns:a="http://schemas.openxmlformats.org/drawingml/2006/main">
              <a:graphicData uri="http://schemas.openxmlformats.org/drawingml/2006/picture">
                <pic:pic xmlns:pic="http://schemas.openxmlformats.org/drawingml/2006/picture">
                  <pic:nvPicPr>
                    <pic:cNvPr id="1858" name="Image 1858"/>
                    <pic:cNvPicPr/>
                  </pic:nvPicPr>
                  <pic:blipFill>
                    <a:blip r:embed="rId209" cstate="print"/>
                    <a:stretch>
                      <a:fillRect/>
                    </a:stretch>
                  </pic:blipFill>
                  <pic:spPr>
                    <a:xfrm>
                      <a:off x="0" y="0"/>
                      <a:ext cx="5410200" cy="866775"/>
                    </a:xfrm>
                    <a:prstGeom prst="rect">
                      <a:avLst/>
                    </a:prstGeom>
                  </pic:spPr>
                </pic:pic>
              </a:graphicData>
            </a:graphic>
          </wp:anchor>
        </w:drawing>
      </w:r>
    </w:p>
    <w:p>
      <w:pPr>
        <w:pStyle w:val="11"/>
        <w:spacing w:before="12"/>
        <w:rPr>
          <w:sz w:val="20"/>
        </w:rPr>
      </w:pPr>
    </w:p>
    <w:p>
      <w:pPr>
        <w:pStyle w:val="11"/>
        <w:spacing w:before="9"/>
      </w:pPr>
    </w:p>
    <w:p>
      <w:pPr>
        <w:pStyle w:val="11"/>
        <w:ind w:left="1171"/>
      </w:pPr>
      <w:r>
        <w:rPr>
          <w:color w:val="212121"/>
          <w:spacing w:val="-2"/>
        </w:rPr>
        <w:t>注意事项：</w:t>
      </w:r>
    </w:p>
    <w:p>
      <w:pPr>
        <w:spacing w:after="0"/>
        <w:sectPr>
          <w:pgSz w:w="11920" w:h="16860"/>
          <w:pgMar w:top="960" w:right="0" w:bottom="500" w:left="20" w:header="295" w:footer="302" w:gutter="0"/>
          <w:cols w:space="720" w:num="1"/>
        </w:sectPr>
      </w:pPr>
    </w:p>
    <w:p>
      <w:pPr>
        <w:pStyle w:val="11"/>
        <w:spacing w:before="3"/>
        <w:rPr>
          <w:sz w:val="15"/>
        </w:rPr>
      </w:pPr>
    </w:p>
    <w:p>
      <w:pPr>
        <w:spacing w:before="95"/>
        <w:ind w:left="1611" w:right="0" w:firstLine="0"/>
        <w:jc w:val="left"/>
        <w:rPr>
          <w:rFonts w:ascii="宋体" w:eastAsia="宋体"/>
          <w:sz w:val="19"/>
        </w:rPr>
      </w:pPr>
      <w:r>
        <w:rPr>
          <w:rFonts w:ascii="宋体" w:eastAsia="宋体"/>
          <w:color w:val="525252"/>
          <w:spacing w:val="-1"/>
          <w:sz w:val="19"/>
        </w:rPr>
        <w:t>生成的任意合并输入调整数据在调整数列显示数据</w:t>
      </w:r>
    </w:p>
    <w:p>
      <w:pPr>
        <w:pStyle w:val="11"/>
        <w:rPr>
          <w:rFonts w:ascii="宋体"/>
          <w:sz w:val="20"/>
        </w:rPr>
      </w:pPr>
    </w:p>
    <w:p>
      <w:pPr>
        <w:pStyle w:val="11"/>
        <w:spacing w:before="10"/>
        <w:rPr>
          <w:rFonts w:ascii="宋体"/>
          <w:sz w:val="27"/>
        </w:rPr>
      </w:pPr>
      <w:r>
        <mc:AlternateContent>
          <mc:Choice Requires="wps">
            <w:drawing>
              <wp:anchor distT="0" distB="0" distL="0" distR="0" simplePos="0" relativeHeight="251934720" behindDoc="1" locked="0" layoutInCell="1" allowOverlap="1">
                <wp:simplePos x="0" y="0"/>
                <wp:positionH relativeFrom="page">
                  <wp:posOffset>751840</wp:posOffset>
                </wp:positionH>
                <wp:positionV relativeFrom="paragraph">
                  <wp:posOffset>240665</wp:posOffset>
                </wp:positionV>
                <wp:extent cx="6010275" cy="9525"/>
                <wp:effectExtent l="0" t="0" r="0" b="0"/>
                <wp:wrapTopAndBottom/>
                <wp:docPr id="1859" name="Graphic 185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859" o:spid="_x0000_s1026" o:spt="100" style="position:absolute;left:0pt;margin-left:59.2pt;margin-top:18.95pt;height:0.75pt;width:473.25pt;mso-position-horizontal-relative:page;mso-wrap-distance-bottom:0pt;mso-wrap-distance-top:0pt;z-index:-251381760;mso-width-relative:page;mso-height-relative:page;" fillcolor="#EDEDED" filled="t" stroked="f" coordsize="6010275,9525" o:gfxdata="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3L&#10;h0LXAAAACgEAAA8AAAAAAAAAAQAgAAAAIgAAAGRycy9kb3ducmV2LnhtbFBLAQIUABQAAAAIAIdO&#10;4kD6je+a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27"/>
        </w:rPr>
        <w:sectPr>
          <w:pgSz w:w="11920" w:h="16860"/>
          <w:pgMar w:top="960" w:right="0" w:bottom="500" w:left="20" w:header="295" w:footer="302" w:gutter="0"/>
          <w:cols w:space="720" w:num="1"/>
        </w:sectPr>
      </w:pPr>
    </w:p>
    <w:p>
      <w:pPr>
        <w:pStyle w:val="11"/>
        <w:spacing w:before="8"/>
        <w:rPr>
          <w:rFonts w:ascii="宋体"/>
          <w:sz w:val="10"/>
        </w:rPr>
      </w:pPr>
    </w:p>
    <w:p>
      <w:pPr>
        <w:spacing w:before="48"/>
        <w:ind w:left="1171" w:right="0" w:firstLine="0"/>
        <w:jc w:val="left"/>
        <w:rPr>
          <w:b/>
          <w:sz w:val="22"/>
        </w:rPr>
      </w:pPr>
      <w:r>
        <w:rPr>
          <w:b/>
          <w:color w:val="2B3D4F"/>
          <w:spacing w:val="-2"/>
          <w:sz w:val="22"/>
        </w:rPr>
        <w:t>功能概述：</w:t>
      </w:r>
    </w:p>
    <w:p>
      <w:pPr>
        <w:pStyle w:val="11"/>
        <w:spacing w:before="4"/>
        <w:rPr>
          <w:b/>
          <w:sz w:val="16"/>
        </w:rPr>
      </w:pPr>
    </w:p>
    <w:p>
      <w:pPr>
        <w:pStyle w:val="11"/>
        <w:spacing w:line="256" w:lineRule="auto"/>
        <w:ind w:left="1171" w:right="1275"/>
      </w:pPr>
      <w:r>
        <w:rPr>
          <w:color w:val="212121"/>
          <w:spacing w:val="-1"/>
          <w:w w:val="102"/>
        </w:rPr>
        <w:t>合并中心是将凭证池预处理、报表数据提取、外币折算、合并计算、完成合并整合，达到一次操</w:t>
      </w:r>
      <w:r>
        <w:rPr>
          <w:color w:val="212121"/>
          <w:w w:val="102"/>
        </w:rPr>
        <w:t>作完成合并处理的效果。</w:t>
      </w:r>
    </w:p>
    <w:p>
      <w:pPr>
        <w:pStyle w:val="11"/>
        <w:spacing w:before="6"/>
        <w:rPr>
          <w:sz w:val="28"/>
        </w:rPr>
      </w:pPr>
    </w:p>
    <w:p>
      <w:pPr>
        <w:pStyle w:val="3"/>
        <w:ind w:left="1171" w:firstLine="0"/>
      </w:pPr>
      <w:r>
        <w:rPr>
          <w:color w:val="212121"/>
          <w:spacing w:val="-3"/>
        </w:rPr>
        <w:t>合并中心</w:t>
      </w:r>
    </w:p>
    <w:p>
      <w:pPr>
        <w:spacing w:before="182"/>
        <w:ind w:left="1171" w:right="0" w:firstLine="0"/>
        <w:jc w:val="left"/>
        <w:rPr>
          <w:b/>
          <w:sz w:val="22"/>
        </w:rPr>
      </w:pPr>
      <w:r>
        <w:rPr>
          <w:b/>
          <w:color w:val="2B3D4F"/>
          <w:spacing w:val="-2"/>
          <w:sz w:val="22"/>
        </w:rPr>
        <w:t>功能概述：</w:t>
      </w:r>
    </w:p>
    <w:p>
      <w:pPr>
        <w:pStyle w:val="11"/>
        <w:spacing w:before="4"/>
        <w:rPr>
          <w:b/>
          <w:sz w:val="16"/>
        </w:rPr>
      </w:pPr>
    </w:p>
    <w:p>
      <w:pPr>
        <w:pStyle w:val="11"/>
        <w:spacing w:line="256" w:lineRule="auto"/>
        <w:ind w:left="1171" w:right="1275"/>
      </w:pPr>
      <w:r>
        <w:rPr>
          <w:color w:val="212121"/>
          <w:spacing w:val="-1"/>
          <w:w w:val="102"/>
        </w:rPr>
        <w:t>合并中心是将凭证池预处理、报表数据提取、外币折算、合并计算、完成合并整合，达到一次操</w:t>
      </w:r>
      <w:r>
        <w:rPr>
          <w:color w:val="212121"/>
          <w:w w:val="102"/>
        </w:rPr>
        <w:t>作完成合并处理的效果。</w:t>
      </w:r>
    </w:p>
    <w:p>
      <w:pPr>
        <w:pStyle w:val="11"/>
        <w:spacing w:before="14"/>
        <w:rPr>
          <w:sz w:val="14"/>
        </w:rPr>
      </w:pPr>
    </w:p>
    <w:p>
      <w:pPr>
        <w:spacing w:before="0" w:line="408" w:lineRule="auto"/>
        <w:ind w:left="1171" w:right="8250" w:firstLine="0"/>
        <w:jc w:val="left"/>
        <w:rPr>
          <w:b/>
          <w:sz w:val="22"/>
        </w:rPr>
      </w:pPr>
      <w:r>
        <w:rPr>
          <w:b/>
          <w:color w:val="2B3D4F"/>
          <w:spacing w:val="-2"/>
          <w:sz w:val="22"/>
        </w:rPr>
        <w:t>适用用户：</w:t>
      </w:r>
      <w:r>
        <w:rPr>
          <w:color w:val="212121"/>
          <w:spacing w:val="-2"/>
          <w:sz w:val="22"/>
        </w:rPr>
        <w:t>合并单位用户</w:t>
      </w:r>
      <w:r>
        <w:rPr>
          <w:b/>
          <w:color w:val="2B3D4F"/>
          <w:spacing w:val="-2"/>
          <w:sz w:val="22"/>
        </w:rPr>
        <w:t>操作步骤：</w:t>
      </w:r>
    </w:p>
    <w:p>
      <w:pPr>
        <w:pStyle w:val="11"/>
        <w:spacing w:before="17" w:line="256" w:lineRule="auto"/>
        <w:ind w:left="1171" w:right="1646"/>
      </w:pPr>
      <w:r>
        <w:rPr>
          <w:color w:val="212121"/>
        </w:rPr>
        <w:t>1</w:t>
      </w:r>
      <w:r>
        <w:rPr>
          <w:color w:val="212121"/>
          <w:spacing w:val="2"/>
        </w:rPr>
        <w:t>、 添加菜单，选择</w:t>
      </w:r>
      <w:r>
        <w:rPr>
          <w:color w:val="212121"/>
        </w:rPr>
        <w:t>GC分组，绑定功能“合并中心”。模块参数勾选界面需要展示的合并事</w:t>
      </w:r>
      <w:r>
        <w:rPr>
          <w:color w:val="212121"/>
          <w:spacing w:val="-2"/>
        </w:rPr>
        <w:t>项，默认全选，保存，发布。</w:t>
      </w:r>
    </w:p>
    <w:p>
      <w:pPr>
        <w:pStyle w:val="11"/>
        <w:spacing w:before="17"/>
        <w:rPr>
          <w:sz w:val="12"/>
        </w:rPr>
      </w:pPr>
      <w:r>
        <w:drawing>
          <wp:anchor distT="0" distB="0" distL="0" distR="0" simplePos="0" relativeHeight="251935744" behindDoc="1" locked="0" layoutInCell="1" allowOverlap="1">
            <wp:simplePos x="0" y="0"/>
            <wp:positionH relativeFrom="page">
              <wp:posOffset>751840</wp:posOffset>
            </wp:positionH>
            <wp:positionV relativeFrom="paragraph">
              <wp:posOffset>166370</wp:posOffset>
            </wp:positionV>
            <wp:extent cx="5410200" cy="2905125"/>
            <wp:effectExtent l="0" t="0" r="0" b="0"/>
            <wp:wrapTopAndBottom/>
            <wp:docPr id="1860" name="Image 1860"/>
            <wp:cNvGraphicFramePr/>
            <a:graphic xmlns:a="http://schemas.openxmlformats.org/drawingml/2006/main">
              <a:graphicData uri="http://schemas.openxmlformats.org/drawingml/2006/picture">
                <pic:pic xmlns:pic="http://schemas.openxmlformats.org/drawingml/2006/picture">
                  <pic:nvPicPr>
                    <pic:cNvPr id="1860" name="Image 1860"/>
                    <pic:cNvPicPr/>
                  </pic:nvPicPr>
                  <pic:blipFill>
                    <a:blip r:embed="rId210" cstate="print"/>
                    <a:stretch>
                      <a:fillRect/>
                    </a:stretch>
                  </pic:blipFill>
                  <pic:spPr>
                    <a:xfrm>
                      <a:off x="0" y="0"/>
                      <a:ext cx="5410200" cy="2905125"/>
                    </a:xfrm>
                    <a:prstGeom prst="rect">
                      <a:avLst/>
                    </a:prstGeom>
                  </pic:spPr>
                </pic:pic>
              </a:graphicData>
            </a:graphic>
          </wp:anchor>
        </w:drawing>
      </w:r>
    </w:p>
    <w:p>
      <w:pPr>
        <w:pStyle w:val="11"/>
        <w:spacing w:before="9"/>
      </w:pPr>
    </w:p>
    <w:p>
      <w:pPr>
        <w:pStyle w:val="11"/>
        <w:spacing w:line="256" w:lineRule="auto"/>
        <w:ind w:left="1171" w:right="1289"/>
      </w:pPr>
      <w:r>
        <w:rPr>
          <w:color w:val="212121"/>
        </w:rPr>
        <w:t>2、 左侧功能菜单点击“合并中心”功能，选择报表任务、年度、时期进入“合并中心”界面，</w:t>
      </w:r>
      <w:r>
        <w:rPr>
          <w:color w:val="212121"/>
          <w:spacing w:val="-4"/>
        </w:rPr>
        <w:t>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52725"/>
            <wp:effectExtent l="0" t="0" r="0" b="0"/>
            <wp:docPr id="1861" name="Image 1861"/>
            <wp:cNvGraphicFramePr/>
            <a:graphic xmlns:a="http://schemas.openxmlformats.org/drawingml/2006/main">
              <a:graphicData uri="http://schemas.openxmlformats.org/drawingml/2006/picture">
                <pic:pic xmlns:pic="http://schemas.openxmlformats.org/drawingml/2006/picture">
                  <pic:nvPicPr>
                    <pic:cNvPr id="1861" name="Image 1861"/>
                    <pic:cNvPicPr/>
                  </pic:nvPicPr>
                  <pic:blipFill>
                    <a:blip r:embed="rId211" cstate="print"/>
                    <a:stretch>
                      <a:fillRect/>
                    </a:stretch>
                  </pic:blipFill>
                  <pic:spPr>
                    <a:xfrm>
                      <a:off x="0" y="0"/>
                      <a:ext cx="5410200" cy="275272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合并中心界面区域介绍：</w:t>
      </w:r>
    </w:p>
    <w:p>
      <w:pPr>
        <w:pStyle w:val="11"/>
        <w:spacing w:before="4"/>
        <w:rPr>
          <w:sz w:val="16"/>
        </w:rPr>
      </w:pPr>
    </w:p>
    <w:p>
      <w:pPr>
        <w:pStyle w:val="11"/>
        <w:spacing w:before="1"/>
        <w:ind w:left="1171"/>
      </w:pPr>
      <w:r>
        <w:rPr>
          <w:color w:val="212121"/>
          <w:spacing w:val="-1"/>
        </w:rPr>
        <w:t>区域①：选择任务、报表方案、时期，显示相应合并单位版本的组织机构树形；</w:t>
      </w:r>
    </w:p>
    <w:p>
      <w:pPr>
        <w:pStyle w:val="11"/>
        <w:spacing w:before="4"/>
        <w:rPr>
          <w:sz w:val="16"/>
        </w:rPr>
      </w:pPr>
    </w:p>
    <w:p>
      <w:pPr>
        <w:pStyle w:val="11"/>
        <w:spacing w:line="256" w:lineRule="auto"/>
        <w:ind w:left="1171" w:right="1275"/>
      </w:pPr>
      <w:r>
        <w:rPr>
          <w:color w:val="212121"/>
          <w:spacing w:val="-1"/>
          <w:w w:val="102"/>
        </w:rPr>
        <w:t>区域②：合并方案，默认显示常规合并和一键合并方案，用户可选择合并方式和合并事项自定义</w:t>
      </w:r>
      <w:r>
        <w:rPr>
          <w:color w:val="212121"/>
          <w:w w:val="102"/>
        </w:rPr>
        <w:t>合并方案，无需重复配置选择；其中合并事项则按功能编辑界面已选事项展示；</w:t>
      </w:r>
    </w:p>
    <w:p>
      <w:pPr>
        <w:pStyle w:val="11"/>
        <w:spacing w:before="257" w:line="417" w:lineRule="auto"/>
        <w:ind w:left="1171" w:right="5775"/>
      </w:pPr>
      <w:r>
        <w:rPr>
          <w:color w:val="212121"/>
          <w:spacing w:val="-2"/>
        </w:rPr>
        <w:t>区域③：合并处理中的所有执行记录的日志信息；</w:t>
      </w:r>
      <w:r>
        <w:rPr>
          <w:color w:val="212121"/>
          <w:spacing w:val="40"/>
        </w:rPr>
        <w:t xml:space="preserve"> </w:t>
      </w:r>
      <w:r>
        <w:rPr>
          <w:color w:val="212121"/>
        </w:rPr>
        <w:t>3、 执行合并处理</w:t>
      </w:r>
    </w:p>
    <w:p>
      <w:pPr>
        <w:pStyle w:val="11"/>
        <w:spacing w:line="256" w:lineRule="auto"/>
        <w:ind w:left="1171" w:right="1500"/>
      </w:pPr>
      <w:r>
        <w:rPr>
          <w:color w:val="212121"/>
          <w:w w:val="102"/>
        </w:rPr>
        <w:t>选择合并单位和合并方案，点击</w:t>
      </w:r>
      <w:r>
        <w:rPr>
          <w:b/>
          <w:color w:val="2B3D4F"/>
          <w:w w:val="102"/>
        </w:rPr>
        <w:t>开始</w:t>
      </w:r>
      <w:r>
        <w:rPr>
          <w:color w:val="212121"/>
          <w:spacing w:val="-1"/>
          <w:w w:val="102"/>
        </w:rPr>
        <w:t>执行一键合并，执行过程中左侧组织机构树锁定不允许操</w:t>
      </w:r>
      <w:r>
        <w:rPr>
          <w:color w:val="212121"/>
          <w:w w:val="102"/>
        </w:rPr>
        <w:t>作，同时会自动刷新日志。</w:t>
      </w:r>
    </w:p>
    <w:p>
      <w:pPr>
        <w:pStyle w:val="11"/>
        <w:spacing w:before="13"/>
        <w:rPr>
          <w:sz w:val="14"/>
        </w:rPr>
      </w:pPr>
    </w:p>
    <w:p>
      <w:pPr>
        <w:pStyle w:val="11"/>
        <w:ind w:left="1171"/>
      </w:pPr>
      <w:r>
        <w:rPr>
          <w:color w:val="212121"/>
          <w:spacing w:val="-1"/>
        </w:rPr>
        <w:t>合并事项的重点逻辑：</w:t>
      </w:r>
    </w:p>
    <w:p>
      <w:pPr>
        <w:pStyle w:val="11"/>
        <w:spacing w:before="8"/>
        <w:rPr>
          <w:sz w:val="15"/>
        </w:rPr>
      </w:pPr>
    </w:p>
    <w:p>
      <w:pPr>
        <w:pStyle w:val="11"/>
        <w:spacing w:line="417" w:lineRule="auto"/>
        <w:ind w:left="1171" w:right="2138"/>
      </w:pPr>
      <w:r>
        <w:rPr>
          <w:color w:val="212121"/>
        </w:rPr>
        <w:t>Ø 凭证池处理：增量执行【凭证池预处理】和【年结余额表同步到下一年】计划任务。</w:t>
      </w:r>
      <w:r>
        <w:rPr>
          <w:color w:val="212121"/>
          <w:spacing w:val="40"/>
        </w:rPr>
        <w:t xml:space="preserve"> </w:t>
      </w:r>
      <w:r>
        <w:rPr>
          <w:color w:val="212121"/>
        </w:rPr>
        <w:t>Ø 数据提取：</w:t>
      </w:r>
    </w:p>
    <w:p>
      <w:pPr>
        <w:pStyle w:val="11"/>
        <w:spacing w:line="417" w:lineRule="auto"/>
        <w:ind w:left="1171" w:right="3075"/>
        <w:jc w:val="both"/>
      </w:pPr>
      <w:r>
        <w:rPr>
          <w:color w:val="212121"/>
          <w:w w:val="102"/>
        </w:rPr>
        <w:t>合并方式为当前层级时，执行当前合并单位的</w:t>
      </w:r>
      <w:r>
        <w:rPr>
          <w:b/>
          <w:color w:val="2B3D4F"/>
          <w:w w:val="102"/>
        </w:rPr>
        <w:t>直接下级</w:t>
      </w:r>
      <w:r>
        <w:rPr>
          <w:color w:val="212121"/>
          <w:spacing w:val="-2"/>
          <w:w w:val="102"/>
        </w:rPr>
        <w:t>单户单位的数据提取。</w:t>
      </w:r>
      <w:r>
        <w:rPr>
          <w:color w:val="212121"/>
          <w:w w:val="102"/>
        </w:rPr>
        <w:t>合并方式为层层合并时，执行当前合并单位的</w:t>
      </w:r>
      <w:r>
        <w:rPr>
          <w:b/>
          <w:color w:val="2B3D4F"/>
          <w:w w:val="102"/>
        </w:rPr>
        <w:t>所有下级</w:t>
      </w:r>
      <w:r>
        <w:rPr>
          <w:color w:val="212121"/>
          <w:spacing w:val="-2"/>
          <w:w w:val="102"/>
        </w:rPr>
        <w:t>单户单位的数据提取。</w:t>
      </w:r>
      <w:r>
        <w:rPr>
          <w:color w:val="212121"/>
          <w:w w:val="102"/>
        </w:rPr>
        <w:t>合并方式为自定义时，执行当前自定义单户单位的数据提取。</w:t>
      </w:r>
    </w:p>
    <w:p>
      <w:pPr>
        <w:pStyle w:val="11"/>
        <w:spacing w:line="389" w:lineRule="exact"/>
        <w:ind w:left="1171"/>
      </w:pPr>
      <w:r>
        <w:rPr>
          <w:color w:val="212121"/>
          <w:spacing w:val="-1"/>
        </w:rPr>
        <w:t>提取范围为未上报、未送审，以及本位币下资产负债表无数据的单位。</w:t>
      </w:r>
    </w:p>
    <w:p>
      <w:pPr>
        <w:spacing w:after="0" w:line="389" w:lineRule="exact"/>
        <w:sectPr>
          <w:pgSz w:w="11920" w:h="16860"/>
          <w:pgMar w:top="960" w:right="0" w:bottom="500" w:left="20" w:header="295" w:footer="302" w:gutter="0"/>
          <w:cols w:space="720" w:num="1"/>
        </w:sectPr>
      </w:pPr>
    </w:p>
    <w:p>
      <w:pPr>
        <w:pStyle w:val="11"/>
        <w:spacing w:before="10"/>
        <w:rPr>
          <w:sz w:val="6"/>
        </w:rPr>
      </w:pPr>
    </w:p>
    <w:p>
      <w:pPr>
        <w:pStyle w:val="11"/>
        <w:spacing w:before="48"/>
        <w:ind w:left="1171"/>
        <w:jc w:val="both"/>
      </w:pPr>
      <w:r>
        <w:rPr>
          <w:color w:val="212121"/>
        </w:rPr>
        <w:t>Ø</w:t>
      </w:r>
      <w:r>
        <w:rPr>
          <w:color w:val="212121"/>
          <w:spacing w:val="3"/>
        </w:rPr>
        <w:t xml:space="preserve"> 外币折算：</w:t>
      </w:r>
    </w:p>
    <w:p>
      <w:pPr>
        <w:pStyle w:val="11"/>
        <w:spacing w:before="5"/>
        <w:rPr>
          <w:sz w:val="16"/>
        </w:rPr>
      </w:pPr>
    </w:p>
    <w:p>
      <w:pPr>
        <w:pStyle w:val="11"/>
        <w:spacing w:line="412" w:lineRule="auto"/>
        <w:ind w:left="1171" w:right="3525"/>
        <w:jc w:val="both"/>
      </w:pPr>
      <w:r>
        <w:rPr>
          <w:color w:val="212121"/>
          <w:w w:val="102"/>
        </w:rPr>
        <w:t>合并方式为当前层级时，执行所选合并单位的</w:t>
      </w:r>
      <w:r>
        <w:rPr>
          <w:b/>
          <w:color w:val="2B3D4F"/>
          <w:w w:val="102"/>
        </w:rPr>
        <w:t>直接下级</w:t>
      </w:r>
      <w:r>
        <w:rPr>
          <w:color w:val="212121"/>
          <w:spacing w:val="-3"/>
          <w:w w:val="102"/>
        </w:rPr>
        <w:t>单位的外币折算。</w:t>
      </w:r>
      <w:r>
        <w:rPr>
          <w:color w:val="212121"/>
          <w:w w:val="102"/>
        </w:rPr>
        <w:t>合并方式为层层合并时，执行所选合并单位的</w:t>
      </w:r>
      <w:r>
        <w:rPr>
          <w:b/>
          <w:color w:val="2B3D4F"/>
          <w:w w:val="102"/>
        </w:rPr>
        <w:t>所有下级</w:t>
      </w:r>
      <w:r>
        <w:rPr>
          <w:color w:val="212121"/>
          <w:spacing w:val="-3"/>
          <w:w w:val="102"/>
        </w:rPr>
        <w:t>单位的外币折算。</w:t>
      </w:r>
      <w:r>
        <w:rPr>
          <w:color w:val="212121"/>
          <w:w w:val="102"/>
        </w:rPr>
        <w:t>合并方式为自定义时，执行当前自定义单户单位的外币折算。</w:t>
      </w:r>
    </w:p>
    <w:p>
      <w:pPr>
        <w:pStyle w:val="11"/>
        <w:spacing w:before="7" w:line="256" w:lineRule="auto"/>
        <w:ind w:left="1171" w:right="1275"/>
      </w:pPr>
      <w:r>
        <w:rPr>
          <w:color w:val="212121"/>
          <w:spacing w:val="-1"/>
          <w:w w:val="102"/>
        </w:rPr>
        <w:t>折算范围为未上报、未送审，以及下级单位的本位币与合并单位的本位币不一致的单位，将外币</w:t>
      </w:r>
      <w:r>
        <w:rPr>
          <w:color w:val="212121"/>
          <w:w w:val="102"/>
        </w:rPr>
        <w:t>币种数据折算为合并单位的本位币币种数据。</w:t>
      </w:r>
    </w:p>
    <w:p>
      <w:pPr>
        <w:pStyle w:val="11"/>
        <w:spacing w:before="14"/>
        <w:rPr>
          <w:sz w:val="14"/>
        </w:rPr>
      </w:pPr>
    </w:p>
    <w:p>
      <w:pPr>
        <w:pStyle w:val="11"/>
        <w:spacing w:line="252" w:lineRule="auto"/>
        <w:ind w:left="1171" w:right="1275"/>
      </w:pPr>
      <w:r>
        <w:rPr>
          <w:color w:val="212121"/>
          <w:w w:val="102"/>
        </w:rPr>
        <w:t>Ø</w:t>
      </w:r>
      <w:r>
        <w:rPr>
          <w:color w:val="212121"/>
          <w:spacing w:val="13"/>
        </w:rPr>
        <w:t xml:space="preserve"> </w:t>
      </w:r>
      <w:r>
        <w:rPr>
          <w:color w:val="212121"/>
          <w:w w:val="102"/>
        </w:rPr>
        <w:t>合并计算：根据选择合并规则执行合并计算生成抵销分录。合并规则默认全部勾选，可点击</w:t>
      </w:r>
      <w:r>
        <w:rPr>
          <w:color w:val="212121"/>
          <w:spacing w:val="-1"/>
          <w:w w:val="102"/>
        </w:rPr>
        <w:t>右侧下拉按钮自定义勾选规则。当前层级合并方式下执行所选合并单位的合并计算；层层合并方</w:t>
      </w:r>
      <w:r>
        <w:rPr>
          <w:color w:val="212121"/>
          <w:w w:val="102"/>
        </w:rPr>
        <w:t>式下执行所选合并单位和其所有下级合并单位的合并计算，由下至上从最底层逐级执行。</w:t>
      </w:r>
    </w:p>
    <w:p>
      <w:pPr>
        <w:pStyle w:val="11"/>
        <w:spacing w:before="6"/>
        <w:rPr>
          <w:sz w:val="15"/>
        </w:rPr>
      </w:pPr>
    </w:p>
    <w:p>
      <w:pPr>
        <w:pStyle w:val="11"/>
        <w:spacing w:before="1" w:line="256" w:lineRule="auto"/>
        <w:ind w:left="1171" w:right="1463"/>
        <w:jc w:val="both"/>
      </w:pPr>
      <w:r>
        <w:rPr>
          <w:color w:val="212121"/>
          <w:w w:val="102"/>
        </w:rPr>
        <w:t>Ø</w:t>
      </w:r>
      <w:r>
        <w:rPr>
          <w:color w:val="212121"/>
          <w:spacing w:val="13"/>
        </w:rPr>
        <w:t xml:space="preserve"> </w:t>
      </w:r>
      <w:r>
        <w:rPr>
          <w:color w:val="212121"/>
          <w:spacing w:val="-1"/>
          <w:w w:val="102"/>
        </w:rPr>
        <w:t>完成合并：执行差额单位的抵销数回写和合并单位的合并数汇总。当前层级合并方式下执行</w:t>
      </w:r>
      <w:r>
        <w:rPr>
          <w:color w:val="212121"/>
          <w:w w:val="102"/>
        </w:rPr>
        <w:t>所选合并单位的完成合并；层层合并方式下执行所选合并单位和其所有下级合并单位的完成合并，由下至上从最底层逐级执行。层层合并方式下勾选完成合并同时勾选合并计算。</w:t>
      </w:r>
    </w:p>
    <w:p>
      <w:pPr>
        <w:pStyle w:val="11"/>
        <w:spacing w:before="15"/>
        <w:rPr>
          <w:sz w:val="14"/>
        </w:rPr>
      </w:pPr>
    </w:p>
    <w:p>
      <w:pPr>
        <w:pStyle w:val="11"/>
        <w:spacing w:line="249" w:lineRule="auto"/>
        <w:ind w:left="1171" w:right="1275"/>
      </w:pPr>
      <w:r>
        <w:rPr>
          <w:color w:val="212121"/>
          <w:spacing w:val="-1"/>
          <w:w w:val="102"/>
        </w:rPr>
        <w:t>完成合并支持配置所需执行的操作：勾选“回写差额”，那么完成合并执行差额单位的抵销数回</w:t>
      </w:r>
      <w:r>
        <w:rPr>
          <w:color w:val="212121"/>
          <w:w w:val="102"/>
        </w:rPr>
        <w:t>写；勾选“节点汇总”，那么完成合并执行合并单位的合并数汇总；默认全部勾选。</w:t>
      </w:r>
    </w:p>
    <w:p>
      <w:pPr>
        <w:pStyle w:val="11"/>
        <w:spacing w:before="5"/>
        <w:rPr>
          <w:sz w:val="15"/>
        </w:rPr>
      </w:pPr>
    </w:p>
    <w:p>
      <w:pPr>
        <w:pStyle w:val="11"/>
        <w:ind w:left="1171"/>
        <w:jc w:val="both"/>
      </w:pPr>
      <w:r>
        <w:rPr>
          <w:color w:val="212121"/>
        </w:rPr>
        <w:t>4</w:t>
      </w:r>
      <w:r>
        <w:rPr>
          <w:color w:val="212121"/>
          <w:spacing w:val="2"/>
        </w:rPr>
        <w:t>、 查看执行日志</w:t>
      </w:r>
    </w:p>
    <w:p>
      <w:pPr>
        <w:pStyle w:val="11"/>
        <w:spacing w:before="4"/>
        <w:rPr>
          <w:sz w:val="16"/>
        </w:rPr>
      </w:pPr>
    </w:p>
    <w:p>
      <w:pPr>
        <w:pStyle w:val="11"/>
        <w:ind w:left="1171"/>
      </w:pPr>
      <w:r>
        <w:rPr>
          <w:color w:val="212121"/>
          <w:spacing w:val="-1"/>
        </w:rPr>
        <w:t>执行日志页签：展示当前已选合并事项的执行日志。</w:t>
      </w:r>
    </w:p>
    <w:p>
      <w:pPr>
        <w:pStyle w:val="11"/>
        <w:spacing w:before="5"/>
        <w:rPr>
          <w:sz w:val="16"/>
        </w:rPr>
      </w:pPr>
    </w:p>
    <w:p>
      <w:pPr>
        <w:pStyle w:val="11"/>
        <w:spacing w:line="256" w:lineRule="auto"/>
        <w:ind w:left="1171" w:right="1275"/>
      </w:pPr>
      <w:r>
        <w:rPr>
          <w:color w:val="212121"/>
          <w:spacing w:val="-1"/>
          <w:w w:val="102"/>
        </w:rPr>
        <w:t>凭证池预处理、个别报表采集、外币折算、合并计算和完成合并各个页签日志：分别显示当前执</w:t>
      </w:r>
      <w:r>
        <w:rPr>
          <w:color w:val="212121"/>
          <w:w w:val="102"/>
        </w:rPr>
        <w:t>行合并事项的单位列表；点击*</w:t>
      </w:r>
      <w:r>
        <w:rPr>
          <w:b/>
          <w:color w:val="2B3D4F"/>
          <w:w w:val="102"/>
        </w:rPr>
        <w:t>*查看**</w:t>
      </w:r>
      <w:r>
        <w:rPr>
          <w:color w:val="212121"/>
          <w:w w:val="102"/>
        </w:rPr>
        <w:t>，查看当前单位、当前事项的详细日志信息。</w:t>
      </w:r>
    </w:p>
    <w:p>
      <w:pPr>
        <w:pStyle w:val="11"/>
        <w:spacing w:before="257" w:line="417" w:lineRule="auto"/>
        <w:ind w:left="1171" w:right="1818"/>
      </w:pPr>
      <w:r>
        <w:rPr>
          <w:color w:val="212121"/>
          <w:spacing w:val="-2"/>
        </w:rPr>
        <w:t>执行记录：列示最后3次执行记录可供查看执行情况，展示所选执行记录的详细日志信息。</w:t>
      </w:r>
      <w:r>
        <w:rPr>
          <w:color w:val="212121"/>
          <w:spacing w:val="40"/>
        </w:rPr>
        <w:t xml:space="preserve">  </w:t>
      </w:r>
      <w:r>
        <w:rPr>
          <w:color w:val="212121"/>
        </w:rPr>
        <w:t>5、 查看执行结果</w:t>
      </w:r>
    </w:p>
    <w:p>
      <w:pPr>
        <w:spacing w:before="0" w:line="256" w:lineRule="auto"/>
        <w:ind w:left="1171" w:right="1275" w:firstLine="0"/>
        <w:jc w:val="left"/>
        <w:rPr>
          <w:sz w:val="22"/>
        </w:rPr>
      </w:pPr>
      <w:r>
        <w:rPr>
          <w:color w:val="212121"/>
          <w:w w:val="102"/>
          <w:sz w:val="22"/>
        </w:rPr>
        <w:t>点击</w:t>
      </w:r>
      <w:r>
        <w:rPr>
          <w:b/>
          <w:color w:val="2B3D4F"/>
          <w:w w:val="102"/>
          <w:sz w:val="22"/>
        </w:rPr>
        <w:t>调整抵销分录</w:t>
      </w:r>
      <w:r>
        <w:rPr>
          <w:color w:val="212121"/>
          <w:w w:val="102"/>
          <w:sz w:val="22"/>
        </w:rPr>
        <w:t>，查看和调整当前合并层级的最新抵销分录数据；点击</w:t>
      </w:r>
      <w:r>
        <w:rPr>
          <w:b/>
          <w:color w:val="2B3D4F"/>
          <w:w w:val="102"/>
          <w:sz w:val="22"/>
        </w:rPr>
        <w:t>查看工作底稿</w:t>
      </w:r>
      <w:r>
        <w:rPr>
          <w:color w:val="212121"/>
          <w:spacing w:val="-5"/>
          <w:w w:val="102"/>
          <w:sz w:val="22"/>
        </w:rPr>
        <w:t>，查看当</w:t>
      </w:r>
      <w:r>
        <w:rPr>
          <w:color w:val="212121"/>
          <w:w w:val="102"/>
          <w:sz w:val="22"/>
        </w:rPr>
        <w:t>前合并层级的最新工作底稿数据。</w:t>
      </w:r>
    </w:p>
    <w:p>
      <w:pPr>
        <w:pStyle w:val="11"/>
        <w:spacing w:before="13"/>
        <w:rPr>
          <w:sz w:val="14"/>
        </w:rPr>
      </w:pPr>
    </w:p>
    <w:p>
      <w:pPr>
        <w:spacing w:before="0"/>
        <w:ind w:left="1171" w:right="0" w:firstLine="0"/>
        <w:jc w:val="left"/>
        <w:rPr>
          <w:b/>
          <w:sz w:val="22"/>
        </w:rPr>
      </w:pPr>
      <w:r>
        <w:rPr>
          <w:b/>
          <w:color w:val="2B3D4F"/>
          <w:spacing w:val="-2"/>
          <w:sz w:val="22"/>
        </w:rPr>
        <w:t>特别提示：</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当前合并单位执行完成合并时，若当前合并单位已上报或上下级合并单位正在执行完成合并，则</w:t>
      </w:r>
      <w:r>
        <w:rPr>
          <w:color w:val="212121"/>
          <w:w w:val="102"/>
        </w:rPr>
        <w:t>不执行。</w:t>
      </w:r>
    </w:p>
    <w:p>
      <w:pPr>
        <w:pStyle w:val="11"/>
        <w:spacing w:before="14"/>
        <w:rPr>
          <w:sz w:val="14"/>
        </w:rPr>
      </w:pPr>
    </w:p>
    <w:p>
      <w:pPr>
        <w:pStyle w:val="11"/>
        <w:ind w:left="1171"/>
      </w:pPr>
      <w:r>
        <w:rPr>
          <w:color w:val="212121"/>
          <w:spacing w:val="-1"/>
        </w:rPr>
        <w:t>当前用户对合并单位执行合并计算时，不允许其他用户同时对该合并单位进行合并计算。</w:t>
      </w:r>
    </w:p>
    <w:p>
      <w:pPr>
        <w:pStyle w:val="11"/>
        <w:spacing w:before="8"/>
        <w:rPr>
          <w:sz w:val="15"/>
        </w:rPr>
      </w:pPr>
    </w:p>
    <w:p>
      <w:pPr>
        <w:pStyle w:val="11"/>
        <w:spacing w:line="256" w:lineRule="auto"/>
        <w:ind w:left="1171" w:right="1400"/>
        <w:jc w:val="both"/>
      </w:pPr>
      <w:r>
        <w:rPr>
          <w:color w:val="212121"/>
          <w:spacing w:val="-1"/>
          <w:w w:val="102"/>
        </w:rPr>
        <w:t>执行日志的界面，点击√只显示正常的日志信息，点击！只显示警告类的日志信息，点击×只显</w:t>
      </w:r>
      <w:r>
        <w:rPr>
          <w:color w:val="212121"/>
          <w:w w:val="102"/>
        </w:rPr>
        <w:t>示错误的日志信息，点击锁可以将日志信息锁定不自动滚动，点击扩大可放大显示日志信息界面。</w:t>
      </w:r>
    </w:p>
    <w:p>
      <w:pPr>
        <w:pStyle w:val="11"/>
        <w:spacing w:before="4"/>
        <w:rPr>
          <w:sz w:val="29"/>
        </w:rPr>
      </w:pPr>
    </w:p>
    <w:p>
      <w:pPr>
        <w:pStyle w:val="3"/>
        <w:ind w:left="1171" w:firstLine="0"/>
      </w:pPr>
      <w:r>
        <w:rPr>
          <w:color w:val="212121"/>
          <w:spacing w:val="-2"/>
        </w:rPr>
        <w:t>合并中心计划任务</w:t>
      </w:r>
    </w:p>
    <w:p>
      <w:pPr>
        <w:spacing w:before="181"/>
        <w:ind w:left="1171" w:right="0" w:firstLine="0"/>
        <w:jc w:val="left"/>
        <w:rPr>
          <w:b/>
          <w:sz w:val="22"/>
        </w:rPr>
      </w:pPr>
      <w:r>
        <w:rPr>
          <w:b/>
          <w:color w:val="2B3D4F"/>
          <w:spacing w:val="-2"/>
          <w:sz w:val="22"/>
        </w:rPr>
        <w:t>功能概述：</w:t>
      </w:r>
    </w:p>
    <w:p>
      <w:pPr>
        <w:pStyle w:val="11"/>
        <w:spacing w:before="8"/>
        <w:rPr>
          <w:b/>
          <w:sz w:val="15"/>
        </w:rPr>
      </w:pPr>
    </w:p>
    <w:p>
      <w:pPr>
        <w:pStyle w:val="11"/>
        <w:spacing w:line="256" w:lineRule="auto"/>
        <w:ind w:left="1171" w:right="1275"/>
      </w:pPr>
      <w:r>
        <w:rPr>
          <w:color w:val="212121"/>
          <w:spacing w:val="-1"/>
          <w:w w:val="102"/>
        </w:rPr>
        <w:t>计划任务功能中，新增【合并中心计划任务】，支持定期执行指定任务时期、合并事项等配置的</w:t>
      </w:r>
      <w:r>
        <w:rPr>
          <w:color w:val="212121"/>
          <w:w w:val="102"/>
        </w:rPr>
        <w:t>合并中心计划任务。</w:t>
      </w:r>
    </w:p>
    <w:p>
      <w:pPr>
        <w:pStyle w:val="11"/>
        <w:spacing w:before="14"/>
        <w:rPr>
          <w:sz w:val="14"/>
        </w:rPr>
      </w:pPr>
    </w:p>
    <w:p>
      <w:pPr>
        <w:spacing w:before="1"/>
        <w:ind w:left="1171" w:right="0" w:firstLine="0"/>
        <w:jc w:val="left"/>
        <w:rPr>
          <w:b/>
          <w:sz w:val="22"/>
        </w:rPr>
      </w:pPr>
      <w:r>
        <w:rPr>
          <w:b/>
          <w:color w:val="2B3D4F"/>
          <w:spacing w:val="-2"/>
          <w:sz w:val="22"/>
        </w:rPr>
        <w:t>操作步骤：</w:t>
      </w:r>
    </w:p>
    <w:p>
      <w:pPr>
        <w:pStyle w:val="11"/>
        <w:spacing w:before="4"/>
        <w:rPr>
          <w:b/>
          <w:sz w:val="16"/>
        </w:rPr>
      </w:pPr>
    </w:p>
    <w:p>
      <w:pPr>
        <w:pStyle w:val="11"/>
        <w:ind w:left="1171"/>
      </w:pPr>
      <w:r>
        <w:rPr>
          <w:color w:val="212121"/>
          <w:spacing w:val="-1"/>
        </w:rPr>
        <w:t>【计划任务】功能中，新增【合并中心计划任务】，如下图。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638800"/>
            <wp:effectExtent l="0" t="0" r="0" b="0"/>
            <wp:docPr id="1862" name="Image 1862"/>
            <wp:cNvGraphicFramePr/>
            <a:graphic xmlns:a="http://schemas.openxmlformats.org/drawingml/2006/main">
              <a:graphicData uri="http://schemas.openxmlformats.org/drawingml/2006/picture">
                <pic:pic xmlns:pic="http://schemas.openxmlformats.org/drawingml/2006/picture">
                  <pic:nvPicPr>
                    <pic:cNvPr id="1862" name="Image 1862"/>
                    <pic:cNvPicPr/>
                  </pic:nvPicPr>
                  <pic:blipFill>
                    <a:blip r:embed="rId212" cstate="print"/>
                    <a:stretch>
                      <a:fillRect/>
                    </a:stretch>
                  </pic:blipFill>
                  <pic:spPr>
                    <a:xfrm>
                      <a:off x="0" y="0"/>
                      <a:ext cx="5410200" cy="5638800"/>
                    </a:xfrm>
                    <a:prstGeom prst="rect">
                      <a:avLst/>
                    </a:prstGeom>
                  </pic:spPr>
                </pic:pic>
              </a:graphicData>
            </a:graphic>
          </wp:inline>
        </w:drawing>
      </w:r>
    </w:p>
    <w:p>
      <w:pPr>
        <w:pStyle w:val="11"/>
        <w:spacing w:before="16"/>
        <w:rPr>
          <w:sz w:val="19"/>
        </w:rPr>
      </w:pPr>
    </w:p>
    <w:p>
      <w:pPr>
        <w:pStyle w:val="11"/>
        <w:spacing w:before="48" w:line="249" w:lineRule="auto"/>
        <w:ind w:left="1171" w:right="1293"/>
      </w:pPr>
      <w:r>
        <w:rPr>
          <w:color w:val="212121"/>
          <w:w w:val="102"/>
        </w:rPr>
        <w:t>点击*</w:t>
      </w:r>
      <w:r>
        <w:rPr>
          <w:b/>
          <w:color w:val="2B3D4F"/>
          <w:w w:val="102"/>
        </w:rPr>
        <w:t>*高级设置**</w:t>
      </w:r>
      <w:r>
        <w:rPr>
          <w:color w:val="212121"/>
          <w:spacing w:val="-1"/>
          <w:w w:val="102"/>
        </w:rPr>
        <w:t>，选择任务、时期、币种、合并方式、合并层级、合并事项和合并规则，其中</w:t>
      </w:r>
      <w:r>
        <w:rPr>
          <w:color w:val="212121"/>
          <w:w w:val="102"/>
        </w:rPr>
        <w:t>合并事项包含合并计算时，才会显示合并规则，如下图。</w:t>
      </w:r>
    </w:p>
    <w:p>
      <w:pPr>
        <w:pStyle w:val="11"/>
        <w:spacing w:before="5"/>
        <w:rPr>
          <w:sz w:val="15"/>
        </w:rPr>
      </w:pPr>
    </w:p>
    <w:p>
      <w:pPr>
        <w:pStyle w:val="11"/>
        <w:spacing w:line="256" w:lineRule="auto"/>
        <w:ind w:left="1171" w:right="1275"/>
      </w:pPr>
      <w:r>
        <w:rPr>
          <w:color w:val="212121"/>
          <w:spacing w:val="-1"/>
          <w:w w:val="102"/>
        </w:rPr>
        <w:t>注：合并事项至少选择一项，支持多选；合并规则按照所勾选的规则执行合并计算，为空则不执</w:t>
      </w:r>
      <w:r>
        <w:rPr>
          <w:color w:val="212121"/>
          <w:w w:val="102"/>
        </w:rPr>
        <w:t>行。</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924425" cy="4629150"/>
            <wp:effectExtent l="0" t="0" r="0" b="0"/>
            <wp:docPr id="1863" name="Image 1863"/>
            <wp:cNvGraphicFramePr/>
            <a:graphic xmlns:a="http://schemas.openxmlformats.org/drawingml/2006/main">
              <a:graphicData uri="http://schemas.openxmlformats.org/drawingml/2006/picture">
                <pic:pic xmlns:pic="http://schemas.openxmlformats.org/drawingml/2006/picture">
                  <pic:nvPicPr>
                    <pic:cNvPr id="1863" name="Image 1863"/>
                    <pic:cNvPicPr/>
                  </pic:nvPicPr>
                  <pic:blipFill>
                    <a:blip r:embed="rId213" cstate="print"/>
                    <a:stretch>
                      <a:fillRect/>
                    </a:stretch>
                  </pic:blipFill>
                  <pic:spPr>
                    <a:xfrm>
                      <a:off x="0" y="0"/>
                      <a:ext cx="4924425" cy="4629150"/>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1935744"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1864" name="Graphic 1864"/>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864" o:spid="_x0000_s1026" o:spt="100" style="position:absolute;left:0pt;margin-left:59.2pt;margin-top:10.8pt;height:0.75pt;width:473.25pt;mso-position-horizontal-relative:page;mso-wrap-distance-bottom:0pt;mso-wrap-distance-top:0pt;z-index:-251380736;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aoP&#10;idcAAAAKAQAADwAAAAAAAAABACAAAAAiAAAAZHJzL2Rvd25yZXYueG1sUEsBAhQAFAAAAAgAh07i&#10;QAIi90I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B3D4F"/>
          <w:spacing w:val="-3"/>
        </w:rPr>
        <w:t>合并监控</w:t>
      </w:r>
    </w:p>
    <w:p>
      <w:pPr>
        <w:pStyle w:val="3"/>
        <w:numPr>
          <w:ilvl w:val="0"/>
          <w:numId w:val="34"/>
        </w:numPr>
        <w:tabs>
          <w:tab w:val="left" w:pos="1607"/>
        </w:tabs>
        <w:spacing w:before="385" w:after="0" w:line="240" w:lineRule="auto"/>
        <w:ind w:left="1607" w:right="0" w:hanging="329"/>
        <w:jc w:val="left"/>
      </w:pPr>
      <w:r>
        <w:rPr>
          <w:color w:val="212121"/>
          <w:spacing w:val="-3"/>
        </w:rPr>
        <w:t>监控策略</w:t>
      </w:r>
    </w:p>
    <w:p>
      <w:pPr>
        <w:spacing w:before="181"/>
        <w:ind w:left="1171" w:right="0" w:firstLine="0"/>
        <w:jc w:val="left"/>
        <w:rPr>
          <w:b/>
          <w:sz w:val="22"/>
        </w:rPr>
      </w:pPr>
      <w:r>
        <w:rPr>
          <w:b/>
          <w:color w:val="2B3D4F"/>
          <w:spacing w:val="-2"/>
          <w:sz w:val="22"/>
        </w:rPr>
        <w:t>功能概述：</w:t>
      </w:r>
    </w:p>
    <w:p>
      <w:pPr>
        <w:pStyle w:val="11"/>
        <w:spacing w:before="8"/>
        <w:rPr>
          <w:b/>
          <w:sz w:val="15"/>
        </w:rPr>
      </w:pPr>
    </w:p>
    <w:p>
      <w:pPr>
        <w:pStyle w:val="11"/>
        <w:spacing w:line="256" w:lineRule="auto"/>
        <w:ind w:left="1171" w:right="1275"/>
        <w:jc w:val="both"/>
      </w:pPr>
      <w:r>
        <w:rPr>
          <w:color w:val="212121"/>
          <w:spacing w:val="-1"/>
          <w:w w:val="102"/>
        </w:rPr>
        <w:t>监控策略是集团监控和管理合并过程中对某任务下的某个报表方案合并操作过程的送审、上报、合并计算、完成合并的一个或多个事项节点实施监控所设置的策略。监控策略主要是对监控策略</w:t>
      </w:r>
      <w:r>
        <w:rPr>
          <w:color w:val="212121"/>
          <w:w w:val="102"/>
        </w:rPr>
        <w:t>建分组、监控策略增删改、启用停用等操作；监控策略与报表方案关联配置、及策略信息（</w:t>
      </w:r>
      <w:r>
        <w:rPr>
          <w:color w:val="212121"/>
          <w:spacing w:val="-9"/>
          <w:w w:val="102"/>
        </w:rPr>
        <w:t>流程</w:t>
      </w:r>
      <w:r>
        <w:rPr>
          <w:color w:val="212121"/>
          <w:w w:val="102"/>
        </w:rPr>
        <w:t>节点、流程分组）监控方式及状态配置。</w:t>
      </w:r>
    </w:p>
    <w:p>
      <w:pPr>
        <w:pStyle w:val="11"/>
        <w:spacing w:before="16"/>
        <w:rPr>
          <w:sz w:val="14"/>
        </w:rPr>
      </w:pPr>
    </w:p>
    <w:p>
      <w:pPr>
        <w:spacing w:before="0"/>
        <w:ind w:left="1171" w:right="0" w:firstLine="0"/>
        <w:jc w:val="left"/>
        <w:rPr>
          <w:b/>
          <w:sz w:val="22"/>
        </w:rPr>
      </w:pPr>
      <w:r>
        <w:rPr>
          <w:b/>
          <w:color w:val="2B3D4F"/>
          <w:spacing w:val="-2"/>
          <w:sz w:val="22"/>
        </w:rPr>
        <w:t>操作步骤：</w:t>
      </w:r>
    </w:p>
    <w:p>
      <w:pPr>
        <w:pStyle w:val="11"/>
        <w:spacing w:before="8"/>
        <w:rPr>
          <w:b/>
          <w:sz w:val="15"/>
        </w:rPr>
      </w:pPr>
    </w:p>
    <w:p>
      <w:pPr>
        <w:pStyle w:val="11"/>
        <w:spacing w:line="256" w:lineRule="auto"/>
        <w:ind w:left="1171" w:right="1407"/>
      </w:pPr>
      <w:r>
        <w:rPr>
          <w:color w:val="212121"/>
          <w:w w:val="102"/>
        </w:rPr>
        <w:t>添加菜单，选择GC</w:t>
      </w:r>
      <w:r>
        <w:rPr>
          <w:color w:val="212121"/>
          <w:spacing w:val="-1"/>
          <w:w w:val="102"/>
        </w:rPr>
        <w:t>分组，绑定功能“合并监控模块”，绑定模块“合并监控策略”。保存，发</w:t>
      </w:r>
      <w:r>
        <w:rPr>
          <w:color w:val="212121"/>
          <w:w w:val="102"/>
        </w:rPr>
        <w:t>布。</w:t>
      </w:r>
    </w:p>
    <w:p>
      <w:pPr>
        <w:pStyle w:val="11"/>
        <w:spacing w:before="14"/>
        <w:rPr>
          <w:sz w:val="14"/>
        </w:rPr>
      </w:pPr>
    </w:p>
    <w:p>
      <w:pPr>
        <w:pStyle w:val="11"/>
        <w:ind w:left="1171"/>
      </w:pPr>
      <w:r>
        <w:rPr>
          <w:color w:val="212121"/>
        </w:rPr>
        <w:t>1</w:t>
      </w:r>
      <w:r>
        <w:rPr>
          <w:color w:val="212121"/>
          <w:spacing w:val="2"/>
        </w:rPr>
        <w:t>、 新增监控策略分组</w:t>
      </w:r>
    </w:p>
    <w:p>
      <w:pPr>
        <w:pStyle w:val="11"/>
        <w:spacing w:before="5"/>
        <w:rPr>
          <w:sz w:val="16"/>
        </w:rPr>
      </w:pPr>
    </w:p>
    <w:p>
      <w:pPr>
        <w:pStyle w:val="11"/>
        <w:spacing w:line="252" w:lineRule="auto"/>
        <w:ind w:left="1171" w:right="1275"/>
        <w:jc w:val="both"/>
      </w:pPr>
      <w:r>
        <w:rPr>
          <w:color w:val="212121"/>
          <w:spacing w:val="-1"/>
          <w:w w:val="102"/>
        </w:rPr>
        <w:t>定位到左侧功能菜单“监控策略”功能点，弹出策略配置界面，定位左侧“全部”节点，点击节</w:t>
      </w:r>
      <w:r>
        <w:rPr>
          <w:color w:val="212121"/>
          <w:w w:val="102"/>
        </w:rPr>
        <w:t>点后的</w:t>
      </w:r>
      <w:r>
        <w:rPr>
          <w:b/>
          <w:color w:val="2B3D4F"/>
          <w:w w:val="102"/>
        </w:rPr>
        <w:t>新增分组</w:t>
      </w:r>
      <w:r>
        <w:rPr>
          <w:color w:val="212121"/>
          <w:spacing w:val="-1"/>
          <w:w w:val="102"/>
        </w:rPr>
        <w:t>，进入策略分组新建界面，填写标识和标题确定即生成分组记录，显示在左侧监</w:t>
      </w:r>
      <w:r>
        <w:rPr>
          <w:color w:val="212121"/>
          <w:w w:val="102"/>
        </w:rPr>
        <w:t>控策略树中，如下图：</w:t>
      </w:r>
    </w:p>
    <w:p>
      <w:pPr>
        <w:pStyle w:val="11"/>
        <w:spacing w:before="9"/>
        <w:rPr>
          <w:sz w:val="13"/>
        </w:rPr>
      </w:pPr>
      <w:r>
        <w:drawing>
          <wp:anchor distT="0" distB="0" distL="0" distR="0" simplePos="0" relativeHeight="251936768" behindDoc="1" locked="0" layoutInCell="1" allowOverlap="1">
            <wp:simplePos x="0" y="0"/>
            <wp:positionH relativeFrom="page">
              <wp:posOffset>751840</wp:posOffset>
            </wp:positionH>
            <wp:positionV relativeFrom="paragraph">
              <wp:posOffset>173355</wp:posOffset>
            </wp:positionV>
            <wp:extent cx="3762375" cy="1914525"/>
            <wp:effectExtent l="0" t="0" r="0" b="0"/>
            <wp:wrapTopAndBottom/>
            <wp:docPr id="1865" name="Image 1865"/>
            <wp:cNvGraphicFramePr/>
            <a:graphic xmlns:a="http://schemas.openxmlformats.org/drawingml/2006/main">
              <a:graphicData uri="http://schemas.openxmlformats.org/drawingml/2006/picture">
                <pic:pic xmlns:pic="http://schemas.openxmlformats.org/drawingml/2006/picture">
                  <pic:nvPicPr>
                    <pic:cNvPr id="1865" name="Image 1865"/>
                    <pic:cNvPicPr/>
                  </pic:nvPicPr>
                  <pic:blipFill>
                    <a:blip r:embed="rId214" cstate="print"/>
                    <a:stretch>
                      <a:fillRect/>
                    </a:stretch>
                  </pic:blipFill>
                  <pic:spPr>
                    <a:xfrm>
                      <a:off x="0" y="0"/>
                      <a:ext cx="3762375" cy="1914525"/>
                    </a:xfrm>
                    <a:prstGeom prst="rect">
                      <a:avLst/>
                    </a:prstGeom>
                  </pic:spPr>
                </pic:pic>
              </a:graphicData>
            </a:graphic>
          </wp:anchor>
        </w:drawing>
      </w:r>
    </w:p>
    <w:p>
      <w:pPr>
        <w:pStyle w:val="11"/>
        <w:spacing w:before="9"/>
      </w:pPr>
    </w:p>
    <w:p>
      <w:pPr>
        <w:pStyle w:val="11"/>
        <w:ind w:left="1171"/>
      </w:pPr>
      <w:r>
        <w:rPr>
          <w:color w:val="212121"/>
        </w:rPr>
        <w:t>2</w:t>
      </w:r>
      <w:r>
        <w:rPr>
          <w:color w:val="212121"/>
          <w:spacing w:val="2"/>
        </w:rPr>
        <w:t>、 新增监控策略</w:t>
      </w:r>
    </w:p>
    <w:p>
      <w:pPr>
        <w:pStyle w:val="11"/>
        <w:spacing w:before="4"/>
        <w:rPr>
          <w:sz w:val="16"/>
        </w:rPr>
      </w:pPr>
    </w:p>
    <w:p>
      <w:pPr>
        <w:pStyle w:val="11"/>
        <w:spacing w:line="256" w:lineRule="auto"/>
        <w:ind w:left="1171" w:right="1275"/>
      </w:pPr>
      <w:r>
        <w:rPr>
          <w:color w:val="212121"/>
          <w:spacing w:val="-1"/>
          <w:w w:val="102"/>
        </w:rPr>
        <w:t>定位左侧监控策略树型分组节点，点击节点右侧的新增策略按钮，进入监控策略新建界面，填写</w:t>
      </w:r>
      <w:r>
        <w:rPr>
          <w:color w:val="212121"/>
          <w:w w:val="102"/>
        </w:rPr>
        <w:t>标识和标题确定即生成监控策略记录，显示在左侧监控策略树中，如下图：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3629025" cy="1914525"/>
            <wp:effectExtent l="0" t="0" r="0" b="0"/>
            <wp:docPr id="1866" name="Image 1866"/>
            <wp:cNvGraphicFramePr/>
            <a:graphic xmlns:a="http://schemas.openxmlformats.org/drawingml/2006/main">
              <a:graphicData uri="http://schemas.openxmlformats.org/drawingml/2006/picture">
                <pic:pic xmlns:pic="http://schemas.openxmlformats.org/drawingml/2006/picture">
                  <pic:nvPicPr>
                    <pic:cNvPr id="1866" name="Image 1866"/>
                    <pic:cNvPicPr/>
                  </pic:nvPicPr>
                  <pic:blipFill>
                    <a:blip r:embed="rId215" cstate="print"/>
                    <a:stretch>
                      <a:fillRect/>
                    </a:stretch>
                  </pic:blipFill>
                  <pic:spPr>
                    <a:xfrm>
                      <a:off x="0" y="0"/>
                      <a:ext cx="3629025" cy="1914525"/>
                    </a:xfrm>
                    <a:prstGeom prst="rect">
                      <a:avLst/>
                    </a:prstGeom>
                  </pic:spPr>
                </pic:pic>
              </a:graphicData>
            </a:graphic>
          </wp:inline>
        </w:drawing>
      </w:r>
    </w:p>
    <w:p>
      <w:pPr>
        <w:pStyle w:val="11"/>
        <w:spacing w:before="16"/>
        <w:rPr>
          <w:sz w:val="19"/>
        </w:rPr>
      </w:pPr>
    </w:p>
    <w:p>
      <w:pPr>
        <w:pStyle w:val="11"/>
        <w:spacing w:before="48"/>
        <w:ind w:left="1171"/>
      </w:pPr>
      <w:r>
        <w:rPr>
          <w:color w:val="212121"/>
        </w:rPr>
        <w:t>3</w:t>
      </w:r>
      <w:r>
        <w:rPr>
          <w:color w:val="212121"/>
          <w:spacing w:val="1"/>
        </w:rPr>
        <w:t>、 关联报表方案及配置</w:t>
      </w:r>
    </w:p>
    <w:p>
      <w:pPr>
        <w:pStyle w:val="11"/>
        <w:spacing w:before="4"/>
        <w:rPr>
          <w:sz w:val="16"/>
        </w:rPr>
      </w:pPr>
    </w:p>
    <w:p>
      <w:pPr>
        <w:pStyle w:val="11"/>
        <w:spacing w:before="1" w:line="249" w:lineRule="auto"/>
        <w:ind w:left="1171" w:right="1275"/>
      </w:pPr>
      <w:r>
        <w:rPr>
          <w:color w:val="212121"/>
          <w:spacing w:val="-1"/>
          <w:w w:val="102"/>
        </w:rPr>
        <w:t>选择左侧合并监控策略树中的监控策略，右侧系统自动展示出设置信息，手工选择报表任务方案</w:t>
      </w:r>
      <w:r>
        <w:rPr>
          <w:color w:val="212121"/>
          <w:w w:val="102"/>
        </w:rPr>
        <w:t>后，系统自动展示出配置项，如下图：</w:t>
      </w:r>
    </w:p>
    <w:p>
      <w:pPr>
        <w:pStyle w:val="11"/>
        <w:spacing w:before="8"/>
        <w:rPr>
          <w:sz w:val="13"/>
        </w:rPr>
      </w:pPr>
      <w:r>
        <w:drawing>
          <wp:anchor distT="0" distB="0" distL="0" distR="0" simplePos="0" relativeHeight="251936768" behindDoc="1" locked="0" layoutInCell="1" allowOverlap="1">
            <wp:simplePos x="0" y="0"/>
            <wp:positionH relativeFrom="page">
              <wp:posOffset>751840</wp:posOffset>
            </wp:positionH>
            <wp:positionV relativeFrom="paragraph">
              <wp:posOffset>172085</wp:posOffset>
            </wp:positionV>
            <wp:extent cx="5410200" cy="2638425"/>
            <wp:effectExtent l="0" t="0" r="0" b="0"/>
            <wp:wrapTopAndBottom/>
            <wp:docPr id="1867" name="Image 1867"/>
            <wp:cNvGraphicFramePr/>
            <a:graphic xmlns:a="http://schemas.openxmlformats.org/drawingml/2006/main">
              <a:graphicData uri="http://schemas.openxmlformats.org/drawingml/2006/picture">
                <pic:pic xmlns:pic="http://schemas.openxmlformats.org/drawingml/2006/picture">
                  <pic:nvPicPr>
                    <pic:cNvPr id="1867" name="Image 1867"/>
                    <pic:cNvPicPr/>
                  </pic:nvPicPr>
                  <pic:blipFill>
                    <a:blip r:embed="rId216" cstate="print"/>
                    <a:stretch>
                      <a:fillRect/>
                    </a:stretch>
                  </pic:blipFill>
                  <pic:spPr>
                    <a:xfrm>
                      <a:off x="0" y="0"/>
                      <a:ext cx="5410200" cy="2638425"/>
                    </a:xfrm>
                    <a:prstGeom prst="rect">
                      <a:avLst/>
                    </a:prstGeom>
                  </pic:spPr>
                </pic:pic>
              </a:graphicData>
            </a:graphic>
          </wp:anchor>
        </w:drawing>
      </w:r>
    </w:p>
    <w:p>
      <w:pPr>
        <w:pStyle w:val="11"/>
        <w:spacing w:before="9"/>
      </w:pPr>
    </w:p>
    <w:p>
      <w:pPr>
        <w:pStyle w:val="11"/>
        <w:spacing w:line="417" w:lineRule="auto"/>
        <w:ind w:left="1171" w:right="4425"/>
      </w:pPr>
      <w:r>
        <w:rPr>
          <w:color w:val="212121"/>
          <w:spacing w:val="-2"/>
        </w:rPr>
        <w:t>响应功能权限，有监控策略功能权限的用户可以建立监控方案；一个任务一个方案只可以建一个监控策略，不可以重复创建；</w:t>
      </w:r>
      <w:r>
        <w:rPr>
          <w:color w:val="212121"/>
          <w:spacing w:val="80"/>
        </w:rPr>
        <w:t xml:space="preserve">  </w:t>
      </w:r>
      <w:r>
        <w:rPr>
          <w:color w:val="212121"/>
          <w:spacing w:val="-2"/>
        </w:rPr>
        <w:t>关联报表方案：显示所有任务和该任务下的报表方案；</w:t>
      </w:r>
    </w:p>
    <w:p>
      <w:pPr>
        <w:pStyle w:val="11"/>
        <w:spacing w:line="404" w:lineRule="exact"/>
        <w:ind w:left="1171"/>
      </w:pPr>
      <w:r>
        <w:rPr>
          <w:color w:val="212121"/>
          <w:spacing w:val="-1"/>
        </w:rPr>
        <w:t>监控事项默认全部勾选，显示默认颜色值，可调整；</w:t>
      </w:r>
    </w:p>
    <w:p>
      <w:pPr>
        <w:pStyle w:val="11"/>
        <w:spacing w:before="8"/>
        <w:rPr>
          <w:sz w:val="15"/>
        </w:rPr>
      </w:pPr>
    </w:p>
    <w:p>
      <w:pPr>
        <w:pStyle w:val="11"/>
        <w:spacing w:line="256" w:lineRule="auto"/>
        <w:ind w:left="1171" w:right="1446"/>
      </w:pPr>
      <w:r>
        <w:rPr>
          <w:color w:val="212121"/>
          <w:spacing w:val="-1"/>
          <w:w w:val="102"/>
        </w:rPr>
        <w:t>界面下方展示各个监控事项的监控展示设置:状态，别名，颜色。各事项状态的图形展示的配色</w:t>
      </w:r>
      <w:r>
        <w:rPr>
          <w:color w:val="212121"/>
          <w:w w:val="102"/>
        </w:rPr>
        <w:t>方案，默认方案一，可修改也可自定义配置配色方案。</w:t>
      </w:r>
    </w:p>
    <w:p>
      <w:pPr>
        <w:pStyle w:val="11"/>
        <w:spacing w:before="2"/>
        <w:rPr>
          <w:sz w:val="29"/>
        </w:rPr>
      </w:pPr>
    </w:p>
    <w:p>
      <w:pPr>
        <w:pStyle w:val="3"/>
        <w:numPr>
          <w:ilvl w:val="0"/>
          <w:numId w:val="34"/>
        </w:numPr>
        <w:tabs>
          <w:tab w:val="left" w:pos="1607"/>
        </w:tabs>
        <w:spacing w:before="1" w:after="0" w:line="240" w:lineRule="auto"/>
        <w:ind w:left="1607" w:right="0" w:hanging="329"/>
        <w:jc w:val="left"/>
      </w:pPr>
      <w:r>
        <w:rPr>
          <w:color w:val="212121"/>
          <w:spacing w:val="-3"/>
        </w:rPr>
        <w:t>监控展示</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功能概述：</w:t>
      </w:r>
    </w:p>
    <w:p>
      <w:pPr>
        <w:pStyle w:val="11"/>
        <w:spacing w:before="5"/>
        <w:rPr>
          <w:b/>
          <w:sz w:val="16"/>
        </w:rPr>
      </w:pPr>
    </w:p>
    <w:p>
      <w:pPr>
        <w:pStyle w:val="11"/>
        <w:spacing w:line="256" w:lineRule="auto"/>
        <w:ind w:left="1171" w:right="1275"/>
      </w:pPr>
      <w:r>
        <w:rPr>
          <w:color w:val="212121"/>
          <w:spacing w:val="-1"/>
          <w:w w:val="102"/>
        </w:rPr>
        <w:t>主要展示和统计各单位的报表方案的合并关键节点完成情况，方便集团单位和合并单位对下级单</w:t>
      </w:r>
      <w:r>
        <w:rPr>
          <w:color w:val="212121"/>
          <w:w w:val="102"/>
        </w:rPr>
        <w:t>位的关键节点执行进度查看和进度监督管理。</w:t>
      </w:r>
    </w:p>
    <w:p>
      <w:pPr>
        <w:spacing w:before="257"/>
        <w:ind w:left="1171" w:right="0" w:firstLine="0"/>
        <w:jc w:val="left"/>
        <w:rPr>
          <w:b/>
          <w:sz w:val="22"/>
        </w:rPr>
      </w:pPr>
      <w:r>
        <w:rPr>
          <w:b/>
          <w:color w:val="2B3D4F"/>
          <w:spacing w:val="-2"/>
          <w:sz w:val="22"/>
        </w:rPr>
        <w:t>操作步骤：</w:t>
      </w:r>
    </w:p>
    <w:p>
      <w:pPr>
        <w:pStyle w:val="11"/>
        <w:spacing w:before="4"/>
        <w:rPr>
          <w:b/>
          <w:sz w:val="16"/>
        </w:rPr>
      </w:pPr>
    </w:p>
    <w:p>
      <w:pPr>
        <w:pStyle w:val="11"/>
        <w:spacing w:line="256" w:lineRule="auto"/>
        <w:ind w:left="1171" w:right="1646"/>
      </w:pPr>
      <w:r>
        <w:rPr>
          <w:color w:val="212121"/>
        </w:rPr>
        <w:t>1</w:t>
      </w:r>
      <w:r>
        <w:rPr>
          <w:color w:val="212121"/>
          <w:spacing w:val="2"/>
        </w:rPr>
        <w:t>、 添加菜单，选择</w:t>
      </w:r>
      <w:r>
        <w:rPr>
          <w:color w:val="212121"/>
        </w:rPr>
        <w:t>GC分组，绑定功能“合并监控模块”，绑定模块“合并监控展示”。保</w:t>
      </w:r>
      <w:r>
        <w:rPr>
          <w:color w:val="212121"/>
          <w:spacing w:val="-2"/>
        </w:rPr>
        <w:t>存，发布。</w:t>
      </w:r>
    </w:p>
    <w:p>
      <w:pPr>
        <w:pStyle w:val="11"/>
        <w:spacing w:before="14"/>
        <w:rPr>
          <w:sz w:val="14"/>
        </w:rPr>
      </w:pPr>
    </w:p>
    <w:p>
      <w:pPr>
        <w:pStyle w:val="11"/>
        <w:spacing w:before="1" w:line="256" w:lineRule="auto"/>
        <w:ind w:left="1171" w:right="1289"/>
      </w:pPr>
      <w:r>
        <w:rPr>
          <w:color w:val="212121"/>
        </w:rPr>
        <w:t>2、 定位到左侧功能树“合并监控展示”功能点，选择需要执行的报表任务、方案和期间，如下</w:t>
      </w:r>
      <w:r>
        <w:rPr>
          <w:color w:val="212121"/>
          <w:spacing w:val="-6"/>
        </w:rPr>
        <w:t>图：</w:t>
      </w:r>
    </w:p>
    <w:p>
      <w:pPr>
        <w:pStyle w:val="11"/>
        <w:spacing w:before="2"/>
        <w:rPr>
          <w:sz w:val="12"/>
        </w:rPr>
      </w:pPr>
      <w:r>
        <w:drawing>
          <wp:anchor distT="0" distB="0" distL="0" distR="0" simplePos="0" relativeHeight="251937792" behindDoc="1" locked="0" layoutInCell="1" allowOverlap="1">
            <wp:simplePos x="0" y="0"/>
            <wp:positionH relativeFrom="page">
              <wp:posOffset>751840</wp:posOffset>
            </wp:positionH>
            <wp:positionV relativeFrom="paragraph">
              <wp:posOffset>156845</wp:posOffset>
            </wp:positionV>
            <wp:extent cx="5410200" cy="2895600"/>
            <wp:effectExtent l="0" t="0" r="0" b="0"/>
            <wp:wrapTopAndBottom/>
            <wp:docPr id="1868" name="Image 1868"/>
            <wp:cNvGraphicFramePr/>
            <a:graphic xmlns:a="http://schemas.openxmlformats.org/drawingml/2006/main">
              <a:graphicData uri="http://schemas.openxmlformats.org/drawingml/2006/picture">
                <pic:pic xmlns:pic="http://schemas.openxmlformats.org/drawingml/2006/picture">
                  <pic:nvPicPr>
                    <pic:cNvPr id="1868" name="Image 1868"/>
                    <pic:cNvPicPr/>
                  </pic:nvPicPr>
                  <pic:blipFill>
                    <a:blip r:embed="rId217" cstate="print"/>
                    <a:stretch>
                      <a:fillRect/>
                    </a:stretch>
                  </pic:blipFill>
                  <pic:spPr>
                    <a:xfrm>
                      <a:off x="0" y="0"/>
                      <a:ext cx="5410200" cy="2895600"/>
                    </a:xfrm>
                    <a:prstGeom prst="rect">
                      <a:avLst/>
                    </a:prstGeom>
                  </pic:spPr>
                </pic:pic>
              </a:graphicData>
            </a:graphic>
          </wp:anchor>
        </w:drawing>
      </w:r>
    </w:p>
    <w:p>
      <w:pPr>
        <w:pStyle w:val="11"/>
        <w:spacing w:before="9"/>
      </w:pPr>
    </w:p>
    <w:p>
      <w:pPr>
        <w:pStyle w:val="11"/>
        <w:ind w:left="1171"/>
      </w:pPr>
      <w:r>
        <w:rPr>
          <w:color w:val="212121"/>
        </w:rPr>
        <w:t>3</w:t>
      </w:r>
      <w:r>
        <w:rPr>
          <w:color w:val="212121"/>
          <w:spacing w:val="2"/>
        </w:rPr>
        <w:t>、 区域介绍：</w:t>
      </w:r>
    </w:p>
    <w:p>
      <w:pPr>
        <w:pStyle w:val="11"/>
        <w:spacing w:before="8"/>
        <w:rPr>
          <w:sz w:val="15"/>
        </w:rPr>
      </w:pPr>
    </w:p>
    <w:p>
      <w:pPr>
        <w:pStyle w:val="11"/>
        <w:ind w:left="1171"/>
      </w:pPr>
      <w:r>
        <w:rPr>
          <w:color w:val="212121"/>
          <w:spacing w:val="-1"/>
        </w:rPr>
        <w:t>区域①：任务方案+显示时期+单位</w:t>
      </w:r>
    </w:p>
    <w:p>
      <w:pPr>
        <w:pStyle w:val="11"/>
        <w:spacing w:before="4"/>
        <w:rPr>
          <w:sz w:val="16"/>
        </w:rPr>
      </w:pPr>
    </w:p>
    <w:p>
      <w:pPr>
        <w:pStyle w:val="11"/>
        <w:spacing w:line="417" w:lineRule="auto"/>
        <w:ind w:left="1171" w:right="1275"/>
      </w:pPr>
      <w:r>
        <w:rPr>
          <w:color w:val="212121"/>
          <w:spacing w:val="-1"/>
          <w:w w:val="102"/>
        </w:rPr>
        <w:t>区域②：工具栏，设置监控关注事项范围、展示模式、展示的组织范围、组织展现形式、刷新。</w:t>
      </w:r>
      <w:r>
        <w:rPr>
          <w:color w:val="212121"/>
          <w:w w:val="102"/>
        </w:rPr>
        <w:t>区域③：根据所设定条件的展示合并监控情况区域。</w:t>
      </w:r>
    </w:p>
    <w:p>
      <w:pPr>
        <w:pStyle w:val="11"/>
        <w:spacing w:line="404" w:lineRule="exact"/>
        <w:ind w:left="1171"/>
      </w:pPr>
      <w:r>
        <w:rPr>
          <w:color w:val="212121"/>
          <w:spacing w:val="-1"/>
        </w:rPr>
        <w:t>上方：为大卡片列出所关注的事项总体进度情况。</w:t>
      </w:r>
    </w:p>
    <w:p>
      <w:pPr>
        <w:pStyle w:val="11"/>
        <w:spacing w:before="5"/>
        <w:rPr>
          <w:sz w:val="16"/>
        </w:rPr>
      </w:pPr>
    </w:p>
    <w:p>
      <w:pPr>
        <w:pStyle w:val="11"/>
        <w:spacing w:line="249" w:lineRule="auto"/>
        <w:ind w:left="1171" w:right="1275"/>
      </w:pPr>
      <w:r>
        <w:rPr>
          <w:color w:val="212121"/>
          <w:spacing w:val="-1"/>
          <w:w w:val="102"/>
        </w:rPr>
        <w:t>中间：显示左侧定位的单位信息，和数量、进度列显示信息的说明，以及筛选、列说明、列选、</w:t>
      </w:r>
      <w:r>
        <w:rPr>
          <w:color w:val="212121"/>
          <w:w w:val="102"/>
        </w:rPr>
        <w:t>导出操作栏。</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line="417" w:lineRule="auto"/>
        <w:ind w:left="1171" w:right="3750"/>
      </w:pPr>
      <w:r>
        <w:rPr>
          <w:color w:val="212121"/>
          <w:spacing w:val="-2"/>
        </w:rPr>
        <w:t>下方：为显示具体单位的监控的事项的完成状态、数量、进度等情况。</w:t>
      </w:r>
      <w:r>
        <w:rPr>
          <w:color w:val="212121"/>
          <w:spacing w:val="80"/>
        </w:rPr>
        <w:t xml:space="preserve"> </w:t>
      </w:r>
      <w:r>
        <w:rPr>
          <w:color w:val="212121"/>
        </w:rPr>
        <w:t>4、 工具栏说明：</w:t>
      </w:r>
    </w:p>
    <w:p>
      <w:pPr>
        <w:pStyle w:val="11"/>
        <w:spacing w:line="404" w:lineRule="exact"/>
        <w:ind w:left="1171"/>
      </w:pPr>
      <w:r>
        <w:rPr>
          <w:color w:val="212121"/>
        </w:rPr>
        <w:t>组织展现：组织展现分为：列表、树型结构2</w:t>
      </w:r>
      <w:r>
        <w:rPr>
          <w:color w:val="212121"/>
          <w:spacing w:val="-2"/>
        </w:rPr>
        <w:t>种展现形式。</w:t>
      </w:r>
    </w:p>
    <w:p>
      <w:pPr>
        <w:pStyle w:val="11"/>
        <w:spacing w:before="8"/>
        <w:rPr>
          <w:sz w:val="15"/>
        </w:rPr>
      </w:pPr>
    </w:p>
    <w:p>
      <w:pPr>
        <w:pStyle w:val="15"/>
        <w:numPr>
          <w:ilvl w:val="0"/>
          <w:numId w:val="35"/>
        </w:numPr>
        <w:tabs>
          <w:tab w:val="left" w:pos="1606"/>
        </w:tabs>
        <w:spacing w:before="0" w:after="0" w:line="256" w:lineRule="auto"/>
        <w:ind w:left="1171" w:right="1289" w:firstLine="0"/>
        <w:jc w:val="left"/>
        <w:rPr>
          <w:sz w:val="22"/>
        </w:rPr>
      </w:pPr>
      <w:r>
        <w:rPr>
          <w:color w:val="212121"/>
          <w:spacing w:val="-1"/>
          <w:w w:val="102"/>
          <w:sz w:val="22"/>
        </w:rPr>
        <w:t>树形：根据左侧定位的单位，如果定位的是合并户单位，则右侧会展现出多个组织机构，按</w:t>
      </w:r>
      <w:r>
        <w:rPr>
          <w:color w:val="212121"/>
          <w:w w:val="102"/>
          <w:sz w:val="22"/>
        </w:rPr>
        <w:t>其上下级树形展现。</w:t>
      </w:r>
    </w:p>
    <w:p>
      <w:pPr>
        <w:pStyle w:val="11"/>
        <w:spacing w:before="14"/>
        <w:rPr>
          <w:sz w:val="14"/>
        </w:rPr>
      </w:pPr>
    </w:p>
    <w:p>
      <w:pPr>
        <w:pStyle w:val="15"/>
        <w:numPr>
          <w:ilvl w:val="0"/>
          <w:numId w:val="35"/>
        </w:numPr>
        <w:tabs>
          <w:tab w:val="left" w:pos="1606"/>
        </w:tabs>
        <w:spacing w:before="0" w:after="0" w:line="256" w:lineRule="auto"/>
        <w:ind w:left="1171" w:right="1289" w:firstLine="0"/>
        <w:jc w:val="left"/>
        <w:rPr>
          <w:sz w:val="22"/>
        </w:rPr>
      </w:pPr>
      <w:r>
        <w:rPr>
          <w:color w:val="212121"/>
          <w:spacing w:val="-1"/>
          <w:w w:val="102"/>
          <w:sz w:val="22"/>
        </w:rPr>
        <w:t>列表：根据左侧定位的单位，如果定位的是合并户单位，则右侧会展现出多个组织机构，不</w:t>
      </w:r>
      <w:r>
        <w:rPr>
          <w:color w:val="212121"/>
          <w:w w:val="102"/>
          <w:sz w:val="22"/>
        </w:rPr>
        <w:t>按上下级关系展现，均以列表的形式展现，此种形式看不出来组织机构间的上下级关系。</w:t>
      </w:r>
    </w:p>
    <w:p>
      <w:pPr>
        <w:pStyle w:val="11"/>
        <w:spacing w:before="14"/>
        <w:rPr>
          <w:sz w:val="14"/>
        </w:rPr>
      </w:pPr>
    </w:p>
    <w:p>
      <w:pPr>
        <w:pStyle w:val="11"/>
        <w:ind w:left="1171"/>
      </w:pPr>
      <w:r>
        <w:rPr>
          <w:color w:val="212121"/>
          <w:spacing w:val="-2"/>
        </w:rPr>
        <w:t>关注事项：</w:t>
      </w:r>
    </w:p>
    <w:p>
      <w:pPr>
        <w:pStyle w:val="11"/>
        <w:spacing w:before="8"/>
        <w:rPr>
          <w:sz w:val="15"/>
        </w:rPr>
      </w:pPr>
    </w:p>
    <w:p>
      <w:pPr>
        <w:pStyle w:val="11"/>
        <w:spacing w:line="256" w:lineRule="auto"/>
        <w:ind w:left="1171" w:right="1275"/>
      </w:pPr>
      <w:r>
        <w:rPr>
          <w:color w:val="212121"/>
          <w:spacing w:val="-1"/>
          <w:w w:val="102"/>
        </w:rPr>
        <w:t>可以选择重点关注的事项，选择几个事项，在大卡片展示区即展现出所选监控事项的整体进度情</w:t>
      </w:r>
      <w:r>
        <w:rPr>
          <w:color w:val="212121"/>
          <w:w w:val="102"/>
        </w:rPr>
        <w:t>况；系统默认选中所有事项；不可为空，至少选择一个。</w:t>
      </w:r>
    </w:p>
    <w:p>
      <w:pPr>
        <w:pStyle w:val="11"/>
        <w:spacing w:before="14"/>
        <w:rPr>
          <w:sz w:val="14"/>
        </w:rPr>
      </w:pPr>
    </w:p>
    <w:p>
      <w:pPr>
        <w:pStyle w:val="11"/>
        <w:spacing w:before="1"/>
        <w:ind w:left="1171"/>
      </w:pPr>
      <w:r>
        <w:rPr>
          <w:color w:val="212121"/>
          <w:spacing w:val="-1"/>
        </w:rPr>
        <w:t>展示模式分为：数量和色彩两种展现模式。</w:t>
      </w:r>
    </w:p>
    <w:p>
      <w:pPr>
        <w:pStyle w:val="11"/>
        <w:spacing w:before="4"/>
        <w:rPr>
          <w:sz w:val="16"/>
        </w:rPr>
      </w:pPr>
    </w:p>
    <w:p>
      <w:pPr>
        <w:pStyle w:val="15"/>
        <w:numPr>
          <w:ilvl w:val="0"/>
          <w:numId w:val="36"/>
        </w:numPr>
        <w:tabs>
          <w:tab w:val="left" w:pos="1606"/>
        </w:tabs>
        <w:spacing w:before="0" w:after="0" w:line="240" w:lineRule="auto"/>
        <w:ind w:left="1606" w:right="0" w:hanging="435"/>
        <w:jc w:val="left"/>
        <w:rPr>
          <w:sz w:val="22"/>
        </w:rPr>
      </w:pPr>
      <w:r>
        <w:rPr>
          <w:b/>
          <w:color w:val="2B3D4F"/>
          <w:sz w:val="22"/>
        </w:rPr>
        <w:t>数量模式</w:t>
      </w:r>
      <w:r>
        <w:rPr>
          <w:color w:val="212121"/>
          <w:spacing w:val="-1"/>
          <w:sz w:val="22"/>
        </w:rPr>
        <w:t>：右下方区展现状态、数量、进度三列。</w:t>
      </w:r>
    </w:p>
    <w:p>
      <w:pPr>
        <w:pStyle w:val="11"/>
        <w:spacing w:before="4"/>
        <w:rPr>
          <w:sz w:val="16"/>
        </w:rPr>
      </w:pPr>
    </w:p>
    <w:p>
      <w:pPr>
        <w:pStyle w:val="15"/>
        <w:numPr>
          <w:ilvl w:val="0"/>
          <w:numId w:val="37"/>
        </w:numPr>
        <w:tabs>
          <w:tab w:val="left" w:pos="1530"/>
        </w:tabs>
        <w:spacing w:before="1" w:after="0" w:line="240" w:lineRule="auto"/>
        <w:ind w:left="1530" w:right="0" w:hanging="264"/>
        <w:jc w:val="left"/>
        <w:rPr>
          <w:sz w:val="22"/>
        </w:rPr>
      </w:pPr>
      <w:r>
        <w:rPr>
          <w:color w:val="212121"/>
          <w:spacing w:val="-1"/>
          <w:sz w:val="22"/>
        </w:rPr>
        <w:t>状态：展现本单位的完成和未完成状态，是文字描述的；</w:t>
      </w:r>
    </w:p>
    <w:p>
      <w:pPr>
        <w:pStyle w:val="11"/>
        <w:spacing w:before="7"/>
        <w:rPr>
          <w:sz w:val="15"/>
        </w:rPr>
      </w:pPr>
    </w:p>
    <w:p>
      <w:pPr>
        <w:pStyle w:val="15"/>
        <w:numPr>
          <w:ilvl w:val="0"/>
          <w:numId w:val="37"/>
        </w:numPr>
        <w:tabs>
          <w:tab w:val="left" w:pos="1531"/>
        </w:tabs>
        <w:spacing w:before="1" w:after="0" w:line="256" w:lineRule="auto"/>
        <w:ind w:left="1531" w:right="1494" w:hanging="265"/>
        <w:jc w:val="both"/>
        <w:rPr>
          <w:sz w:val="22"/>
        </w:rPr>
      </w:pPr>
      <w:r>
        <w:rPr>
          <w:color w:val="212121"/>
          <w:spacing w:val="-1"/>
          <w:w w:val="102"/>
          <w:sz w:val="22"/>
        </w:rPr>
        <w:t>数量：数量列仅在数量模式下展现出来此列，数量展现【已完成数量/依据设置组织范围内</w:t>
      </w:r>
      <w:r>
        <w:rPr>
          <w:color w:val="212121"/>
          <w:w w:val="102"/>
          <w:sz w:val="22"/>
        </w:rPr>
        <w:t>包含本级合并单位总数量】分子和分母形式，仅在合并户单位行显示数据，单户单位显示</w:t>
      </w:r>
    </w:p>
    <w:p>
      <w:pPr>
        <w:pStyle w:val="11"/>
        <w:spacing w:before="2" w:line="256" w:lineRule="auto"/>
        <w:ind w:left="1531" w:right="1395"/>
        <w:jc w:val="both"/>
      </w:pPr>
      <w:r>
        <w:rPr>
          <w:color w:val="212121"/>
          <w:spacing w:val="-1"/>
          <w:w w:val="102"/>
        </w:rPr>
        <w:t>【--】。分子显示依据各事项已完成的状态数量为分子，程序固化。组织数量的统计范围是</w:t>
      </w:r>
      <w:r>
        <w:rPr>
          <w:color w:val="212121"/>
          <w:w w:val="102"/>
        </w:rPr>
        <w:t>依据左侧定位组织树的单位+工具栏中组织范围（所有下级、直接下级、所有合并下级）决定。</w:t>
      </w:r>
    </w:p>
    <w:p>
      <w:pPr>
        <w:pStyle w:val="15"/>
        <w:numPr>
          <w:ilvl w:val="0"/>
          <w:numId w:val="37"/>
        </w:numPr>
        <w:tabs>
          <w:tab w:val="left" w:pos="1530"/>
        </w:tabs>
        <w:spacing w:before="258" w:after="0" w:line="240" w:lineRule="auto"/>
        <w:ind w:left="1530" w:right="0" w:hanging="264"/>
        <w:jc w:val="left"/>
        <w:rPr>
          <w:sz w:val="22"/>
        </w:rPr>
      </w:pPr>
      <w:r>
        <w:rPr>
          <w:color w:val="212121"/>
          <w:spacing w:val="-1"/>
          <w:sz w:val="22"/>
        </w:rPr>
        <w:t>比例：数量模式下比例显示百分比数值，计算规则与数量的计算规则一样。</w:t>
      </w:r>
    </w:p>
    <w:p>
      <w:pPr>
        <w:pStyle w:val="11"/>
        <w:spacing w:before="5"/>
        <w:rPr>
          <w:sz w:val="16"/>
        </w:rPr>
      </w:pPr>
    </w:p>
    <w:p>
      <w:pPr>
        <w:pStyle w:val="15"/>
        <w:numPr>
          <w:ilvl w:val="0"/>
          <w:numId w:val="36"/>
        </w:numPr>
        <w:tabs>
          <w:tab w:val="left" w:pos="1606"/>
        </w:tabs>
        <w:spacing w:before="0" w:after="0" w:line="240" w:lineRule="auto"/>
        <w:ind w:left="1606" w:right="0" w:hanging="435"/>
        <w:jc w:val="left"/>
        <w:rPr>
          <w:sz w:val="22"/>
        </w:rPr>
      </w:pPr>
      <w:r>
        <w:rPr>
          <w:b/>
          <w:color w:val="2B3D4F"/>
          <w:sz w:val="22"/>
        </w:rPr>
        <w:t>色彩模式</w:t>
      </w:r>
      <w:r>
        <w:rPr>
          <w:color w:val="212121"/>
          <w:spacing w:val="-1"/>
          <w:sz w:val="22"/>
        </w:rPr>
        <w:t>：仅显示状态和进度列，不显示数量列，用色彩条和图标展现。</w:t>
      </w:r>
    </w:p>
    <w:p>
      <w:pPr>
        <w:pStyle w:val="11"/>
        <w:spacing w:before="4"/>
        <w:rPr>
          <w:sz w:val="16"/>
        </w:rPr>
      </w:pPr>
    </w:p>
    <w:p>
      <w:pPr>
        <w:pStyle w:val="15"/>
        <w:numPr>
          <w:ilvl w:val="0"/>
          <w:numId w:val="38"/>
        </w:numPr>
        <w:tabs>
          <w:tab w:val="left" w:pos="1531"/>
        </w:tabs>
        <w:spacing w:before="0" w:after="0" w:line="256" w:lineRule="auto"/>
        <w:ind w:left="1531" w:right="1445" w:hanging="265"/>
        <w:jc w:val="both"/>
        <w:rPr>
          <w:sz w:val="22"/>
        </w:rPr>
      </w:pPr>
      <w:r>
        <w:rPr>
          <w:color w:val="212121"/>
          <w:w w:val="102"/>
          <w:sz w:val="22"/>
        </w:rPr>
        <w:t>状态：是用图标展现，已完成用绿色对勾图标、未完成用桔色圆X</w:t>
      </w:r>
      <w:r>
        <w:rPr>
          <w:color w:val="212121"/>
          <w:spacing w:val="-2"/>
          <w:w w:val="102"/>
          <w:sz w:val="22"/>
        </w:rPr>
        <w:t>图标，退回用回退箭头图</w:t>
      </w:r>
      <w:r>
        <w:rPr>
          <w:color w:val="212121"/>
          <w:w w:val="102"/>
          <w:sz w:val="22"/>
        </w:rPr>
        <w:t>标，状态颜色按策略中设置的颜色展现。</w:t>
      </w:r>
    </w:p>
    <w:p>
      <w:pPr>
        <w:pStyle w:val="11"/>
        <w:spacing w:before="14"/>
        <w:rPr>
          <w:sz w:val="14"/>
        </w:rPr>
      </w:pPr>
    </w:p>
    <w:p>
      <w:pPr>
        <w:pStyle w:val="15"/>
        <w:numPr>
          <w:ilvl w:val="0"/>
          <w:numId w:val="38"/>
        </w:numPr>
        <w:tabs>
          <w:tab w:val="left" w:pos="1530"/>
        </w:tabs>
        <w:spacing w:before="0" w:after="0" w:line="240" w:lineRule="auto"/>
        <w:ind w:left="1530" w:right="0" w:hanging="264"/>
        <w:jc w:val="left"/>
        <w:rPr>
          <w:sz w:val="22"/>
        </w:rPr>
      </w:pPr>
      <w:r>
        <w:rPr>
          <w:color w:val="212121"/>
          <w:spacing w:val="-1"/>
          <w:sz w:val="22"/>
        </w:rPr>
        <w:t>进度：以颜色进度条+比例数值展现。</w:t>
      </w:r>
    </w:p>
    <w:p>
      <w:pPr>
        <w:spacing w:after="0" w:line="240"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405"/>
      </w:pPr>
      <w:r>
        <w:rPr>
          <w:color w:val="212121"/>
          <w:w w:val="102"/>
        </w:rPr>
        <w:t>进度条颜色小于30%时，显示红色；大于等于30%小于100%时，显示蓝色；等于100%</w:t>
      </w:r>
      <w:r>
        <w:rPr>
          <w:color w:val="212121"/>
          <w:spacing w:val="-6"/>
          <w:w w:val="102"/>
        </w:rPr>
        <w:t>时，显</w:t>
      </w:r>
      <w:r>
        <w:rPr>
          <w:color w:val="212121"/>
          <w:w w:val="102"/>
        </w:rPr>
        <w:t>示绿色。无进度时，仅展现一条灰色进度条。</w:t>
      </w:r>
    </w:p>
    <w:p>
      <w:pPr>
        <w:pStyle w:val="11"/>
        <w:spacing w:before="14"/>
        <w:rPr>
          <w:sz w:val="14"/>
        </w:rPr>
      </w:pPr>
    </w:p>
    <w:p>
      <w:pPr>
        <w:pStyle w:val="11"/>
        <w:ind w:left="1171"/>
      </w:pPr>
      <w:r>
        <w:rPr>
          <w:color w:val="212121"/>
        </w:rPr>
        <w:t>5</w:t>
      </w:r>
      <w:r>
        <w:rPr>
          <w:color w:val="212121"/>
          <w:spacing w:val="-1"/>
        </w:rPr>
        <w:t>、  刷新：通过操作刷新按钮，根据当前设置的监控条件刷出来最新监控数据。</w:t>
      </w:r>
    </w:p>
    <w:p>
      <w:pPr>
        <w:pStyle w:val="11"/>
        <w:spacing w:before="8"/>
        <w:rPr>
          <w:sz w:val="15"/>
        </w:rPr>
      </w:pPr>
    </w:p>
    <w:p>
      <w:pPr>
        <w:pStyle w:val="11"/>
        <w:ind w:left="1171"/>
      </w:pPr>
      <w:r>
        <w:rPr>
          <w:color w:val="212121"/>
        </w:rPr>
        <w:t>6</w:t>
      </w:r>
      <w:r>
        <w:rPr>
          <w:color w:val="212121"/>
          <w:spacing w:val="-1"/>
        </w:rPr>
        <w:t>、  列说明：点击此操作按钮会显示出对下面监控结果中的数量、比例、状态取值说明。</w:t>
      </w:r>
    </w:p>
    <w:p>
      <w:pPr>
        <w:pStyle w:val="11"/>
        <w:spacing w:before="5"/>
        <w:rPr>
          <w:sz w:val="16"/>
        </w:rPr>
      </w:pPr>
    </w:p>
    <w:p>
      <w:pPr>
        <w:pStyle w:val="11"/>
        <w:ind w:left="1171"/>
      </w:pPr>
      <w:r>
        <w:rPr>
          <w:color w:val="212121"/>
        </w:rPr>
        <w:t>7、</w:t>
      </w:r>
      <w:r>
        <w:rPr>
          <w:color w:val="212121"/>
          <w:spacing w:val="53"/>
          <w:w w:val="150"/>
        </w:rPr>
        <w:t xml:space="preserve"> </w:t>
      </w:r>
      <w:r>
        <w:rPr>
          <w:color w:val="212121"/>
          <w:spacing w:val="-1"/>
        </w:rPr>
        <w:t>列选：支持设置进度展现的列选项。</w:t>
      </w:r>
    </w:p>
    <w:p>
      <w:pPr>
        <w:pStyle w:val="11"/>
        <w:spacing w:before="4"/>
        <w:rPr>
          <w:sz w:val="16"/>
        </w:rPr>
      </w:pPr>
    </w:p>
    <w:p>
      <w:pPr>
        <w:pStyle w:val="11"/>
        <w:ind w:left="1171"/>
      </w:pPr>
      <w:r>
        <w:rPr>
          <w:color w:val="212121"/>
        </w:rPr>
        <w:t>8、  导出：支持将右下结果区所展示的内容导出EXCEL</w:t>
      </w:r>
      <w:r>
        <w:rPr>
          <w:color w:val="212121"/>
          <w:spacing w:val="-2"/>
        </w:rPr>
        <w:t>格式文件。</w:t>
      </w:r>
    </w:p>
    <w:p>
      <w:pPr>
        <w:pStyle w:val="11"/>
        <w:spacing w:before="4"/>
        <w:rPr>
          <w:sz w:val="24"/>
        </w:rPr>
      </w:pPr>
      <w:r>
        <mc:AlternateContent>
          <mc:Choice Requires="wps">
            <w:drawing>
              <wp:anchor distT="0" distB="0" distL="0" distR="0" simplePos="0" relativeHeight="251937792" behindDoc="1" locked="0" layoutInCell="1" allowOverlap="1">
                <wp:simplePos x="0" y="0"/>
                <wp:positionH relativeFrom="page">
                  <wp:posOffset>751840</wp:posOffset>
                </wp:positionH>
                <wp:positionV relativeFrom="paragraph">
                  <wp:posOffset>298450</wp:posOffset>
                </wp:positionV>
                <wp:extent cx="6010275" cy="9525"/>
                <wp:effectExtent l="0" t="0" r="0" b="0"/>
                <wp:wrapTopAndBottom/>
                <wp:docPr id="1869" name="Graphic 186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869" o:spid="_x0000_s1026" o:spt="100" style="position:absolute;left:0pt;margin-left:59.2pt;margin-top:23.5pt;height:0.75pt;width:473.25pt;mso-position-horizontal-relative:page;mso-wrap-distance-bottom:0pt;mso-wrap-distance-top:0pt;z-index:-251378688;mso-width-relative:page;mso-height-relative:page;" fillcolor="#EDEDED" filled="t" stroked="f" coordsize="6010275,9525" o:gfxdata="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R4&#10;fffXAAAACgEAAA8AAAAAAAAAAQAgAAAAIgAAAGRycy9kb3ducmV2LnhtbFBLAQIUABQAAAAIAIdO&#10;4kCH79lp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分析报告</w:t>
      </w:r>
    </w:p>
    <w:p>
      <w:pPr>
        <w:pStyle w:val="3"/>
        <w:numPr>
          <w:ilvl w:val="0"/>
          <w:numId w:val="39"/>
        </w:numPr>
        <w:tabs>
          <w:tab w:val="left" w:pos="1607"/>
        </w:tabs>
        <w:spacing w:before="385" w:after="0" w:line="240" w:lineRule="auto"/>
        <w:ind w:left="1607" w:right="0" w:hanging="329"/>
        <w:jc w:val="left"/>
      </w:pPr>
      <w:r>
        <w:rPr>
          <w:color w:val="212121"/>
          <w:spacing w:val="-3"/>
        </w:rPr>
        <w:t>功能概述</w:t>
      </w:r>
    </w:p>
    <w:p>
      <w:pPr>
        <w:pStyle w:val="11"/>
        <w:spacing w:before="181" w:line="408" w:lineRule="auto"/>
        <w:ind w:left="1171" w:right="6522"/>
      </w:pPr>
      <w:r>
        <w:rPr>
          <w:color w:val="212121"/>
          <w:spacing w:val="-2"/>
        </w:rPr>
        <w:t>基于报表的分析报告增加了如下功能扩展： 1、支持多个分析报告的合并；</w:t>
      </w:r>
    </w:p>
    <w:p>
      <w:pPr>
        <w:pStyle w:val="11"/>
        <w:spacing w:before="16" w:line="256" w:lineRule="auto"/>
        <w:ind w:left="1171" w:right="1317"/>
      </w:pPr>
      <w:r>
        <w:rPr>
          <w:color w:val="212121"/>
          <w:w w:val="102"/>
        </w:rPr>
        <w:t>2、集成</w:t>
      </w:r>
      <w:r>
        <w:rPr>
          <w:color w:val="212121"/>
          <w:spacing w:val="-8"/>
          <w:w w:val="102"/>
        </w:rPr>
        <w:t>P</w:t>
      </w:r>
      <w:r>
        <w:rPr>
          <w:color w:val="212121"/>
          <w:w w:val="102"/>
        </w:rPr>
        <w:t>ageOffice插件，可在</w:t>
      </w:r>
      <w:r>
        <w:rPr>
          <w:color w:val="212121"/>
          <w:spacing w:val="-2"/>
          <w:w w:val="102"/>
        </w:rPr>
        <w:t>w</w:t>
      </w:r>
      <w:r>
        <w:rPr>
          <w:color w:val="212121"/>
          <w:w w:val="102"/>
        </w:rPr>
        <w:t>eb网页进行在线编辑、打印预览、导出</w:t>
      </w:r>
      <w:r>
        <w:rPr>
          <w:color w:val="212121"/>
          <w:spacing w:val="-1"/>
          <w:w w:val="102"/>
        </w:rPr>
        <w:t>w</w:t>
      </w:r>
      <w:r>
        <w:rPr>
          <w:color w:val="212121"/>
          <w:w w:val="102"/>
        </w:rPr>
        <w:t>o</w:t>
      </w:r>
      <w:r>
        <w:rPr>
          <w:color w:val="212121"/>
          <w:spacing w:val="-4"/>
          <w:w w:val="102"/>
        </w:rPr>
        <w:t>r</w:t>
      </w:r>
      <w:r>
        <w:rPr>
          <w:color w:val="212121"/>
          <w:w w:val="102"/>
        </w:rPr>
        <w:t>d或pdf</w:t>
      </w:r>
      <w:r>
        <w:rPr>
          <w:color w:val="212121"/>
          <w:spacing w:val="-4"/>
          <w:w w:val="102"/>
        </w:rPr>
        <w:t>格式文件，</w:t>
      </w:r>
      <w:r>
        <w:rPr>
          <w:color w:val="212121"/>
          <w:w w:val="102"/>
        </w:rPr>
        <w:t>具备全屏/还原功能，完全类Office的操作体验。（注：</w:t>
      </w:r>
      <w:r>
        <w:rPr>
          <w:color w:val="212121"/>
          <w:spacing w:val="-8"/>
          <w:w w:val="102"/>
        </w:rPr>
        <w:t>P</w:t>
      </w:r>
      <w:r>
        <w:rPr>
          <w:color w:val="212121"/>
          <w:w w:val="102"/>
        </w:rPr>
        <w:t>ageOffice插件商业用途需付费）；</w:t>
      </w:r>
    </w:p>
    <w:p>
      <w:pPr>
        <w:pStyle w:val="11"/>
        <w:spacing w:before="14"/>
        <w:rPr>
          <w:sz w:val="14"/>
        </w:rPr>
      </w:pPr>
    </w:p>
    <w:p>
      <w:pPr>
        <w:pStyle w:val="11"/>
        <w:ind w:left="1171"/>
      </w:pPr>
      <w:r>
        <w:rPr>
          <w:color w:val="212121"/>
        </w:rPr>
        <w:t>3</w:t>
      </w:r>
      <w:r>
        <w:rPr>
          <w:color w:val="212121"/>
          <w:spacing w:val="-1"/>
        </w:rPr>
        <w:t>、支持分析报告的流程审批；</w:t>
      </w:r>
    </w:p>
    <w:p>
      <w:pPr>
        <w:pStyle w:val="11"/>
        <w:spacing w:before="5"/>
        <w:rPr>
          <w:sz w:val="16"/>
        </w:rPr>
      </w:pPr>
    </w:p>
    <w:p>
      <w:pPr>
        <w:pStyle w:val="11"/>
        <w:ind w:left="1171"/>
      </w:pPr>
      <w:r>
        <w:rPr>
          <w:color w:val="212121"/>
        </w:rPr>
        <w:t>4</w:t>
      </w:r>
      <w:r>
        <w:rPr>
          <w:color w:val="212121"/>
          <w:spacing w:val="-1"/>
        </w:rPr>
        <w:t>、支持分析报告的多版本存储；</w:t>
      </w:r>
    </w:p>
    <w:p>
      <w:pPr>
        <w:pStyle w:val="11"/>
        <w:spacing w:before="8"/>
        <w:rPr>
          <w:sz w:val="15"/>
        </w:rPr>
      </w:pPr>
    </w:p>
    <w:p>
      <w:pPr>
        <w:spacing w:before="0"/>
        <w:ind w:left="1171" w:right="0" w:firstLine="0"/>
        <w:jc w:val="left"/>
        <w:rPr>
          <w:b/>
          <w:sz w:val="22"/>
        </w:rPr>
      </w:pPr>
      <w:r>
        <w:rPr>
          <w:b/>
          <w:color w:val="2B3D4F"/>
          <w:spacing w:val="-3"/>
          <w:sz w:val="22"/>
        </w:rPr>
        <w:t>特别提示</w:t>
      </w:r>
    </w:p>
    <w:p>
      <w:pPr>
        <w:pStyle w:val="11"/>
        <w:spacing w:before="12"/>
        <w:rPr>
          <w:b/>
          <w:sz w:val="13"/>
        </w:rPr>
      </w:pPr>
    </w:p>
    <w:p>
      <w:pPr>
        <w:pStyle w:val="11"/>
        <w:spacing w:before="48" w:line="256" w:lineRule="auto"/>
        <w:ind w:left="1531" w:right="1280"/>
      </w:pPr>
      <w:r>
        <mc:AlternateContent>
          <mc:Choice Requires="wps">
            <w:drawing>
              <wp:anchor distT="0" distB="0" distL="0" distR="0" simplePos="0" relativeHeight="2517381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70" name="Graphic 187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870" o:spid="_x0000_s1026" o:spt="100" style="position:absolute;left:0pt;margin-left:64.45pt;margin-top:11.65pt;height:3.75pt;width:3.75pt;mso-position-horizontal-relative:page;z-index:2517381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BdP2CJW&#10;AgAAvAUAAA4AAAAAAAAAAQAgAAAAJg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w:rPr>
          <w:color w:val="212121"/>
          <w:w w:val="102"/>
        </w:rPr>
        <w:t>因</w:t>
      </w:r>
      <w:r>
        <w:rPr>
          <w:color w:val="212121"/>
          <w:spacing w:val="-8"/>
          <w:w w:val="102"/>
        </w:rPr>
        <w:t>P</w:t>
      </w:r>
      <w:r>
        <w:rPr>
          <w:color w:val="212121"/>
          <w:w w:val="102"/>
        </w:rPr>
        <w:t>ageOffice插件限制，对于办公软件有以下要求且优先推荐使用WPS：支持</w:t>
      </w:r>
      <w:r>
        <w:rPr>
          <w:color w:val="212121"/>
          <w:spacing w:val="-5"/>
          <w:w w:val="102"/>
        </w:rPr>
        <w:t>o</w:t>
      </w:r>
      <w:r>
        <w:rPr>
          <w:color w:val="212121"/>
          <w:w w:val="102"/>
        </w:rPr>
        <w:t>ffice2010</w:t>
      </w:r>
      <w:r>
        <w:rPr>
          <w:color w:val="212121"/>
          <w:spacing w:val="-17"/>
          <w:w w:val="102"/>
        </w:rPr>
        <w:t>专</w:t>
      </w:r>
      <w:r>
        <w:rPr>
          <w:color w:val="212121"/>
          <w:w w:val="102"/>
        </w:rPr>
        <w:t>业版及以上版本并且要激活，WPS2019及以上版本。</w:t>
      </w:r>
    </w:p>
    <w:p>
      <w:pPr>
        <w:pStyle w:val="11"/>
        <w:spacing w:before="14"/>
        <w:rPr>
          <w:sz w:val="14"/>
        </w:rPr>
      </w:pPr>
    </w:p>
    <w:p>
      <w:pPr>
        <w:pStyle w:val="11"/>
        <w:ind w:left="1171"/>
      </w:pPr>
      <w:r>
        <w:rPr>
          <w:color w:val="212121"/>
          <w:spacing w:val="-2"/>
        </w:rPr>
        <w:t>实现效果如下图。</w:t>
      </w:r>
    </w:p>
    <w:p>
      <w:pPr>
        <w:pStyle w:val="11"/>
        <w:spacing w:before="7"/>
        <w:rPr>
          <w:sz w:val="14"/>
        </w:rPr>
      </w:pPr>
      <w:r>
        <w:drawing>
          <wp:anchor distT="0" distB="0" distL="0" distR="0" simplePos="0" relativeHeight="251938816" behindDoc="1" locked="0" layoutInCell="1" allowOverlap="1">
            <wp:simplePos x="0" y="0"/>
            <wp:positionH relativeFrom="page">
              <wp:posOffset>808990</wp:posOffset>
            </wp:positionH>
            <wp:positionV relativeFrom="paragraph">
              <wp:posOffset>183515</wp:posOffset>
            </wp:positionV>
            <wp:extent cx="5292725" cy="3686810"/>
            <wp:effectExtent l="0" t="0" r="0" b="0"/>
            <wp:wrapTopAndBottom/>
            <wp:docPr id="1871" name="Image 1871"/>
            <wp:cNvGraphicFramePr/>
            <a:graphic xmlns:a="http://schemas.openxmlformats.org/drawingml/2006/main">
              <a:graphicData uri="http://schemas.openxmlformats.org/drawingml/2006/picture">
                <pic:pic xmlns:pic="http://schemas.openxmlformats.org/drawingml/2006/picture">
                  <pic:nvPicPr>
                    <pic:cNvPr id="1871" name="Image 1871"/>
                    <pic:cNvPicPr/>
                  </pic:nvPicPr>
                  <pic:blipFill>
                    <a:blip r:embed="rId218" cstate="print"/>
                    <a:stretch>
                      <a:fillRect/>
                    </a:stretch>
                  </pic:blipFill>
                  <pic:spPr>
                    <a:xfrm>
                      <a:off x="0" y="0"/>
                      <a:ext cx="5292661" cy="3687127"/>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3"/>
        <w:numPr>
          <w:ilvl w:val="0"/>
          <w:numId w:val="39"/>
        </w:numPr>
        <w:tabs>
          <w:tab w:val="left" w:pos="1607"/>
        </w:tabs>
        <w:spacing w:before="29" w:after="0" w:line="240" w:lineRule="auto"/>
        <w:ind w:left="1607" w:right="0" w:hanging="329"/>
        <w:jc w:val="left"/>
      </w:pPr>
      <w:r>
        <w:rPr>
          <w:color w:val="212121"/>
          <w:spacing w:val="-3"/>
        </w:rPr>
        <w:t>部署配置</w:t>
      </w:r>
    </w:p>
    <w:p>
      <w:pPr>
        <w:pStyle w:val="11"/>
        <w:spacing w:before="181" w:line="417" w:lineRule="auto"/>
        <w:ind w:left="1171" w:right="4026"/>
      </w:pPr>
      <w:r>
        <w:drawing>
          <wp:anchor distT="0" distB="0" distL="0" distR="0" simplePos="0" relativeHeight="251738112" behindDoc="0" locked="0" layoutInCell="1" allowOverlap="1">
            <wp:simplePos x="0" y="0"/>
            <wp:positionH relativeFrom="page">
              <wp:posOffset>751840</wp:posOffset>
            </wp:positionH>
            <wp:positionV relativeFrom="paragraph">
              <wp:posOffset>994410</wp:posOffset>
            </wp:positionV>
            <wp:extent cx="5410200" cy="2657475"/>
            <wp:effectExtent l="0" t="0" r="0" b="0"/>
            <wp:wrapNone/>
            <wp:docPr id="1872" name="Image 1872"/>
            <wp:cNvGraphicFramePr/>
            <a:graphic xmlns:a="http://schemas.openxmlformats.org/drawingml/2006/main">
              <a:graphicData uri="http://schemas.openxmlformats.org/drawingml/2006/picture">
                <pic:pic xmlns:pic="http://schemas.openxmlformats.org/drawingml/2006/picture">
                  <pic:nvPicPr>
                    <pic:cNvPr id="1872" name="Image 1872"/>
                    <pic:cNvPicPr/>
                  </pic:nvPicPr>
                  <pic:blipFill>
                    <a:blip r:embed="rId219" cstate="print"/>
                    <a:stretch>
                      <a:fillRect/>
                    </a:stretch>
                  </pic:blipFill>
                  <pic:spPr>
                    <a:xfrm>
                      <a:off x="0" y="0"/>
                      <a:ext cx="5410199" cy="2657474"/>
                    </a:xfrm>
                    <a:prstGeom prst="rect">
                      <a:avLst/>
                    </a:prstGeom>
                  </pic:spPr>
                </pic:pic>
              </a:graphicData>
            </a:graphic>
          </wp:anchor>
        </w:drawing>
      </w:r>
      <w:r>
        <w:rPr>
          <w:color w:val="212121"/>
          <w:spacing w:val="-2"/>
        </w:rPr>
        <w:t>1、部署并配置RabbitMQ，且需保证RabbitMQ仅连接了当前服务；</w:t>
      </w:r>
      <w:r>
        <w:rPr>
          <w:color w:val="212121"/>
          <w:spacing w:val="80"/>
        </w:rPr>
        <w:t xml:space="preserve"> </w:t>
      </w:r>
      <w:r>
        <w:rPr>
          <w:color w:val="212121"/>
          <w:spacing w:val="-2"/>
        </w:rPr>
        <w:t>2、修改application.yml中RabbitMQ设置；</w:t>
      </w: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spacing w:before="2"/>
        <w:rPr>
          <w:sz w:val="38"/>
        </w:rPr>
      </w:pPr>
    </w:p>
    <w:p>
      <w:pPr>
        <w:pStyle w:val="11"/>
        <w:spacing w:before="1"/>
        <w:ind w:left="1171"/>
      </w:pPr>
      <w:r>
        <w:rPr>
          <w:color w:val="212121"/>
          <w:spacing w:val="-1"/>
        </w:rPr>
        <w:t>完成准备工作以后，重启服务即可。</w:t>
      </w:r>
    </w:p>
    <w:p>
      <w:pPr>
        <w:pStyle w:val="11"/>
        <w:spacing w:before="11"/>
        <w:rPr>
          <w:sz w:val="30"/>
        </w:rPr>
      </w:pPr>
    </w:p>
    <w:p>
      <w:pPr>
        <w:pStyle w:val="3"/>
        <w:numPr>
          <w:ilvl w:val="0"/>
          <w:numId w:val="39"/>
        </w:numPr>
        <w:tabs>
          <w:tab w:val="left" w:pos="1607"/>
        </w:tabs>
        <w:spacing w:before="0" w:after="0" w:line="240" w:lineRule="auto"/>
        <w:ind w:left="1607" w:right="0" w:hanging="329"/>
        <w:jc w:val="left"/>
      </w:pPr>
      <w:r>
        <w:rPr>
          <w:color w:val="212121"/>
          <w:spacing w:val="-2"/>
        </w:rPr>
        <w:t>截图服务配置</w:t>
      </w:r>
    </w:p>
    <w:p>
      <w:pPr>
        <w:pStyle w:val="11"/>
        <w:spacing w:before="182"/>
        <w:ind w:left="1171"/>
      </w:pPr>
      <w:r>
        <w:rPr>
          <w:color w:val="212121"/>
          <w:spacing w:val="-1"/>
        </w:rPr>
        <w:t>用于分析报告中插入图表的显示。</w:t>
      </w:r>
    </w:p>
    <w:p>
      <w:pPr>
        <w:pStyle w:val="11"/>
        <w:spacing w:before="7"/>
        <w:rPr>
          <w:sz w:val="15"/>
        </w:rPr>
      </w:pPr>
    </w:p>
    <w:p>
      <w:pPr>
        <w:spacing w:before="1"/>
        <w:ind w:left="1171" w:right="0" w:firstLine="0"/>
        <w:jc w:val="left"/>
        <w:rPr>
          <w:sz w:val="22"/>
        </w:rPr>
      </w:pPr>
      <w:r>
        <w:rPr>
          <w:color w:val="212121"/>
          <w:sz w:val="22"/>
        </w:rPr>
        <w:t>1、访问链接获取截图服务安装包[</w:t>
      </w:r>
      <w:r>
        <w:rPr>
          <w:b/>
          <w:color w:val="005790"/>
          <w:sz w:val="22"/>
        </w:rPr>
        <w:t>截图服务获取地址</w:t>
      </w:r>
      <w:r>
        <w:rPr>
          <w:color w:val="212121"/>
          <w:spacing w:val="-10"/>
          <w:sz w:val="22"/>
        </w:rPr>
        <w:t>]</w:t>
      </w:r>
    </w:p>
    <w:p>
      <w:pPr>
        <w:spacing w:after="0"/>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390900"/>
            <wp:effectExtent l="0" t="0" r="0" b="0"/>
            <wp:docPr id="1873" name="Image 1873"/>
            <wp:cNvGraphicFramePr/>
            <a:graphic xmlns:a="http://schemas.openxmlformats.org/drawingml/2006/main">
              <a:graphicData uri="http://schemas.openxmlformats.org/drawingml/2006/picture">
                <pic:pic xmlns:pic="http://schemas.openxmlformats.org/drawingml/2006/picture">
                  <pic:nvPicPr>
                    <pic:cNvPr id="1873" name="Image 1873"/>
                    <pic:cNvPicPr/>
                  </pic:nvPicPr>
                  <pic:blipFill>
                    <a:blip r:embed="rId220" cstate="print"/>
                    <a:stretch>
                      <a:fillRect/>
                    </a:stretch>
                  </pic:blipFill>
                  <pic:spPr>
                    <a:xfrm>
                      <a:off x="0" y="0"/>
                      <a:ext cx="5410200" cy="3390900"/>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、修改配置文件中浏览器路径</w:t>
      </w:r>
    </w:p>
    <w:p>
      <w:pPr>
        <w:pStyle w:val="11"/>
        <w:spacing w:before="8"/>
        <w:rPr>
          <w:sz w:val="14"/>
        </w:rPr>
      </w:pPr>
      <w:r>
        <w:drawing>
          <wp:anchor distT="0" distB="0" distL="0" distR="0" simplePos="0" relativeHeight="251939840" behindDoc="1" locked="0" layoutInCell="1" allowOverlap="1">
            <wp:simplePos x="0" y="0"/>
            <wp:positionH relativeFrom="page">
              <wp:posOffset>751840</wp:posOffset>
            </wp:positionH>
            <wp:positionV relativeFrom="paragraph">
              <wp:posOffset>184150</wp:posOffset>
            </wp:positionV>
            <wp:extent cx="5410200" cy="1790700"/>
            <wp:effectExtent l="0" t="0" r="0" b="0"/>
            <wp:wrapTopAndBottom/>
            <wp:docPr id="1874" name="Image 1874"/>
            <wp:cNvGraphicFramePr/>
            <a:graphic xmlns:a="http://schemas.openxmlformats.org/drawingml/2006/main">
              <a:graphicData uri="http://schemas.openxmlformats.org/drawingml/2006/picture">
                <pic:pic xmlns:pic="http://schemas.openxmlformats.org/drawingml/2006/picture">
                  <pic:nvPicPr>
                    <pic:cNvPr id="1874" name="Image 1874"/>
                    <pic:cNvPicPr/>
                  </pic:nvPicPr>
                  <pic:blipFill>
                    <a:blip r:embed="rId221" cstate="print"/>
                    <a:stretch>
                      <a:fillRect/>
                    </a:stretch>
                  </pic:blipFill>
                  <pic:spPr>
                    <a:xfrm>
                      <a:off x="0" y="0"/>
                      <a:ext cx="5410200" cy="1790700"/>
                    </a:xfrm>
                    <a:prstGeom prst="rect">
                      <a:avLst/>
                    </a:prstGeom>
                  </pic:spPr>
                </pic:pic>
              </a:graphicData>
            </a:graphic>
          </wp:anchor>
        </w:drawing>
      </w:r>
      <w:r>
        <w:drawing>
          <wp:anchor distT="0" distB="0" distL="0" distR="0" simplePos="0" relativeHeight="251940864" behindDoc="1" locked="0" layoutInCell="1" allowOverlap="1">
            <wp:simplePos x="0" y="0"/>
            <wp:positionH relativeFrom="page">
              <wp:posOffset>751840</wp:posOffset>
            </wp:positionH>
            <wp:positionV relativeFrom="paragraph">
              <wp:posOffset>2232025</wp:posOffset>
            </wp:positionV>
            <wp:extent cx="5410200" cy="1533525"/>
            <wp:effectExtent l="0" t="0" r="0" b="0"/>
            <wp:wrapTopAndBottom/>
            <wp:docPr id="1875" name="Image 1875"/>
            <wp:cNvGraphicFramePr/>
            <a:graphic xmlns:a="http://schemas.openxmlformats.org/drawingml/2006/main">
              <a:graphicData uri="http://schemas.openxmlformats.org/drawingml/2006/picture">
                <pic:pic xmlns:pic="http://schemas.openxmlformats.org/drawingml/2006/picture">
                  <pic:nvPicPr>
                    <pic:cNvPr id="1875" name="Image 1875"/>
                    <pic:cNvPicPr/>
                  </pic:nvPicPr>
                  <pic:blipFill>
                    <a:blip r:embed="rId222" cstate="print"/>
                    <a:stretch>
                      <a:fillRect/>
                    </a:stretch>
                  </pic:blipFill>
                  <pic:spPr>
                    <a:xfrm>
                      <a:off x="0" y="0"/>
                      <a:ext cx="5410200" cy="1533525"/>
                    </a:xfrm>
                    <a:prstGeom prst="rect">
                      <a:avLst/>
                    </a:prstGeom>
                  </pic:spPr>
                </pic:pic>
              </a:graphicData>
            </a:graphic>
          </wp:anchor>
        </w:drawing>
      </w:r>
    </w:p>
    <w:p>
      <w:pPr>
        <w:pStyle w:val="11"/>
        <w:spacing w:before="12"/>
        <w:rPr>
          <w:sz w:val="20"/>
        </w:rPr>
      </w:pPr>
    </w:p>
    <w:p>
      <w:pPr>
        <w:pStyle w:val="11"/>
        <w:spacing w:before="9"/>
      </w:pPr>
    </w:p>
    <w:p>
      <w:pPr>
        <w:spacing w:before="0"/>
        <w:ind w:left="1171" w:right="0" w:firstLine="0"/>
        <w:jc w:val="left"/>
        <w:rPr>
          <w:b/>
          <w:sz w:val="22"/>
        </w:rPr>
      </w:pPr>
      <w:r>
        <w:rPr>
          <w:b/>
          <w:color w:val="2B3D4F"/>
          <w:spacing w:val="-3"/>
          <w:sz w:val="22"/>
        </w:rPr>
        <w:t>特别提示</w:t>
      </w:r>
    </w:p>
    <w:p>
      <w:pPr>
        <w:pStyle w:val="11"/>
        <w:spacing w:before="12"/>
        <w:rPr>
          <w:b/>
          <w:sz w:val="13"/>
        </w:rPr>
      </w:pPr>
    </w:p>
    <w:p>
      <w:pPr>
        <w:pStyle w:val="11"/>
        <w:spacing w:before="48"/>
        <w:ind w:left="1531"/>
      </w:pPr>
      <w:r>
        <mc:AlternateContent>
          <mc:Choice Requires="wps">
            <w:drawing>
              <wp:anchor distT="0" distB="0" distL="0" distR="0" simplePos="0" relativeHeight="2517391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76" name="Graphic 187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876" o:spid="_x0000_s1026" o:spt="100" style="position:absolute;left:0pt;margin-left:64.45pt;margin-top:11.65pt;height:3.75pt;width:3.75pt;mso-position-horizontal-relative:page;z-index:2517391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BC4lYR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浏览器地址修改时，注意用的是\\而不是\。</w:t>
      </w:r>
    </w:p>
    <w:p>
      <w:pPr>
        <w:pStyle w:val="11"/>
        <w:spacing w:before="4"/>
        <w:rPr>
          <w:sz w:val="16"/>
        </w:rPr>
      </w:pPr>
    </w:p>
    <w:p>
      <w:pPr>
        <w:pStyle w:val="11"/>
        <w:ind w:left="1171"/>
      </w:pPr>
      <w:r>
        <w:rPr>
          <w:color w:val="212121"/>
        </w:rPr>
        <w:t>3、运行nvwa-screenshot.exe</w:t>
      </w:r>
      <w:r>
        <w:rPr>
          <w:color w:val="212121"/>
          <w:spacing w:val="-1"/>
        </w:rPr>
        <w:t>文件，安装成功展示如下图。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00325"/>
            <wp:effectExtent l="0" t="0" r="0" b="0"/>
            <wp:docPr id="1877" name="Image 1877"/>
            <wp:cNvGraphicFramePr/>
            <a:graphic xmlns:a="http://schemas.openxmlformats.org/drawingml/2006/main">
              <a:graphicData uri="http://schemas.openxmlformats.org/drawingml/2006/picture">
                <pic:pic xmlns:pic="http://schemas.openxmlformats.org/drawingml/2006/picture">
                  <pic:nvPicPr>
                    <pic:cNvPr id="1877" name="Image 1877"/>
                    <pic:cNvPicPr/>
                  </pic:nvPicPr>
                  <pic:blipFill>
                    <a:blip r:embed="rId223" cstate="print"/>
                    <a:stretch>
                      <a:fillRect/>
                    </a:stretch>
                  </pic:blipFill>
                  <pic:spPr>
                    <a:xfrm>
                      <a:off x="0" y="0"/>
                      <a:ext cx="5410200" cy="2600325"/>
                    </a:xfrm>
                    <a:prstGeom prst="rect">
                      <a:avLst/>
                    </a:prstGeom>
                  </pic:spPr>
                </pic:pic>
              </a:graphicData>
            </a:graphic>
          </wp:inline>
        </w:drawing>
      </w:r>
    </w:p>
    <w:p>
      <w:pPr>
        <w:pStyle w:val="11"/>
        <w:spacing w:before="16"/>
        <w:rPr>
          <w:sz w:val="19"/>
        </w:rPr>
      </w:pPr>
    </w:p>
    <w:p>
      <w:pPr>
        <w:pStyle w:val="11"/>
        <w:spacing w:before="48"/>
        <w:ind w:left="1171"/>
      </w:pPr>
      <w:r>
        <w:rPr>
          <w:color w:val="212121"/>
        </w:rPr>
        <w:t>4</w:t>
      </w:r>
      <w:r>
        <w:rPr>
          <w:color w:val="212121"/>
          <w:spacing w:val="-1"/>
        </w:rPr>
        <w:t>、进入报表系统，在"系统配置-数据分析-截图服务"中配置截图服务地址</w:t>
      </w:r>
    </w:p>
    <w:p>
      <w:pPr>
        <w:spacing w:before="15"/>
        <w:ind w:left="1276" w:right="0" w:firstLine="0"/>
        <w:jc w:val="left"/>
        <w:rPr>
          <w:sz w:val="22"/>
        </w:rPr>
      </w:pPr>
      <w:r>
        <w:rPr>
          <w:rFonts w:ascii="Courier New" w:eastAsia="Courier New"/>
          <w:color w:val="E86900"/>
          <w:sz w:val="19"/>
        </w:rPr>
        <w:t>http://ip:3000/</w:t>
      </w:r>
      <w:r>
        <w:rPr>
          <w:rFonts w:ascii="Courier New" w:eastAsia="Courier New"/>
          <w:color w:val="E86900"/>
          <w:spacing w:val="25"/>
          <w:w w:val="150"/>
          <w:sz w:val="19"/>
        </w:rPr>
        <w:t xml:space="preserve"> </w:t>
      </w:r>
      <w:r>
        <w:rPr>
          <w:color w:val="212121"/>
          <w:sz w:val="22"/>
        </w:rPr>
        <w:t>(ip为安装截图服务的服务器ip），</w:t>
      </w:r>
      <w:r>
        <w:rPr>
          <w:color w:val="212121"/>
          <w:spacing w:val="-2"/>
          <w:sz w:val="22"/>
        </w:rPr>
        <w:t>如下图所示。</w:t>
      </w:r>
    </w:p>
    <w:p>
      <w:pPr>
        <w:pStyle w:val="11"/>
        <w:spacing w:before="4"/>
        <w:rPr>
          <w:sz w:val="15"/>
        </w:rPr>
      </w:pPr>
      <w:r>
        <w:drawing>
          <wp:anchor distT="0" distB="0" distL="0" distR="0" simplePos="0" relativeHeight="251941888" behindDoc="1" locked="0" layoutInCell="1" allowOverlap="1">
            <wp:simplePos x="0" y="0"/>
            <wp:positionH relativeFrom="page">
              <wp:posOffset>751840</wp:posOffset>
            </wp:positionH>
            <wp:positionV relativeFrom="paragraph">
              <wp:posOffset>193040</wp:posOffset>
            </wp:positionV>
            <wp:extent cx="5410200" cy="2552700"/>
            <wp:effectExtent l="0" t="0" r="0" b="0"/>
            <wp:wrapTopAndBottom/>
            <wp:docPr id="1878" name="Image 1878"/>
            <wp:cNvGraphicFramePr/>
            <a:graphic xmlns:a="http://schemas.openxmlformats.org/drawingml/2006/main">
              <a:graphicData uri="http://schemas.openxmlformats.org/drawingml/2006/picture">
                <pic:pic xmlns:pic="http://schemas.openxmlformats.org/drawingml/2006/picture">
                  <pic:nvPicPr>
                    <pic:cNvPr id="1878" name="Image 1878"/>
                    <pic:cNvPicPr/>
                  </pic:nvPicPr>
                  <pic:blipFill>
                    <a:blip r:embed="rId224" cstate="print"/>
                    <a:stretch>
                      <a:fillRect/>
                    </a:stretch>
                  </pic:blipFill>
                  <pic:spPr>
                    <a:xfrm>
                      <a:off x="0" y="0"/>
                      <a:ext cx="5410200" cy="2552700"/>
                    </a:xfrm>
                    <a:prstGeom prst="rect">
                      <a:avLst/>
                    </a:prstGeom>
                  </pic:spPr>
                </pic:pic>
              </a:graphicData>
            </a:graphic>
          </wp:anchor>
        </w:drawing>
      </w:r>
    </w:p>
    <w:p>
      <w:pPr>
        <w:pStyle w:val="11"/>
        <w:spacing w:before="16"/>
        <w:rPr>
          <w:sz w:val="36"/>
        </w:rPr>
      </w:pPr>
    </w:p>
    <w:p>
      <w:pPr>
        <w:pStyle w:val="3"/>
        <w:numPr>
          <w:ilvl w:val="0"/>
          <w:numId w:val="39"/>
        </w:numPr>
        <w:tabs>
          <w:tab w:val="left" w:pos="1607"/>
        </w:tabs>
        <w:spacing w:before="0" w:after="0" w:line="240" w:lineRule="auto"/>
        <w:ind w:left="1607" w:right="0" w:hanging="329"/>
        <w:jc w:val="left"/>
      </w:pPr>
      <w:r>
        <w:rPr>
          <w:color w:val="212121"/>
          <w:spacing w:val="-3"/>
        </w:rPr>
        <w:t>操作步骤</w:t>
      </w:r>
    </w:p>
    <w:p>
      <w:pPr>
        <w:pStyle w:val="11"/>
        <w:spacing w:before="181"/>
        <w:ind w:left="1171"/>
      </w:pPr>
      <w:r>
        <w:rPr>
          <w:color w:val="212121"/>
        </w:rPr>
        <w:t>1、选择GC</w:t>
      </w:r>
      <w:r>
        <w:rPr>
          <w:color w:val="212121"/>
          <w:spacing w:val="-1"/>
        </w:rPr>
        <w:t>分组，绑定应用“分析报告”，绑定模块“多章节模板”，如下图所示。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47950"/>
            <wp:effectExtent l="0" t="0" r="0" b="0"/>
            <wp:docPr id="1879" name="Image 1879"/>
            <wp:cNvGraphicFramePr/>
            <a:graphic xmlns:a="http://schemas.openxmlformats.org/drawingml/2006/main">
              <a:graphicData uri="http://schemas.openxmlformats.org/drawingml/2006/picture">
                <pic:pic xmlns:pic="http://schemas.openxmlformats.org/drawingml/2006/picture">
                  <pic:nvPicPr>
                    <pic:cNvPr id="1879" name="Image 1879"/>
                    <pic:cNvPicPr/>
                  </pic:nvPicPr>
                  <pic:blipFill>
                    <a:blip r:embed="rId225" cstate="print"/>
                    <a:stretch>
                      <a:fillRect/>
                    </a:stretch>
                  </pic:blipFill>
                  <pic:spPr>
                    <a:xfrm>
                      <a:off x="0" y="0"/>
                      <a:ext cx="5410200" cy="2647950"/>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2"/>
        </w:rPr>
        <w:t>、创建多章节模板</w:t>
      </w:r>
    </w:p>
    <w:p>
      <w:pPr>
        <w:pStyle w:val="11"/>
        <w:spacing w:before="4"/>
        <w:rPr>
          <w:sz w:val="16"/>
        </w:rPr>
      </w:pPr>
    </w:p>
    <w:p>
      <w:pPr>
        <w:pStyle w:val="11"/>
        <w:spacing w:before="1"/>
        <w:ind w:left="1171"/>
      </w:pPr>
      <w:r>
        <w:rPr>
          <w:color w:val="212121"/>
          <w:spacing w:val="-1"/>
        </w:rPr>
        <w:t>进入多章节模板界面，点击“关联创建”按钮，创建多章节模板，如下图所示。</w:t>
      </w:r>
    </w:p>
    <w:p>
      <w:pPr>
        <w:pStyle w:val="11"/>
        <w:spacing w:before="7"/>
        <w:rPr>
          <w:sz w:val="14"/>
        </w:rPr>
      </w:pPr>
      <w:r>
        <w:drawing>
          <wp:anchor distT="0" distB="0" distL="0" distR="0" simplePos="0" relativeHeight="251941888" behindDoc="1" locked="0" layoutInCell="1" allowOverlap="1">
            <wp:simplePos x="0" y="0"/>
            <wp:positionH relativeFrom="page">
              <wp:posOffset>808990</wp:posOffset>
            </wp:positionH>
            <wp:positionV relativeFrom="paragraph">
              <wp:posOffset>183515</wp:posOffset>
            </wp:positionV>
            <wp:extent cx="5400675" cy="4495800"/>
            <wp:effectExtent l="0" t="0" r="0" b="0"/>
            <wp:wrapTopAndBottom/>
            <wp:docPr id="1880" name="Image 1880"/>
            <wp:cNvGraphicFramePr/>
            <a:graphic xmlns:a="http://schemas.openxmlformats.org/drawingml/2006/main">
              <a:graphicData uri="http://schemas.openxmlformats.org/drawingml/2006/picture">
                <pic:pic xmlns:pic="http://schemas.openxmlformats.org/drawingml/2006/picture">
                  <pic:nvPicPr>
                    <pic:cNvPr id="1880" name="Image 1880"/>
                    <pic:cNvPicPr/>
                  </pic:nvPicPr>
                  <pic:blipFill>
                    <a:blip r:embed="rId226" cstate="print"/>
                    <a:stretch>
                      <a:fillRect/>
                    </a:stretch>
                  </pic:blipFill>
                  <pic:spPr>
                    <a:xfrm>
                      <a:off x="0" y="0"/>
                      <a:ext cx="5400675" cy="44958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45"/>
        <w:gridCol w:w="724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45" w:type="dxa"/>
          </w:tcPr>
          <w:p>
            <w:pPr>
              <w:pStyle w:val="16"/>
              <w:spacing w:before="99"/>
              <w:ind w:left="279"/>
              <w:rPr>
                <w:b/>
                <w:sz w:val="22"/>
              </w:rPr>
            </w:pPr>
            <w:r>
              <w:rPr>
                <w:b/>
                <w:color w:val="212121"/>
                <w:spacing w:val="-4"/>
                <w:sz w:val="22"/>
              </w:rPr>
              <w:t>数据项</w:t>
            </w:r>
          </w:p>
        </w:tc>
        <w:tc>
          <w:tcPr>
            <w:tcW w:w="7245" w:type="dxa"/>
          </w:tcPr>
          <w:p>
            <w:pPr>
              <w:pStyle w:val="16"/>
              <w:spacing w:before="99"/>
              <w:ind w:left="3053" w:right="3047"/>
              <w:jc w:val="center"/>
              <w:rPr>
                <w:b/>
                <w:sz w:val="22"/>
              </w:rPr>
            </w:pPr>
            <w:r>
              <w:rPr>
                <w:b/>
                <w:color w:val="212121"/>
                <w:spacing w:val="-2"/>
                <w:sz w:val="22"/>
              </w:rPr>
              <w:t>数据项说明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45" w:type="dxa"/>
          </w:tcPr>
          <w:p>
            <w:pPr>
              <w:pStyle w:val="16"/>
              <w:spacing w:before="99" w:line="256" w:lineRule="auto"/>
              <w:ind w:left="199" w:right="353"/>
              <w:rPr>
                <w:sz w:val="22"/>
              </w:rPr>
            </w:pPr>
            <w:r>
              <w:rPr>
                <w:color w:val="212121"/>
                <w:spacing w:val="-4"/>
                <w:sz w:val="22"/>
              </w:rPr>
              <w:t>关联模板类型</w:t>
            </w:r>
          </w:p>
        </w:tc>
        <w:tc>
          <w:tcPr>
            <w:tcW w:w="7245" w:type="dxa"/>
          </w:tcPr>
          <w:p>
            <w:pPr>
              <w:pStyle w:val="16"/>
              <w:spacing w:before="99" w:line="256" w:lineRule="auto"/>
              <w:ind w:left="194" w:right="283"/>
              <w:rPr>
                <w:sz w:val="22"/>
              </w:rPr>
            </w:pPr>
            <w:r>
              <w:rPr>
                <w:color w:val="212121"/>
                <w:spacing w:val="-2"/>
                <w:sz w:val="22"/>
              </w:rPr>
              <w:t>单选，必须配置。用来指定需要关联的分析报告类型，可选值为“关联报表分析报告模板/关联多章节模板”。</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45" w:type="dxa"/>
          </w:tcPr>
          <w:p>
            <w:pPr>
              <w:pStyle w:val="16"/>
              <w:spacing w:before="99" w:line="256" w:lineRule="auto"/>
              <w:ind w:left="199" w:right="257"/>
              <w:rPr>
                <w:sz w:val="22"/>
              </w:rPr>
            </w:pPr>
            <w:r>
              <w:rPr>
                <w:color w:val="212121"/>
                <w:spacing w:val="-4"/>
                <w:sz w:val="22"/>
              </w:rPr>
              <w:t>关联分</w:t>
            </w:r>
            <w:r>
              <w:rPr>
                <w:color w:val="212121"/>
                <w:spacing w:val="-3"/>
                <w:sz w:val="22"/>
              </w:rPr>
              <w:t>组/模板</w:t>
            </w:r>
          </w:p>
        </w:tc>
        <w:tc>
          <w:tcPr>
            <w:tcW w:w="7245" w:type="dxa"/>
          </w:tcPr>
          <w:p>
            <w:pPr>
              <w:pStyle w:val="16"/>
              <w:spacing w:before="99" w:line="256" w:lineRule="auto"/>
              <w:ind w:left="194" w:right="283"/>
              <w:rPr>
                <w:sz w:val="22"/>
              </w:rPr>
            </w:pPr>
            <w:r>
              <w:rPr>
                <w:color w:val="212121"/>
                <w:spacing w:val="-2"/>
                <w:sz w:val="22"/>
              </w:rPr>
              <w:t>可多选，必须配置。根据所选“关联模板类型”展示对应可选的模板</w:t>
            </w:r>
            <w:r>
              <w:rPr>
                <w:color w:val="212121"/>
                <w:spacing w:val="-4"/>
                <w:sz w:val="22"/>
              </w:rPr>
              <w:t>范围。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1245" w:type="dxa"/>
          </w:tcPr>
          <w:p>
            <w:pPr>
              <w:pStyle w:val="16"/>
              <w:spacing w:before="99" w:line="256" w:lineRule="auto"/>
              <w:ind w:left="199" w:right="353"/>
              <w:jc w:val="both"/>
              <w:rPr>
                <w:sz w:val="22"/>
              </w:rPr>
            </w:pPr>
            <w:r>
              <w:rPr>
                <w:color w:val="212121"/>
                <w:spacing w:val="-4"/>
                <w:sz w:val="22"/>
              </w:rPr>
              <w:t>模板关联单位</w:t>
            </w:r>
            <w:r>
              <w:rPr>
                <w:color w:val="212121"/>
                <w:spacing w:val="-6"/>
                <w:sz w:val="22"/>
              </w:rPr>
              <w:t>设置</w:t>
            </w:r>
          </w:p>
        </w:tc>
        <w:tc>
          <w:tcPr>
            <w:tcW w:w="7245" w:type="dxa"/>
          </w:tcPr>
          <w:p>
            <w:pPr>
              <w:pStyle w:val="16"/>
              <w:spacing w:before="14"/>
              <w:rPr>
                <w:b/>
                <w:sz w:val="16"/>
              </w:rPr>
            </w:pPr>
          </w:p>
          <w:p>
            <w:pPr>
              <w:pStyle w:val="16"/>
              <w:spacing w:line="256" w:lineRule="auto"/>
              <w:ind w:left="194" w:right="733"/>
              <w:rPr>
                <w:sz w:val="22"/>
              </w:rPr>
            </w:pPr>
            <w:r>
              <w:rPr>
                <w:color w:val="212121"/>
                <w:spacing w:val="-2"/>
                <w:sz w:val="22"/>
              </w:rPr>
              <w:t>每个模板一条记录，每条记录单位值单选，选择配置。根据“单位”绑定模板内容。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45" w:type="dxa"/>
          </w:tcPr>
          <w:p>
            <w:pPr>
              <w:pStyle w:val="16"/>
              <w:spacing w:before="99" w:line="256" w:lineRule="auto"/>
              <w:ind w:left="199" w:right="353"/>
              <w:rPr>
                <w:sz w:val="22"/>
              </w:rPr>
            </w:pPr>
            <w:r>
              <w:rPr>
                <w:color w:val="212121"/>
                <w:spacing w:val="-4"/>
                <w:sz w:val="22"/>
              </w:rPr>
              <w:t>上级分</w:t>
            </w:r>
            <w:r>
              <w:rPr>
                <w:color w:val="212121"/>
                <w:spacing w:val="-10"/>
                <w:sz w:val="22"/>
              </w:rPr>
              <w:t>组</w:t>
            </w:r>
          </w:p>
        </w:tc>
        <w:tc>
          <w:tcPr>
            <w:tcW w:w="7245" w:type="dxa"/>
          </w:tcPr>
          <w:p>
            <w:pPr>
              <w:pStyle w:val="16"/>
              <w:spacing w:before="11"/>
              <w:rPr>
                <w:b/>
                <w:sz w:val="17"/>
              </w:rPr>
            </w:pPr>
          </w:p>
          <w:p>
            <w:pPr>
              <w:pStyle w:val="16"/>
              <w:ind w:left="194"/>
              <w:rPr>
                <w:sz w:val="22"/>
              </w:rPr>
            </w:pPr>
            <w:r>
              <w:rPr>
                <w:color w:val="212121"/>
                <w:spacing w:val="-1"/>
                <w:sz w:val="22"/>
              </w:rPr>
              <w:t>单选，必须配置。默认显示左侧定位的分组，支持切换分组。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45" w:type="dxa"/>
          </w:tcPr>
          <w:p>
            <w:pPr>
              <w:pStyle w:val="16"/>
              <w:spacing w:before="14"/>
              <w:rPr>
                <w:b/>
                <w:sz w:val="16"/>
              </w:rPr>
            </w:pPr>
          </w:p>
          <w:p>
            <w:pPr>
              <w:pStyle w:val="16"/>
              <w:ind w:left="199"/>
              <w:rPr>
                <w:sz w:val="22"/>
              </w:rPr>
            </w:pPr>
            <w:r>
              <w:rPr>
                <w:color w:val="212121"/>
                <w:spacing w:val="-5"/>
                <w:sz w:val="22"/>
              </w:rPr>
              <w:t>标题</w:t>
            </w:r>
          </w:p>
        </w:tc>
        <w:tc>
          <w:tcPr>
            <w:tcW w:w="7245" w:type="dxa"/>
          </w:tcPr>
          <w:p>
            <w:pPr>
              <w:pStyle w:val="16"/>
              <w:spacing w:before="99" w:line="256" w:lineRule="auto"/>
              <w:ind w:left="194" w:right="186"/>
              <w:rPr>
                <w:sz w:val="22"/>
              </w:rPr>
            </w:pPr>
            <w:r>
              <w:rPr>
                <w:color w:val="212121"/>
                <w:spacing w:val="-1"/>
                <w:w w:val="102"/>
                <w:sz w:val="22"/>
              </w:rPr>
              <w:t>必填，模板标题，如果标题为空，关联分组/模板选择时自动带入选中</w:t>
            </w:r>
            <w:r>
              <w:rPr>
                <w:color w:val="212121"/>
                <w:w w:val="102"/>
                <w:sz w:val="22"/>
              </w:rPr>
              <w:t>的第一个模板名称。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245" w:type="dxa"/>
          </w:tcPr>
          <w:p>
            <w:pPr>
              <w:pStyle w:val="16"/>
              <w:spacing w:before="99"/>
              <w:ind w:left="199"/>
              <w:rPr>
                <w:sz w:val="22"/>
              </w:rPr>
            </w:pPr>
            <w:r>
              <w:rPr>
                <w:color w:val="212121"/>
                <w:spacing w:val="-5"/>
                <w:sz w:val="22"/>
              </w:rPr>
              <w:t>描述</w:t>
            </w:r>
          </w:p>
        </w:tc>
        <w:tc>
          <w:tcPr>
            <w:tcW w:w="7245" w:type="dxa"/>
          </w:tcPr>
          <w:p>
            <w:pPr>
              <w:pStyle w:val="16"/>
              <w:spacing w:before="99"/>
              <w:ind w:left="194"/>
              <w:rPr>
                <w:sz w:val="22"/>
              </w:rPr>
            </w:pPr>
            <w:r>
              <w:rPr>
                <w:color w:val="212121"/>
                <w:spacing w:val="-1"/>
                <w:sz w:val="22"/>
              </w:rPr>
              <w:t>必填，模板的相关描述信息。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1245" w:type="dxa"/>
          </w:tcPr>
          <w:p>
            <w:pPr>
              <w:pStyle w:val="16"/>
              <w:rPr>
                <w:b/>
                <w:sz w:val="29"/>
              </w:rPr>
            </w:pPr>
          </w:p>
          <w:p>
            <w:pPr>
              <w:pStyle w:val="16"/>
              <w:ind w:left="199"/>
              <w:rPr>
                <w:sz w:val="22"/>
              </w:rPr>
            </w:pPr>
            <w:r>
              <w:rPr>
                <w:color w:val="212121"/>
                <w:spacing w:val="-5"/>
                <w:sz w:val="22"/>
              </w:rPr>
              <w:t>版本</w:t>
            </w:r>
          </w:p>
        </w:tc>
        <w:tc>
          <w:tcPr>
            <w:tcW w:w="7245" w:type="dxa"/>
          </w:tcPr>
          <w:p>
            <w:pPr>
              <w:pStyle w:val="16"/>
              <w:spacing w:before="99" w:line="256" w:lineRule="auto"/>
              <w:ind w:left="194" w:right="283"/>
              <w:jc w:val="both"/>
              <w:rPr>
                <w:sz w:val="22"/>
              </w:rPr>
            </w:pPr>
            <w:r>
              <w:rPr>
                <w:color w:val="212121"/>
                <w:spacing w:val="-2"/>
                <w:sz w:val="22"/>
              </w:rPr>
              <w:t>单选，必须配置。当所选模板类型为“关联分析报告模板”时，仅可选择实时版本；当所选模板类型为“关联多章节模板”时，可选范围为实时版本、最新保存版本、最新确认版本。</w:t>
            </w:r>
          </w:p>
        </w:tc>
      </w:tr>
    </w:tbl>
    <w:p>
      <w:pPr>
        <w:pStyle w:val="11"/>
        <w:rPr>
          <w:b/>
          <w:sz w:val="13"/>
        </w:rPr>
      </w:pPr>
    </w:p>
    <w:p>
      <w:pPr>
        <w:pStyle w:val="11"/>
        <w:spacing w:before="48"/>
        <w:ind w:left="1171"/>
      </w:pPr>
      <w:r>
        <w:rPr>
          <w:color w:val="212121"/>
        </w:rPr>
        <w:t>3</w:t>
      </w:r>
      <w:r>
        <w:rPr>
          <w:color w:val="212121"/>
          <w:spacing w:val="-1"/>
        </w:rPr>
        <w:t>、配置多章节报告权限</w:t>
      </w:r>
    </w:p>
    <w:p>
      <w:pPr>
        <w:pStyle w:val="11"/>
        <w:spacing w:before="4"/>
        <w:rPr>
          <w:sz w:val="16"/>
        </w:rPr>
      </w:pPr>
    </w:p>
    <w:p>
      <w:pPr>
        <w:pStyle w:val="11"/>
        <w:ind w:left="1171"/>
      </w:pPr>
      <w:r>
        <w:rPr>
          <w:color w:val="212121"/>
          <w:spacing w:val="-1"/>
        </w:rPr>
        <w:t>进入用户管理，给普通用户配置多章节报告的权限。</w:t>
      </w:r>
    </w:p>
    <w:p>
      <w:pPr>
        <w:pStyle w:val="11"/>
        <w:spacing w:before="8"/>
        <w:rPr>
          <w:sz w:val="15"/>
        </w:rPr>
      </w:pPr>
    </w:p>
    <w:p>
      <w:pPr>
        <w:pStyle w:val="11"/>
        <w:ind w:left="1171"/>
      </w:pPr>
      <w:r>
        <w:rPr>
          <w:color w:val="212121"/>
          <w:spacing w:val="-1"/>
        </w:rPr>
        <w:t>①为用户进行关联的报表分析报告的授权，如下图所示。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371850"/>
            <wp:effectExtent l="0" t="0" r="0" b="0"/>
            <wp:docPr id="1881" name="Image 1881"/>
            <wp:cNvGraphicFramePr/>
            <a:graphic xmlns:a="http://schemas.openxmlformats.org/drawingml/2006/main">
              <a:graphicData uri="http://schemas.openxmlformats.org/drawingml/2006/picture">
                <pic:pic xmlns:pic="http://schemas.openxmlformats.org/drawingml/2006/picture">
                  <pic:nvPicPr>
                    <pic:cNvPr id="1881" name="Image 1881"/>
                    <pic:cNvPicPr/>
                  </pic:nvPicPr>
                  <pic:blipFill>
                    <a:blip r:embed="rId227" cstate="print"/>
                    <a:stretch>
                      <a:fillRect/>
                    </a:stretch>
                  </pic:blipFill>
                  <pic:spPr>
                    <a:xfrm>
                      <a:off x="0" y="0"/>
                      <a:ext cx="5410200" cy="337185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②给用户进行多章节模板的授权，如下图</w:t>
      </w:r>
    </w:p>
    <w:p>
      <w:pPr>
        <w:pStyle w:val="11"/>
        <w:spacing w:before="8"/>
        <w:rPr>
          <w:sz w:val="14"/>
        </w:rPr>
      </w:pPr>
      <w:r>
        <w:drawing>
          <wp:anchor distT="0" distB="0" distL="0" distR="0" simplePos="0" relativeHeight="251942912" behindDoc="1" locked="0" layoutInCell="1" allowOverlap="1">
            <wp:simplePos x="0" y="0"/>
            <wp:positionH relativeFrom="page">
              <wp:posOffset>751840</wp:posOffset>
            </wp:positionH>
            <wp:positionV relativeFrom="paragraph">
              <wp:posOffset>184150</wp:posOffset>
            </wp:positionV>
            <wp:extent cx="5410200" cy="3000375"/>
            <wp:effectExtent l="0" t="0" r="0" b="0"/>
            <wp:wrapTopAndBottom/>
            <wp:docPr id="1882" name="Image 1882"/>
            <wp:cNvGraphicFramePr/>
            <a:graphic xmlns:a="http://schemas.openxmlformats.org/drawingml/2006/main">
              <a:graphicData uri="http://schemas.openxmlformats.org/drawingml/2006/picture">
                <pic:pic xmlns:pic="http://schemas.openxmlformats.org/drawingml/2006/picture">
                  <pic:nvPicPr>
                    <pic:cNvPr id="1882" name="Image 1882"/>
                    <pic:cNvPicPr/>
                  </pic:nvPicPr>
                  <pic:blipFill>
                    <a:blip r:embed="rId228" cstate="print"/>
                    <a:stretch>
                      <a:fillRect/>
                    </a:stretch>
                  </pic:blipFill>
                  <pic:spPr>
                    <a:xfrm>
                      <a:off x="0" y="0"/>
                      <a:ext cx="5410200" cy="3000375"/>
                    </a:xfrm>
                    <a:prstGeom prst="rect">
                      <a:avLst/>
                    </a:prstGeom>
                  </pic:spPr>
                </pic:pic>
              </a:graphicData>
            </a:graphic>
          </wp:anchor>
        </w:drawing>
      </w:r>
    </w:p>
    <w:p>
      <w:pPr>
        <w:pStyle w:val="11"/>
        <w:spacing w:before="12"/>
        <w:rPr>
          <w:sz w:val="21"/>
        </w:rPr>
      </w:pPr>
    </w:p>
    <w:p>
      <w:pPr>
        <w:pStyle w:val="11"/>
        <w:ind w:left="1171"/>
      </w:pPr>
      <w:r>
        <w:rPr>
          <w:color w:val="212121"/>
        </w:rPr>
        <w:t>4</w:t>
      </w:r>
      <w:r>
        <w:rPr>
          <w:color w:val="212121"/>
          <w:spacing w:val="-2"/>
        </w:rPr>
        <w:t>、绑定工作流</w:t>
      </w:r>
    </w:p>
    <w:p>
      <w:pPr>
        <w:pStyle w:val="11"/>
        <w:spacing w:before="5"/>
        <w:rPr>
          <w:sz w:val="16"/>
        </w:rPr>
      </w:pPr>
    </w:p>
    <w:p>
      <w:pPr>
        <w:pStyle w:val="11"/>
        <w:spacing w:line="256" w:lineRule="auto"/>
        <w:ind w:left="1171" w:right="1407"/>
      </w:pPr>
      <w:r>
        <w:rPr>
          <w:color w:val="212121"/>
          <w:w w:val="102"/>
        </w:rPr>
        <w:t>①选择GC</w:t>
      </w:r>
      <w:r>
        <w:rPr>
          <w:color w:val="212121"/>
          <w:spacing w:val="-1"/>
          <w:w w:val="102"/>
        </w:rPr>
        <w:t>分组，绑定应用“元数据”，绑定模块“元数据管理”，元数据类型选择“工作流管</w:t>
      </w:r>
      <w:r>
        <w:rPr>
          <w:color w:val="212121"/>
          <w:w w:val="102"/>
        </w:rPr>
        <w:t>理”，如下图所示。</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28900"/>
            <wp:effectExtent l="0" t="0" r="0" b="0"/>
            <wp:docPr id="1883" name="Image 1883"/>
            <wp:cNvGraphicFramePr/>
            <a:graphic xmlns:a="http://schemas.openxmlformats.org/drawingml/2006/main">
              <a:graphicData uri="http://schemas.openxmlformats.org/drawingml/2006/picture">
                <pic:pic xmlns:pic="http://schemas.openxmlformats.org/drawingml/2006/picture">
                  <pic:nvPicPr>
                    <pic:cNvPr id="1883" name="Image 1883"/>
                    <pic:cNvPicPr/>
                  </pic:nvPicPr>
                  <pic:blipFill>
                    <a:blip r:embed="rId229" cstate="print"/>
                    <a:stretch>
                      <a:fillRect/>
                    </a:stretch>
                  </pic:blipFill>
                  <pic:spPr>
                    <a:xfrm>
                      <a:off x="0" y="0"/>
                      <a:ext cx="5410200" cy="2628900"/>
                    </a:xfrm>
                    <a:prstGeom prst="rect">
                      <a:avLst/>
                    </a:prstGeom>
                  </pic:spPr>
                </pic:pic>
              </a:graphicData>
            </a:graphic>
          </wp:inline>
        </w:drawing>
      </w:r>
    </w:p>
    <w:p>
      <w:pPr>
        <w:pStyle w:val="11"/>
        <w:spacing w:before="16"/>
        <w:rPr>
          <w:sz w:val="19"/>
        </w:rPr>
      </w:pPr>
    </w:p>
    <w:p>
      <w:pPr>
        <w:pStyle w:val="11"/>
        <w:spacing w:before="48"/>
        <w:ind w:left="1171"/>
      </w:pPr>
      <w:r>
        <w:rPr>
          <w:color w:val="212121"/>
        </w:rPr>
        <w:t>②设计自定义工作流，具体操作可参考VA</w:t>
      </w:r>
      <w:r>
        <w:rPr>
          <w:color w:val="212121"/>
          <w:spacing w:val="-2"/>
        </w:rPr>
        <w:t>工作流使用介绍。</w:t>
      </w:r>
    </w:p>
    <w:p>
      <w:pPr>
        <w:pStyle w:val="11"/>
        <w:spacing w:before="11"/>
        <w:rPr>
          <w:sz w:val="13"/>
        </w:rPr>
      </w:pPr>
      <w:r>
        <w:drawing>
          <wp:anchor distT="0" distB="0" distL="0" distR="0" simplePos="0" relativeHeight="251942912" behindDoc="1" locked="0" layoutInCell="1" allowOverlap="1">
            <wp:simplePos x="0" y="0"/>
            <wp:positionH relativeFrom="page">
              <wp:posOffset>751840</wp:posOffset>
            </wp:positionH>
            <wp:positionV relativeFrom="paragraph">
              <wp:posOffset>174625</wp:posOffset>
            </wp:positionV>
            <wp:extent cx="5410200" cy="2305050"/>
            <wp:effectExtent l="0" t="0" r="0" b="0"/>
            <wp:wrapTopAndBottom/>
            <wp:docPr id="1884" name="Image 1884"/>
            <wp:cNvGraphicFramePr/>
            <a:graphic xmlns:a="http://schemas.openxmlformats.org/drawingml/2006/main">
              <a:graphicData uri="http://schemas.openxmlformats.org/drawingml/2006/picture">
                <pic:pic xmlns:pic="http://schemas.openxmlformats.org/drawingml/2006/picture">
                  <pic:nvPicPr>
                    <pic:cNvPr id="1884" name="Image 1884"/>
                    <pic:cNvPicPr/>
                  </pic:nvPicPr>
                  <pic:blipFill>
                    <a:blip r:embed="rId230" cstate="print"/>
                    <a:stretch>
                      <a:fillRect/>
                    </a:stretch>
                  </pic:blipFill>
                  <pic:spPr>
                    <a:xfrm>
                      <a:off x="0" y="0"/>
                      <a:ext cx="5410200" cy="23050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3"/>
          <w:sz w:val="22"/>
        </w:rPr>
        <w:t>特殊提示</w:t>
      </w:r>
    </w:p>
    <w:p>
      <w:pPr>
        <w:pStyle w:val="11"/>
        <w:spacing w:before="12"/>
        <w:rPr>
          <w:b/>
          <w:sz w:val="13"/>
        </w:rPr>
      </w:pPr>
    </w:p>
    <w:p>
      <w:pPr>
        <w:pStyle w:val="11"/>
        <w:spacing w:before="48" w:line="256" w:lineRule="auto"/>
        <w:ind w:left="1531" w:right="2180"/>
      </w:pPr>
      <w:r>
        <mc:AlternateContent>
          <mc:Choice Requires="wps">
            <w:drawing>
              <wp:anchor distT="0" distB="0" distL="0" distR="0" simplePos="0" relativeHeight="2517401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85" name="Graphic 188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6"/>
                              </a:lnTo>
                              <a:lnTo>
                                <a:pt x="0" y="26961"/>
                              </a:lnTo>
                              <a:lnTo>
                                <a:pt x="0" y="20650"/>
                              </a:lnTo>
                              <a:lnTo>
                                <a:pt x="20654" y="0"/>
                              </a:lnTo>
                              <a:lnTo>
                                <a:pt x="26970" y="0"/>
                              </a:lnTo>
                              <a:lnTo>
                                <a:pt x="47625" y="23812"/>
                              </a:lnTo>
                              <a:lnTo>
                                <a:pt x="47624" y="26961"/>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1885" o:spid="_x0000_s1026" o:spt="100" style="position:absolute;left:0pt;margin-left:64.45pt;margin-top:11.65pt;height:3.75pt;width:3.75pt;mso-position-horizontal-relative:page;z-index:2517401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HFQTwFTAgAA&#10;vAUAAA4AAAAAAAAAAQAgAAAAJgEAAGRycy9lMm9Eb2MueG1sUEsFBgAAAAAGAAYAWQEAAOsFAAAA&#10;AA==&#10;" path="m26970,47615l20654,47615,17617,47006,0,26961,0,20650,20654,0,26970,0,47625,23812,47624,26961,26970,47615xe">
                <v:fill on="t" focussize="0,0"/>
                <v:stroke on="f"/>
                <v:imagedata o:title=""/>
                <o:lock v:ext="edit" aspectratio="f"/>
                <v:textbox inset="0mm,0mm,0mm,0mm"/>
              </v:shape>
            </w:pict>
          </mc:Fallback>
        </mc:AlternateContent>
      </w:r>
      <w:r>
        <w:rPr>
          <w:color w:val="212121"/>
          <w:spacing w:val="-2"/>
        </w:rPr>
        <w:t>第一个节点的描述信息需要填写ORIGINAL_UPLOAD，剩余节点的描述信息填写为</w:t>
      </w:r>
      <w:r>
        <w:rPr>
          <w:color w:val="212121"/>
          <w:spacing w:val="40"/>
        </w:rPr>
        <w:t xml:space="preserve"> </w:t>
      </w:r>
      <w:r>
        <w:rPr>
          <w:color w:val="212121"/>
          <w:spacing w:val="-2"/>
        </w:rPr>
        <w:t>UPLOADED。</w:t>
      </w:r>
    </w:p>
    <w:p>
      <w:pPr>
        <w:pStyle w:val="11"/>
        <w:spacing w:before="257"/>
        <w:ind w:left="1171"/>
      </w:pPr>
      <w:r>
        <w:rPr>
          <w:color w:val="212121"/>
          <w:spacing w:val="-1"/>
        </w:rPr>
        <w:t>③在业务与工作流绑定界面，将设计的工作流与分析报告业务进行绑定,具体操作详见下图。</w:t>
      </w:r>
    </w:p>
    <w:p>
      <w:pPr>
        <w:pStyle w:val="11"/>
        <w:spacing w:before="4"/>
        <w:rPr>
          <w:sz w:val="16"/>
        </w:rPr>
      </w:pPr>
    </w:p>
    <w:p>
      <w:pPr>
        <w:pStyle w:val="15"/>
        <w:numPr>
          <w:ilvl w:val="0"/>
          <w:numId w:val="40"/>
        </w:numPr>
        <w:tabs>
          <w:tab w:val="left" w:pos="1752"/>
        </w:tabs>
        <w:spacing w:before="0" w:after="0" w:line="240" w:lineRule="auto"/>
        <w:ind w:left="1752" w:right="0" w:hanging="581"/>
        <w:jc w:val="left"/>
        <w:rPr>
          <w:sz w:val="22"/>
        </w:rPr>
      </w:pPr>
      <w:r>
        <w:rPr>
          <w:color w:val="212121"/>
          <w:spacing w:val="-2"/>
          <w:sz w:val="22"/>
        </w:rPr>
        <w:t>选中业务视角模式；</w:t>
      </w:r>
    </w:p>
    <w:p>
      <w:pPr>
        <w:pStyle w:val="11"/>
        <w:spacing w:before="5"/>
        <w:rPr>
          <w:sz w:val="16"/>
        </w:rPr>
      </w:pPr>
    </w:p>
    <w:p>
      <w:pPr>
        <w:pStyle w:val="15"/>
        <w:numPr>
          <w:ilvl w:val="0"/>
          <w:numId w:val="40"/>
        </w:numPr>
        <w:tabs>
          <w:tab w:val="left" w:pos="1752"/>
        </w:tabs>
        <w:spacing w:before="0" w:after="0" w:line="240" w:lineRule="auto"/>
        <w:ind w:left="1752" w:right="0" w:hanging="581"/>
        <w:jc w:val="left"/>
        <w:rPr>
          <w:sz w:val="22"/>
        </w:rPr>
      </w:pPr>
      <w:r>
        <w:rPr>
          <w:color w:val="212121"/>
          <w:spacing w:val="-2"/>
          <w:sz w:val="22"/>
        </w:rPr>
        <w:t>选中分析报告业务；</w:t>
      </w:r>
    </w:p>
    <w:p>
      <w:pPr>
        <w:pStyle w:val="11"/>
        <w:spacing w:before="4"/>
        <w:rPr>
          <w:sz w:val="16"/>
        </w:rPr>
      </w:pPr>
    </w:p>
    <w:p>
      <w:pPr>
        <w:pStyle w:val="15"/>
        <w:numPr>
          <w:ilvl w:val="0"/>
          <w:numId w:val="40"/>
        </w:numPr>
        <w:tabs>
          <w:tab w:val="left" w:pos="1752"/>
        </w:tabs>
        <w:spacing w:before="1" w:after="0" w:line="240" w:lineRule="auto"/>
        <w:ind w:left="1752" w:right="0" w:hanging="581"/>
        <w:jc w:val="left"/>
        <w:rPr>
          <w:sz w:val="22"/>
        </w:rPr>
      </w:pPr>
      <w:r>
        <w:rPr>
          <w:color w:val="212121"/>
          <w:spacing w:val="-1"/>
          <w:sz w:val="22"/>
        </w:rPr>
        <w:t>添加设置好的工作流完成绑定操作。</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28900"/>
            <wp:effectExtent l="0" t="0" r="0" b="0"/>
            <wp:docPr id="1886" name="Image 1886"/>
            <wp:cNvGraphicFramePr/>
            <a:graphic xmlns:a="http://schemas.openxmlformats.org/drawingml/2006/main">
              <a:graphicData uri="http://schemas.openxmlformats.org/drawingml/2006/picture">
                <pic:pic xmlns:pic="http://schemas.openxmlformats.org/drawingml/2006/picture">
                  <pic:nvPicPr>
                    <pic:cNvPr id="1886" name="Image 1886"/>
                    <pic:cNvPicPr/>
                  </pic:nvPicPr>
                  <pic:blipFill>
                    <a:blip r:embed="rId231" cstate="print"/>
                    <a:stretch>
                      <a:fillRect/>
                    </a:stretch>
                  </pic:blipFill>
                  <pic:spPr>
                    <a:xfrm>
                      <a:off x="0" y="0"/>
                      <a:ext cx="5410200" cy="2628900"/>
                    </a:xfrm>
                    <a:prstGeom prst="rect">
                      <a:avLst/>
                    </a:prstGeom>
                  </pic:spPr>
                </pic:pic>
              </a:graphicData>
            </a:graphic>
          </wp:inline>
        </w:drawing>
      </w:r>
    </w:p>
    <w:p>
      <w:pPr>
        <w:pStyle w:val="11"/>
        <w:spacing w:before="1"/>
        <w:rPr>
          <w:sz w:val="19"/>
        </w:rPr>
      </w:pPr>
    </w:p>
    <w:p>
      <w:pPr>
        <w:pStyle w:val="11"/>
        <w:spacing w:before="48"/>
        <w:ind w:left="1171"/>
      </w:pPr>
      <w:r>
        <w:rPr>
          <w:color w:val="212121"/>
        </w:rPr>
        <w:t>5</w:t>
      </w:r>
      <w:r>
        <w:rPr>
          <w:color w:val="212121"/>
          <w:spacing w:val="-2"/>
        </w:rPr>
        <w:t>、设置结果查看界面</w:t>
      </w:r>
    </w:p>
    <w:p>
      <w:pPr>
        <w:pStyle w:val="11"/>
        <w:spacing w:before="4"/>
        <w:rPr>
          <w:sz w:val="16"/>
        </w:rPr>
      </w:pPr>
    </w:p>
    <w:p>
      <w:pPr>
        <w:pStyle w:val="11"/>
        <w:spacing w:before="1"/>
        <w:ind w:left="1171"/>
      </w:pPr>
      <w:r>
        <w:rPr>
          <w:color w:val="212121"/>
        </w:rPr>
        <w:t>选择GC</w:t>
      </w:r>
      <w:r>
        <w:rPr>
          <w:color w:val="212121"/>
          <w:spacing w:val="-1"/>
        </w:rPr>
        <w:t>分组，绑定应用“分析报告”，绑定模块“结果查看”，如下图所示。</w:t>
      </w:r>
    </w:p>
    <w:p>
      <w:pPr>
        <w:pStyle w:val="11"/>
        <w:spacing w:before="7"/>
        <w:rPr>
          <w:sz w:val="14"/>
        </w:rPr>
      </w:pPr>
      <w:r>
        <w:drawing>
          <wp:anchor distT="0" distB="0" distL="0" distR="0" simplePos="0" relativeHeight="251943936" behindDoc="1" locked="0" layoutInCell="1" allowOverlap="1">
            <wp:simplePos x="0" y="0"/>
            <wp:positionH relativeFrom="page">
              <wp:posOffset>751840</wp:posOffset>
            </wp:positionH>
            <wp:positionV relativeFrom="paragraph">
              <wp:posOffset>183515</wp:posOffset>
            </wp:positionV>
            <wp:extent cx="5410200" cy="2409825"/>
            <wp:effectExtent l="0" t="0" r="0" b="0"/>
            <wp:wrapTopAndBottom/>
            <wp:docPr id="1887" name="Image 1887"/>
            <wp:cNvGraphicFramePr/>
            <a:graphic xmlns:a="http://schemas.openxmlformats.org/drawingml/2006/main">
              <a:graphicData uri="http://schemas.openxmlformats.org/drawingml/2006/picture">
                <pic:pic xmlns:pic="http://schemas.openxmlformats.org/drawingml/2006/picture">
                  <pic:nvPicPr>
                    <pic:cNvPr id="1887" name="Image 1887"/>
                    <pic:cNvPicPr/>
                  </pic:nvPicPr>
                  <pic:blipFill>
                    <a:blip r:embed="rId232" cstate="print"/>
                    <a:stretch>
                      <a:fillRect/>
                    </a:stretch>
                  </pic:blipFill>
                  <pic:spPr>
                    <a:xfrm>
                      <a:off x="0" y="0"/>
                      <a:ext cx="5410200" cy="2409825"/>
                    </a:xfrm>
                    <a:prstGeom prst="rect">
                      <a:avLst/>
                    </a:prstGeom>
                  </pic:spPr>
                </pic:pic>
              </a:graphicData>
            </a:graphic>
          </wp:anchor>
        </w:drawing>
      </w:r>
    </w:p>
    <w:p>
      <w:pPr>
        <w:pStyle w:val="11"/>
        <w:spacing w:before="9"/>
      </w:pPr>
    </w:p>
    <w:p>
      <w:pPr>
        <w:pStyle w:val="11"/>
        <w:ind w:left="1171"/>
      </w:pPr>
      <w:r>
        <w:rPr>
          <w:color w:val="212121"/>
        </w:rPr>
        <w:t>6</w:t>
      </w:r>
      <w:r>
        <w:rPr>
          <w:color w:val="212121"/>
          <w:spacing w:val="-2"/>
        </w:rPr>
        <w:t>、查看多章节报告</w:t>
      </w:r>
    </w:p>
    <w:p>
      <w:pPr>
        <w:pStyle w:val="11"/>
        <w:spacing w:before="7"/>
        <w:rPr>
          <w:sz w:val="14"/>
        </w:rPr>
      </w:pPr>
      <w:r>
        <w:drawing>
          <wp:anchor distT="0" distB="0" distL="0" distR="0" simplePos="0" relativeHeight="251944960" behindDoc="1" locked="0" layoutInCell="1" allowOverlap="1">
            <wp:simplePos x="0" y="0"/>
            <wp:positionH relativeFrom="page">
              <wp:posOffset>751840</wp:posOffset>
            </wp:positionH>
            <wp:positionV relativeFrom="paragraph">
              <wp:posOffset>183515</wp:posOffset>
            </wp:positionV>
            <wp:extent cx="5410200" cy="1476375"/>
            <wp:effectExtent l="0" t="0" r="0" b="0"/>
            <wp:wrapTopAndBottom/>
            <wp:docPr id="1888" name="Image 1888"/>
            <wp:cNvGraphicFramePr/>
            <a:graphic xmlns:a="http://schemas.openxmlformats.org/drawingml/2006/main">
              <a:graphicData uri="http://schemas.openxmlformats.org/drawingml/2006/picture">
                <pic:pic xmlns:pic="http://schemas.openxmlformats.org/drawingml/2006/picture">
                  <pic:nvPicPr>
                    <pic:cNvPr id="1888" name="Image 1888"/>
                    <pic:cNvPicPr/>
                  </pic:nvPicPr>
                  <pic:blipFill>
                    <a:blip r:embed="rId233" cstate="print"/>
                    <a:stretch>
                      <a:fillRect/>
                    </a:stretch>
                  </pic:blipFill>
                  <pic:spPr>
                    <a:xfrm>
                      <a:off x="0" y="0"/>
                      <a:ext cx="5410200" cy="14763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工具栏说明</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275"/>
        <w:gridCol w:w="721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75" w:type="dxa"/>
          </w:tcPr>
          <w:p>
            <w:pPr>
              <w:pStyle w:val="16"/>
              <w:spacing w:before="99"/>
              <w:ind w:left="413"/>
              <w:rPr>
                <w:b/>
                <w:sz w:val="22"/>
              </w:rPr>
            </w:pPr>
            <w:r>
              <w:rPr>
                <w:b/>
                <w:color w:val="212121"/>
                <w:spacing w:val="-5"/>
                <w:sz w:val="22"/>
              </w:rPr>
              <w:t>功能</w:t>
            </w:r>
          </w:p>
        </w:tc>
        <w:tc>
          <w:tcPr>
            <w:tcW w:w="7215" w:type="dxa"/>
          </w:tcPr>
          <w:p>
            <w:pPr>
              <w:pStyle w:val="16"/>
              <w:spacing w:before="99"/>
              <w:ind w:left="3043" w:right="3024"/>
              <w:jc w:val="center"/>
              <w:rPr>
                <w:b/>
                <w:sz w:val="22"/>
              </w:rPr>
            </w:pPr>
            <w:r>
              <w:rPr>
                <w:b/>
                <w:color w:val="212121"/>
                <w:spacing w:val="-3"/>
                <w:sz w:val="22"/>
              </w:rPr>
              <w:t>功能说明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1034" w:hRule="atLeast"/>
        </w:trPr>
        <w:tc>
          <w:tcPr>
            <w:tcW w:w="1275" w:type="dxa"/>
          </w:tcPr>
          <w:p>
            <w:pPr>
              <w:pStyle w:val="16"/>
              <w:spacing w:before="99" w:line="256" w:lineRule="auto"/>
              <w:ind w:left="199" w:right="383"/>
              <w:rPr>
                <w:sz w:val="22"/>
              </w:rPr>
            </w:pPr>
            <w:r>
              <w:rPr>
                <w:color w:val="212121"/>
                <w:spacing w:val="-4"/>
                <w:sz w:val="22"/>
              </w:rPr>
              <w:t>另存版</w:t>
            </w:r>
            <w:r>
              <w:rPr>
                <w:color w:val="212121"/>
                <w:spacing w:val="-10"/>
                <w:sz w:val="22"/>
              </w:rPr>
              <w:t>本</w:t>
            </w:r>
          </w:p>
        </w:tc>
        <w:tc>
          <w:tcPr>
            <w:tcW w:w="7215" w:type="dxa"/>
          </w:tcPr>
          <w:p>
            <w:pPr>
              <w:pStyle w:val="16"/>
              <w:spacing w:before="14"/>
              <w:rPr>
                <w:b/>
                <w:sz w:val="16"/>
              </w:rPr>
            </w:pPr>
          </w:p>
          <w:p>
            <w:pPr>
              <w:pStyle w:val="16"/>
              <w:ind w:left="207"/>
              <w:rPr>
                <w:sz w:val="22"/>
              </w:rPr>
            </w:pPr>
            <w:r>
              <w:rPr>
                <w:color w:val="212121"/>
                <w:spacing w:val="-1"/>
                <w:sz w:val="22"/>
              </w:rPr>
              <w:t>弹出保存版本界面，把当前编辑的结果保存到新建的版本。</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75" w:type="dxa"/>
          </w:tcPr>
          <w:p>
            <w:pPr>
              <w:pStyle w:val="16"/>
              <w:spacing w:before="99"/>
              <w:ind w:left="199"/>
              <w:rPr>
                <w:sz w:val="22"/>
              </w:rPr>
            </w:pPr>
            <w:r>
              <w:rPr>
                <w:color w:val="212121"/>
                <w:spacing w:val="-5"/>
                <w:sz w:val="22"/>
              </w:rPr>
              <w:t>删除</w:t>
            </w:r>
          </w:p>
        </w:tc>
        <w:tc>
          <w:tcPr>
            <w:tcW w:w="7215" w:type="dxa"/>
          </w:tcPr>
          <w:p>
            <w:pPr>
              <w:pStyle w:val="16"/>
              <w:spacing w:before="99"/>
              <w:ind w:left="207"/>
              <w:rPr>
                <w:sz w:val="22"/>
              </w:rPr>
            </w:pPr>
            <w:r>
              <w:rPr>
                <w:color w:val="212121"/>
                <w:spacing w:val="-1"/>
                <w:sz w:val="22"/>
              </w:rPr>
              <w:t>删除选中版本结果，“实时版本”不支持删除。</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275" w:type="dxa"/>
          </w:tcPr>
          <w:p>
            <w:pPr>
              <w:pStyle w:val="16"/>
              <w:spacing w:before="99"/>
              <w:ind w:left="199"/>
              <w:rPr>
                <w:sz w:val="22"/>
              </w:rPr>
            </w:pPr>
            <w:r>
              <w:rPr>
                <w:color w:val="212121"/>
                <w:spacing w:val="-5"/>
                <w:sz w:val="22"/>
              </w:rPr>
              <w:t>导出</w:t>
            </w:r>
          </w:p>
        </w:tc>
        <w:tc>
          <w:tcPr>
            <w:tcW w:w="7215" w:type="dxa"/>
          </w:tcPr>
          <w:p>
            <w:pPr>
              <w:pStyle w:val="16"/>
              <w:spacing w:before="99"/>
              <w:ind w:left="207"/>
              <w:rPr>
                <w:sz w:val="22"/>
              </w:rPr>
            </w:pPr>
            <w:r>
              <w:rPr>
                <w:color w:val="212121"/>
                <w:sz w:val="22"/>
              </w:rPr>
              <w:t>导出选中版本结果，支持选中多个版本，支持pdf及word</w:t>
            </w:r>
            <w:r>
              <w:rPr>
                <w:color w:val="212121"/>
                <w:spacing w:val="-4"/>
                <w:sz w:val="22"/>
              </w:rPr>
              <w:t>格式。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75" w:type="dxa"/>
          </w:tcPr>
          <w:p>
            <w:pPr>
              <w:pStyle w:val="16"/>
              <w:spacing w:before="99" w:line="256" w:lineRule="auto"/>
              <w:ind w:left="199" w:right="287"/>
              <w:rPr>
                <w:sz w:val="22"/>
              </w:rPr>
            </w:pPr>
            <w:r>
              <w:rPr>
                <w:color w:val="212121"/>
                <w:spacing w:val="-4"/>
                <w:sz w:val="22"/>
              </w:rPr>
              <w:t>上移/下</w:t>
            </w:r>
            <w:r>
              <w:rPr>
                <w:color w:val="212121"/>
                <w:spacing w:val="-10"/>
                <w:sz w:val="22"/>
              </w:rPr>
              <w:t>移</w:t>
            </w:r>
          </w:p>
        </w:tc>
        <w:tc>
          <w:tcPr>
            <w:tcW w:w="7215" w:type="dxa"/>
          </w:tcPr>
          <w:p>
            <w:pPr>
              <w:pStyle w:val="16"/>
              <w:spacing w:before="14"/>
              <w:rPr>
                <w:b/>
                <w:sz w:val="16"/>
              </w:rPr>
            </w:pPr>
          </w:p>
          <w:p>
            <w:pPr>
              <w:pStyle w:val="16"/>
              <w:ind w:left="207"/>
              <w:rPr>
                <w:sz w:val="22"/>
              </w:rPr>
            </w:pPr>
            <w:r>
              <w:rPr>
                <w:color w:val="212121"/>
                <w:spacing w:val="-1"/>
                <w:sz w:val="22"/>
              </w:rPr>
              <w:t>对选中的版本进行位置的变动。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75" w:type="dxa"/>
          </w:tcPr>
          <w:p>
            <w:pPr>
              <w:pStyle w:val="16"/>
              <w:spacing w:before="99" w:line="249" w:lineRule="auto"/>
              <w:ind w:left="199" w:right="383"/>
              <w:rPr>
                <w:sz w:val="22"/>
              </w:rPr>
            </w:pPr>
            <w:r>
              <w:rPr>
                <w:color w:val="212121"/>
                <w:spacing w:val="-4"/>
                <w:sz w:val="22"/>
              </w:rPr>
              <w:t>审批流</w:t>
            </w:r>
            <w:r>
              <w:rPr>
                <w:color w:val="212121"/>
                <w:spacing w:val="-10"/>
                <w:sz w:val="22"/>
              </w:rPr>
              <w:t>程</w:t>
            </w:r>
          </w:p>
        </w:tc>
        <w:tc>
          <w:tcPr>
            <w:tcW w:w="7215" w:type="dxa"/>
          </w:tcPr>
          <w:p>
            <w:pPr>
              <w:pStyle w:val="16"/>
              <w:spacing w:before="14"/>
              <w:rPr>
                <w:b/>
                <w:sz w:val="16"/>
              </w:rPr>
            </w:pPr>
          </w:p>
          <w:p>
            <w:pPr>
              <w:pStyle w:val="16"/>
              <w:ind w:left="207"/>
              <w:rPr>
                <w:sz w:val="22"/>
              </w:rPr>
            </w:pPr>
            <w:r>
              <w:rPr>
                <w:color w:val="212121"/>
                <w:spacing w:val="-1"/>
                <w:sz w:val="22"/>
              </w:rPr>
              <w:t>点击显示选中版本的审批过程。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75" w:type="dxa"/>
          </w:tcPr>
          <w:p>
            <w:pPr>
              <w:pStyle w:val="16"/>
              <w:spacing w:before="99" w:line="256" w:lineRule="auto"/>
              <w:ind w:left="199" w:right="383"/>
              <w:rPr>
                <w:sz w:val="22"/>
              </w:rPr>
            </w:pPr>
            <w:r>
              <w:rPr>
                <w:color w:val="212121"/>
                <w:spacing w:val="-4"/>
                <w:sz w:val="22"/>
              </w:rPr>
              <w:t>显示所有下级</w:t>
            </w:r>
          </w:p>
        </w:tc>
        <w:tc>
          <w:tcPr>
            <w:tcW w:w="7215" w:type="dxa"/>
          </w:tcPr>
          <w:p>
            <w:pPr>
              <w:pStyle w:val="16"/>
              <w:spacing w:before="99" w:line="256" w:lineRule="auto"/>
              <w:ind w:left="207" w:right="240"/>
              <w:rPr>
                <w:sz w:val="22"/>
              </w:rPr>
            </w:pPr>
            <w:r>
              <w:rPr>
                <w:color w:val="212121"/>
                <w:spacing w:val="-2"/>
                <w:sz w:val="22"/>
              </w:rPr>
              <w:t>有单位维度时，选中上级单位，勾选后会显示选中单位及其所有下级的报告版本。</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275" w:type="dxa"/>
          </w:tcPr>
          <w:p>
            <w:pPr>
              <w:pStyle w:val="16"/>
              <w:spacing w:before="99" w:line="256" w:lineRule="auto"/>
              <w:ind w:left="199" w:right="383"/>
              <w:rPr>
                <w:sz w:val="22"/>
              </w:rPr>
            </w:pPr>
            <w:r>
              <w:rPr>
                <w:color w:val="212121"/>
                <w:spacing w:val="-4"/>
                <w:sz w:val="22"/>
              </w:rPr>
              <w:t>显示实时版本</w:t>
            </w:r>
          </w:p>
        </w:tc>
        <w:tc>
          <w:tcPr>
            <w:tcW w:w="7215" w:type="dxa"/>
          </w:tcPr>
          <w:p>
            <w:pPr>
              <w:pStyle w:val="16"/>
              <w:spacing w:before="14"/>
              <w:rPr>
                <w:b/>
                <w:sz w:val="16"/>
              </w:rPr>
            </w:pPr>
          </w:p>
          <w:p>
            <w:pPr>
              <w:pStyle w:val="16"/>
              <w:ind w:left="207"/>
              <w:rPr>
                <w:sz w:val="22"/>
              </w:rPr>
            </w:pPr>
            <w:r>
              <w:rPr>
                <w:color w:val="212121"/>
                <w:spacing w:val="-1"/>
                <w:sz w:val="22"/>
              </w:rPr>
              <w:t>默认勾选，勾选后会显示实时版本。</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275" w:type="dxa"/>
          </w:tcPr>
          <w:p>
            <w:pPr>
              <w:pStyle w:val="16"/>
              <w:spacing w:before="11"/>
              <w:rPr>
                <w:b/>
                <w:sz w:val="17"/>
              </w:rPr>
            </w:pPr>
          </w:p>
          <w:p>
            <w:pPr>
              <w:pStyle w:val="16"/>
              <w:ind w:left="199"/>
              <w:rPr>
                <w:sz w:val="22"/>
              </w:rPr>
            </w:pPr>
            <w:r>
              <w:rPr>
                <w:color w:val="212121"/>
                <w:spacing w:val="-4"/>
                <w:sz w:val="22"/>
              </w:rPr>
              <w:t>操作列</w:t>
            </w:r>
          </w:p>
        </w:tc>
        <w:tc>
          <w:tcPr>
            <w:tcW w:w="7215" w:type="dxa"/>
          </w:tcPr>
          <w:p>
            <w:pPr>
              <w:pStyle w:val="16"/>
              <w:spacing w:before="99" w:line="256" w:lineRule="auto"/>
              <w:ind w:left="207" w:right="368"/>
              <w:rPr>
                <w:sz w:val="22"/>
              </w:rPr>
            </w:pPr>
            <w:r>
              <w:rPr>
                <w:color w:val="212121"/>
                <w:spacing w:val="-2"/>
                <w:sz w:val="22"/>
              </w:rPr>
              <w:t>显示当前报告可进行的流程处理按钮及查看/编辑入口。已进入流程的版本显示为查看，未进入流程的版本显示为编辑。</w:t>
            </w:r>
          </w:p>
        </w:tc>
      </w:tr>
    </w:tbl>
    <w:p>
      <w:pPr>
        <w:pStyle w:val="11"/>
        <w:spacing w:before="1"/>
        <w:rPr>
          <w:b/>
          <w:sz w:val="13"/>
        </w:rPr>
      </w:pPr>
    </w:p>
    <w:p>
      <w:pPr>
        <w:pStyle w:val="11"/>
        <w:spacing w:before="48"/>
        <w:ind w:left="1171"/>
      </w:pPr>
      <w:r>
        <w:rPr>
          <w:color w:val="212121"/>
        </w:rPr>
        <w:t>7</w:t>
      </w:r>
      <w:r>
        <w:rPr>
          <w:color w:val="212121"/>
          <w:spacing w:val="-1"/>
        </w:rPr>
        <w:t>、设置结果查看-指定模板界面</w:t>
      </w:r>
    </w:p>
    <w:p>
      <w:pPr>
        <w:pStyle w:val="11"/>
        <w:spacing w:before="4"/>
        <w:rPr>
          <w:sz w:val="16"/>
        </w:rPr>
      </w:pPr>
    </w:p>
    <w:p>
      <w:pPr>
        <w:pStyle w:val="11"/>
        <w:spacing w:line="256" w:lineRule="auto"/>
        <w:ind w:left="1171" w:right="1310"/>
      </w:pPr>
      <w:r>
        <w:rPr>
          <w:color w:val="212121"/>
          <w:w w:val="102"/>
        </w:rPr>
        <w:t>选择GC</w:t>
      </w:r>
      <w:r>
        <w:rPr>
          <w:color w:val="212121"/>
          <w:spacing w:val="-1"/>
          <w:w w:val="102"/>
        </w:rPr>
        <w:t>分组，绑定应用“分析报告”，绑定模块“结果查看-指定模板”，并选择需要查看的分</w:t>
      </w:r>
      <w:r>
        <w:rPr>
          <w:color w:val="212121"/>
          <w:w w:val="102"/>
        </w:rPr>
        <w:t>析报告进行模板绑定，如下图所示。</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47975"/>
            <wp:effectExtent l="0" t="0" r="0" b="0"/>
            <wp:docPr id="1889" name="Image 1889"/>
            <wp:cNvGraphicFramePr/>
            <a:graphic xmlns:a="http://schemas.openxmlformats.org/drawingml/2006/main">
              <a:graphicData uri="http://schemas.openxmlformats.org/drawingml/2006/picture">
                <pic:pic xmlns:pic="http://schemas.openxmlformats.org/drawingml/2006/picture">
                  <pic:nvPicPr>
                    <pic:cNvPr id="1889" name="Image 1889"/>
                    <pic:cNvPicPr/>
                  </pic:nvPicPr>
                  <pic:blipFill>
                    <a:blip r:embed="rId234" cstate="print"/>
                    <a:stretch>
                      <a:fillRect/>
                    </a:stretch>
                  </pic:blipFill>
                  <pic:spPr>
                    <a:xfrm>
                      <a:off x="0" y="0"/>
                      <a:ext cx="5410200" cy="284797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配置项说明</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60"/>
        <w:gridCol w:w="753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960" w:type="dxa"/>
          </w:tcPr>
          <w:p>
            <w:pPr>
              <w:pStyle w:val="16"/>
              <w:spacing w:before="99" w:line="249" w:lineRule="auto"/>
              <w:ind w:left="362" w:right="243" w:hanging="113"/>
              <w:rPr>
                <w:b/>
                <w:sz w:val="22"/>
              </w:rPr>
            </w:pPr>
            <w:r>
              <w:rPr>
                <w:b/>
                <w:color w:val="212121"/>
                <w:spacing w:val="-6"/>
                <w:sz w:val="22"/>
              </w:rPr>
              <w:t>配置</w:t>
            </w:r>
            <w:r>
              <w:rPr>
                <w:b/>
                <w:color w:val="212121"/>
                <w:spacing w:val="-10"/>
                <w:sz w:val="22"/>
              </w:rPr>
              <w:t>项</w:t>
            </w:r>
          </w:p>
        </w:tc>
        <w:tc>
          <w:tcPr>
            <w:tcW w:w="7530" w:type="dxa"/>
          </w:tcPr>
          <w:p>
            <w:pPr>
              <w:pStyle w:val="16"/>
              <w:spacing w:before="14"/>
              <w:rPr>
                <w:b/>
                <w:sz w:val="16"/>
              </w:rPr>
            </w:pPr>
          </w:p>
          <w:p>
            <w:pPr>
              <w:pStyle w:val="16"/>
              <w:ind w:left="3195" w:right="3188"/>
              <w:jc w:val="center"/>
              <w:rPr>
                <w:b/>
                <w:sz w:val="22"/>
              </w:rPr>
            </w:pPr>
            <w:r>
              <w:rPr>
                <w:b/>
                <w:color w:val="212121"/>
                <w:spacing w:val="-2"/>
                <w:sz w:val="22"/>
              </w:rPr>
              <w:t>配置项说明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960" w:type="dxa"/>
          </w:tcPr>
          <w:p>
            <w:pPr>
              <w:pStyle w:val="16"/>
              <w:spacing w:before="11"/>
              <w:rPr>
                <w:b/>
                <w:sz w:val="17"/>
              </w:rPr>
            </w:pPr>
          </w:p>
          <w:p>
            <w:pPr>
              <w:pStyle w:val="16"/>
              <w:ind w:left="199"/>
              <w:rPr>
                <w:sz w:val="22"/>
              </w:rPr>
            </w:pPr>
            <w:r>
              <w:rPr>
                <w:color w:val="212121"/>
                <w:spacing w:val="-5"/>
                <w:sz w:val="22"/>
              </w:rPr>
              <w:t>模板</w:t>
            </w:r>
          </w:p>
        </w:tc>
        <w:tc>
          <w:tcPr>
            <w:tcW w:w="7530" w:type="dxa"/>
          </w:tcPr>
          <w:p>
            <w:pPr>
              <w:pStyle w:val="16"/>
              <w:spacing w:before="99" w:line="256" w:lineRule="auto"/>
              <w:ind w:left="195" w:right="342"/>
              <w:rPr>
                <w:sz w:val="22"/>
              </w:rPr>
            </w:pPr>
            <w:r>
              <w:rPr>
                <w:color w:val="212121"/>
                <w:spacing w:val="-1"/>
                <w:w w:val="102"/>
                <w:sz w:val="22"/>
              </w:rPr>
              <w:t>用来选择功能绑定展示的分析报告，单选。可选范围为多章节模板功能</w:t>
            </w:r>
            <w:r>
              <w:rPr>
                <w:color w:val="212121"/>
                <w:w w:val="102"/>
                <w:sz w:val="22"/>
              </w:rPr>
              <w:t>创建的所有分析报告模板。</w:t>
            </w:r>
          </w:p>
        </w:tc>
      </w:tr>
    </w:tbl>
    <w:p>
      <w:pPr>
        <w:pStyle w:val="11"/>
        <w:spacing w:before="5"/>
        <w:rPr>
          <w:b/>
          <w:sz w:val="15"/>
        </w:rPr>
      </w:pPr>
    </w:p>
    <w:p>
      <w:pPr>
        <w:pStyle w:val="11"/>
        <w:ind w:left="1171"/>
      </w:pPr>
      <w:r>
        <w:rPr>
          <w:color w:val="212121"/>
        </w:rPr>
        <w:t>8</w:t>
      </w:r>
      <w:r>
        <w:rPr>
          <w:color w:val="212121"/>
          <w:spacing w:val="-1"/>
        </w:rPr>
        <w:t>、进入结果查看-指定模板功能，查看所选报告的最新确认版本内容，如下图所示。</w:t>
      </w:r>
    </w:p>
    <w:p>
      <w:pPr>
        <w:pStyle w:val="11"/>
        <w:spacing w:before="7"/>
        <w:rPr>
          <w:sz w:val="14"/>
        </w:rPr>
      </w:pPr>
      <w:r>
        <w:drawing>
          <wp:anchor distT="0" distB="0" distL="0" distR="0" simplePos="0" relativeHeight="251944960" behindDoc="1" locked="0" layoutInCell="1" allowOverlap="1">
            <wp:simplePos x="0" y="0"/>
            <wp:positionH relativeFrom="page">
              <wp:posOffset>751840</wp:posOffset>
            </wp:positionH>
            <wp:positionV relativeFrom="paragraph">
              <wp:posOffset>183515</wp:posOffset>
            </wp:positionV>
            <wp:extent cx="5410200" cy="2676525"/>
            <wp:effectExtent l="0" t="0" r="0" b="0"/>
            <wp:wrapTopAndBottom/>
            <wp:docPr id="1890" name="Image 1890"/>
            <wp:cNvGraphicFramePr/>
            <a:graphic xmlns:a="http://schemas.openxmlformats.org/drawingml/2006/main">
              <a:graphicData uri="http://schemas.openxmlformats.org/drawingml/2006/picture">
                <pic:pic xmlns:pic="http://schemas.openxmlformats.org/drawingml/2006/picture">
                  <pic:nvPicPr>
                    <pic:cNvPr id="1890" name="Image 1890"/>
                    <pic:cNvPicPr/>
                  </pic:nvPicPr>
                  <pic:blipFill>
                    <a:blip r:embed="rId235" cstate="print"/>
                    <a:stretch>
                      <a:fillRect/>
                    </a:stretch>
                  </pic:blipFill>
                  <pic:spPr>
                    <a:xfrm>
                      <a:off x="0" y="0"/>
                      <a:ext cx="5410200" cy="2676525"/>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1945984"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1891" name="Graphic 189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891" o:spid="_x0000_s1026" o:spt="100" style="position:absolute;left:0pt;margin-left:59.2pt;margin-top:10.8pt;height:0.75pt;width:473.25pt;mso-position-horizontal-relative:page;mso-wrap-distance-bottom:0pt;mso-wrap-distance-top:0pt;z-index:-251370496;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B+nL6B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rPr>
        <w:t>数据隔离授权管理（上市公司</w:t>
      </w:r>
      <w:r>
        <w:rPr>
          <w:color w:val="212121"/>
          <w:spacing w:val="-10"/>
        </w:rPr>
        <w:t>）</w:t>
      </w:r>
    </w:p>
    <w:p>
      <w:pPr>
        <w:pStyle w:val="11"/>
        <w:spacing w:before="119" w:line="256" w:lineRule="auto"/>
        <w:ind w:left="1171" w:right="1275"/>
      </w:pPr>
      <w:r>
        <w:rPr>
          <w:color w:val="212121"/>
          <w:spacing w:val="-1"/>
          <w:w w:val="102"/>
        </w:rPr>
        <w:t>通过设置上市公司单位及管理员，由上市公司管理员反向授权集团用户，从而实现上市公司数据</w:t>
      </w:r>
      <w:r>
        <w:rPr>
          <w:color w:val="212121"/>
          <w:w w:val="102"/>
        </w:rPr>
        <w:t>隔离的需求。</w:t>
      </w:r>
    </w:p>
    <w:p>
      <w:pPr>
        <w:pStyle w:val="11"/>
        <w:spacing w:before="7"/>
        <w:rPr>
          <w:sz w:val="28"/>
        </w:rPr>
      </w:pPr>
    </w:p>
    <w:p>
      <w:pPr>
        <w:pStyle w:val="3"/>
        <w:numPr>
          <w:ilvl w:val="0"/>
          <w:numId w:val="41"/>
        </w:numPr>
        <w:tabs>
          <w:tab w:val="left" w:pos="1607"/>
        </w:tabs>
        <w:spacing w:before="0" w:after="0" w:line="240" w:lineRule="auto"/>
        <w:ind w:left="1607" w:right="0" w:hanging="329"/>
        <w:jc w:val="left"/>
      </w:pPr>
      <w:r>
        <w:rPr>
          <w:color w:val="212121"/>
          <w:spacing w:val="-2"/>
        </w:rPr>
        <w:t>上市公司管理员配置</w:t>
      </w:r>
    </w:p>
    <w:p>
      <w:pPr>
        <w:pStyle w:val="11"/>
        <w:spacing w:before="181" w:line="256" w:lineRule="auto"/>
        <w:ind w:left="1171" w:right="1275"/>
        <w:jc w:val="both"/>
      </w:pPr>
      <w:r>
        <w:rPr>
          <w:color w:val="212121"/>
          <w:w w:val="102"/>
        </w:rPr>
        <w:t>针对需要单独授权管理的单位（一般为上市公司）</w:t>
      </w:r>
      <w:r>
        <w:rPr>
          <w:color w:val="212121"/>
          <w:spacing w:val="-1"/>
          <w:w w:val="102"/>
        </w:rPr>
        <w:t>进行设置，需设置单位范围及单位对应的管理员。也就是说，所有的上市公司都需要一级管理员在此功能下设置，并且同时设置好相应的管理</w:t>
      </w:r>
      <w:r>
        <w:rPr>
          <w:color w:val="212121"/>
          <w:w w:val="102"/>
        </w:rPr>
        <w:t>员。</w:t>
      </w:r>
    </w:p>
    <w:p>
      <w:pPr>
        <w:pStyle w:val="11"/>
        <w:spacing w:before="15"/>
        <w:rPr>
          <w:sz w:val="14"/>
        </w:rPr>
      </w:pPr>
    </w:p>
    <w:p>
      <w:pPr>
        <w:spacing w:before="0"/>
        <w:ind w:left="1171" w:right="0" w:firstLine="0"/>
        <w:jc w:val="left"/>
        <w:rPr>
          <w:b/>
          <w:sz w:val="22"/>
        </w:rPr>
      </w:pPr>
      <w:r>
        <w:rPr>
          <w:b/>
          <w:color w:val="2B3D4F"/>
          <w:spacing w:val="-2"/>
          <w:sz w:val="22"/>
        </w:rPr>
        <w:t>操作用户：</w:t>
      </w:r>
    </w:p>
    <w:p>
      <w:pPr>
        <w:pStyle w:val="11"/>
        <w:spacing w:before="8"/>
        <w:rPr>
          <w:b/>
          <w:sz w:val="15"/>
        </w:rPr>
      </w:pPr>
    </w:p>
    <w:p>
      <w:pPr>
        <w:spacing w:before="0" w:line="417" w:lineRule="auto"/>
        <w:ind w:left="1171" w:right="6993" w:firstLine="0"/>
        <w:jc w:val="left"/>
        <w:rPr>
          <w:sz w:val="22"/>
        </w:rPr>
      </w:pPr>
      <w:r>
        <w:rPr>
          <w:color w:val="212121"/>
          <w:sz w:val="22"/>
        </w:rPr>
        <w:t>一级管理员操作，如 admin ，jq。</w:t>
      </w:r>
      <w:r>
        <w:rPr>
          <w:color w:val="212121"/>
          <w:spacing w:val="80"/>
          <w:w w:val="150"/>
          <w:sz w:val="22"/>
        </w:rPr>
        <w:t xml:space="preserve"> </w:t>
      </w:r>
      <w:r>
        <w:rPr>
          <w:b/>
          <w:color w:val="2B3D4F"/>
          <w:spacing w:val="-2"/>
          <w:sz w:val="22"/>
        </w:rPr>
        <w:t>操作步骤：</w:t>
      </w:r>
      <w:r>
        <w:rPr>
          <w:b/>
          <w:color w:val="2B3D4F"/>
          <w:spacing w:val="80"/>
          <w:w w:val="150"/>
          <w:sz w:val="22"/>
        </w:rPr>
        <w:t xml:space="preserve">               </w:t>
      </w:r>
      <w:r>
        <w:rPr>
          <w:color w:val="212121"/>
          <w:spacing w:val="-2"/>
          <w:sz w:val="22"/>
        </w:rPr>
        <w:t>1、配置“上市公司管理员配置”功能</w:t>
      </w:r>
    </w:p>
    <w:p>
      <w:pPr>
        <w:pStyle w:val="11"/>
        <w:spacing w:line="256" w:lineRule="auto"/>
        <w:ind w:left="1171" w:right="1778"/>
      </w:pPr>
      <w:r>
        <w:rPr>
          <w:color w:val="212121"/>
        </w:rPr>
        <w:t>添加菜单，选择GC分组，绑定模块“上市公司授权模块”， 绑定功能“上市公司管理员配</w:t>
      </w:r>
      <w:r>
        <w:rPr>
          <w:color w:val="212121"/>
          <w:spacing w:val="-2"/>
        </w:rPr>
        <w:t>置”。保存，发布。如下图。</w:t>
      </w:r>
    </w:p>
    <w:p>
      <w:pPr>
        <w:pStyle w:val="11"/>
        <w:spacing w:before="1"/>
        <w:rPr>
          <w:sz w:val="12"/>
        </w:rPr>
      </w:pPr>
      <w:r>
        <w:drawing>
          <wp:anchor distT="0" distB="0" distL="0" distR="0" simplePos="0" relativeHeight="251945984" behindDoc="1" locked="0" layoutInCell="1" allowOverlap="1">
            <wp:simplePos x="0" y="0"/>
            <wp:positionH relativeFrom="page">
              <wp:posOffset>751840</wp:posOffset>
            </wp:positionH>
            <wp:positionV relativeFrom="paragraph">
              <wp:posOffset>156210</wp:posOffset>
            </wp:positionV>
            <wp:extent cx="5410200" cy="3076575"/>
            <wp:effectExtent l="0" t="0" r="0" b="0"/>
            <wp:wrapTopAndBottom/>
            <wp:docPr id="1892" name="Image 1892"/>
            <wp:cNvGraphicFramePr/>
            <a:graphic xmlns:a="http://schemas.openxmlformats.org/drawingml/2006/main">
              <a:graphicData uri="http://schemas.openxmlformats.org/drawingml/2006/picture">
                <pic:pic xmlns:pic="http://schemas.openxmlformats.org/drawingml/2006/picture">
                  <pic:nvPicPr>
                    <pic:cNvPr id="1892" name="Image 1892"/>
                    <pic:cNvPicPr/>
                  </pic:nvPicPr>
                  <pic:blipFill>
                    <a:blip r:embed="rId236" cstate="print"/>
                    <a:stretch>
                      <a:fillRect/>
                    </a:stretch>
                  </pic:blipFill>
                  <pic:spPr>
                    <a:xfrm>
                      <a:off x="0" y="0"/>
                      <a:ext cx="5410200" cy="3076575"/>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、“上市公司管理员配置”界面，如下图。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086100"/>
            <wp:effectExtent l="0" t="0" r="0" b="0"/>
            <wp:docPr id="1893" name="Image 1893"/>
            <wp:cNvGraphicFramePr/>
            <a:graphic xmlns:a="http://schemas.openxmlformats.org/drawingml/2006/main">
              <a:graphicData uri="http://schemas.openxmlformats.org/drawingml/2006/picture">
                <pic:pic xmlns:pic="http://schemas.openxmlformats.org/drawingml/2006/picture">
                  <pic:nvPicPr>
                    <pic:cNvPr id="1893" name="Image 1893"/>
                    <pic:cNvPicPr/>
                  </pic:nvPicPr>
                  <pic:blipFill>
                    <a:blip r:embed="rId237" cstate="print"/>
                    <a:stretch>
                      <a:fillRect/>
                    </a:stretch>
                  </pic:blipFill>
                  <pic:spPr>
                    <a:xfrm>
                      <a:off x="0" y="0"/>
                      <a:ext cx="5410200" cy="3086100"/>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功能说明：</w:t>
      </w:r>
    </w:p>
    <w:p>
      <w:pPr>
        <w:pStyle w:val="11"/>
        <w:spacing w:before="12"/>
        <w:rPr>
          <w:b/>
          <w:sz w:val="13"/>
        </w:rPr>
      </w:pPr>
    </w:p>
    <w:p>
      <w:pPr>
        <w:pStyle w:val="11"/>
        <w:spacing w:before="48"/>
        <w:ind w:left="1531"/>
      </w:pPr>
      <w:r>
        <mc:AlternateContent>
          <mc:Choice Requires="wps">
            <w:drawing>
              <wp:anchor distT="0" distB="0" distL="0" distR="0" simplePos="0" relativeHeight="2517411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94" name="Graphic 189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894" o:spid="_x0000_s1026" o:spt="100" style="position:absolute;left:0pt;margin-left:64.45pt;margin-top:11.65pt;height:3.75pt;width:3.75pt;mso-position-horizontal-relative:page;z-index:2517411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k7wej&#10;VwIAALwFAAAOAAAAAAAAAAEAIAAAACYBAABkcnMvZTJvRG9jLnhtbFBLBQYAAAAABgAGAFkBAADv&#10;BQAAAAA=&#10;" path="m26970,47623l20654,47623,17617,47019,0,26969,0,20653,20654,0,26970,0,47625,23812,47624,26969,26970,47623xe">
                <v:fill on="t" focussize="0,0"/>
                <v:stroke on="f"/>
                <v:imagedata o:title=""/>
                <o:lock v:ext="edit" aspectratio="f"/>
                <v:textbox inset="0mm,0mm,0mm,0mm"/>
              </v:shape>
            </w:pict>
          </mc:Fallback>
        </mc:AlternateContent>
      </w:r>
      <w:r>
        <w:rPr>
          <w:color w:val="212121"/>
          <w:spacing w:val="-1"/>
        </w:rPr>
        <w:t>保存：保存录入上市公司的数据，可以录入多行后进行保存。</w:t>
      </w:r>
    </w:p>
    <w:p>
      <w:pPr>
        <w:pStyle w:val="11"/>
        <w:spacing w:before="12"/>
        <w:rPr>
          <w:sz w:val="13"/>
        </w:rPr>
      </w:pPr>
    </w:p>
    <w:p>
      <w:pPr>
        <w:pStyle w:val="11"/>
        <w:spacing w:before="48"/>
        <w:ind w:left="1531"/>
      </w:pPr>
      <w:r>
        <mc:AlternateContent>
          <mc:Choice Requires="wps">
            <w:drawing>
              <wp:anchor distT="0" distB="0" distL="0" distR="0" simplePos="0" relativeHeight="2517422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95" name="Graphic 189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895" o:spid="_x0000_s1026" o:spt="100" style="position:absolute;left:0pt;margin-left:64.45pt;margin-top:11.65pt;height:3.75pt;width:3.75pt;mso-position-horizontal-relative:page;z-index:2517422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z7h8&#10;VwIAALwFAAAOAAAAAAAAAAEAIAAAACYBAABkcnMvZTJvRG9jLnhtbFBLBQYAAAAABgAGAFkBAADv&#10;BQAAAAA=&#10;" path="m26970,47623l20654,47623,17617,47018,0,26969,0,20653,20654,0,26970,0,47625,23812,47624,26969,26970,47623xe">
                <v:fill on="t" focussize="0,0"/>
                <v:stroke on="f"/>
                <v:imagedata o:title=""/>
                <o:lock v:ext="edit" aspectratio="f"/>
                <v:textbox inset="0mm,0mm,0mm,0mm"/>
              </v:shape>
            </w:pict>
          </mc:Fallback>
        </mc:AlternateContent>
      </w:r>
      <w:r>
        <w:rPr>
          <w:color w:val="212121"/>
          <w:spacing w:val="-1"/>
        </w:rPr>
        <w:t>删除：删除勾选的上市公司数据。</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7422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896" name="Graphic 189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896" o:spid="_x0000_s1026" o:spt="100" style="position:absolute;left:0pt;margin-left:64.45pt;margin-top:11.65pt;height:3.75pt;width:3.75pt;mso-position-horizontal-relative:page;z-index:2517422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iQjw&#10;iVgCAAC8BQAADgAAAAAAAAABACAAAAAmAQAAZHJzL2Uyb0RvYy54bWxQSwUGAAAAAAYABgBZAQAA&#10;8AUAAAAA&#10;" path="m26970,47623l20654,47623,17617,47018,0,26969,0,20654,20654,0,26970,0,47625,23812,47624,26969,26970,47623xe">
                <v:fill on="t" focussize="0,0"/>
                <v:stroke on="f"/>
                <v:imagedata o:title=""/>
                <o:lock v:ext="edit" aspectratio="f"/>
                <v:textbox inset="0mm,0mm,0mm,0mm"/>
              </v:shape>
            </w:pict>
          </mc:Fallback>
        </mc:AlternateContent>
      </w:r>
      <w:r>
        <w:rPr>
          <w:color w:val="212121"/>
          <w:spacing w:val="-1"/>
          <w:w w:val="102"/>
        </w:rPr>
        <w:t>新增上市公司：在表格最下方空白行进行新增。在“单位”列选择对应的上市公司代码和名</w:t>
      </w:r>
      <w:r>
        <w:rPr>
          <w:color w:val="212121"/>
          <w:w w:val="102"/>
        </w:rPr>
        <w:t>称，在“管理员”列选择的用户就是上市公司管理员。其中：</w:t>
      </w:r>
    </w:p>
    <w:p>
      <w:pPr>
        <w:pStyle w:val="11"/>
        <w:spacing w:before="6"/>
        <w:rPr>
          <w:sz w:val="11"/>
        </w:rPr>
      </w:pPr>
    </w:p>
    <w:p>
      <w:pPr>
        <w:pStyle w:val="11"/>
        <w:spacing w:before="48" w:line="256" w:lineRule="auto"/>
        <w:ind w:left="1891" w:right="1473"/>
      </w:pPr>
      <w:r>
        <mc:AlternateContent>
          <mc:Choice Requires="wps">
            <w:drawing>
              <wp:anchor distT="0" distB="0" distL="0" distR="0" simplePos="0" relativeHeight="251743232" behindDoc="0" locked="0" layoutInCell="1" allowOverlap="1">
                <wp:simplePos x="0" y="0"/>
                <wp:positionH relativeFrom="page">
                  <wp:posOffset>1047115</wp:posOffset>
                </wp:positionH>
                <wp:positionV relativeFrom="paragraph">
                  <wp:posOffset>147955</wp:posOffset>
                </wp:positionV>
                <wp:extent cx="47625" cy="47625"/>
                <wp:effectExtent l="0" t="0" r="0" b="0"/>
                <wp:wrapNone/>
                <wp:docPr id="1897" name="Graphic 189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5"/>
                              </a:lnTo>
                              <a:lnTo>
                                <a:pt x="45812" y="32922"/>
                              </a:lnTo>
                              <a:lnTo>
                                <a:pt x="44603" y="35839"/>
                              </a:lnTo>
                              <a:lnTo>
                                <a:pt x="32925" y="45810"/>
                              </a:lnTo>
                              <a:lnTo>
                                <a:pt x="30007" y="47019"/>
                              </a:lnTo>
                              <a:lnTo>
                                <a:pt x="26970" y="47623"/>
                              </a:lnTo>
                              <a:lnTo>
                                <a:pt x="23812" y="47624"/>
                              </a:lnTo>
                              <a:lnTo>
                                <a:pt x="20654" y="47623"/>
                              </a:lnTo>
                              <a:lnTo>
                                <a:pt x="17617" y="47019"/>
                              </a:lnTo>
                              <a:lnTo>
                                <a:pt x="14699" y="45810"/>
                              </a:lnTo>
                              <a:lnTo>
                                <a:pt x="11782" y="44601"/>
                              </a:lnTo>
                              <a:lnTo>
                                <a:pt x="1812" y="32922"/>
                              </a:lnTo>
                              <a:lnTo>
                                <a:pt x="604" y="30005"/>
                              </a:lnTo>
                              <a:lnTo>
                                <a:pt x="0" y="26969"/>
                              </a:lnTo>
                              <a:lnTo>
                                <a:pt x="0" y="23812"/>
                              </a:lnTo>
                              <a:lnTo>
                                <a:pt x="0" y="20653"/>
                              </a:lnTo>
                              <a:lnTo>
                                <a:pt x="604" y="17614"/>
                              </a:lnTo>
                              <a:lnTo>
                                <a:pt x="1812" y="14696"/>
                              </a:lnTo>
                              <a:lnTo>
                                <a:pt x="3020" y="11779"/>
                              </a:lnTo>
                              <a:lnTo>
                                <a:pt x="4741" y="9205"/>
                              </a:lnTo>
                              <a:lnTo>
                                <a:pt x="6974" y="6972"/>
                              </a:lnTo>
                              <a:lnTo>
                                <a:pt x="9207" y="4739"/>
                              </a:lnTo>
                              <a:lnTo>
                                <a:pt x="11782" y="3019"/>
                              </a:lnTo>
                              <a:lnTo>
                                <a:pt x="14699" y="1811"/>
                              </a:lnTo>
                              <a:lnTo>
                                <a:pt x="17617" y="603"/>
                              </a:lnTo>
                              <a:lnTo>
                                <a:pt x="20654" y="0"/>
                              </a:lnTo>
                              <a:lnTo>
                                <a:pt x="23812" y="0"/>
                              </a:lnTo>
                              <a:lnTo>
                                <a:pt x="26970" y="0"/>
                              </a:lnTo>
                              <a:lnTo>
                                <a:pt x="30007" y="603"/>
                              </a:lnTo>
                              <a:lnTo>
                                <a:pt x="32925" y="1811"/>
                              </a:lnTo>
                              <a:lnTo>
                                <a:pt x="35842" y="3019"/>
                              </a:lnTo>
                              <a:lnTo>
                                <a:pt x="38417" y="4739"/>
                              </a:lnTo>
                              <a:lnTo>
                                <a:pt x="40650" y="6972"/>
                              </a:lnTo>
                              <a:lnTo>
                                <a:pt x="42883" y="9205"/>
                              </a:lnTo>
                              <a:lnTo>
                                <a:pt x="44603" y="11780"/>
                              </a:lnTo>
                              <a:lnTo>
                                <a:pt x="45812" y="14697"/>
                              </a:lnTo>
                              <a:lnTo>
                                <a:pt x="47020" y="17615"/>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897" o:spid="_x0000_s1026" o:spt="100" style="position:absolute;left:0pt;margin-left:82.45pt;margin-top:11.65pt;height:3.75pt;width:3.75pt;mso-position-horizontal-relative:page;z-index:251743232;mso-width-relative:page;mso-height-relative:page;" filled="f" stroked="t" coordsize="47625,47625" o:gfxdata="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" path="m47625,23812l47624,26969,47020,30005,45812,32922,44603,35839,32925,45810,30007,47019,26970,47623,23812,47624,20654,47623,17617,47019,14699,45810,11782,44601,1812,32922,604,30005,0,26969,0,23812,0,20653,604,17614,1812,14696,3020,11779,4741,9205,6974,6972,9207,4739,11782,3019,14699,1811,17617,603,20654,0,23812,0,26970,0,30007,603,32925,1811,35842,3019,38417,4739,40650,6972,42883,9205,44603,11780,45812,14697,47020,17615,47624,20653,47625,23812xe">
                <v:fill on="f" focussize="0,0"/>
                <v:stroke weight="0.74992125984252pt" color="#212121" joinstyle="round"/>
                <v:imagedata o:title=""/>
                <o:lock v:ext="edit" aspectratio="f"/>
                <v:textbox inset="0mm,0mm,0mm,0mm"/>
              </v:shape>
            </w:pict>
          </mc:Fallback>
        </mc:AlternateContent>
      </w:r>
      <w:r>
        <w:rPr>
          <w:color w:val="212121"/>
          <w:w w:val="102"/>
        </w:rPr>
        <w:t>单位：能选择到当前用户有权限的单位（非admin或jq操作的情况下），</w:t>
      </w:r>
      <w:r>
        <w:rPr>
          <w:color w:val="212121"/>
          <w:spacing w:val="-3"/>
          <w:w w:val="102"/>
        </w:rPr>
        <w:t>展示的树形为</w:t>
      </w:r>
      <w:r>
        <w:rPr>
          <w:color w:val="212121"/>
          <w:w w:val="102"/>
        </w:rPr>
        <w:t>基础组织树形；</w:t>
      </w:r>
    </w:p>
    <w:p>
      <w:pPr>
        <w:pStyle w:val="11"/>
        <w:spacing w:before="2"/>
        <w:ind w:left="1891"/>
      </w:pPr>
      <w:r>
        <mc:AlternateContent>
          <mc:Choice Requires="wps">
            <w:drawing>
              <wp:anchor distT="0" distB="0" distL="0" distR="0" simplePos="0" relativeHeight="251743232" behindDoc="0" locked="0" layoutInCell="1" allowOverlap="1">
                <wp:simplePos x="0" y="0"/>
                <wp:positionH relativeFrom="page">
                  <wp:posOffset>1047115</wp:posOffset>
                </wp:positionH>
                <wp:positionV relativeFrom="paragraph">
                  <wp:posOffset>118745</wp:posOffset>
                </wp:positionV>
                <wp:extent cx="47625" cy="47625"/>
                <wp:effectExtent l="0" t="0" r="0" b="0"/>
                <wp:wrapNone/>
                <wp:docPr id="1898" name="Graphic 189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5"/>
                              </a:lnTo>
                              <a:lnTo>
                                <a:pt x="45812" y="32922"/>
                              </a:lnTo>
                              <a:lnTo>
                                <a:pt x="44603" y="35839"/>
                              </a:lnTo>
                              <a:lnTo>
                                <a:pt x="32925" y="45810"/>
                              </a:lnTo>
                              <a:lnTo>
                                <a:pt x="30007" y="47018"/>
                              </a:lnTo>
                              <a:lnTo>
                                <a:pt x="26970" y="47623"/>
                              </a:lnTo>
                              <a:lnTo>
                                <a:pt x="23812" y="47624"/>
                              </a:lnTo>
                              <a:lnTo>
                                <a:pt x="20654" y="47623"/>
                              </a:lnTo>
                              <a:lnTo>
                                <a:pt x="17617" y="47018"/>
                              </a:lnTo>
                              <a:lnTo>
                                <a:pt x="14699" y="45810"/>
                              </a:lnTo>
                              <a:lnTo>
                                <a:pt x="11782" y="44601"/>
                              </a:lnTo>
                              <a:lnTo>
                                <a:pt x="1812" y="32922"/>
                              </a:lnTo>
                              <a:lnTo>
                                <a:pt x="604" y="30005"/>
                              </a:lnTo>
                              <a:lnTo>
                                <a:pt x="0" y="26969"/>
                              </a:lnTo>
                              <a:lnTo>
                                <a:pt x="0" y="23812"/>
                              </a:lnTo>
                              <a:lnTo>
                                <a:pt x="0" y="20653"/>
                              </a:lnTo>
                              <a:lnTo>
                                <a:pt x="604" y="17614"/>
                              </a:lnTo>
                              <a:lnTo>
                                <a:pt x="1812" y="14696"/>
                              </a:lnTo>
                              <a:lnTo>
                                <a:pt x="3020" y="11779"/>
                              </a:lnTo>
                              <a:lnTo>
                                <a:pt x="4741" y="9204"/>
                              </a:lnTo>
                              <a:lnTo>
                                <a:pt x="6974" y="6972"/>
                              </a:lnTo>
                              <a:lnTo>
                                <a:pt x="9207" y="4739"/>
                              </a:lnTo>
                              <a:lnTo>
                                <a:pt x="11782" y="3019"/>
                              </a:lnTo>
                              <a:lnTo>
                                <a:pt x="14699" y="1811"/>
                              </a:lnTo>
                              <a:lnTo>
                                <a:pt x="17617" y="603"/>
                              </a:lnTo>
                              <a:lnTo>
                                <a:pt x="20654" y="0"/>
                              </a:lnTo>
                              <a:lnTo>
                                <a:pt x="23812" y="0"/>
                              </a:lnTo>
                              <a:lnTo>
                                <a:pt x="26970" y="0"/>
                              </a:lnTo>
                              <a:lnTo>
                                <a:pt x="30007" y="603"/>
                              </a:lnTo>
                              <a:lnTo>
                                <a:pt x="32925" y="1811"/>
                              </a:lnTo>
                              <a:lnTo>
                                <a:pt x="35842" y="3019"/>
                              </a:lnTo>
                              <a:lnTo>
                                <a:pt x="38417" y="4739"/>
                              </a:lnTo>
                              <a:lnTo>
                                <a:pt x="40650" y="6972"/>
                              </a:lnTo>
                              <a:lnTo>
                                <a:pt x="42883" y="9204"/>
                              </a:lnTo>
                              <a:lnTo>
                                <a:pt x="44603" y="11779"/>
                              </a:lnTo>
                              <a:lnTo>
                                <a:pt x="45812" y="14697"/>
                              </a:lnTo>
                              <a:lnTo>
                                <a:pt x="47020" y="17615"/>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1898" o:spid="_x0000_s1026" o:spt="100" style="position:absolute;left:0pt;margin-left:82.45pt;margin-top:9.35pt;height:3.75pt;width:3.75pt;mso-position-horizontal-relative:page;z-index:251743232;mso-width-relative:page;mso-height-relative:page;" filled="f" stroked="t" coordsize="47625,47625" o:gfxdata="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" path="m47625,23812l47624,26969,47020,30005,45812,32922,44603,35839,32925,45810,30007,47018,26970,47623,23812,47624,20654,47623,17617,47018,14699,45810,11782,44601,1812,32922,604,30005,0,26969,0,23812,0,20653,604,17614,1812,14696,3020,11779,4741,9204,6974,6972,9207,4739,11782,3019,14699,1811,17617,603,20654,0,23812,0,26970,0,30007,603,32925,1811,35842,3019,38417,4739,40650,6972,42883,9204,44603,11779,45812,14697,47020,17615,47624,20653,47625,23812xe">
                <v:fill on="f" focussize="0,0"/>
                <v:stroke weight="0.74992125984252pt" color="#212121" joinstyle="round"/>
                <v:imagedata o:title=""/>
                <o:lock v:ext="edit" aspectratio="f"/>
                <v:textbox inset="0mm,0mm,0mm,0mm"/>
              </v:shape>
            </w:pict>
          </mc:Fallback>
        </mc:AlternateContent>
      </w:r>
      <w:r>
        <w:rPr>
          <w:color w:val="212121"/>
          <w:spacing w:val="-1"/>
        </w:rPr>
        <w:t>管理员：所属主体勾选了上市单位的用户，通过用户名可以进行模糊匹配。</w:t>
      </w:r>
    </w:p>
    <w:p>
      <w:pPr>
        <w:pStyle w:val="11"/>
        <w:spacing w:before="12"/>
        <w:rPr>
          <w:sz w:val="30"/>
        </w:rPr>
      </w:pPr>
    </w:p>
    <w:p>
      <w:pPr>
        <w:pStyle w:val="3"/>
        <w:numPr>
          <w:ilvl w:val="0"/>
          <w:numId w:val="41"/>
        </w:numPr>
        <w:tabs>
          <w:tab w:val="left" w:pos="1607"/>
        </w:tabs>
        <w:spacing w:before="0" w:after="0" w:line="240" w:lineRule="auto"/>
        <w:ind w:left="1607" w:right="0" w:hanging="329"/>
        <w:jc w:val="left"/>
      </w:pPr>
      <w:r>
        <w:rPr>
          <w:color w:val="212121"/>
          <w:spacing w:val="-2"/>
        </w:rPr>
        <w:t>上市公司授权配置</w:t>
      </w:r>
    </w:p>
    <w:p>
      <w:pPr>
        <w:spacing w:before="181"/>
        <w:ind w:left="1171" w:right="0" w:firstLine="0"/>
        <w:jc w:val="left"/>
        <w:rPr>
          <w:b/>
          <w:sz w:val="22"/>
        </w:rPr>
      </w:pPr>
      <w:r>
        <w:rPr>
          <w:b/>
          <w:color w:val="2B3D4F"/>
          <w:spacing w:val="-2"/>
          <w:sz w:val="22"/>
        </w:rPr>
        <w:t>功能说明：</w:t>
      </w:r>
    </w:p>
    <w:p>
      <w:pPr>
        <w:pStyle w:val="11"/>
        <w:spacing w:before="8"/>
        <w:rPr>
          <w:b/>
          <w:sz w:val="15"/>
        </w:rPr>
      </w:pPr>
    </w:p>
    <w:p>
      <w:pPr>
        <w:pStyle w:val="11"/>
        <w:ind w:left="1171"/>
      </w:pPr>
      <w:r>
        <w:rPr>
          <w:color w:val="212121"/>
          <w:spacing w:val="-1"/>
        </w:rPr>
        <w:t>上市公司管理员通过此功能点设置用户名单，设置后的用户享有对上市公司的数据权限。</w:t>
      </w:r>
    </w:p>
    <w:p>
      <w:pPr>
        <w:pStyle w:val="11"/>
        <w:spacing w:before="5"/>
        <w:rPr>
          <w:sz w:val="16"/>
        </w:rPr>
      </w:pPr>
    </w:p>
    <w:p>
      <w:pPr>
        <w:pStyle w:val="11"/>
        <w:spacing w:line="256" w:lineRule="auto"/>
        <w:ind w:left="1171" w:right="1275"/>
      </w:pPr>
      <w:r>
        <w:rPr>
          <w:color w:val="212121"/>
          <w:spacing w:val="-1"/>
          <w:w w:val="102"/>
        </w:rPr>
        <w:t>该功能只提供上市公司管理员增加用户名单，具体的功能权限及报表权限还是在原有的【权限管</w:t>
      </w:r>
      <w:r>
        <w:rPr>
          <w:color w:val="212121"/>
          <w:w w:val="102"/>
        </w:rPr>
        <w:t>理】中由系统管理员或二级管理员设置。</w:t>
      </w:r>
    </w:p>
    <w:p>
      <w:pPr>
        <w:pStyle w:val="11"/>
        <w:spacing w:before="14"/>
        <w:rPr>
          <w:sz w:val="14"/>
        </w:rPr>
      </w:pPr>
    </w:p>
    <w:p>
      <w:pPr>
        <w:spacing w:before="0"/>
        <w:ind w:left="1171" w:right="0" w:firstLine="0"/>
        <w:jc w:val="left"/>
        <w:rPr>
          <w:b/>
          <w:sz w:val="22"/>
        </w:rPr>
      </w:pPr>
      <w:r>
        <w:rPr>
          <w:b/>
          <w:color w:val="2B3D4F"/>
          <w:spacing w:val="-2"/>
          <w:sz w:val="22"/>
        </w:rPr>
        <w:t>操作用户：</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上市公司管理员，即：【上市公司管理员配置】中设置的上市公司管理员。一级管理员不享有此</w:t>
      </w:r>
      <w:r>
        <w:rPr>
          <w:color w:val="212121"/>
          <w:w w:val="102"/>
        </w:rPr>
        <w:t>权限。</w:t>
      </w:r>
    </w:p>
    <w:p>
      <w:pPr>
        <w:pStyle w:val="11"/>
        <w:spacing w:before="14"/>
        <w:rPr>
          <w:sz w:val="14"/>
        </w:rPr>
      </w:pPr>
    </w:p>
    <w:p>
      <w:pPr>
        <w:spacing w:before="0"/>
        <w:ind w:left="1171" w:right="0" w:firstLine="0"/>
        <w:jc w:val="left"/>
        <w:rPr>
          <w:b/>
          <w:sz w:val="22"/>
        </w:rPr>
      </w:pPr>
      <w:r>
        <w:rPr>
          <w:b/>
          <w:color w:val="2B3D4F"/>
          <w:spacing w:val="-2"/>
          <w:sz w:val="22"/>
        </w:rPr>
        <w:t>操作说明：</w:t>
      </w:r>
    </w:p>
    <w:p>
      <w:pPr>
        <w:pStyle w:val="11"/>
        <w:spacing w:before="8"/>
        <w:rPr>
          <w:b/>
          <w:sz w:val="15"/>
        </w:rPr>
      </w:pPr>
    </w:p>
    <w:p>
      <w:pPr>
        <w:pStyle w:val="11"/>
        <w:ind w:left="1171"/>
      </w:pPr>
      <w:r>
        <w:rPr>
          <w:color w:val="212121"/>
        </w:rPr>
        <w:t>1</w:t>
      </w:r>
      <w:r>
        <w:rPr>
          <w:color w:val="212121"/>
          <w:spacing w:val="-1"/>
        </w:rPr>
        <w:t>、配置“上市公司授权管理”功能点</w:t>
      </w:r>
    </w:p>
    <w:p>
      <w:pPr>
        <w:pStyle w:val="11"/>
        <w:spacing w:before="5"/>
        <w:rPr>
          <w:sz w:val="16"/>
        </w:rPr>
      </w:pPr>
    </w:p>
    <w:p>
      <w:pPr>
        <w:pStyle w:val="11"/>
        <w:spacing w:line="256" w:lineRule="auto"/>
        <w:ind w:left="1171" w:right="1328"/>
      </w:pPr>
      <w:r>
        <w:rPr>
          <w:color w:val="212121"/>
        </w:rPr>
        <w:t>添加菜单，选择GC分组，绑定模块“上市公司授权模块”， 绑定功能“上市公司授权管理”。</w:t>
      </w:r>
      <w:r>
        <w:rPr>
          <w:color w:val="212121"/>
          <w:spacing w:val="-2"/>
        </w:rPr>
        <w:t>保存，发布，如下图。</w:t>
      </w:r>
    </w:p>
    <w:p>
      <w:pPr>
        <w:pStyle w:val="11"/>
        <w:spacing w:before="17"/>
        <w:rPr>
          <w:sz w:val="12"/>
        </w:rPr>
      </w:pPr>
      <w:r>
        <w:drawing>
          <wp:anchor distT="0" distB="0" distL="0" distR="0" simplePos="0" relativeHeight="251947008" behindDoc="1" locked="0" layoutInCell="1" allowOverlap="1">
            <wp:simplePos x="0" y="0"/>
            <wp:positionH relativeFrom="page">
              <wp:posOffset>751840</wp:posOffset>
            </wp:positionH>
            <wp:positionV relativeFrom="paragraph">
              <wp:posOffset>166370</wp:posOffset>
            </wp:positionV>
            <wp:extent cx="5410200" cy="3057525"/>
            <wp:effectExtent l="0" t="0" r="0" b="0"/>
            <wp:wrapTopAndBottom/>
            <wp:docPr id="1899" name="Image 1899"/>
            <wp:cNvGraphicFramePr/>
            <a:graphic xmlns:a="http://schemas.openxmlformats.org/drawingml/2006/main">
              <a:graphicData uri="http://schemas.openxmlformats.org/drawingml/2006/picture">
                <pic:pic xmlns:pic="http://schemas.openxmlformats.org/drawingml/2006/picture">
                  <pic:nvPicPr>
                    <pic:cNvPr id="1899" name="Image 1899"/>
                    <pic:cNvPicPr/>
                  </pic:nvPicPr>
                  <pic:blipFill>
                    <a:blip r:embed="rId238" cstate="print"/>
                    <a:stretch>
                      <a:fillRect/>
                    </a:stretch>
                  </pic:blipFill>
                  <pic:spPr>
                    <a:xfrm>
                      <a:off x="0" y="0"/>
                      <a:ext cx="5410200" cy="3057525"/>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、“上市公司授权管理”界面，如下图。</w:t>
      </w:r>
    </w:p>
    <w:p>
      <w:pPr>
        <w:pStyle w:val="11"/>
        <w:spacing w:before="7"/>
        <w:rPr>
          <w:sz w:val="14"/>
        </w:rPr>
      </w:pPr>
      <w:r>
        <w:drawing>
          <wp:anchor distT="0" distB="0" distL="0" distR="0" simplePos="0" relativeHeight="251948032" behindDoc="1" locked="0" layoutInCell="1" allowOverlap="1">
            <wp:simplePos x="0" y="0"/>
            <wp:positionH relativeFrom="page">
              <wp:posOffset>751840</wp:posOffset>
            </wp:positionH>
            <wp:positionV relativeFrom="paragraph">
              <wp:posOffset>183515</wp:posOffset>
            </wp:positionV>
            <wp:extent cx="5302250" cy="2707005"/>
            <wp:effectExtent l="0" t="0" r="0" b="0"/>
            <wp:wrapTopAndBottom/>
            <wp:docPr id="1900" name="Image 1900"/>
            <wp:cNvGraphicFramePr/>
            <a:graphic xmlns:a="http://schemas.openxmlformats.org/drawingml/2006/main">
              <a:graphicData uri="http://schemas.openxmlformats.org/drawingml/2006/picture">
                <pic:pic xmlns:pic="http://schemas.openxmlformats.org/drawingml/2006/picture">
                  <pic:nvPicPr>
                    <pic:cNvPr id="1900" name="Image 1900"/>
                    <pic:cNvPicPr/>
                  </pic:nvPicPr>
                  <pic:blipFill>
                    <a:blip r:embed="rId239" cstate="print"/>
                    <a:stretch>
                      <a:fillRect/>
                    </a:stretch>
                  </pic:blipFill>
                  <pic:spPr>
                    <a:xfrm>
                      <a:off x="0" y="0"/>
                      <a:ext cx="5301995" cy="2707005"/>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功能说明：</w:t>
      </w:r>
    </w:p>
    <w:p>
      <w:pPr>
        <w:pStyle w:val="11"/>
        <w:spacing w:before="12"/>
        <w:rPr>
          <w:b/>
          <w:sz w:val="13"/>
        </w:rPr>
      </w:pPr>
    </w:p>
    <w:p>
      <w:pPr>
        <w:pStyle w:val="11"/>
        <w:spacing w:before="48"/>
        <w:ind w:left="1531"/>
      </w:pPr>
      <w:r>
        <mc:AlternateContent>
          <mc:Choice Requires="wps">
            <w:drawing>
              <wp:anchor distT="0" distB="0" distL="0" distR="0" simplePos="0" relativeHeight="2517442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01" name="Graphic 190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01" o:spid="_x0000_s1026" o:spt="100" style="position:absolute;left:0pt;margin-left:64.45pt;margin-top:11.65pt;height:3.75pt;width:3.75pt;mso-position-horizontal-relative:page;z-index:2517442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fHcc6VwIAALwFAAAOAAAAZHJzL2Uyb0RvYy54bWytVF1v&#10;2yAUfZ+0/4B4X/zRxk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fHcc6&#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被授权单位：显示有上市公司管理员配置的单位；</w:t>
      </w:r>
    </w:p>
    <w:p>
      <w:pPr>
        <w:pStyle w:val="11"/>
        <w:spacing w:before="12"/>
        <w:rPr>
          <w:sz w:val="13"/>
        </w:rPr>
      </w:pPr>
    </w:p>
    <w:p>
      <w:pPr>
        <w:pStyle w:val="11"/>
        <w:spacing w:before="48" w:line="249" w:lineRule="auto"/>
        <w:ind w:left="1531" w:right="1365"/>
      </w:pPr>
      <w:r>
        <mc:AlternateContent>
          <mc:Choice Requires="wps">
            <w:drawing>
              <wp:anchor distT="0" distB="0" distL="0" distR="0" simplePos="0" relativeHeight="2517452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02" name="Graphic 190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02" o:spid="_x0000_s1026" o:spt="100" style="position:absolute;left:0pt;margin-left:64.45pt;margin-top:11.65pt;height:3.75pt;width:3.75pt;mso-position-horizontal-relative:page;z-index:2517452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PAgzlJ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新增：在表格最下方的空白行进行新增。录入登录名，自动带出用户名、所属主体、所属角</w:t>
      </w:r>
      <w:r>
        <w:rPr>
          <w:color w:val="212121"/>
          <w:w w:val="102"/>
        </w:rPr>
        <w:t>色三个字段值且不可编辑；</w:t>
      </w:r>
    </w:p>
    <w:p>
      <w:pPr>
        <w:pStyle w:val="11"/>
        <w:spacing w:before="12"/>
        <w:rPr>
          <w:sz w:val="12"/>
        </w:rPr>
      </w:pPr>
    </w:p>
    <w:p>
      <w:pPr>
        <w:pStyle w:val="11"/>
        <w:spacing w:before="48"/>
        <w:ind w:left="1531"/>
      </w:pPr>
      <w:r>
        <mc:AlternateContent>
          <mc:Choice Requires="wps">
            <w:drawing>
              <wp:anchor distT="0" distB="0" distL="0" distR="0" simplePos="0" relativeHeight="2517452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03" name="Graphic 190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03" o:spid="_x0000_s1026" o:spt="100" style="position:absolute;left:0pt;margin-left:64.45pt;margin-top:11.65pt;height:3.75pt;width:3.75pt;mso-position-horizontal-relative:page;z-index:2517452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HV7NXVwIAALwFAAAOAAAAZHJzL2Uyb0RvYy54bWytVF1v&#10;2yAUfZ+0/4B4X/yR1k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HV7NX&#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保存：保存表格中的授权数据，可以录入多行后进行保存；</w:t>
      </w:r>
    </w:p>
    <w:p>
      <w:pPr>
        <w:pStyle w:val="11"/>
        <w:spacing w:before="12"/>
        <w:rPr>
          <w:sz w:val="13"/>
        </w:rPr>
      </w:pPr>
    </w:p>
    <w:p>
      <w:pPr>
        <w:pStyle w:val="11"/>
        <w:spacing w:before="48"/>
        <w:ind w:left="1531"/>
      </w:pPr>
      <w:r>
        <mc:AlternateContent>
          <mc:Choice Requires="wps">
            <w:drawing>
              <wp:anchor distT="0" distB="0" distL="0" distR="0" simplePos="0" relativeHeight="2517463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04" name="Graphic 190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04" o:spid="_x0000_s1026" o:spt="100" style="position:absolute;left:0pt;margin-left:64.45pt;margin-top:11.65pt;height:3.75pt;width:3.75pt;mso-position-horizontal-relative:page;z-index:2517463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tLZP&#10;KlgCAAC8BQAADgAAAAAAAAABACAAAAAmAQAAZHJzL2Uyb0RvYy54bWxQSwUGAAAAAAYABgBZAQAA&#10;8AU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删除：删除勾选的授权数据；</w:t>
      </w:r>
    </w:p>
    <w:p>
      <w:pPr>
        <w:pStyle w:val="11"/>
        <w:spacing w:before="12"/>
        <w:rPr>
          <w:sz w:val="13"/>
        </w:rPr>
      </w:pPr>
    </w:p>
    <w:p>
      <w:pPr>
        <w:pStyle w:val="11"/>
        <w:spacing w:before="48"/>
        <w:ind w:left="1158" w:right="1442"/>
        <w:jc w:val="center"/>
      </w:pPr>
      <w:r>
        <mc:AlternateContent>
          <mc:Choice Requires="wps">
            <w:drawing>
              <wp:anchor distT="0" distB="0" distL="0" distR="0" simplePos="0" relativeHeight="2517463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05" name="Graphic 190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05" o:spid="_x0000_s1026" o:spt="100" style="position:absolute;left:0pt;margin-left:64.45pt;margin-top:11.65pt;height:3.75pt;width:3.75pt;mso-position-horizontal-relative:page;z-index:2517463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HVlvEh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导入：增量导入，可以根据导出模板进行数据导入，单位代码和用户登录名是必填项；</w:t>
      </w:r>
    </w:p>
    <w:p>
      <w:pPr>
        <w:pStyle w:val="11"/>
        <w:spacing w:before="12"/>
        <w:rPr>
          <w:sz w:val="13"/>
        </w:rPr>
      </w:pPr>
    </w:p>
    <w:p>
      <w:pPr>
        <w:pStyle w:val="11"/>
        <w:spacing w:before="48"/>
        <w:ind w:left="1531"/>
      </w:pPr>
      <w:r>
        <mc:AlternateContent>
          <mc:Choice Requires="wps">
            <w:drawing>
              <wp:anchor distT="0" distB="0" distL="0" distR="0" simplePos="0" relativeHeight="2517473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06" name="Graphic 190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06" o:spid="_x0000_s1026" o:spt="100" style="position:absolute;left:0pt;margin-left:64.45pt;margin-top:11.65pt;height:3.75pt;width:3.75pt;mso-position-horizontal-relative:page;z-index:2517473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aWLUgVwIAALwFAAAOAAAAZHJzL2Uyb0RvYy54bWytVF1v&#10;2yAUfZ+0/4B4X/zRxk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aWLUg&#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导出：支持模板和数据分开进行导出。</w:t>
      </w:r>
    </w:p>
    <w:p>
      <w:pPr>
        <w:pStyle w:val="11"/>
        <w:spacing w:before="8"/>
        <w:rPr>
          <w:sz w:val="15"/>
        </w:rPr>
      </w:pPr>
    </w:p>
    <w:p>
      <w:pPr>
        <w:spacing w:before="0"/>
        <w:ind w:left="1171" w:right="0" w:firstLine="0"/>
        <w:jc w:val="left"/>
        <w:rPr>
          <w:b/>
          <w:sz w:val="22"/>
        </w:rPr>
      </w:pPr>
      <w:r>
        <w:rPr>
          <w:b/>
          <w:color w:val="2B3D4F"/>
          <w:spacing w:val="-2"/>
          <w:sz w:val="22"/>
        </w:rPr>
        <w:t>特殊说明：</w:t>
      </w:r>
    </w:p>
    <w:p>
      <w:pPr>
        <w:pStyle w:val="11"/>
        <w:spacing w:before="12"/>
        <w:rPr>
          <w:b/>
          <w:sz w:val="13"/>
        </w:rPr>
      </w:pPr>
    </w:p>
    <w:p>
      <w:pPr>
        <w:pStyle w:val="11"/>
        <w:spacing w:before="48" w:line="256" w:lineRule="auto"/>
        <w:ind w:left="1531" w:right="1365"/>
      </w:pPr>
      <w:r>
        <mc:AlternateContent>
          <mc:Choice Requires="wps">
            <w:drawing>
              <wp:anchor distT="0" distB="0" distL="0" distR="0" simplePos="0" relativeHeight="2517473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07" name="Graphic 190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07" o:spid="_x0000_s1026" o:spt="100" style="position:absolute;left:0pt;margin-left:64.45pt;margin-top:11.65pt;height:3.75pt;width:3.75pt;mso-position-horizontal-relative:page;z-index:2517473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bi0ZC&#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上市公司管理员默认有访问上市公司数据权限，如有需要可在【上市公司授权管理】功能取</w:t>
      </w:r>
      <w:r>
        <w:rPr>
          <w:color w:val="212121"/>
          <w:w w:val="102"/>
        </w:rPr>
        <w:t>消此权限。</w:t>
      </w:r>
    </w:p>
    <w:p>
      <w:pPr>
        <w:pStyle w:val="11"/>
        <w:spacing w:before="3"/>
        <w:rPr>
          <w:sz w:val="12"/>
        </w:rPr>
      </w:pPr>
    </w:p>
    <w:p>
      <w:pPr>
        <w:pStyle w:val="11"/>
        <w:spacing w:before="48"/>
        <w:ind w:left="1531"/>
      </w:pPr>
      <w:r>
        <mc:AlternateContent>
          <mc:Choice Requires="wps">
            <w:drawing>
              <wp:anchor distT="0" distB="0" distL="0" distR="0" simplePos="0" relativeHeight="2517483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08" name="Graphic 190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08" o:spid="_x0000_s1026" o:spt="100" style="position:absolute;left:0pt;margin-left:64.45pt;margin-top:11.65pt;height:3.75pt;width:3.75pt;mso-position-horizontal-relative:page;z-index:2517483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CZ333N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用户监管机构为上市公司时，系统默认开启上市公司权限。</w:t>
      </w:r>
    </w:p>
    <w:p>
      <w:pPr>
        <w:pStyle w:val="11"/>
        <w:spacing w:before="12"/>
        <w:rPr>
          <w:sz w:val="13"/>
        </w:rPr>
      </w:pPr>
    </w:p>
    <w:p>
      <w:pPr>
        <w:pStyle w:val="11"/>
        <w:spacing w:before="47" w:line="252" w:lineRule="auto"/>
        <w:ind w:left="1531" w:right="1453"/>
      </w:pPr>
      <w:r>
        <mc:AlternateContent>
          <mc:Choice Requires="wps">
            <w:drawing>
              <wp:anchor distT="0" distB="0" distL="0" distR="0" simplePos="0" relativeHeight="251748352"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909" name="Graphic 190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3"/>
                              </a:lnTo>
                              <a:lnTo>
                                <a:pt x="0" y="26968"/>
                              </a:lnTo>
                              <a:lnTo>
                                <a:pt x="0" y="20652"/>
                              </a:lnTo>
                              <a:lnTo>
                                <a:pt x="20654" y="0"/>
                              </a:lnTo>
                              <a:lnTo>
                                <a:pt x="26970" y="0"/>
                              </a:lnTo>
                              <a:lnTo>
                                <a:pt x="47625" y="23812"/>
                              </a:lnTo>
                              <a:lnTo>
                                <a:pt x="47624" y="26968"/>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09" o:spid="_x0000_s1026" o:spt="100" style="position:absolute;left:0pt;margin-left:64.45pt;margin-top:11.6pt;height:3.75pt;width:3.75pt;mso-position-horizontal-relative:page;z-index:251748352;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2onKjXAAAACQEA&#10;AA8AAAAAAAAAAQAgAAAAIgAAAGRycy9kb3ducmV2LnhtbFBLAQIUABQAAAAIAIdO4kB9EOTvVAIA&#10;ALwFAAAOAAAAAAAAAAEAIAAAACYBAABkcnMvZTJvRG9jLnhtbFBLBQYAAAAABgAGAFkBAADsBQAA&#10;AAA=&#10;" path="m26970,47620l20654,47620,17617,47013,0,26968,0,20652,20654,0,26970,0,47625,23812,47624,26968,26970,47620xe">
                <v:fill on="t" focussize="0,0"/>
                <v:stroke on="f"/>
                <v:imagedata o:title=""/>
                <o:lock v:ext="edit" aspectratio="f"/>
                <v:textbox inset="0mm,0mm,0mm,0mm"/>
              </v:shape>
            </w:pict>
          </mc:Fallback>
        </mc:AlternateContent>
      </w:r>
      <w:r>
        <w:rPr>
          <w:color w:val="212121"/>
          <w:w w:val="102"/>
        </w:rPr>
        <w:t>BDE穿透响应上市公司授权管理，勾选“财务数据穿透”后对应用户可以进行BDE穿透查询，不勾选用户进行BDE</w:t>
      </w:r>
      <w:r>
        <w:rPr>
          <w:color w:val="212121"/>
          <w:spacing w:val="-1"/>
          <w:w w:val="102"/>
        </w:rPr>
        <w:t>穿透查询时会出现“[上市公司代码]上市公司名称为上市公司，请</w:t>
      </w:r>
      <w:r>
        <w:rPr>
          <w:color w:val="212121"/>
          <w:w w:val="102"/>
        </w:rPr>
        <w:t>联系上市公司管理员授权后再执行操作”的提示信息，如下图所示。</w:t>
      </w:r>
    </w:p>
    <w:p>
      <w:pPr>
        <w:pStyle w:val="11"/>
        <w:spacing w:before="10"/>
        <w:rPr>
          <w:sz w:val="13"/>
        </w:rPr>
      </w:pPr>
      <w:r>
        <w:drawing>
          <wp:anchor distT="0" distB="0" distL="0" distR="0" simplePos="0" relativeHeight="251948032" behindDoc="1" locked="0" layoutInCell="1" allowOverlap="1">
            <wp:simplePos x="0" y="0"/>
            <wp:positionH relativeFrom="page">
              <wp:posOffset>980440</wp:posOffset>
            </wp:positionH>
            <wp:positionV relativeFrom="paragraph">
              <wp:posOffset>173355</wp:posOffset>
            </wp:positionV>
            <wp:extent cx="5096510" cy="2548255"/>
            <wp:effectExtent l="0" t="0" r="0" b="0"/>
            <wp:wrapTopAndBottom/>
            <wp:docPr id="1910" name="Image 1910"/>
            <wp:cNvGraphicFramePr/>
            <a:graphic xmlns:a="http://schemas.openxmlformats.org/drawingml/2006/main">
              <a:graphicData uri="http://schemas.openxmlformats.org/drawingml/2006/picture">
                <pic:pic xmlns:pic="http://schemas.openxmlformats.org/drawingml/2006/picture">
                  <pic:nvPicPr>
                    <pic:cNvPr id="1910" name="Image 1910"/>
                    <pic:cNvPicPr/>
                  </pic:nvPicPr>
                  <pic:blipFill>
                    <a:blip r:embed="rId240" cstate="print"/>
                    <a:stretch>
                      <a:fillRect/>
                    </a:stretch>
                  </pic:blipFill>
                  <pic:spPr>
                    <a:xfrm>
                      <a:off x="0" y="0"/>
                      <a:ext cx="5096637" cy="2548318"/>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3"/>
        <w:numPr>
          <w:ilvl w:val="0"/>
          <w:numId w:val="41"/>
        </w:numPr>
        <w:tabs>
          <w:tab w:val="left" w:pos="1607"/>
        </w:tabs>
        <w:spacing w:before="29" w:after="0" w:line="240" w:lineRule="auto"/>
        <w:ind w:left="1607" w:right="0" w:hanging="329"/>
        <w:jc w:val="left"/>
      </w:pPr>
      <w:r>
        <w:rPr>
          <w:color w:val="212121"/>
          <w:spacing w:val="-3"/>
        </w:rPr>
        <w:t>应用场景</w:t>
      </w:r>
    </w:p>
    <w:p>
      <w:pPr>
        <w:pStyle w:val="11"/>
        <w:spacing w:before="136"/>
        <w:ind w:left="1531"/>
      </w:pPr>
      <w:r>
        <mc:AlternateContent>
          <mc:Choice Requires="wps">
            <w:drawing>
              <wp:anchor distT="0" distB="0" distL="0" distR="0" simplePos="0" relativeHeight="251749376" behindDoc="0" locked="0" layoutInCell="1" allowOverlap="1">
                <wp:simplePos x="0" y="0"/>
                <wp:positionH relativeFrom="page">
                  <wp:posOffset>818515</wp:posOffset>
                </wp:positionH>
                <wp:positionV relativeFrom="paragraph">
                  <wp:posOffset>203835</wp:posOffset>
                </wp:positionV>
                <wp:extent cx="47625" cy="47625"/>
                <wp:effectExtent l="0" t="0" r="0" b="0"/>
                <wp:wrapNone/>
                <wp:docPr id="1911" name="Graphic 191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11" o:spid="_x0000_s1026" o:spt="100" style="position:absolute;left:0pt;margin-left:64.45pt;margin-top:16.05pt;height:3.75pt;width:3.75pt;mso-position-horizontal-relative:page;z-index:251749376;mso-width-relative:page;mso-height-relative:page;" fillcolor="#212121" filled="t" stroked="f" coordsize="47625,47625" o:gfxdata="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JUWu7XAAAA&#10;CQEAAA8AAAAAAAAAAQAgAAAAIgAAAGRycy9kb3ducmV2LnhtbFBLAQIUABQAAAAIAIdO4kAnxX+C&#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rPr>
        <w:t>单位树形及用户（含上市公司</w:t>
      </w:r>
      <w:r>
        <w:rPr>
          <w:color w:val="212121"/>
          <w:spacing w:val="-10"/>
        </w:rPr>
        <w:t>）</w:t>
      </w:r>
    </w:p>
    <w:p>
      <w:pPr>
        <w:pStyle w:val="11"/>
        <w:spacing w:before="8"/>
        <w:rPr>
          <w:sz w:val="14"/>
        </w:rPr>
      </w:pPr>
      <w:r>
        <w:drawing>
          <wp:anchor distT="0" distB="0" distL="0" distR="0" simplePos="0" relativeHeight="251949056" behindDoc="1" locked="0" layoutInCell="1" allowOverlap="1">
            <wp:simplePos x="0" y="0"/>
            <wp:positionH relativeFrom="page">
              <wp:posOffset>751840</wp:posOffset>
            </wp:positionH>
            <wp:positionV relativeFrom="paragraph">
              <wp:posOffset>184150</wp:posOffset>
            </wp:positionV>
            <wp:extent cx="5410200" cy="1895475"/>
            <wp:effectExtent l="0" t="0" r="0" b="0"/>
            <wp:wrapTopAndBottom/>
            <wp:docPr id="1912" name="Image 1912"/>
            <wp:cNvGraphicFramePr/>
            <a:graphic xmlns:a="http://schemas.openxmlformats.org/drawingml/2006/main">
              <a:graphicData uri="http://schemas.openxmlformats.org/drawingml/2006/picture">
                <pic:pic xmlns:pic="http://schemas.openxmlformats.org/drawingml/2006/picture">
                  <pic:nvPicPr>
                    <pic:cNvPr id="1912" name="Image 1912"/>
                    <pic:cNvPicPr/>
                  </pic:nvPicPr>
                  <pic:blipFill>
                    <a:blip r:embed="rId241" cstate="print"/>
                    <a:stretch>
                      <a:fillRect/>
                    </a:stretch>
                  </pic:blipFill>
                  <pic:spPr>
                    <a:xfrm>
                      <a:off x="0" y="0"/>
                      <a:ext cx="5410200" cy="1895475"/>
                    </a:xfrm>
                    <a:prstGeom prst="rect">
                      <a:avLst/>
                    </a:prstGeom>
                  </pic:spPr>
                </pic:pic>
              </a:graphicData>
            </a:graphic>
          </wp:anchor>
        </w:drawing>
      </w:r>
    </w:p>
    <w:p>
      <w:pPr>
        <w:pStyle w:val="11"/>
        <w:spacing w:before="12"/>
        <w:rPr>
          <w:sz w:val="21"/>
        </w:rPr>
      </w:pPr>
    </w:p>
    <w:p>
      <w:pPr>
        <w:pStyle w:val="11"/>
        <w:ind w:left="1531"/>
      </w:pPr>
      <w:r>
        <mc:AlternateContent>
          <mc:Choice Requires="wps">
            <w:drawing>
              <wp:anchor distT="0" distB="0" distL="0" distR="0" simplePos="0" relativeHeight="25175040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1913" name="Graphic 191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13" o:spid="_x0000_s1026" o:spt="100" style="position:absolute;left:0pt;margin-left:64.45pt;margin-top:9.25pt;height:3.75pt;width:3.75pt;mso-position-horizontal-relative:page;z-index:25175040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djMRu1wAAAAkB&#10;AAAPAAAAAAAAAAEAIAAAACIAAABkcnMvZG93bnJldi54bWxQSwECFAAUAAAACACHTuJARXr2d1UC&#10;AAC8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用户启用上市管理限制的前后对比图</w:t>
      </w:r>
    </w:p>
    <w:p>
      <w:pPr>
        <w:pStyle w:val="11"/>
        <w:spacing w:before="8"/>
        <w:rPr>
          <w:sz w:val="14"/>
        </w:rPr>
      </w:pPr>
      <w:r>
        <w:drawing>
          <wp:anchor distT="0" distB="0" distL="0" distR="0" simplePos="0" relativeHeight="251950080" behindDoc="1" locked="0" layoutInCell="1" allowOverlap="1">
            <wp:simplePos x="0" y="0"/>
            <wp:positionH relativeFrom="page">
              <wp:posOffset>751840</wp:posOffset>
            </wp:positionH>
            <wp:positionV relativeFrom="paragraph">
              <wp:posOffset>184150</wp:posOffset>
            </wp:positionV>
            <wp:extent cx="5410200" cy="2628900"/>
            <wp:effectExtent l="0" t="0" r="0" b="0"/>
            <wp:wrapTopAndBottom/>
            <wp:docPr id="1914" name="Image 1914"/>
            <wp:cNvGraphicFramePr/>
            <a:graphic xmlns:a="http://schemas.openxmlformats.org/drawingml/2006/main">
              <a:graphicData uri="http://schemas.openxmlformats.org/drawingml/2006/picture">
                <pic:pic xmlns:pic="http://schemas.openxmlformats.org/drawingml/2006/picture">
                  <pic:nvPicPr>
                    <pic:cNvPr id="1914" name="Image 1914"/>
                    <pic:cNvPicPr/>
                  </pic:nvPicPr>
                  <pic:blipFill>
                    <a:blip r:embed="rId242" cstate="print"/>
                    <a:stretch>
                      <a:fillRect/>
                    </a:stretch>
                  </pic:blipFill>
                  <pic:spPr>
                    <a:xfrm>
                      <a:off x="0" y="0"/>
                      <a:ext cx="5410200" cy="2628900"/>
                    </a:xfrm>
                    <a:prstGeom prst="rect">
                      <a:avLst/>
                    </a:prstGeom>
                  </pic:spPr>
                </pic:pic>
              </a:graphicData>
            </a:graphic>
          </wp:anchor>
        </w:drawing>
      </w:r>
      <w:r>
        <w:drawing>
          <wp:anchor distT="0" distB="0" distL="0" distR="0" simplePos="0" relativeHeight="251950080" behindDoc="1" locked="0" layoutInCell="1" allowOverlap="1">
            <wp:simplePos x="0" y="0"/>
            <wp:positionH relativeFrom="page">
              <wp:posOffset>751840</wp:posOffset>
            </wp:positionH>
            <wp:positionV relativeFrom="paragraph">
              <wp:posOffset>3070225</wp:posOffset>
            </wp:positionV>
            <wp:extent cx="5302250" cy="2044065"/>
            <wp:effectExtent l="0" t="0" r="0" b="0"/>
            <wp:wrapTopAndBottom/>
            <wp:docPr id="1915" name="Image 1915"/>
            <wp:cNvGraphicFramePr/>
            <a:graphic xmlns:a="http://schemas.openxmlformats.org/drawingml/2006/main">
              <a:graphicData uri="http://schemas.openxmlformats.org/drawingml/2006/picture">
                <pic:pic xmlns:pic="http://schemas.openxmlformats.org/drawingml/2006/picture">
                  <pic:nvPicPr>
                    <pic:cNvPr id="1915" name="Image 1915"/>
                    <pic:cNvPicPr/>
                  </pic:nvPicPr>
                  <pic:blipFill>
                    <a:blip r:embed="rId243" cstate="print"/>
                    <a:stretch>
                      <a:fillRect/>
                    </a:stretch>
                  </pic:blipFill>
                  <pic:spPr>
                    <a:xfrm>
                      <a:off x="0" y="0"/>
                      <a:ext cx="5301996" cy="2044255"/>
                    </a:xfrm>
                    <a:prstGeom prst="rect">
                      <a:avLst/>
                    </a:prstGeom>
                  </pic:spPr>
                </pic:pic>
              </a:graphicData>
            </a:graphic>
          </wp:anchor>
        </w:drawing>
      </w:r>
    </w:p>
    <w:p>
      <w:pPr>
        <w:pStyle w:val="11"/>
        <w:spacing w:before="12"/>
        <w:rPr>
          <w:sz w:val="20"/>
        </w:rPr>
      </w:pPr>
    </w:p>
    <w:p>
      <w:pPr>
        <w:spacing w:after="0"/>
        <w:rPr>
          <w:sz w:val="20"/>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781175"/>
            <wp:effectExtent l="0" t="0" r="0" b="0"/>
            <wp:docPr id="1916" name="Image 1916"/>
            <wp:cNvGraphicFramePr/>
            <a:graphic xmlns:a="http://schemas.openxmlformats.org/drawingml/2006/main">
              <a:graphicData uri="http://schemas.openxmlformats.org/drawingml/2006/picture">
                <pic:pic xmlns:pic="http://schemas.openxmlformats.org/drawingml/2006/picture">
                  <pic:nvPicPr>
                    <pic:cNvPr id="1916" name="Image 1916"/>
                    <pic:cNvPicPr/>
                  </pic:nvPicPr>
                  <pic:blipFill>
                    <a:blip r:embed="rId244" cstate="print"/>
                    <a:stretch>
                      <a:fillRect/>
                    </a:stretch>
                  </pic:blipFill>
                  <pic:spPr>
                    <a:xfrm>
                      <a:off x="0" y="0"/>
                      <a:ext cx="5410200" cy="1781175"/>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1951104"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1917" name="Graphic 1917"/>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917" o:spid="_x0000_s1026" o:spt="100" style="position:absolute;left:0pt;margin-left:59.2pt;margin-top:10.8pt;height:0.75pt;width:473.25pt;mso-position-horizontal-relative:page;mso-wrap-distance-bottom:0pt;mso-wrap-distance-top:0pt;z-index:-251365376;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AeHwYN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3"/>
        </w:rPr>
        <w:t>合并检查</w:t>
      </w:r>
    </w:p>
    <w:p>
      <w:pPr>
        <w:spacing w:before="119"/>
        <w:ind w:left="1171" w:right="0" w:firstLine="0"/>
        <w:jc w:val="left"/>
        <w:rPr>
          <w:b/>
          <w:sz w:val="22"/>
        </w:rPr>
      </w:pPr>
      <w:r>
        <w:rPr>
          <w:b/>
          <w:color w:val="2B3D4F"/>
          <w:spacing w:val="-3"/>
          <w:sz w:val="22"/>
        </w:rPr>
        <w:t>功能概述</w:t>
      </w:r>
    </w:p>
    <w:p>
      <w:pPr>
        <w:pStyle w:val="11"/>
        <w:spacing w:before="5"/>
        <w:rPr>
          <w:b/>
          <w:sz w:val="16"/>
        </w:rPr>
      </w:pPr>
    </w:p>
    <w:p>
      <w:pPr>
        <w:pStyle w:val="11"/>
        <w:ind w:left="1171"/>
      </w:pPr>
      <w:r>
        <w:rPr>
          <w:color w:val="212121"/>
          <w:spacing w:val="-1"/>
        </w:rPr>
        <w:t>检查部分合并功能参数问题，可针对检查出来的问题提供快速修复功能。</w:t>
      </w:r>
    </w:p>
    <w:p>
      <w:pPr>
        <w:pStyle w:val="11"/>
        <w:spacing w:before="8"/>
        <w:rPr>
          <w:sz w:val="15"/>
        </w:rPr>
      </w:pPr>
    </w:p>
    <w:p>
      <w:pPr>
        <w:spacing w:before="0"/>
        <w:ind w:left="1171" w:right="0" w:firstLine="0"/>
        <w:jc w:val="left"/>
        <w:rPr>
          <w:b/>
          <w:sz w:val="22"/>
        </w:rPr>
      </w:pPr>
      <w:r>
        <w:rPr>
          <w:b/>
          <w:color w:val="2B3D4F"/>
          <w:spacing w:val="-3"/>
          <w:sz w:val="22"/>
        </w:rPr>
        <w:t>操作步骤</w:t>
      </w:r>
    </w:p>
    <w:p>
      <w:pPr>
        <w:pStyle w:val="11"/>
        <w:spacing w:before="4"/>
        <w:rPr>
          <w:b/>
          <w:sz w:val="16"/>
        </w:rPr>
      </w:pPr>
    </w:p>
    <w:p>
      <w:pPr>
        <w:pStyle w:val="11"/>
        <w:spacing w:before="1" w:line="256" w:lineRule="auto"/>
        <w:ind w:left="1171" w:right="1275"/>
      </w:pPr>
      <w:r>
        <w:rPr>
          <w:color w:val="212121"/>
          <w:w w:val="102"/>
        </w:rPr>
        <w:t>1、添加菜单，选择GC</w:t>
      </w:r>
      <w:r>
        <w:rPr>
          <w:color w:val="212121"/>
          <w:spacing w:val="-1"/>
          <w:w w:val="102"/>
        </w:rPr>
        <w:t>分组，绑定功能“合并检查”，绑定模块“合并检查”。保存，发布，如</w:t>
      </w:r>
      <w:r>
        <w:rPr>
          <w:color w:val="212121"/>
          <w:w w:val="102"/>
        </w:rPr>
        <w:t>下图。</w:t>
      </w:r>
    </w:p>
    <w:p>
      <w:pPr>
        <w:pStyle w:val="11"/>
        <w:spacing w:before="17"/>
        <w:rPr>
          <w:sz w:val="12"/>
        </w:rPr>
      </w:pPr>
      <w:r>
        <w:drawing>
          <wp:anchor distT="0" distB="0" distL="0" distR="0" simplePos="0" relativeHeight="251951104" behindDoc="1" locked="0" layoutInCell="1" allowOverlap="1">
            <wp:simplePos x="0" y="0"/>
            <wp:positionH relativeFrom="page">
              <wp:posOffset>751840</wp:posOffset>
            </wp:positionH>
            <wp:positionV relativeFrom="paragraph">
              <wp:posOffset>166370</wp:posOffset>
            </wp:positionV>
            <wp:extent cx="5410200" cy="2686050"/>
            <wp:effectExtent l="0" t="0" r="0" b="0"/>
            <wp:wrapTopAndBottom/>
            <wp:docPr id="1918" name="Image 1918"/>
            <wp:cNvGraphicFramePr/>
            <a:graphic xmlns:a="http://schemas.openxmlformats.org/drawingml/2006/main">
              <a:graphicData uri="http://schemas.openxmlformats.org/drawingml/2006/picture">
                <pic:pic xmlns:pic="http://schemas.openxmlformats.org/drawingml/2006/picture">
                  <pic:nvPicPr>
                    <pic:cNvPr id="1918" name="Image 1918"/>
                    <pic:cNvPicPr/>
                  </pic:nvPicPr>
                  <pic:blipFill>
                    <a:blip r:embed="rId245" cstate="print"/>
                    <a:stretch>
                      <a:fillRect/>
                    </a:stretch>
                  </pic:blipFill>
                  <pic:spPr>
                    <a:xfrm>
                      <a:off x="0" y="0"/>
                      <a:ext cx="5410200" cy="2686050"/>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、进入“合并检查功能界面，如下图。</w:t>
      </w:r>
    </w:p>
    <w:p>
      <w:pPr>
        <w:pStyle w:val="11"/>
        <w:spacing w:before="7"/>
        <w:rPr>
          <w:sz w:val="14"/>
        </w:rPr>
      </w:pPr>
      <w:r>
        <w:drawing>
          <wp:anchor distT="0" distB="0" distL="0" distR="0" simplePos="0" relativeHeight="251952128" behindDoc="1" locked="0" layoutInCell="1" allowOverlap="1">
            <wp:simplePos x="0" y="0"/>
            <wp:positionH relativeFrom="page">
              <wp:posOffset>751840</wp:posOffset>
            </wp:positionH>
            <wp:positionV relativeFrom="paragraph">
              <wp:posOffset>183515</wp:posOffset>
            </wp:positionV>
            <wp:extent cx="5302250" cy="2651125"/>
            <wp:effectExtent l="0" t="0" r="0" b="0"/>
            <wp:wrapTopAndBottom/>
            <wp:docPr id="1919" name="Image 1919"/>
            <wp:cNvGraphicFramePr/>
            <a:graphic xmlns:a="http://schemas.openxmlformats.org/drawingml/2006/main">
              <a:graphicData uri="http://schemas.openxmlformats.org/drawingml/2006/picture">
                <pic:pic xmlns:pic="http://schemas.openxmlformats.org/drawingml/2006/picture">
                  <pic:nvPicPr>
                    <pic:cNvPr id="1919" name="Image 1919"/>
                    <pic:cNvPicPr/>
                  </pic:nvPicPr>
                  <pic:blipFill>
                    <a:blip r:embed="rId246" cstate="print"/>
                    <a:stretch>
                      <a:fillRect/>
                    </a:stretch>
                  </pic:blipFill>
                  <pic:spPr>
                    <a:xfrm>
                      <a:off x="0" y="0"/>
                      <a:ext cx="5301996" cy="2650998"/>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3"/>
        <w:numPr>
          <w:ilvl w:val="0"/>
          <w:numId w:val="42"/>
        </w:numPr>
        <w:tabs>
          <w:tab w:val="left" w:pos="1607"/>
        </w:tabs>
        <w:spacing w:before="29" w:after="0" w:line="240" w:lineRule="auto"/>
        <w:ind w:left="1607" w:right="0" w:hanging="329"/>
        <w:jc w:val="left"/>
      </w:pPr>
      <w:r>
        <w:rPr>
          <w:color w:val="212121"/>
          <w:spacing w:val="-2"/>
        </w:rPr>
        <w:t>合并单位检查</w:t>
      </w:r>
    </w:p>
    <w:p>
      <w:pPr>
        <w:pStyle w:val="5"/>
        <w:numPr>
          <w:ilvl w:val="1"/>
          <w:numId w:val="42"/>
        </w:numPr>
        <w:tabs>
          <w:tab w:val="left" w:pos="1828"/>
        </w:tabs>
        <w:spacing w:before="422" w:after="0" w:line="240" w:lineRule="auto"/>
        <w:ind w:left="1828" w:right="0" w:hanging="564"/>
        <w:jc w:val="left"/>
      </w:pPr>
      <w:r>
        <w:rPr>
          <w:color w:val="212121"/>
          <w:spacing w:val="-4"/>
        </w:rPr>
        <w:t>组织机构数据重复</w:t>
      </w:r>
    </w:p>
    <w:p>
      <w:pPr>
        <w:pStyle w:val="11"/>
        <w:spacing w:before="5"/>
        <w:rPr>
          <w:b/>
          <w:sz w:val="10"/>
        </w:rPr>
      </w:pPr>
      <w:r>
        <w:drawing>
          <wp:anchor distT="0" distB="0" distL="0" distR="0" simplePos="0" relativeHeight="251952128" behindDoc="1" locked="0" layoutInCell="1" allowOverlap="1">
            <wp:simplePos x="0" y="0"/>
            <wp:positionH relativeFrom="page">
              <wp:posOffset>751840</wp:posOffset>
            </wp:positionH>
            <wp:positionV relativeFrom="paragraph">
              <wp:posOffset>135255</wp:posOffset>
            </wp:positionV>
            <wp:extent cx="4276725" cy="1628775"/>
            <wp:effectExtent l="0" t="0" r="0" b="0"/>
            <wp:wrapTopAndBottom/>
            <wp:docPr id="1920" name="Image 1920"/>
            <wp:cNvGraphicFramePr/>
            <a:graphic xmlns:a="http://schemas.openxmlformats.org/drawingml/2006/main">
              <a:graphicData uri="http://schemas.openxmlformats.org/drawingml/2006/picture">
                <pic:pic xmlns:pic="http://schemas.openxmlformats.org/drawingml/2006/picture">
                  <pic:nvPicPr>
                    <pic:cNvPr id="1920" name="Image 1920"/>
                    <pic:cNvPicPr/>
                  </pic:nvPicPr>
                  <pic:blipFill>
                    <a:blip r:embed="rId247" cstate="print"/>
                    <a:stretch>
                      <a:fillRect/>
                    </a:stretch>
                  </pic:blipFill>
                  <pic:spPr>
                    <a:xfrm>
                      <a:off x="0" y="0"/>
                      <a:ext cx="4276725" cy="1628775"/>
                    </a:xfrm>
                    <a:prstGeom prst="rect">
                      <a:avLst/>
                    </a:prstGeom>
                  </pic:spPr>
                </pic:pic>
              </a:graphicData>
            </a:graphic>
          </wp:anchor>
        </w:drawing>
      </w:r>
    </w:p>
    <w:p>
      <w:pPr>
        <w:pStyle w:val="11"/>
        <w:spacing w:before="12"/>
        <w:rPr>
          <w:b/>
          <w:sz w:val="21"/>
        </w:rPr>
      </w:pPr>
    </w:p>
    <w:p>
      <w:pPr>
        <w:pStyle w:val="11"/>
        <w:spacing w:line="417" w:lineRule="auto"/>
        <w:ind w:left="1171" w:right="5550"/>
      </w:pPr>
      <w:r>
        <w:rPr>
          <w:color w:val="212121"/>
          <w:spacing w:val="-2"/>
        </w:rPr>
        <w:t>含义：当出现组织机构数据重复时，将多余的删除。应用场景：</w:t>
      </w:r>
    </w:p>
    <w:p>
      <w:pPr>
        <w:pStyle w:val="15"/>
        <w:numPr>
          <w:ilvl w:val="0"/>
          <w:numId w:val="43"/>
        </w:numPr>
        <w:tabs>
          <w:tab w:val="left" w:pos="1530"/>
        </w:tabs>
        <w:spacing w:before="0" w:after="0" w:line="404" w:lineRule="exact"/>
        <w:ind w:left="1530" w:right="0" w:hanging="264"/>
        <w:jc w:val="left"/>
        <w:rPr>
          <w:sz w:val="22"/>
        </w:rPr>
      </w:pPr>
      <w:r>
        <w:rPr>
          <w:color w:val="212121"/>
          <w:spacing w:val="-2"/>
          <w:sz w:val="22"/>
        </w:rPr>
        <w:t>新增单位报错；</w:t>
      </w:r>
    </w:p>
    <w:p>
      <w:pPr>
        <w:pStyle w:val="11"/>
        <w:spacing w:before="5"/>
        <w:rPr>
          <w:sz w:val="16"/>
        </w:rPr>
      </w:pPr>
    </w:p>
    <w:p>
      <w:pPr>
        <w:pStyle w:val="15"/>
        <w:numPr>
          <w:ilvl w:val="0"/>
          <w:numId w:val="43"/>
        </w:numPr>
        <w:tabs>
          <w:tab w:val="left" w:pos="1530"/>
        </w:tabs>
        <w:spacing w:before="0" w:after="0" w:line="417" w:lineRule="auto"/>
        <w:ind w:left="1171" w:right="7836" w:firstLine="95"/>
        <w:jc w:val="left"/>
        <w:rPr>
          <w:sz w:val="22"/>
        </w:rPr>
      </w:pPr>
      <w:r>
        <w:rPr>
          <w:color w:val="212121"/>
          <w:spacing w:val="-2"/>
          <w:sz w:val="22"/>
        </w:rPr>
        <w:t>数据录入显示重复的单位.操作步骤：</w:t>
      </w:r>
    </w:p>
    <w:p>
      <w:pPr>
        <w:pStyle w:val="15"/>
        <w:numPr>
          <w:ilvl w:val="0"/>
          <w:numId w:val="44"/>
        </w:numPr>
        <w:tabs>
          <w:tab w:val="left" w:pos="1530"/>
        </w:tabs>
        <w:spacing w:before="0" w:after="0" w:line="389" w:lineRule="exact"/>
        <w:ind w:left="1530" w:right="0" w:hanging="264"/>
        <w:jc w:val="left"/>
        <w:rPr>
          <w:sz w:val="22"/>
        </w:rPr>
      </w:pPr>
      <w:r>
        <w:rPr>
          <w:color w:val="212121"/>
          <w:spacing w:val="-1"/>
          <w:sz w:val="22"/>
        </w:rPr>
        <w:t>点击【合并检查】，进入【合并检查】功能界面；</w:t>
      </w:r>
    </w:p>
    <w:p>
      <w:pPr>
        <w:pStyle w:val="11"/>
        <w:spacing w:before="4"/>
        <w:rPr>
          <w:sz w:val="16"/>
        </w:rPr>
      </w:pPr>
    </w:p>
    <w:p>
      <w:pPr>
        <w:pStyle w:val="15"/>
        <w:numPr>
          <w:ilvl w:val="0"/>
          <w:numId w:val="44"/>
        </w:numPr>
        <w:tabs>
          <w:tab w:val="left" w:pos="1530"/>
        </w:tabs>
        <w:spacing w:before="0" w:after="0" w:line="240" w:lineRule="auto"/>
        <w:ind w:left="1530" w:right="0" w:hanging="264"/>
        <w:jc w:val="left"/>
        <w:rPr>
          <w:sz w:val="22"/>
        </w:rPr>
      </w:pPr>
      <w:r>
        <w:rPr>
          <w:color w:val="212121"/>
          <w:spacing w:val="-1"/>
          <w:sz w:val="22"/>
        </w:rPr>
        <w:t>进入【组织机构数据重复】的详情界面；</w:t>
      </w:r>
    </w:p>
    <w:p>
      <w:pPr>
        <w:pStyle w:val="11"/>
        <w:spacing w:before="5"/>
        <w:rPr>
          <w:sz w:val="16"/>
        </w:rPr>
      </w:pPr>
    </w:p>
    <w:p>
      <w:pPr>
        <w:pStyle w:val="15"/>
        <w:numPr>
          <w:ilvl w:val="0"/>
          <w:numId w:val="44"/>
        </w:numPr>
        <w:tabs>
          <w:tab w:val="left" w:pos="1530"/>
        </w:tabs>
        <w:spacing w:before="0" w:after="0" w:line="240" w:lineRule="auto"/>
        <w:ind w:left="1530" w:right="0" w:hanging="264"/>
        <w:jc w:val="left"/>
        <w:rPr>
          <w:sz w:val="22"/>
        </w:rPr>
      </w:pPr>
      <w:r>
        <w:rPr>
          <w:color w:val="212121"/>
          <w:sz w:val="22"/>
        </w:rPr>
        <w:t>选择机构类型及机构版本，点击</w:t>
      </w:r>
      <w:r>
        <w:rPr>
          <w:b/>
          <w:color w:val="2B3D4F"/>
          <w:sz w:val="22"/>
        </w:rPr>
        <w:t>检查</w:t>
      </w:r>
      <w:r>
        <w:rPr>
          <w:color w:val="212121"/>
          <w:spacing w:val="-10"/>
          <w:sz w:val="22"/>
        </w:rPr>
        <w:t>。</w:t>
      </w:r>
    </w:p>
    <w:p>
      <w:pPr>
        <w:pStyle w:val="11"/>
        <w:spacing w:before="4"/>
        <w:rPr>
          <w:sz w:val="16"/>
        </w:rPr>
      </w:pPr>
    </w:p>
    <w:p>
      <w:pPr>
        <w:spacing w:before="0"/>
        <w:ind w:left="1171" w:right="0" w:firstLine="0"/>
        <w:jc w:val="left"/>
        <w:rPr>
          <w:b/>
          <w:sz w:val="22"/>
        </w:rPr>
      </w:pPr>
      <w:r>
        <w:rPr>
          <w:b/>
          <w:color w:val="2B3D4F"/>
          <w:spacing w:val="-2"/>
          <w:sz w:val="22"/>
        </w:rPr>
        <w:t>特殊说明：</w:t>
      </w:r>
    </w:p>
    <w:p>
      <w:pPr>
        <w:pStyle w:val="11"/>
        <w:spacing w:before="12"/>
        <w:rPr>
          <w:b/>
          <w:sz w:val="13"/>
        </w:rPr>
      </w:pPr>
    </w:p>
    <w:p>
      <w:pPr>
        <w:pStyle w:val="11"/>
        <w:spacing w:before="48"/>
        <w:ind w:left="1531"/>
      </w:pPr>
      <w:r>
        <mc:AlternateContent>
          <mc:Choice Requires="wps">
            <w:drawing>
              <wp:anchor distT="0" distB="0" distL="0" distR="0" simplePos="0" relativeHeight="25175142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21" name="Graphic 192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921" o:spid="_x0000_s1026" o:spt="100" style="position:absolute;left:0pt;margin-left:64.45pt;margin-top:11.65pt;height:3.75pt;width:3.75pt;mso-position-horizontal-relative:page;z-index:25175142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5teNA&#10;VwIAALwFAAAOAAAAAAAAAAEAIAAAACYBAABkcnMvZTJvRG9jLnhtbFBLBQYAAAAABgAGAFkBAADv&#10;BQAAAAA=&#10;" path="m26970,47624l20654,47624,17617,47018,0,26969,0,20653,20654,0,26970,0,47625,23812,47624,26969,26970,47624xe">
                <v:fill on="t" focussize="0,0"/>
                <v:stroke on="f"/>
                <v:imagedata o:title=""/>
                <o:lock v:ext="edit" aspectratio="f"/>
                <v:textbox inset="0mm,0mm,0mm,0mm"/>
              </v:shape>
            </w:pict>
          </mc:Fallback>
        </mc:AlternateContent>
      </w:r>
      <w:r>
        <w:rPr>
          <w:color w:val="212121"/>
          <w:spacing w:val="-2"/>
        </w:rPr>
        <w:t>不支持修复。</w:t>
      </w:r>
    </w:p>
    <w:p>
      <w:pPr>
        <w:pStyle w:val="11"/>
        <w:spacing w:before="10"/>
        <w:rPr>
          <w:sz w:val="28"/>
        </w:rPr>
      </w:pPr>
    </w:p>
    <w:p>
      <w:pPr>
        <w:pStyle w:val="5"/>
        <w:numPr>
          <w:ilvl w:val="1"/>
          <w:numId w:val="42"/>
        </w:numPr>
        <w:tabs>
          <w:tab w:val="left" w:pos="1828"/>
        </w:tabs>
        <w:spacing w:before="0" w:after="0" w:line="240" w:lineRule="auto"/>
        <w:ind w:left="1828" w:right="0" w:hanging="564"/>
        <w:jc w:val="left"/>
      </w:pPr>
      <w:r>
        <w:rPr>
          <w:color w:val="212121"/>
          <w:spacing w:val="-2"/>
        </w:rPr>
        <w:t>Gcparents</w:t>
      </w:r>
      <w:r>
        <w:rPr>
          <w:color w:val="212121"/>
          <w:spacing w:val="-4"/>
        </w:rPr>
        <w:t>字段定义检查</w:t>
      </w:r>
    </w:p>
    <w:p>
      <w:pPr>
        <w:spacing w:after="0" w:line="240" w:lineRule="auto"/>
        <w:jc w:val="left"/>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4000500" cy="1657350"/>
            <wp:effectExtent l="0" t="0" r="0" b="0"/>
            <wp:docPr id="1922" name="Image 1922"/>
            <wp:cNvGraphicFramePr/>
            <a:graphic xmlns:a="http://schemas.openxmlformats.org/drawingml/2006/main">
              <a:graphicData uri="http://schemas.openxmlformats.org/drawingml/2006/picture">
                <pic:pic xmlns:pic="http://schemas.openxmlformats.org/drawingml/2006/picture">
                  <pic:nvPicPr>
                    <pic:cNvPr id="1922" name="Image 1922"/>
                    <pic:cNvPicPr/>
                  </pic:nvPicPr>
                  <pic:blipFill>
                    <a:blip r:embed="rId248" cstate="print"/>
                    <a:stretch>
                      <a:fillRect/>
                    </a:stretch>
                  </pic:blipFill>
                  <pic:spPr>
                    <a:xfrm>
                      <a:off x="0" y="0"/>
                      <a:ext cx="4000500" cy="1657350"/>
                    </a:xfrm>
                    <a:prstGeom prst="rect">
                      <a:avLst/>
                    </a:prstGeom>
                  </pic:spPr>
                </pic:pic>
              </a:graphicData>
            </a:graphic>
          </wp:inline>
        </w:drawing>
      </w:r>
    </w:p>
    <w:p>
      <w:pPr>
        <w:pStyle w:val="11"/>
        <w:spacing w:before="16"/>
        <w:rPr>
          <w:b/>
          <w:sz w:val="19"/>
        </w:rPr>
      </w:pPr>
    </w:p>
    <w:p>
      <w:pPr>
        <w:pStyle w:val="11"/>
        <w:spacing w:before="48" w:line="417" w:lineRule="auto"/>
        <w:ind w:left="1171" w:right="6966"/>
      </w:pPr>
      <w:r>
        <w:rPr>
          <w:color w:val="212121"/>
          <w:spacing w:val="-2"/>
        </w:rPr>
        <w:t>含义：机构类型新增gcparents字段。应用场景：</w:t>
      </w:r>
    </w:p>
    <w:p>
      <w:pPr>
        <w:pStyle w:val="15"/>
        <w:numPr>
          <w:ilvl w:val="0"/>
          <w:numId w:val="45"/>
        </w:numPr>
        <w:tabs>
          <w:tab w:val="left" w:pos="1530"/>
        </w:tabs>
        <w:spacing w:before="0" w:after="0" w:line="389" w:lineRule="exact"/>
        <w:ind w:left="1530" w:right="0" w:hanging="264"/>
        <w:jc w:val="left"/>
        <w:rPr>
          <w:sz w:val="22"/>
        </w:rPr>
      </w:pPr>
      <w:r>
        <w:rPr>
          <w:color w:val="212121"/>
          <w:sz w:val="22"/>
        </w:rPr>
        <w:t>1.X升级2.X</w:t>
      </w:r>
      <w:r>
        <w:rPr>
          <w:color w:val="212121"/>
          <w:spacing w:val="-1"/>
          <w:sz w:val="22"/>
        </w:rPr>
        <w:t>的时候需要进行修复；</w:t>
      </w:r>
    </w:p>
    <w:p>
      <w:pPr>
        <w:pStyle w:val="15"/>
        <w:numPr>
          <w:ilvl w:val="0"/>
          <w:numId w:val="45"/>
        </w:numPr>
        <w:tabs>
          <w:tab w:val="left" w:pos="1530"/>
        </w:tabs>
        <w:spacing w:before="30" w:after="0" w:line="417" w:lineRule="auto"/>
        <w:ind w:left="1171" w:right="7056" w:firstLine="95"/>
        <w:jc w:val="left"/>
        <w:rPr>
          <w:sz w:val="22"/>
        </w:rPr>
      </w:pPr>
      <w:r>
        <w:rPr>
          <w:color w:val="212121"/>
          <w:spacing w:val="-2"/>
          <w:sz w:val="22"/>
        </w:rPr>
        <w:t>新增单位时报gcparents列无效。操作步骤：</w:t>
      </w:r>
    </w:p>
    <w:p>
      <w:pPr>
        <w:pStyle w:val="15"/>
        <w:numPr>
          <w:ilvl w:val="0"/>
          <w:numId w:val="46"/>
        </w:numPr>
        <w:tabs>
          <w:tab w:val="left" w:pos="1530"/>
        </w:tabs>
        <w:spacing w:before="0" w:after="0" w:line="404" w:lineRule="exact"/>
        <w:ind w:left="1530" w:right="0" w:hanging="264"/>
        <w:jc w:val="left"/>
        <w:rPr>
          <w:sz w:val="22"/>
        </w:rPr>
      </w:pPr>
      <w:r>
        <w:rPr>
          <w:color w:val="212121"/>
          <w:spacing w:val="-1"/>
          <w:sz w:val="22"/>
        </w:rPr>
        <w:t>点击【合并检查】，进入【合并检查】功能界面；</w:t>
      </w:r>
    </w:p>
    <w:p>
      <w:pPr>
        <w:pStyle w:val="11"/>
        <w:spacing w:before="4"/>
        <w:rPr>
          <w:sz w:val="16"/>
        </w:rPr>
      </w:pPr>
    </w:p>
    <w:p>
      <w:pPr>
        <w:pStyle w:val="15"/>
        <w:numPr>
          <w:ilvl w:val="0"/>
          <w:numId w:val="46"/>
        </w:numPr>
        <w:tabs>
          <w:tab w:val="left" w:pos="1530"/>
        </w:tabs>
        <w:spacing w:before="0" w:after="0" w:line="240" w:lineRule="auto"/>
        <w:ind w:left="1530" w:right="0" w:hanging="264"/>
        <w:jc w:val="left"/>
        <w:rPr>
          <w:sz w:val="22"/>
        </w:rPr>
      </w:pPr>
      <w:r>
        <w:rPr>
          <w:color w:val="212121"/>
          <w:sz w:val="22"/>
        </w:rPr>
        <w:t>进入【gcparents</w:t>
      </w:r>
      <w:r>
        <w:rPr>
          <w:color w:val="212121"/>
          <w:spacing w:val="-1"/>
          <w:sz w:val="22"/>
        </w:rPr>
        <w:t>字段定义检查】的详情界面；</w:t>
      </w:r>
    </w:p>
    <w:p>
      <w:pPr>
        <w:pStyle w:val="11"/>
        <w:spacing w:before="8"/>
        <w:rPr>
          <w:sz w:val="15"/>
        </w:rPr>
      </w:pPr>
    </w:p>
    <w:p>
      <w:pPr>
        <w:pStyle w:val="15"/>
        <w:numPr>
          <w:ilvl w:val="0"/>
          <w:numId w:val="46"/>
        </w:numPr>
        <w:tabs>
          <w:tab w:val="left" w:pos="1530"/>
        </w:tabs>
        <w:spacing w:before="0" w:after="0" w:line="240" w:lineRule="auto"/>
        <w:ind w:left="1530" w:right="0" w:hanging="264"/>
        <w:jc w:val="left"/>
        <w:rPr>
          <w:sz w:val="22"/>
        </w:rPr>
      </w:pPr>
      <w:r>
        <w:rPr>
          <w:color w:val="212121"/>
          <w:sz w:val="22"/>
        </w:rPr>
        <w:t>选择机构类型，点击</w:t>
      </w:r>
      <w:r>
        <w:rPr>
          <w:b/>
          <w:color w:val="2B3D4F"/>
          <w:sz w:val="22"/>
        </w:rPr>
        <w:t>检查</w:t>
      </w:r>
      <w:r>
        <w:rPr>
          <w:color w:val="212121"/>
          <w:sz w:val="22"/>
        </w:rPr>
        <w:t>及</w:t>
      </w:r>
      <w:r>
        <w:rPr>
          <w:b/>
          <w:color w:val="2B3D4F"/>
          <w:sz w:val="22"/>
        </w:rPr>
        <w:t>修复</w:t>
      </w:r>
      <w:r>
        <w:rPr>
          <w:color w:val="212121"/>
          <w:spacing w:val="-10"/>
          <w:sz w:val="22"/>
        </w:rPr>
        <w:t>。</w:t>
      </w:r>
    </w:p>
    <w:p>
      <w:pPr>
        <w:pStyle w:val="11"/>
        <w:spacing w:before="6"/>
        <w:rPr>
          <w:sz w:val="29"/>
        </w:rPr>
      </w:pPr>
    </w:p>
    <w:p>
      <w:pPr>
        <w:pStyle w:val="5"/>
        <w:numPr>
          <w:ilvl w:val="1"/>
          <w:numId w:val="42"/>
        </w:numPr>
        <w:tabs>
          <w:tab w:val="left" w:pos="1828"/>
        </w:tabs>
        <w:spacing w:before="0" w:after="0" w:line="240" w:lineRule="auto"/>
        <w:ind w:left="1828" w:right="0" w:hanging="564"/>
        <w:jc w:val="left"/>
      </w:pPr>
      <w:r>
        <w:rPr>
          <w:color w:val="212121"/>
          <w:spacing w:val="-2"/>
        </w:rPr>
        <w:t>Gcparents</w:t>
      </w:r>
      <w:r>
        <w:rPr>
          <w:color w:val="212121"/>
          <w:spacing w:val="-6"/>
        </w:rPr>
        <w:t>检查</w:t>
      </w:r>
    </w:p>
    <w:p>
      <w:pPr>
        <w:pStyle w:val="11"/>
        <w:spacing w:before="5"/>
        <w:rPr>
          <w:b/>
          <w:sz w:val="10"/>
        </w:rPr>
      </w:pPr>
      <w:r>
        <w:drawing>
          <wp:anchor distT="0" distB="0" distL="0" distR="0" simplePos="0" relativeHeight="251953152" behindDoc="1" locked="0" layoutInCell="1" allowOverlap="1">
            <wp:simplePos x="0" y="0"/>
            <wp:positionH relativeFrom="page">
              <wp:posOffset>751840</wp:posOffset>
            </wp:positionH>
            <wp:positionV relativeFrom="paragraph">
              <wp:posOffset>135255</wp:posOffset>
            </wp:positionV>
            <wp:extent cx="4000500" cy="1638300"/>
            <wp:effectExtent l="0" t="0" r="0" b="0"/>
            <wp:wrapTopAndBottom/>
            <wp:docPr id="1923" name="Image 1923"/>
            <wp:cNvGraphicFramePr/>
            <a:graphic xmlns:a="http://schemas.openxmlformats.org/drawingml/2006/main">
              <a:graphicData uri="http://schemas.openxmlformats.org/drawingml/2006/picture">
                <pic:pic xmlns:pic="http://schemas.openxmlformats.org/drawingml/2006/picture">
                  <pic:nvPicPr>
                    <pic:cNvPr id="1923" name="Image 1923"/>
                    <pic:cNvPicPr/>
                  </pic:nvPicPr>
                  <pic:blipFill>
                    <a:blip r:embed="rId249" cstate="print"/>
                    <a:stretch>
                      <a:fillRect/>
                    </a:stretch>
                  </pic:blipFill>
                  <pic:spPr>
                    <a:xfrm>
                      <a:off x="0" y="0"/>
                      <a:ext cx="4000500" cy="1638300"/>
                    </a:xfrm>
                    <a:prstGeom prst="rect">
                      <a:avLst/>
                    </a:prstGeom>
                  </pic:spPr>
                </pic:pic>
              </a:graphicData>
            </a:graphic>
          </wp:anchor>
        </w:drawing>
      </w:r>
    </w:p>
    <w:p>
      <w:pPr>
        <w:pStyle w:val="11"/>
        <w:spacing w:before="9"/>
        <w:rPr>
          <w:b/>
        </w:rPr>
      </w:pPr>
    </w:p>
    <w:p>
      <w:pPr>
        <w:pStyle w:val="11"/>
        <w:spacing w:line="417" w:lineRule="auto"/>
        <w:ind w:left="1171" w:right="7191"/>
      </w:pPr>
      <w:r>
        <w:rPr>
          <w:color w:val="212121"/>
          <w:spacing w:val="-2"/>
        </w:rPr>
        <w:t>含义：对gcparents字段进行赋值。应用场景：</w:t>
      </w:r>
    </w:p>
    <w:p>
      <w:pPr>
        <w:pStyle w:val="15"/>
        <w:numPr>
          <w:ilvl w:val="0"/>
          <w:numId w:val="47"/>
        </w:numPr>
        <w:tabs>
          <w:tab w:val="left" w:pos="1530"/>
        </w:tabs>
        <w:spacing w:before="0" w:after="0" w:line="389" w:lineRule="exact"/>
        <w:ind w:left="1530" w:right="0" w:hanging="264"/>
        <w:jc w:val="left"/>
        <w:rPr>
          <w:sz w:val="22"/>
        </w:rPr>
      </w:pPr>
      <w:r>
        <w:rPr>
          <w:color w:val="212121"/>
          <w:sz w:val="22"/>
        </w:rPr>
        <w:t>修复过【gcparents字段定义检查】必须进行【gcparents</w:t>
      </w:r>
      <w:r>
        <w:rPr>
          <w:color w:val="212121"/>
          <w:spacing w:val="-2"/>
          <w:sz w:val="22"/>
        </w:rPr>
        <w:t>检查】修复；</w:t>
      </w:r>
    </w:p>
    <w:p>
      <w:pPr>
        <w:spacing w:after="0" w:line="389" w:lineRule="exact"/>
        <w:jc w:val="left"/>
        <w:rPr>
          <w:sz w:val="22"/>
        </w:rPr>
        <w:sectPr>
          <w:pgSz w:w="11920" w:h="16860"/>
          <w:pgMar w:top="960" w:right="0" w:bottom="500" w:left="20" w:header="295" w:footer="302" w:gutter="0"/>
          <w:cols w:space="720" w:num="1"/>
        </w:sectPr>
      </w:pPr>
    </w:p>
    <w:p>
      <w:pPr>
        <w:pStyle w:val="11"/>
        <w:spacing w:before="10"/>
        <w:rPr>
          <w:sz w:val="6"/>
        </w:rPr>
      </w:pPr>
    </w:p>
    <w:p>
      <w:pPr>
        <w:pStyle w:val="15"/>
        <w:numPr>
          <w:ilvl w:val="0"/>
          <w:numId w:val="47"/>
        </w:numPr>
        <w:tabs>
          <w:tab w:val="left" w:pos="1530"/>
        </w:tabs>
        <w:spacing w:before="48" w:after="0" w:line="417" w:lineRule="auto"/>
        <w:ind w:left="1171" w:right="1656" w:firstLine="95"/>
        <w:jc w:val="left"/>
        <w:rPr>
          <w:sz w:val="22"/>
        </w:rPr>
      </w:pPr>
      <w:r>
        <w:rPr>
          <w:color w:val="212121"/>
          <w:w w:val="102"/>
          <w:sz w:val="22"/>
        </w:rPr>
        <w:t>机构类型已存在单位的情况下修改了单位代码长度，必须进行【gc</w:t>
      </w:r>
      <w:r>
        <w:rPr>
          <w:color w:val="212121"/>
          <w:spacing w:val="-4"/>
          <w:w w:val="102"/>
          <w:sz w:val="22"/>
        </w:rPr>
        <w:t>p</w:t>
      </w:r>
      <w:r>
        <w:rPr>
          <w:color w:val="212121"/>
          <w:w w:val="102"/>
          <w:sz w:val="22"/>
        </w:rPr>
        <w:t>a</w:t>
      </w:r>
      <w:r>
        <w:rPr>
          <w:color w:val="212121"/>
          <w:spacing w:val="-4"/>
          <w:w w:val="102"/>
          <w:sz w:val="22"/>
        </w:rPr>
        <w:t>r</w:t>
      </w:r>
      <w:r>
        <w:rPr>
          <w:color w:val="212121"/>
          <w:w w:val="102"/>
          <w:sz w:val="22"/>
        </w:rPr>
        <w:t>ents</w:t>
      </w:r>
      <w:r>
        <w:rPr>
          <w:color w:val="212121"/>
          <w:spacing w:val="-3"/>
          <w:w w:val="102"/>
          <w:sz w:val="22"/>
        </w:rPr>
        <w:t>检查】修复。</w:t>
      </w:r>
      <w:r>
        <w:rPr>
          <w:color w:val="212121"/>
          <w:w w:val="102"/>
          <w:sz w:val="22"/>
        </w:rPr>
        <w:t>操作步骤：</w:t>
      </w:r>
    </w:p>
    <w:p>
      <w:pPr>
        <w:pStyle w:val="15"/>
        <w:numPr>
          <w:ilvl w:val="0"/>
          <w:numId w:val="48"/>
        </w:numPr>
        <w:tabs>
          <w:tab w:val="left" w:pos="1530"/>
        </w:tabs>
        <w:spacing w:before="0" w:after="0" w:line="404" w:lineRule="exact"/>
        <w:ind w:left="1530" w:right="0" w:hanging="264"/>
        <w:jc w:val="left"/>
        <w:rPr>
          <w:sz w:val="22"/>
        </w:rPr>
      </w:pPr>
      <w:r>
        <w:rPr>
          <w:color w:val="212121"/>
          <w:spacing w:val="-1"/>
          <w:sz w:val="22"/>
        </w:rPr>
        <w:t>点击【合并检查】，进入【合并检查】功能界面；</w:t>
      </w:r>
    </w:p>
    <w:p>
      <w:pPr>
        <w:pStyle w:val="11"/>
        <w:spacing w:before="8"/>
        <w:rPr>
          <w:sz w:val="15"/>
        </w:rPr>
      </w:pPr>
    </w:p>
    <w:p>
      <w:pPr>
        <w:pStyle w:val="15"/>
        <w:numPr>
          <w:ilvl w:val="0"/>
          <w:numId w:val="48"/>
        </w:numPr>
        <w:tabs>
          <w:tab w:val="left" w:pos="1530"/>
        </w:tabs>
        <w:spacing w:before="0" w:after="0" w:line="240" w:lineRule="auto"/>
        <w:ind w:left="1530" w:right="0" w:hanging="264"/>
        <w:jc w:val="left"/>
        <w:rPr>
          <w:sz w:val="22"/>
        </w:rPr>
      </w:pPr>
      <w:r>
        <w:rPr>
          <w:color w:val="212121"/>
          <w:sz w:val="22"/>
        </w:rPr>
        <w:t>进入【gcparents</w:t>
      </w:r>
      <w:r>
        <w:rPr>
          <w:color w:val="212121"/>
          <w:spacing w:val="-2"/>
          <w:sz w:val="22"/>
        </w:rPr>
        <w:t>检查】的详情界面；</w:t>
      </w:r>
    </w:p>
    <w:p>
      <w:pPr>
        <w:pStyle w:val="11"/>
        <w:spacing w:before="5"/>
        <w:rPr>
          <w:sz w:val="16"/>
        </w:rPr>
      </w:pPr>
    </w:p>
    <w:p>
      <w:pPr>
        <w:pStyle w:val="15"/>
        <w:numPr>
          <w:ilvl w:val="0"/>
          <w:numId w:val="48"/>
        </w:numPr>
        <w:tabs>
          <w:tab w:val="left" w:pos="1530"/>
        </w:tabs>
        <w:spacing w:before="0" w:after="0" w:line="240" w:lineRule="auto"/>
        <w:ind w:left="1530" w:right="0" w:hanging="264"/>
        <w:jc w:val="left"/>
        <w:rPr>
          <w:sz w:val="22"/>
        </w:rPr>
      </w:pPr>
      <w:r>
        <w:rPr>
          <w:color w:val="212121"/>
          <w:sz w:val="22"/>
        </w:rPr>
        <w:t>选择机构类型，点击</w:t>
      </w:r>
      <w:r>
        <w:rPr>
          <w:b/>
          <w:color w:val="2B3D4F"/>
          <w:sz w:val="22"/>
        </w:rPr>
        <w:t>检查</w:t>
      </w:r>
      <w:r>
        <w:rPr>
          <w:color w:val="212121"/>
          <w:sz w:val="22"/>
        </w:rPr>
        <w:t>及</w:t>
      </w:r>
      <w:r>
        <w:rPr>
          <w:b/>
          <w:color w:val="2B3D4F"/>
          <w:sz w:val="22"/>
        </w:rPr>
        <w:t>修复</w:t>
      </w:r>
      <w:r>
        <w:rPr>
          <w:color w:val="212121"/>
          <w:spacing w:val="-10"/>
          <w:sz w:val="22"/>
        </w:rPr>
        <w:t>。</w:t>
      </w:r>
    </w:p>
    <w:p>
      <w:pPr>
        <w:pStyle w:val="11"/>
        <w:spacing w:before="4"/>
        <w:rPr>
          <w:sz w:val="16"/>
        </w:rPr>
      </w:pPr>
    </w:p>
    <w:p>
      <w:pPr>
        <w:spacing w:before="0"/>
        <w:ind w:left="1171" w:right="0" w:firstLine="0"/>
        <w:jc w:val="left"/>
        <w:rPr>
          <w:b/>
          <w:sz w:val="22"/>
        </w:rPr>
      </w:pPr>
      <w:r>
        <w:rPr>
          <w:b/>
          <w:color w:val="2B3D4F"/>
          <w:spacing w:val="-2"/>
          <w:sz w:val="22"/>
        </w:rPr>
        <w:t>特殊说明：</w:t>
      </w:r>
    </w:p>
    <w:p>
      <w:pPr>
        <w:pStyle w:val="11"/>
        <w:spacing w:before="12"/>
        <w:rPr>
          <w:b/>
          <w:sz w:val="13"/>
        </w:rPr>
      </w:pPr>
    </w:p>
    <w:p>
      <w:pPr>
        <w:pStyle w:val="11"/>
        <w:spacing w:before="48"/>
        <w:ind w:left="1531"/>
      </w:pPr>
      <w:r>
        <mc:AlternateContent>
          <mc:Choice Requires="wps">
            <w:drawing>
              <wp:anchor distT="0" distB="0" distL="0" distR="0" simplePos="0" relativeHeight="2517524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24" name="Graphic 192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3"/>
                              </a:lnTo>
                              <a:lnTo>
                                <a:pt x="0" y="26968"/>
                              </a:lnTo>
                              <a:lnTo>
                                <a:pt x="0" y="20652"/>
                              </a:lnTo>
                              <a:lnTo>
                                <a:pt x="20654" y="0"/>
                              </a:lnTo>
                              <a:lnTo>
                                <a:pt x="26970" y="0"/>
                              </a:lnTo>
                              <a:lnTo>
                                <a:pt x="47625" y="23812"/>
                              </a:lnTo>
                              <a:lnTo>
                                <a:pt x="47624" y="26968"/>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24" o:spid="_x0000_s1026" o:spt="100" style="position:absolute;left:0pt;margin-left:64.45pt;margin-top:11.65pt;height:3.75pt;width:3.75pt;mso-position-horizontal-relative:page;z-index:2517524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n7SHflUC&#10;AAC8BQAADgAAAAAAAAABACAAAAAmAQAAZHJzL2Uyb0RvYy54bWxQSwUGAAAAAAYABgBZAQAA7QUA&#10;AAAA&#10;" path="m26970,47620l20654,47620,17617,47013,0,26968,0,20652,20654,0,26970,0,47625,23812,47624,26968,26970,47620xe">
                <v:fill on="t" focussize="0,0"/>
                <v:stroke on="f"/>
                <v:imagedata o:title=""/>
                <o:lock v:ext="edit" aspectratio="f"/>
                <v:textbox inset="0mm,0mm,0mm,0mm"/>
              </v:shape>
            </w:pict>
          </mc:Fallback>
        </mc:AlternateContent>
      </w:r>
      <w:r>
        <w:rPr>
          <w:color w:val="212121"/>
          <w:spacing w:val="-1"/>
        </w:rPr>
        <w:t>任何应用场景，均需要修复所有的机构类型。</w:t>
      </w:r>
    </w:p>
    <w:p>
      <w:pPr>
        <w:pStyle w:val="11"/>
        <w:spacing w:before="6"/>
        <w:rPr>
          <w:sz w:val="29"/>
        </w:rPr>
      </w:pPr>
    </w:p>
    <w:p>
      <w:pPr>
        <w:pStyle w:val="5"/>
        <w:numPr>
          <w:ilvl w:val="1"/>
          <w:numId w:val="42"/>
        </w:numPr>
        <w:tabs>
          <w:tab w:val="left" w:pos="1828"/>
        </w:tabs>
        <w:spacing w:before="0" w:after="0" w:line="240" w:lineRule="auto"/>
        <w:ind w:left="1828" w:right="0" w:hanging="564"/>
        <w:jc w:val="left"/>
      </w:pPr>
      <w:r>
        <w:rPr>
          <w:color w:val="212121"/>
          <w:spacing w:val="-4"/>
        </w:rPr>
        <w:t>报表币种字段检查</w:t>
      </w:r>
    </w:p>
    <w:p>
      <w:pPr>
        <w:pStyle w:val="11"/>
        <w:spacing w:before="8"/>
        <w:rPr>
          <w:b/>
          <w:sz w:val="9"/>
        </w:rPr>
      </w:pPr>
      <w:r>
        <w:drawing>
          <wp:anchor distT="0" distB="0" distL="0" distR="0" simplePos="0" relativeHeight="251954176" behindDoc="1" locked="0" layoutInCell="1" allowOverlap="1">
            <wp:simplePos x="0" y="0"/>
            <wp:positionH relativeFrom="page">
              <wp:posOffset>751840</wp:posOffset>
            </wp:positionH>
            <wp:positionV relativeFrom="paragraph">
              <wp:posOffset>125730</wp:posOffset>
            </wp:positionV>
            <wp:extent cx="3981450" cy="1647825"/>
            <wp:effectExtent l="0" t="0" r="0" b="0"/>
            <wp:wrapTopAndBottom/>
            <wp:docPr id="1925" name="Image 1925"/>
            <wp:cNvGraphicFramePr/>
            <a:graphic xmlns:a="http://schemas.openxmlformats.org/drawingml/2006/main">
              <a:graphicData uri="http://schemas.openxmlformats.org/drawingml/2006/picture">
                <pic:pic xmlns:pic="http://schemas.openxmlformats.org/drawingml/2006/picture">
                  <pic:nvPicPr>
                    <pic:cNvPr id="1925" name="Image 1925"/>
                    <pic:cNvPicPr/>
                  </pic:nvPicPr>
                  <pic:blipFill>
                    <a:blip r:embed="rId250" cstate="print"/>
                    <a:stretch>
                      <a:fillRect/>
                    </a:stretch>
                  </pic:blipFill>
                  <pic:spPr>
                    <a:xfrm>
                      <a:off x="0" y="0"/>
                      <a:ext cx="3981450" cy="1647825"/>
                    </a:xfrm>
                    <a:prstGeom prst="rect">
                      <a:avLst/>
                    </a:prstGeom>
                  </pic:spPr>
                </pic:pic>
              </a:graphicData>
            </a:graphic>
          </wp:anchor>
        </w:drawing>
      </w:r>
    </w:p>
    <w:p>
      <w:pPr>
        <w:pStyle w:val="11"/>
        <w:spacing w:before="9"/>
        <w:rPr>
          <w:b/>
        </w:rPr>
      </w:pPr>
    </w:p>
    <w:p>
      <w:pPr>
        <w:pStyle w:val="11"/>
        <w:spacing w:line="417" w:lineRule="auto"/>
        <w:ind w:left="1171" w:right="4200"/>
      </w:pPr>
      <w:r>
        <w:rPr>
          <w:color w:val="212121"/>
          <w:spacing w:val="-2"/>
        </w:rPr>
        <w:t>含义：对【合并单位管理】中机构类型的报表币种字段进行检查。应用场景：</w:t>
      </w:r>
    </w:p>
    <w:p>
      <w:pPr>
        <w:pStyle w:val="15"/>
        <w:numPr>
          <w:ilvl w:val="0"/>
          <w:numId w:val="49"/>
        </w:numPr>
        <w:tabs>
          <w:tab w:val="left" w:pos="1530"/>
        </w:tabs>
        <w:spacing w:before="0" w:after="0" w:line="417" w:lineRule="auto"/>
        <w:ind w:left="1171" w:right="1602" w:firstLine="95"/>
        <w:jc w:val="left"/>
        <w:rPr>
          <w:sz w:val="22"/>
        </w:rPr>
      </w:pPr>
      <w:r>
        <w:rPr>
          <w:color w:val="212121"/>
          <w:w w:val="102"/>
          <w:sz w:val="22"/>
        </w:rPr>
        <w:t>当报表程序从1.X升级至2.X</w:t>
      </w:r>
      <w:r>
        <w:rPr>
          <w:color w:val="212121"/>
          <w:spacing w:val="-1"/>
          <w:w w:val="102"/>
          <w:sz w:val="22"/>
        </w:rPr>
        <w:t>后报表币种为空时，可用来检查和修复单位的报表币种数据。</w:t>
      </w:r>
      <w:r>
        <w:rPr>
          <w:color w:val="212121"/>
          <w:w w:val="102"/>
          <w:sz w:val="22"/>
        </w:rPr>
        <w:t>操作步骤：</w:t>
      </w:r>
    </w:p>
    <w:p>
      <w:pPr>
        <w:pStyle w:val="15"/>
        <w:numPr>
          <w:ilvl w:val="0"/>
          <w:numId w:val="50"/>
        </w:numPr>
        <w:tabs>
          <w:tab w:val="left" w:pos="1530"/>
        </w:tabs>
        <w:spacing w:before="0" w:after="0" w:line="389" w:lineRule="exact"/>
        <w:ind w:left="1530" w:right="0" w:hanging="264"/>
        <w:jc w:val="left"/>
        <w:rPr>
          <w:sz w:val="22"/>
        </w:rPr>
      </w:pPr>
      <w:r>
        <w:rPr>
          <w:color w:val="212121"/>
          <w:spacing w:val="-1"/>
          <w:sz w:val="22"/>
        </w:rPr>
        <w:t>点击【合并检查】，进入【合并检查】功能界面；</w:t>
      </w:r>
    </w:p>
    <w:p>
      <w:pPr>
        <w:pStyle w:val="15"/>
        <w:numPr>
          <w:ilvl w:val="0"/>
          <w:numId w:val="50"/>
        </w:numPr>
        <w:tabs>
          <w:tab w:val="left" w:pos="1530"/>
        </w:tabs>
        <w:spacing w:before="28" w:after="0" w:line="240" w:lineRule="auto"/>
        <w:ind w:left="1530" w:right="0" w:hanging="264"/>
        <w:jc w:val="left"/>
        <w:rPr>
          <w:sz w:val="22"/>
        </w:rPr>
      </w:pPr>
      <w:r>
        <w:rPr>
          <w:color w:val="212121"/>
          <w:spacing w:val="-1"/>
          <w:sz w:val="22"/>
        </w:rPr>
        <w:t>进入【报表币种字段检查】的详情界面；</w:t>
      </w:r>
    </w:p>
    <w:p>
      <w:pPr>
        <w:pStyle w:val="15"/>
        <w:numPr>
          <w:ilvl w:val="0"/>
          <w:numId w:val="50"/>
        </w:numPr>
        <w:tabs>
          <w:tab w:val="left" w:pos="1530"/>
        </w:tabs>
        <w:spacing w:before="30" w:after="0" w:line="240" w:lineRule="auto"/>
        <w:ind w:left="1530" w:right="0" w:hanging="264"/>
        <w:jc w:val="left"/>
        <w:rPr>
          <w:sz w:val="22"/>
        </w:rPr>
      </w:pPr>
      <w:r>
        <w:rPr>
          <w:color w:val="212121"/>
          <w:sz w:val="22"/>
        </w:rPr>
        <w:t>选择机构类型，点击</w:t>
      </w:r>
      <w:r>
        <w:rPr>
          <w:b/>
          <w:color w:val="2B3D4F"/>
          <w:sz w:val="22"/>
        </w:rPr>
        <w:t>检查</w:t>
      </w:r>
      <w:r>
        <w:rPr>
          <w:color w:val="212121"/>
          <w:sz w:val="22"/>
        </w:rPr>
        <w:t>及</w:t>
      </w:r>
      <w:r>
        <w:rPr>
          <w:b/>
          <w:color w:val="2B3D4F"/>
          <w:sz w:val="22"/>
        </w:rPr>
        <w:t>修复</w:t>
      </w:r>
      <w:r>
        <w:rPr>
          <w:color w:val="212121"/>
          <w:spacing w:val="-10"/>
          <w:sz w:val="22"/>
        </w:rPr>
        <w:t>。</w:t>
      </w:r>
    </w:p>
    <w:p>
      <w:pPr>
        <w:pStyle w:val="11"/>
        <w:spacing w:before="11"/>
        <w:rPr>
          <w:sz w:val="30"/>
        </w:rPr>
      </w:pPr>
    </w:p>
    <w:p>
      <w:pPr>
        <w:pStyle w:val="3"/>
        <w:numPr>
          <w:ilvl w:val="0"/>
          <w:numId w:val="42"/>
        </w:numPr>
        <w:tabs>
          <w:tab w:val="left" w:pos="1607"/>
        </w:tabs>
        <w:spacing w:before="0" w:after="0" w:line="240" w:lineRule="auto"/>
        <w:ind w:left="1607" w:right="0" w:hanging="329"/>
        <w:jc w:val="left"/>
      </w:pPr>
      <w:r>
        <w:rPr>
          <w:color w:val="212121"/>
          <w:spacing w:val="-2"/>
        </w:rPr>
        <w:t>内部表检查</w:t>
      </w:r>
    </w:p>
    <w:p>
      <w:pPr>
        <w:spacing w:after="0" w:line="240" w:lineRule="auto"/>
        <w:jc w:val="left"/>
        <w:sectPr>
          <w:pgSz w:w="11920" w:h="16860"/>
          <w:pgMar w:top="960" w:right="0" w:bottom="500" w:left="20" w:header="295" w:footer="302" w:gutter="0"/>
          <w:cols w:space="720" w:num="1"/>
        </w:sectPr>
      </w:pPr>
    </w:p>
    <w:p>
      <w:pPr>
        <w:pStyle w:val="5"/>
        <w:numPr>
          <w:ilvl w:val="1"/>
          <w:numId w:val="42"/>
        </w:numPr>
        <w:tabs>
          <w:tab w:val="left" w:pos="1828"/>
        </w:tabs>
        <w:spacing w:before="80" w:after="0" w:line="240" w:lineRule="auto"/>
        <w:ind w:left="1828" w:right="0" w:hanging="564"/>
        <w:jc w:val="left"/>
      </w:pPr>
      <w:r>
        <w:rPr>
          <w:color w:val="212121"/>
          <w:spacing w:val="-3"/>
        </w:rPr>
        <w:t>数据方案与内部表关联关系检查</w:t>
      </w:r>
    </w:p>
    <w:p>
      <w:pPr>
        <w:pStyle w:val="11"/>
        <w:spacing w:before="4"/>
        <w:rPr>
          <w:b/>
          <w:sz w:val="10"/>
        </w:rPr>
      </w:pPr>
      <w:r>
        <w:drawing>
          <wp:anchor distT="0" distB="0" distL="0" distR="0" simplePos="0" relativeHeight="251955200" behindDoc="1" locked="0" layoutInCell="1" allowOverlap="1">
            <wp:simplePos x="0" y="0"/>
            <wp:positionH relativeFrom="page">
              <wp:posOffset>751840</wp:posOffset>
            </wp:positionH>
            <wp:positionV relativeFrom="paragraph">
              <wp:posOffset>134620</wp:posOffset>
            </wp:positionV>
            <wp:extent cx="4029075" cy="1695450"/>
            <wp:effectExtent l="0" t="0" r="0" b="0"/>
            <wp:wrapTopAndBottom/>
            <wp:docPr id="1926" name="Image 1926"/>
            <wp:cNvGraphicFramePr/>
            <a:graphic xmlns:a="http://schemas.openxmlformats.org/drawingml/2006/main">
              <a:graphicData uri="http://schemas.openxmlformats.org/drawingml/2006/picture">
                <pic:pic xmlns:pic="http://schemas.openxmlformats.org/drawingml/2006/picture">
                  <pic:nvPicPr>
                    <pic:cNvPr id="1926" name="Image 1926"/>
                    <pic:cNvPicPr/>
                  </pic:nvPicPr>
                  <pic:blipFill>
                    <a:blip r:embed="rId251" cstate="print"/>
                    <a:stretch>
                      <a:fillRect/>
                    </a:stretch>
                  </pic:blipFill>
                  <pic:spPr>
                    <a:xfrm>
                      <a:off x="0" y="0"/>
                      <a:ext cx="4029075" cy="1695450"/>
                    </a:xfrm>
                    <a:prstGeom prst="rect">
                      <a:avLst/>
                    </a:prstGeom>
                  </pic:spPr>
                </pic:pic>
              </a:graphicData>
            </a:graphic>
          </wp:anchor>
        </w:drawing>
      </w:r>
    </w:p>
    <w:p>
      <w:pPr>
        <w:pStyle w:val="11"/>
        <w:spacing w:before="9"/>
        <w:rPr>
          <w:b/>
        </w:rPr>
      </w:pPr>
    </w:p>
    <w:p>
      <w:pPr>
        <w:pStyle w:val="11"/>
        <w:ind w:left="1171"/>
      </w:pPr>
      <w:r>
        <w:rPr>
          <w:color w:val="212121"/>
          <w:spacing w:val="-2"/>
        </w:rPr>
        <w:t>应用场景：</w:t>
      </w:r>
    </w:p>
    <w:p>
      <w:pPr>
        <w:pStyle w:val="11"/>
        <w:spacing w:before="8"/>
        <w:rPr>
          <w:sz w:val="15"/>
        </w:rPr>
      </w:pPr>
    </w:p>
    <w:p>
      <w:pPr>
        <w:pStyle w:val="15"/>
        <w:numPr>
          <w:ilvl w:val="0"/>
          <w:numId w:val="51"/>
        </w:numPr>
        <w:tabs>
          <w:tab w:val="left" w:pos="1530"/>
        </w:tabs>
        <w:spacing w:before="0" w:after="0" w:line="240" w:lineRule="auto"/>
        <w:ind w:left="1530" w:right="0" w:hanging="264"/>
        <w:jc w:val="left"/>
        <w:rPr>
          <w:sz w:val="22"/>
        </w:rPr>
      </w:pPr>
      <w:r>
        <w:rPr>
          <w:color w:val="212121"/>
          <w:sz w:val="22"/>
        </w:rPr>
        <w:t>错误提示：任务【XXX</w:t>
      </w:r>
      <w:r>
        <w:rPr>
          <w:color w:val="212121"/>
          <w:spacing w:val="-2"/>
          <w:sz w:val="22"/>
        </w:rPr>
        <w:t>】中内部表不存在；</w:t>
      </w:r>
    </w:p>
    <w:p>
      <w:pPr>
        <w:pStyle w:val="11"/>
        <w:spacing w:before="4"/>
        <w:rPr>
          <w:sz w:val="16"/>
        </w:rPr>
      </w:pPr>
    </w:p>
    <w:p>
      <w:pPr>
        <w:pStyle w:val="15"/>
        <w:numPr>
          <w:ilvl w:val="0"/>
          <w:numId w:val="51"/>
        </w:numPr>
        <w:tabs>
          <w:tab w:val="left" w:pos="1530"/>
        </w:tabs>
        <w:spacing w:before="0" w:after="0" w:line="240" w:lineRule="auto"/>
        <w:ind w:left="1530" w:right="0" w:hanging="264"/>
        <w:jc w:val="left"/>
        <w:rPr>
          <w:sz w:val="22"/>
        </w:rPr>
      </w:pPr>
      <w:r>
        <w:rPr>
          <w:color w:val="212121"/>
          <w:sz w:val="22"/>
        </w:rPr>
        <w:t>错误提示：数据方案【XXX</w:t>
      </w:r>
      <w:r>
        <w:rPr>
          <w:color w:val="212121"/>
          <w:spacing w:val="-2"/>
          <w:sz w:val="22"/>
        </w:rPr>
        <w:t>】中内部表不存在；</w:t>
      </w:r>
    </w:p>
    <w:p>
      <w:pPr>
        <w:pStyle w:val="11"/>
        <w:spacing w:before="5"/>
        <w:rPr>
          <w:sz w:val="16"/>
        </w:rPr>
      </w:pPr>
    </w:p>
    <w:p>
      <w:pPr>
        <w:pStyle w:val="15"/>
        <w:numPr>
          <w:ilvl w:val="0"/>
          <w:numId w:val="51"/>
        </w:numPr>
        <w:tabs>
          <w:tab w:val="left" w:pos="1530"/>
        </w:tabs>
        <w:spacing w:before="0" w:after="0" w:line="240" w:lineRule="auto"/>
        <w:ind w:left="1530" w:right="0" w:hanging="264"/>
        <w:jc w:val="left"/>
        <w:rPr>
          <w:sz w:val="22"/>
        </w:rPr>
      </w:pPr>
      <w:r>
        <w:rPr>
          <w:color w:val="212121"/>
          <w:sz w:val="22"/>
        </w:rPr>
        <w:t>错误提示：数据建模类型发布信息表中未找到内部表信息</w:t>
      </w:r>
      <w:r>
        <w:rPr>
          <w:color w:val="212121"/>
          <w:spacing w:val="-2"/>
          <w:sz w:val="22"/>
        </w:rPr>
        <w:t>,tableKey:XXX；</w:t>
      </w:r>
    </w:p>
    <w:p>
      <w:pPr>
        <w:pStyle w:val="11"/>
        <w:spacing w:before="4"/>
        <w:rPr>
          <w:sz w:val="16"/>
        </w:rPr>
      </w:pPr>
    </w:p>
    <w:p>
      <w:pPr>
        <w:pStyle w:val="15"/>
        <w:numPr>
          <w:ilvl w:val="0"/>
          <w:numId w:val="51"/>
        </w:numPr>
        <w:tabs>
          <w:tab w:val="left" w:pos="1530"/>
        </w:tabs>
        <w:spacing w:before="0" w:after="0" w:line="240" w:lineRule="auto"/>
        <w:ind w:left="1530" w:right="0" w:hanging="264"/>
        <w:jc w:val="left"/>
        <w:rPr>
          <w:sz w:val="22"/>
        </w:rPr>
      </w:pPr>
      <w:r>
        <w:rPr>
          <w:color w:val="212121"/>
          <w:spacing w:val="-1"/>
          <w:sz w:val="22"/>
        </w:rPr>
        <w:t>创建合并体系绑定数据方案后，对应数据方案中未能成功创建内部表；</w:t>
      </w:r>
    </w:p>
    <w:p>
      <w:pPr>
        <w:pStyle w:val="11"/>
        <w:spacing w:before="5"/>
        <w:rPr>
          <w:sz w:val="16"/>
        </w:rPr>
      </w:pPr>
    </w:p>
    <w:p>
      <w:pPr>
        <w:pStyle w:val="15"/>
        <w:numPr>
          <w:ilvl w:val="0"/>
          <w:numId w:val="51"/>
        </w:numPr>
        <w:tabs>
          <w:tab w:val="left" w:pos="1530"/>
        </w:tabs>
        <w:spacing w:before="0" w:after="0" w:line="240" w:lineRule="auto"/>
        <w:ind w:left="1530" w:right="0" w:hanging="264"/>
        <w:jc w:val="left"/>
        <w:rPr>
          <w:sz w:val="22"/>
        </w:rPr>
      </w:pPr>
      <w:r>
        <w:rPr>
          <w:color w:val="212121"/>
          <w:spacing w:val="-1"/>
          <w:sz w:val="22"/>
        </w:rPr>
        <w:t>存在合并体系，数据方案中内部表不存在；</w:t>
      </w:r>
    </w:p>
    <w:p>
      <w:pPr>
        <w:pStyle w:val="11"/>
        <w:spacing w:before="8"/>
        <w:rPr>
          <w:sz w:val="15"/>
        </w:rPr>
      </w:pPr>
    </w:p>
    <w:p>
      <w:pPr>
        <w:pStyle w:val="15"/>
        <w:numPr>
          <w:ilvl w:val="0"/>
          <w:numId w:val="51"/>
        </w:numPr>
        <w:tabs>
          <w:tab w:val="left" w:pos="1530"/>
        </w:tabs>
        <w:spacing w:before="0" w:after="0" w:line="417" w:lineRule="auto"/>
        <w:ind w:left="1171" w:right="2490" w:firstLine="95"/>
        <w:jc w:val="left"/>
        <w:rPr>
          <w:sz w:val="22"/>
        </w:rPr>
      </w:pPr>
      <w:r>
        <w:rPr>
          <w:color w:val="212121"/>
          <w:spacing w:val="-1"/>
          <w:w w:val="102"/>
          <w:sz w:val="22"/>
        </w:rPr>
        <w:t>功能【合并抵销表设置】中已经存在内部表，但是提示：非内部表，无法操作。</w:t>
      </w:r>
      <w:r>
        <w:rPr>
          <w:color w:val="212121"/>
          <w:w w:val="102"/>
          <w:sz w:val="22"/>
        </w:rPr>
        <w:t>操作步骤：</w:t>
      </w:r>
    </w:p>
    <w:p>
      <w:pPr>
        <w:pStyle w:val="15"/>
        <w:numPr>
          <w:ilvl w:val="0"/>
          <w:numId w:val="52"/>
        </w:numPr>
        <w:tabs>
          <w:tab w:val="left" w:pos="1530"/>
        </w:tabs>
        <w:spacing w:before="0" w:after="0" w:line="404" w:lineRule="exact"/>
        <w:ind w:left="1530" w:right="0" w:hanging="264"/>
        <w:jc w:val="left"/>
        <w:rPr>
          <w:sz w:val="22"/>
        </w:rPr>
      </w:pPr>
      <w:r>
        <w:rPr>
          <w:color w:val="212121"/>
          <w:spacing w:val="-1"/>
          <w:sz w:val="22"/>
        </w:rPr>
        <w:t>点击【合并检查】，进入【合并检查】功能界面；</w:t>
      </w:r>
    </w:p>
    <w:p>
      <w:pPr>
        <w:pStyle w:val="11"/>
        <w:spacing w:before="4"/>
        <w:rPr>
          <w:sz w:val="16"/>
        </w:rPr>
      </w:pPr>
    </w:p>
    <w:p>
      <w:pPr>
        <w:pStyle w:val="15"/>
        <w:numPr>
          <w:ilvl w:val="0"/>
          <w:numId w:val="52"/>
        </w:numPr>
        <w:tabs>
          <w:tab w:val="left" w:pos="1530"/>
        </w:tabs>
        <w:spacing w:before="1" w:after="0" w:line="240" w:lineRule="auto"/>
        <w:ind w:left="1530" w:right="0" w:hanging="264"/>
        <w:jc w:val="left"/>
        <w:rPr>
          <w:sz w:val="22"/>
        </w:rPr>
      </w:pPr>
      <w:r>
        <w:rPr>
          <w:color w:val="212121"/>
          <w:spacing w:val="-1"/>
          <w:sz w:val="22"/>
        </w:rPr>
        <w:t>进入【数据方案与内部表关联关系检查】的详情界面，点击修复；</w:t>
      </w:r>
    </w:p>
    <w:p>
      <w:pPr>
        <w:pStyle w:val="11"/>
        <w:spacing w:before="4"/>
        <w:rPr>
          <w:sz w:val="16"/>
        </w:rPr>
      </w:pPr>
    </w:p>
    <w:p>
      <w:pPr>
        <w:pStyle w:val="15"/>
        <w:numPr>
          <w:ilvl w:val="0"/>
          <w:numId w:val="52"/>
        </w:numPr>
        <w:tabs>
          <w:tab w:val="left" w:pos="1530"/>
        </w:tabs>
        <w:spacing w:before="0" w:after="0" w:line="240" w:lineRule="auto"/>
        <w:ind w:left="1530" w:right="0" w:hanging="264"/>
        <w:jc w:val="left"/>
        <w:rPr>
          <w:sz w:val="22"/>
        </w:rPr>
      </w:pPr>
      <w:r>
        <w:rPr>
          <w:color w:val="212121"/>
          <w:spacing w:val="-1"/>
          <w:sz w:val="22"/>
        </w:rPr>
        <w:t>关联关系修复无法解决时，需先在任务设计进行操作【清除缓存】  后再进行修复。</w:t>
      </w:r>
    </w:p>
    <w:p>
      <w:pPr>
        <w:pStyle w:val="11"/>
        <w:spacing w:before="8"/>
        <w:rPr>
          <w:sz w:val="15"/>
        </w:rPr>
      </w:pPr>
    </w:p>
    <w:p>
      <w:pPr>
        <w:spacing w:before="0"/>
        <w:ind w:left="1171" w:right="0" w:firstLine="0"/>
        <w:jc w:val="left"/>
        <w:rPr>
          <w:b/>
          <w:sz w:val="22"/>
        </w:rPr>
      </w:pPr>
      <w:r>
        <w:rPr>
          <w:b/>
          <w:color w:val="2B3D4F"/>
          <w:spacing w:val="-2"/>
          <w:sz w:val="22"/>
        </w:rPr>
        <w:t>特殊说明：</w:t>
      </w:r>
    </w:p>
    <w:p>
      <w:pPr>
        <w:pStyle w:val="11"/>
        <w:spacing w:before="12"/>
        <w:rPr>
          <w:b/>
          <w:sz w:val="13"/>
        </w:rPr>
      </w:pPr>
    </w:p>
    <w:p>
      <w:pPr>
        <w:pStyle w:val="11"/>
        <w:spacing w:before="48"/>
        <w:ind w:left="1383" w:right="1442"/>
        <w:jc w:val="center"/>
      </w:pPr>
      <w:r>
        <mc:AlternateContent>
          <mc:Choice Requires="wps">
            <w:drawing>
              <wp:anchor distT="0" distB="0" distL="0" distR="0" simplePos="0" relativeHeight="2517534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27" name="Graphic 192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27" o:spid="_x0000_s1026" o:spt="100" style="position:absolute;left:0pt;margin-left:64.45pt;margin-top:11.65pt;height:3.75pt;width:3.75pt;mso-position-horizontal-relative:page;z-index:2517534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FKzR0lICAAC8&#10;BQAADgAAAAAAAAABACAAAAAmAQAAZHJzL2Uyb0RvYy54bWxQSwUGAAAAAAYABgBZAQAA6gU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1"/>
        </w:rPr>
        <w:t>合并体系未绑定数据方案、合并体系绑定的数据方案不存在时需要联系测试负责人处理。</w:t>
      </w:r>
    </w:p>
    <w:p>
      <w:pPr>
        <w:pStyle w:val="11"/>
        <w:spacing w:before="6"/>
        <w:rPr>
          <w:sz w:val="29"/>
        </w:rPr>
      </w:pPr>
    </w:p>
    <w:p>
      <w:pPr>
        <w:pStyle w:val="5"/>
        <w:numPr>
          <w:ilvl w:val="1"/>
          <w:numId w:val="42"/>
        </w:numPr>
        <w:tabs>
          <w:tab w:val="left" w:pos="1828"/>
        </w:tabs>
        <w:spacing w:before="0" w:after="0" w:line="240" w:lineRule="auto"/>
        <w:ind w:left="1828" w:right="0" w:hanging="564"/>
        <w:jc w:val="left"/>
      </w:pPr>
      <w:r>
        <w:rPr>
          <w:color w:val="212121"/>
          <w:spacing w:val="-4"/>
        </w:rPr>
        <w:t>内部表索引检查</w:t>
      </w:r>
    </w:p>
    <w:p>
      <w:pPr>
        <w:spacing w:after="0" w:line="240" w:lineRule="auto"/>
        <w:jc w:val="left"/>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4010025" cy="1676400"/>
            <wp:effectExtent l="0" t="0" r="0" b="0"/>
            <wp:docPr id="1928" name="Image 1928"/>
            <wp:cNvGraphicFramePr/>
            <a:graphic xmlns:a="http://schemas.openxmlformats.org/drawingml/2006/main">
              <a:graphicData uri="http://schemas.openxmlformats.org/drawingml/2006/picture">
                <pic:pic xmlns:pic="http://schemas.openxmlformats.org/drawingml/2006/picture">
                  <pic:nvPicPr>
                    <pic:cNvPr id="1928" name="Image 1928"/>
                    <pic:cNvPicPr/>
                  </pic:nvPicPr>
                  <pic:blipFill>
                    <a:blip r:embed="rId252" cstate="print"/>
                    <a:stretch>
                      <a:fillRect/>
                    </a:stretch>
                  </pic:blipFill>
                  <pic:spPr>
                    <a:xfrm>
                      <a:off x="0" y="0"/>
                      <a:ext cx="4010025" cy="1676400"/>
                    </a:xfrm>
                    <a:prstGeom prst="rect">
                      <a:avLst/>
                    </a:prstGeom>
                  </pic:spPr>
                </pic:pic>
              </a:graphicData>
            </a:graphic>
          </wp:inline>
        </w:drawing>
      </w:r>
    </w:p>
    <w:p>
      <w:pPr>
        <w:pStyle w:val="11"/>
        <w:spacing w:before="16"/>
        <w:rPr>
          <w:b/>
          <w:sz w:val="19"/>
        </w:rPr>
      </w:pPr>
    </w:p>
    <w:p>
      <w:pPr>
        <w:pStyle w:val="11"/>
        <w:spacing w:before="48" w:line="417" w:lineRule="auto"/>
        <w:ind w:left="1171" w:right="1500"/>
      </w:pPr>
      <w:r>
        <w:drawing>
          <wp:anchor distT="0" distB="0" distL="0" distR="0" simplePos="0" relativeHeight="251753472" behindDoc="0" locked="0" layoutInCell="1" allowOverlap="1">
            <wp:simplePos x="0" y="0"/>
            <wp:positionH relativeFrom="page">
              <wp:posOffset>751840</wp:posOffset>
            </wp:positionH>
            <wp:positionV relativeFrom="paragraph">
              <wp:posOffset>909955</wp:posOffset>
            </wp:positionV>
            <wp:extent cx="5410200" cy="3781425"/>
            <wp:effectExtent l="0" t="0" r="0" b="0"/>
            <wp:wrapNone/>
            <wp:docPr id="1929" name="Image 1929"/>
            <wp:cNvGraphicFramePr/>
            <a:graphic xmlns:a="http://schemas.openxmlformats.org/drawingml/2006/main">
              <a:graphicData uri="http://schemas.openxmlformats.org/drawingml/2006/picture">
                <pic:pic xmlns:pic="http://schemas.openxmlformats.org/drawingml/2006/picture">
                  <pic:nvPicPr>
                    <pic:cNvPr id="1929" name="Image 1929"/>
                    <pic:cNvPicPr/>
                  </pic:nvPicPr>
                  <pic:blipFill>
                    <a:blip r:embed="rId253" cstate="print"/>
                    <a:stretch>
                      <a:fillRect/>
                    </a:stretch>
                  </pic:blipFill>
                  <pic:spPr>
                    <a:xfrm>
                      <a:off x="0" y="0"/>
                      <a:ext cx="5410199" cy="3781424"/>
                    </a:xfrm>
                    <a:prstGeom prst="rect">
                      <a:avLst/>
                    </a:prstGeom>
                  </pic:spPr>
                </pic:pic>
              </a:graphicData>
            </a:graphic>
          </wp:anchor>
        </w:drawing>
      </w:r>
      <w:r>
        <w:rPr>
          <w:color w:val="212121"/>
          <w:spacing w:val="-1"/>
          <w:w w:val="102"/>
        </w:rPr>
        <w:t>由于内部表索引缺失会引起内部表操作执行效率问题，可通过索引修复进行内部表索引修复。</w:t>
      </w:r>
      <w:r>
        <w:rPr>
          <w:color w:val="212121"/>
          <w:w w:val="102"/>
        </w:rPr>
        <w:t>内部表索引主要有以下内容</w:t>
      </w: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spacing w:before="3"/>
        <w:rPr>
          <w:sz w:val="44"/>
        </w:rPr>
      </w:pPr>
    </w:p>
    <w:p>
      <w:pPr>
        <w:pStyle w:val="11"/>
        <w:ind w:left="1171"/>
      </w:pPr>
      <w:r>
        <w:rPr>
          <w:color w:val="212121"/>
          <w:spacing w:val="-2"/>
        </w:rPr>
        <w:t>操作步骤：</w:t>
      </w:r>
    </w:p>
    <w:p>
      <w:pPr>
        <w:pStyle w:val="11"/>
        <w:spacing w:before="4"/>
        <w:rPr>
          <w:sz w:val="16"/>
        </w:rPr>
      </w:pPr>
    </w:p>
    <w:p>
      <w:pPr>
        <w:pStyle w:val="15"/>
        <w:numPr>
          <w:ilvl w:val="0"/>
          <w:numId w:val="53"/>
        </w:numPr>
        <w:tabs>
          <w:tab w:val="left" w:pos="1530"/>
        </w:tabs>
        <w:spacing w:before="1" w:after="0" w:line="240" w:lineRule="auto"/>
        <w:ind w:left="1530" w:right="0" w:hanging="264"/>
        <w:jc w:val="left"/>
        <w:rPr>
          <w:sz w:val="22"/>
        </w:rPr>
      </w:pPr>
      <w:r>
        <w:rPr>
          <w:color w:val="212121"/>
          <w:spacing w:val="-1"/>
          <w:sz w:val="22"/>
        </w:rPr>
        <w:t>点击【合并检查】，进入【合并检查】功能界面；</w:t>
      </w:r>
    </w:p>
    <w:p>
      <w:pPr>
        <w:pStyle w:val="11"/>
        <w:spacing w:before="4"/>
        <w:rPr>
          <w:sz w:val="16"/>
        </w:rPr>
      </w:pPr>
    </w:p>
    <w:p>
      <w:pPr>
        <w:pStyle w:val="15"/>
        <w:numPr>
          <w:ilvl w:val="0"/>
          <w:numId w:val="53"/>
        </w:numPr>
        <w:tabs>
          <w:tab w:val="left" w:pos="1530"/>
        </w:tabs>
        <w:spacing w:before="0" w:after="0" w:line="240" w:lineRule="auto"/>
        <w:ind w:left="1530" w:right="0" w:hanging="264"/>
        <w:jc w:val="left"/>
        <w:rPr>
          <w:sz w:val="22"/>
        </w:rPr>
      </w:pPr>
      <w:r>
        <w:rPr>
          <w:color w:val="212121"/>
          <w:spacing w:val="-1"/>
          <w:sz w:val="22"/>
        </w:rPr>
        <w:t>进入【内部表索引检查】的详情界面，点击修复即可。</w:t>
      </w:r>
    </w:p>
    <w:p>
      <w:pPr>
        <w:pStyle w:val="11"/>
        <w:spacing w:before="5"/>
        <w:rPr>
          <w:sz w:val="16"/>
        </w:rPr>
      </w:pPr>
    </w:p>
    <w:p>
      <w:pPr>
        <w:pStyle w:val="11"/>
        <w:ind w:left="1171"/>
      </w:pPr>
      <w:r>
        <w:rPr>
          <w:color w:val="212121"/>
          <w:spacing w:val="-1"/>
        </w:rPr>
        <w:t>注：可通过【数据建模管理】选择内部表点击【索引】按钮查看内部表表索引信息。</w:t>
      </w:r>
    </w:p>
    <w:p>
      <w:pPr>
        <w:pStyle w:val="11"/>
        <w:spacing w:before="8"/>
        <w:rPr>
          <w:sz w:val="15"/>
        </w:rPr>
      </w:pPr>
    </w:p>
    <w:p>
      <w:pPr>
        <w:spacing w:before="0"/>
        <w:ind w:left="1171" w:right="0" w:firstLine="0"/>
        <w:jc w:val="left"/>
        <w:rPr>
          <w:b/>
          <w:sz w:val="22"/>
        </w:rPr>
      </w:pPr>
      <w:r>
        <w:rPr>
          <w:b/>
          <w:color w:val="2B3D4F"/>
          <w:spacing w:val="-2"/>
          <w:sz w:val="22"/>
        </w:rPr>
        <w:t>特殊说明：</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4" w:lineRule="auto"/>
        <w:ind w:left="1531" w:right="1365"/>
        <w:jc w:val="both"/>
      </w:pPr>
      <w:r>
        <mc:AlternateContent>
          <mc:Choice Requires="wps">
            <w:drawing>
              <wp:anchor distT="0" distB="0" distL="0" distR="0" simplePos="0" relativeHeight="25175449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30" name="Graphic 193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30" o:spid="_x0000_s1026" o:spt="100" style="position:absolute;left:0pt;margin-left:64.45pt;margin-top:11.65pt;height:3.75pt;width:3.75pt;mso-position-horizontal-relative:page;z-index:25175449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MjUyd0wCAAC8BQAADgAA&#10;AAAAAAABACAAAAAmAQAAZHJzL2Uyb0RvYy54bWxQSwUGAAAAAAYABgBZAQAA5AUAAAAA&#10;" path="m26970,47620l20654,47620,17617,47010,0,26970,0,20650,20654,0,26970,0,47625,23812,47624,26970,26970,47620xe">
                <v:fill on="t" focussize="0,0"/>
                <v:stroke on="f"/>
                <v:imagedata o:title=""/>
                <o:lock v:ext="edit" aspectratio="f"/>
                <v:textbox inset="0mm,0mm,0mm,0mm"/>
              </v:shape>
            </w:pict>
          </mc:Fallback>
        </mc:AlternateContent>
      </w:r>
      <w:r>
        <w:rPr>
          <w:color w:val="212121"/>
          <w:spacing w:val="-1"/>
          <w:w w:val="102"/>
        </w:rPr>
        <w:t>索引类型为带①、②的创建数据方案时数据表会自动创建，内部表索引修复不进行修复；其</w:t>
      </w:r>
      <w:r>
        <w:rPr>
          <w:color w:val="212121"/>
          <w:w w:val="102"/>
        </w:rPr>
        <w:t>中MD_GCADJ</w:t>
      </w:r>
      <w:r>
        <w:rPr>
          <w:color w:val="212121"/>
          <w:spacing w:val="3"/>
          <w:w w:val="102"/>
        </w:rPr>
        <w:t>T</w:t>
      </w:r>
      <w:r>
        <w:rPr>
          <w:color w:val="212121"/>
          <w:w w:val="102"/>
        </w:rPr>
        <w:t>YPE、</w:t>
      </w:r>
      <w:r>
        <w:rPr>
          <w:color w:val="212121"/>
          <w:spacing w:val="13"/>
        </w:rPr>
        <w:t xml:space="preserve"> </w:t>
      </w:r>
      <w:r>
        <w:rPr>
          <w:color w:val="212121"/>
          <w:w w:val="102"/>
        </w:rPr>
        <w:t>MD_CURRENCY、MD_G</w:t>
      </w:r>
      <w:r>
        <w:rPr>
          <w:color w:val="212121"/>
          <w:spacing w:val="-4"/>
          <w:w w:val="102"/>
        </w:rPr>
        <w:t>C</w:t>
      </w:r>
      <w:r>
        <w:rPr>
          <w:color w:val="212121"/>
          <w:w w:val="102"/>
        </w:rPr>
        <w:t>O</w:t>
      </w:r>
      <w:r>
        <w:rPr>
          <w:color w:val="212121"/>
          <w:spacing w:val="-4"/>
          <w:w w:val="102"/>
        </w:rPr>
        <w:t>R</w:t>
      </w:r>
      <w:r>
        <w:rPr>
          <w:color w:val="212121"/>
          <w:spacing w:val="-6"/>
          <w:w w:val="102"/>
        </w:rPr>
        <w:t>G</w:t>
      </w:r>
      <w:r>
        <w:rPr>
          <w:color w:val="212121"/>
          <w:spacing w:val="3"/>
          <w:w w:val="102"/>
        </w:rPr>
        <w:t>T</w:t>
      </w:r>
      <w:r>
        <w:rPr>
          <w:color w:val="212121"/>
          <w:w w:val="102"/>
        </w:rPr>
        <w:t>YPE为情景字段，数据方案会根据</w:t>
      </w:r>
      <w:r>
        <w:rPr>
          <w:color w:val="212121"/>
          <w:spacing w:val="-1"/>
          <w:w w:val="102"/>
        </w:rPr>
        <w:t>数据方案选择情景字段自动创建；若对应的索引不存在可通过功能【数据建模管理】进行添</w:t>
      </w:r>
      <w:r>
        <w:rPr>
          <w:color w:val="212121"/>
          <w:w w:val="102"/>
        </w:rPr>
        <w:t>加。</w:t>
      </w:r>
    </w:p>
    <w:p>
      <w:pPr>
        <w:pStyle w:val="11"/>
        <w:spacing w:before="16"/>
      </w:pPr>
      <w:r>
        <mc:AlternateContent>
          <mc:Choice Requires="wps">
            <w:drawing>
              <wp:anchor distT="0" distB="0" distL="0" distR="0" simplePos="0" relativeHeight="251956224" behindDoc="1" locked="0" layoutInCell="1" allowOverlap="1">
                <wp:simplePos x="0" y="0"/>
                <wp:positionH relativeFrom="page">
                  <wp:posOffset>751840</wp:posOffset>
                </wp:positionH>
                <wp:positionV relativeFrom="paragraph">
                  <wp:posOffset>282575</wp:posOffset>
                </wp:positionV>
                <wp:extent cx="6010275" cy="9525"/>
                <wp:effectExtent l="0" t="0" r="0" b="0"/>
                <wp:wrapTopAndBottom/>
                <wp:docPr id="1931" name="Graphic 193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931" o:spid="_x0000_s1026" o:spt="100" style="position:absolute;left:0pt;margin-left:59.2pt;margin-top:22.25pt;height:0.75pt;width:473.25pt;mso-position-horizontal-relative:page;mso-wrap-distance-bottom:0pt;mso-wrap-distance-top:0pt;z-index:-251360256;mso-width-relative:page;mso-height-relative:page;" fillcolor="#EDEDED" filled="t" stroked="f" coordsize="6010275,9525" o:gfxdata="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7/&#10;RHPXAAAACgEAAA8AAAAAAAAAAQAgAAAAIgAAAGRycy9kb3ducmV2LnhtbFBLAQIUABQAAAAIAIdO&#10;4kASzaXc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3"/>
        </w:rPr>
        <w:t>报表归档</w:t>
      </w:r>
    </w:p>
    <w:p>
      <w:pPr>
        <w:spacing w:before="119"/>
        <w:ind w:left="1171" w:right="0" w:firstLine="0"/>
        <w:jc w:val="left"/>
        <w:rPr>
          <w:b/>
          <w:sz w:val="22"/>
        </w:rPr>
      </w:pPr>
      <w:r>
        <w:rPr>
          <w:b/>
          <w:color w:val="2B3D4F"/>
          <w:spacing w:val="-3"/>
          <w:sz w:val="22"/>
        </w:rPr>
        <w:t>功能概述</w:t>
      </w:r>
    </w:p>
    <w:p>
      <w:pPr>
        <w:pStyle w:val="11"/>
        <w:spacing w:before="5"/>
        <w:rPr>
          <w:b/>
          <w:sz w:val="16"/>
        </w:rPr>
      </w:pPr>
    </w:p>
    <w:p>
      <w:pPr>
        <w:pStyle w:val="11"/>
        <w:spacing w:line="252" w:lineRule="auto"/>
        <w:ind w:left="1171" w:right="1421" w:firstLine="78"/>
        <w:jc w:val="both"/>
      </w:pPr>
      <w:r>
        <w:rPr>
          <w:color w:val="212121"/>
          <w:w w:val="102"/>
        </w:rPr>
        <w:t>将已完成填报数据且不再需要日常修改的报表（单位已上报完毕或报表状态全部锁定），</w:t>
      </w:r>
      <w:r>
        <w:rPr>
          <w:color w:val="212121"/>
          <w:spacing w:val="-9"/>
          <w:w w:val="102"/>
        </w:rPr>
        <w:t>从合</w:t>
      </w:r>
      <w:r>
        <w:rPr>
          <w:color w:val="212121"/>
          <w:w w:val="102"/>
        </w:rPr>
        <w:t>并报表系统安全迁移到专门的文档管理系统，以实现集中管理、长期保存、合规备份和资源优化。</w:t>
      </w:r>
    </w:p>
    <w:p>
      <w:pPr>
        <w:pStyle w:val="11"/>
        <w:spacing w:before="6"/>
        <w:rPr>
          <w:sz w:val="15"/>
        </w:rPr>
      </w:pPr>
    </w:p>
    <w:p>
      <w:pPr>
        <w:spacing w:before="0"/>
        <w:ind w:left="1171" w:right="0" w:firstLine="0"/>
        <w:jc w:val="left"/>
        <w:rPr>
          <w:b/>
          <w:sz w:val="22"/>
        </w:rPr>
      </w:pPr>
      <w:r>
        <w:rPr>
          <w:b/>
          <w:color w:val="2B3D4F"/>
          <w:spacing w:val="-3"/>
          <w:sz w:val="22"/>
        </w:rPr>
        <w:t>部署配置</w:t>
      </w:r>
    </w:p>
    <w:p>
      <w:pPr>
        <w:pStyle w:val="11"/>
        <w:spacing w:before="5"/>
        <w:rPr>
          <w:b/>
          <w:sz w:val="16"/>
        </w:rPr>
      </w:pPr>
    </w:p>
    <w:p>
      <w:pPr>
        <w:pStyle w:val="11"/>
        <w:spacing w:line="256" w:lineRule="auto"/>
        <w:ind w:left="1171" w:right="2646" w:firstLine="78"/>
      </w:pPr>
      <w:r>
        <w:rPr>
          <w:color w:val="212121"/>
        </w:rPr>
        <w:t>1、修改配置文件 archiveConfig.properties，路径：webapps/gcreport/WEB-INE/classes/config ，如下图。</w:t>
      </w:r>
    </w:p>
    <w:p>
      <w:pPr>
        <w:pStyle w:val="11"/>
        <w:spacing w:before="2"/>
        <w:rPr>
          <w:sz w:val="12"/>
        </w:rPr>
      </w:pPr>
      <w:r>
        <w:drawing>
          <wp:anchor distT="0" distB="0" distL="0" distR="0" simplePos="0" relativeHeight="251957248" behindDoc="1" locked="0" layoutInCell="1" allowOverlap="1">
            <wp:simplePos x="0" y="0"/>
            <wp:positionH relativeFrom="page">
              <wp:posOffset>751840</wp:posOffset>
            </wp:positionH>
            <wp:positionV relativeFrom="paragraph">
              <wp:posOffset>156845</wp:posOffset>
            </wp:positionV>
            <wp:extent cx="5410200" cy="1733550"/>
            <wp:effectExtent l="0" t="0" r="0" b="0"/>
            <wp:wrapTopAndBottom/>
            <wp:docPr id="1932" name="Image 1932"/>
            <wp:cNvGraphicFramePr/>
            <a:graphic xmlns:a="http://schemas.openxmlformats.org/drawingml/2006/main">
              <a:graphicData uri="http://schemas.openxmlformats.org/drawingml/2006/picture">
                <pic:pic xmlns:pic="http://schemas.openxmlformats.org/drawingml/2006/picture">
                  <pic:nvPicPr>
                    <pic:cNvPr id="1932" name="Image 1932"/>
                    <pic:cNvPicPr/>
                  </pic:nvPicPr>
                  <pic:blipFill>
                    <a:blip r:embed="rId254" cstate="print"/>
                    <a:stretch>
                      <a:fillRect/>
                    </a:stretch>
                  </pic:blipFill>
                  <pic:spPr>
                    <a:xfrm>
                      <a:off x="0" y="0"/>
                      <a:ext cx="5410200" cy="1733550"/>
                    </a:xfrm>
                    <a:prstGeom prst="rect">
                      <a:avLst/>
                    </a:prstGeom>
                  </pic:spPr>
                </pic:pic>
              </a:graphicData>
            </a:graphic>
          </wp:anchor>
        </w:drawing>
      </w:r>
    </w:p>
    <w:p>
      <w:pPr>
        <w:pStyle w:val="11"/>
        <w:spacing w:before="9"/>
      </w:pPr>
    </w:p>
    <w:p>
      <w:pPr>
        <w:pStyle w:val="11"/>
        <w:ind w:left="1249"/>
      </w:pPr>
      <w:r>
        <w:rPr>
          <w:color w:val="212121"/>
        </w:rPr>
        <w:t>2、配置文件中配归档路径：归档文件需要上传到的ftp/sftp</w:t>
      </w:r>
      <w:r>
        <w:rPr>
          <w:color w:val="212121"/>
          <w:spacing w:val="-3"/>
        </w:rPr>
        <w:t>地址信息</w:t>
      </w:r>
    </w:p>
    <w:p>
      <w:pPr>
        <w:pStyle w:val="11"/>
        <w:spacing w:before="7"/>
        <w:rPr>
          <w:sz w:val="14"/>
        </w:rPr>
      </w:pPr>
      <w:r>
        <w:drawing>
          <wp:anchor distT="0" distB="0" distL="0" distR="0" simplePos="0" relativeHeight="251958272" behindDoc="1" locked="0" layoutInCell="1" allowOverlap="1">
            <wp:simplePos x="0" y="0"/>
            <wp:positionH relativeFrom="page">
              <wp:posOffset>751840</wp:posOffset>
            </wp:positionH>
            <wp:positionV relativeFrom="paragraph">
              <wp:posOffset>183515</wp:posOffset>
            </wp:positionV>
            <wp:extent cx="5410200" cy="3105150"/>
            <wp:effectExtent l="0" t="0" r="0" b="0"/>
            <wp:wrapTopAndBottom/>
            <wp:docPr id="1933" name="Image 1933"/>
            <wp:cNvGraphicFramePr/>
            <a:graphic xmlns:a="http://schemas.openxmlformats.org/drawingml/2006/main">
              <a:graphicData uri="http://schemas.openxmlformats.org/drawingml/2006/picture">
                <pic:pic xmlns:pic="http://schemas.openxmlformats.org/drawingml/2006/picture">
                  <pic:nvPicPr>
                    <pic:cNvPr id="1933" name="Image 1933"/>
                    <pic:cNvPicPr/>
                  </pic:nvPicPr>
                  <pic:blipFill>
                    <a:blip r:embed="rId255" cstate="print"/>
                    <a:stretch>
                      <a:fillRect/>
                    </a:stretch>
                  </pic:blipFill>
                  <pic:spPr>
                    <a:xfrm>
                      <a:off x="0" y="0"/>
                      <a:ext cx="5410200" cy="31051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特别提示：</w:t>
      </w:r>
    </w:p>
    <w:p>
      <w:pPr>
        <w:spacing w:after="0"/>
        <w:jc w:val="left"/>
        <w:rPr>
          <w:sz w:val="22"/>
        </w:rPr>
        <w:sectPr>
          <w:pgSz w:w="11920" w:h="16860"/>
          <w:pgMar w:top="960" w:right="0" w:bottom="500" w:left="20" w:header="295" w:footer="302" w:gutter="0"/>
          <w:cols w:space="720" w:num="1"/>
        </w:sectPr>
      </w:pPr>
    </w:p>
    <w:p>
      <w:pPr>
        <w:pStyle w:val="11"/>
        <w:spacing w:before="5"/>
        <w:rPr>
          <w:b/>
          <w:sz w:val="14"/>
        </w:rPr>
      </w:pPr>
    </w:p>
    <w:p>
      <w:pPr>
        <w:tabs>
          <w:tab w:val="left" w:pos="1957"/>
        </w:tabs>
        <w:spacing w:before="96"/>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z w:val="19"/>
        </w:rPr>
        <w:t>如果是</w:t>
      </w:r>
      <w:r>
        <w:rPr>
          <w:rFonts w:ascii="Courier New" w:hAnsi="Courier New" w:eastAsia="Courier New"/>
          <w:color w:val="525252"/>
          <w:sz w:val="19"/>
        </w:rPr>
        <w:t>FTP</w:t>
      </w:r>
      <w:r>
        <w:rPr>
          <w:rFonts w:ascii="宋体" w:hAnsi="宋体" w:eastAsia="宋体"/>
          <w:color w:val="525252"/>
          <w:sz w:val="19"/>
        </w:rPr>
        <w:t>模式需要</w:t>
      </w:r>
      <w:r>
        <w:rPr>
          <w:rFonts w:ascii="Courier New" w:hAnsi="Courier New" w:eastAsia="Courier New"/>
          <w:color w:val="525252"/>
          <w:sz w:val="19"/>
        </w:rPr>
        <w:t>FTP</w:t>
      </w:r>
      <w:r>
        <w:rPr>
          <w:rFonts w:ascii="宋体" w:hAnsi="宋体" w:eastAsia="宋体"/>
          <w:color w:val="525252"/>
          <w:spacing w:val="-1"/>
          <w:sz w:val="19"/>
        </w:rPr>
        <w:t>服务器设置为被动模式。</w:t>
      </w:r>
    </w:p>
    <w:p>
      <w:pPr>
        <w:pStyle w:val="11"/>
        <w:spacing w:before="9"/>
        <w:rPr>
          <w:rFonts w:ascii="宋体"/>
          <w:sz w:val="35"/>
        </w:rPr>
      </w:pPr>
    </w:p>
    <w:p>
      <w:pPr>
        <w:tabs>
          <w:tab w:val="left" w:pos="1957"/>
        </w:tabs>
        <w:spacing w:before="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pacing w:val="-1"/>
          <w:sz w:val="19"/>
        </w:rPr>
        <w:t>修改配置文件后，需要重启服务才能生效。</w:t>
      </w:r>
    </w:p>
    <w:p>
      <w:pPr>
        <w:pStyle w:val="11"/>
        <w:rPr>
          <w:rFonts w:ascii="宋体"/>
          <w:sz w:val="20"/>
        </w:rPr>
      </w:pPr>
    </w:p>
    <w:p>
      <w:pPr>
        <w:pStyle w:val="11"/>
        <w:rPr>
          <w:rFonts w:ascii="宋体"/>
          <w:sz w:val="20"/>
        </w:rPr>
      </w:pPr>
    </w:p>
    <w:p>
      <w:pPr>
        <w:pStyle w:val="11"/>
        <w:spacing w:before="8"/>
        <w:rPr>
          <w:rFonts w:ascii="宋体"/>
          <w:sz w:val="16"/>
        </w:rPr>
      </w:pPr>
    </w:p>
    <w:p>
      <w:pPr>
        <w:pStyle w:val="3"/>
        <w:numPr>
          <w:ilvl w:val="0"/>
          <w:numId w:val="54"/>
        </w:numPr>
        <w:tabs>
          <w:tab w:val="left" w:pos="1607"/>
        </w:tabs>
        <w:spacing w:before="6" w:after="0" w:line="240" w:lineRule="auto"/>
        <w:ind w:left="1607" w:right="0" w:hanging="329"/>
        <w:jc w:val="left"/>
      </w:pPr>
      <w:r>
        <w:rPr>
          <w:color w:val="212121"/>
          <w:spacing w:val="-2"/>
        </w:rPr>
        <w:t>报表归档配置</w:t>
      </w:r>
    </w:p>
    <w:p>
      <w:pPr>
        <w:pStyle w:val="11"/>
        <w:spacing w:before="182"/>
        <w:ind w:left="1249"/>
      </w:pPr>
      <w:r>
        <w:rPr>
          <w:color w:val="212121"/>
          <w:spacing w:val="-1"/>
        </w:rPr>
        <w:t>针对需要归档的任务配置所属报表方案的报表归档范围以及归档格式。</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249"/>
      </w:pPr>
      <w:r>
        <w:rPr>
          <w:color w:val="212121"/>
        </w:rPr>
        <w:t>1</w:t>
      </w:r>
      <w:r>
        <w:rPr>
          <w:color w:val="212121"/>
          <w:spacing w:val="-1"/>
        </w:rPr>
        <w:t>、配置“报表归档配置”功能</w:t>
      </w:r>
    </w:p>
    <w:p>
      <w:pPr>
        <w:pStyle w:val="11"/>
        <w:spacing w:before="8"/>
        <w:rPr>
          <w:sz w:val="15"/>
        </w:rPr>
      </w:pPr>
    </w:p>
    <w:p>
      <w:pPr>
        <w:pStyle w:val="11"/>
        <w:spacing w:line="256" w:lineRule="auto"/>
        <w:ind w:left="1171" w:right="1328"/>
      </w:pPr>
      <w:r>
        <w:rPr>
          <w:color w:val="212121"/>
        </w:rPr>
        <w:t>添加菜单，选择GC分组，绑定模块“报表归档配置”， 绑定功能“报表归档配置”。保存，发</w:t>
      </w:r>
      <w:r>
        <w:rPr>
          <w:color w:val="212121"/>
          <w:spacing w:val="-2"/>
        </w:rPr>
        <w:t>布。如下图。</w:t>
      </w:r>
    </w:p>
    <w:p>
      <w:pPr>
        <w:pStyle w:val="11"/>
        <w:spacing w:before="17"/>
        <w:rPr>
          <w:sz w:val="12"/>
        </w:rPr>
      </w:pPr>
      <w:r>
        <w:drawing>
          <wp:anchor distT="0" distB="0" distL="0" distR="0" simplePos="0" relativeHeight="251958272" behindDoc="1" locked="0" layoutInCell="1" allowOverlap="1">
            <wp:simplePos x="0" y="0"/>
            <wp:positionH relativeFrom="page">
              <wp:posOffset>751840</wp:posOffset>
            </wp:positionH>
            <wp:positionV relativeFrom="paragraph">
              <wp:posOffset>166370</wp:posOffset>
            </wp:positionV>
            <wp:extent cx="5410200" cy="3800475"/>
            <wp:effectExtent l="0" t="0" r="0" b="0"/>
            <wp:wrapTopAndBottom/>
            <wp:docPr id="1934" name="Image 1934"/>
            <wp:cNvGraphicFramePr/>
            <a:graphic xmlns:a="http://schemas.openxmlformats.org/drawingml/2006/main">
              <a:graphicData uri="http://schemas.openxmlformats.org/drawingml/2006/picture">
                <pic:pic xmlns:pic="http://schemas.openxmlformats.org/drawingml/2006/picture">
                  <pic:nvPicPr>
                    <pic:cNvPr id="1934" name="Image 1934"/>
                    <pic:cNvPicPr/>
                  </pic:nvPicPr>
                  <pic:blipFill>
                    <a:blip r:embed="rId256" cstate="print"/>
                    <a:stretch>
                      <a:fillRect/>
                    </a:stretch>
                  </pic:blipFill>
                  <pic:spPr>
                    <a:xfrm>
                      <a:off x="0" y="0"/>
                      <a:ext cx="5410200" cy="3800475"/>
                    </a:xfrm>
                    <a:prstGeom prst="rect">
                      <a:avLst/>
                    </a:prstGeom>
                  </pic:spPr>
                </pic:pic>
              </a:graphicData>
            </a:graphic>
          </wp:anchor>
        </w:drawing>
      </w:r>
    </w:p>
    <w:p>
      <w:pPr>
        <w:pStyle w:val="11"/>
        <w:spacing w:before="9"/>
      </w:pPr>
    </w:p>
    <w:p>
      <w:pPr>
        <w:pStyle w:val="11"/>
        <w:ind w:left="1249"/>
      </w:pPr>
      <w:r>
        <w:rPr>
          <w:color w:val="212121"/>
        </w:rPr>
        <w:t>2</w:t>
      </w:r>
      <w:r>
        <w:rPr>
          <w:color w:val="212121"/>
          <w:spacing w:val="-1"/>
        </w:rPr>
        <w:t>、“报表归档配置”界面，如下图。</w:t>
      </w:r>
    </w:p>
    <w:p>
      <w:pPr>
        <w:pStyle w:val="11"/>
        <w:spacing w:before="7"/>
        <w:rPr>
          <w:sz w:val="14"/>
        </w:rPr>
      </w:pPr>
      <w:r>
        <w:drawing>
          <wp:anchor distT="0" distB="0" distL="0" distR="0" simplePos="0" relativeHeight="251959296" behindDoc="1" locked="0" layoutInCell="1" allowOverlap="1">
            <wp:simplePos x="0" y="0"/>
            <wp:positionH relativeFrom="page">
              <wp:posOffset>751840</wp:posOffset>
            </wp:positionH>
            <wp:positionV relativeFrom="paragraph">
              <wp:posOffset>183515</wp:posOffset>
            </wp:positionV>
            <wp:extent cx="5302250" cy="709295"/>
            <wp:effectExtent l="0" t="0" r="0" b="0"/>
            <wp:wrapTopAndBottom/>
            <wp:docPr id="1935" name="Image 1935"/>
            <wp:cNvGraphicFramePr/>
            <a:graphic xmlns:a="http://schemas.openxmlformats.org/drawingml/2006/main">
              <a:graphicData uri="http://schemas.openxmlformats.org/drawingml/2006/picture">
                <pic:pic xmlns:pic="http://schemas.openxmlformats.org/drawingml/2006/picture">
                  <pic:nvPicPr>
                    <pic:cNvPr id="1935" name="Image 1935"/>
                    <pic:cNvPicPr/>
                  </pic:nvPicPr>
                  <pic:blipFill>
                    <a:blip r:embed="rId257" cstate="print"/>
                    <a:stretch>
                      <a:fillRect/>
                    </a:stretch>
                  </pic:blipFill>
                  <pic:spPr>
                    <a:xfrm>
                      <a:off x="0" y="0"/>
                      <a:ext cx="5301995" cy="709422"/>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2"/>
          <w:sz w:val="22"/>
        </w:rPr>
        <w:t>功能说明：</w:t>
      </w:r>
    </w:p>
    <w:p>
      <w:pPr>
        <w:pStyle w:val="11"/>
        <w:spacing w:before="12"/>
        <w:rPr>
          <w:b/>
          <w:sz w:val="13"/>
        </w:rPr>
      </w:pPr>
    </w:p>
    <w:p>
      <w:pPr>
        <w:pStyle w:val="11"/>
        <w:spacing w:before="48" w:line="256" w:lineRule="auto"/>
        <w:ind w:left="1531" w:right="1365"/>
      </w:pPr>
      <w:r>
        <mc:AlternateContent>
          <mc:Choice Requires="wps">
            <w:drawing>
              <wp:anchor distT="0" distB="0" distL="0" distR="0" simplePos="0" relativeHeight="2517555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36" name="Graphic 193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936" o:spid="_x0000_s1026" o:spt="100" style="position:absolute;left:0pt;margin-left:64.45pt;margin-top:11.65pt;height:3.75pt;width:3.75pt;mso-position-horizontal-relative:page;z-index:2517555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BCgp&#10;4lgCAAC8BQAADgAAAAAAAAABACAAAAAmAQAAZHJzL2Uyb0RvYy54bWxQSwUGAAAAAAYABgBZAQAA&#10;8AUAAAAA&#10;" path="m26970,47624l20654,47624,17617,47018,0,26969,0,20653,20654,0,26970,0,47625,23812,47624,26969,26970,47624xe">
                <v:fill on="t" focussize="0,0"/>
                <v:stroke on="f"/>
                <v:imagedata o:title=""/>
                <o:lock v:ext="edit" aspectratio="f"/>
                <v:textbox inset="0mm,0mm,0mm,0mm"/>
              </v:shape>
            </w:pict>
          </mc:Fallback>
        </mc:AlternateContent>
      </w:r>
      <w:r>
        <w:rPr>
          <w:color w:val="212121"/>
          <w:spacing w:val="-1"/>
          <w:w w:val="102"/>
        </w:rPr>
        <w:t>电子档案系统：产品目前支持的档案插件，有：用友电子档案插件、浪潮电子档案插件、久</w:t>
      </w:r>
      <w:r>
        <w:rPr>
          <w:color w:val="212121"/>
          <w:w w:val="102"/>
        </w:rPr>
        <w:t>其电子档案插件。</w:t>
      </w:r>
    </w:p>
    <w:p>
      <w:pPr>
        <w:pStyle w:val="11"/>
        <w:spacing w:line="393" w:lineRule="exact"/>
        <w:ind w:left="1531"/>
      </w:pPr>
      <w:r>
        <mc:AlternateContent>
          <mc:Choice Requires="wps">
            <w:drawing>
              <wp:anchor distT="0" distB="0" distL="0" distR="0" simplePos="0" relativeHeight="251755520" behindDoc="0" locked="0" layoutInCell="1" allowOverlap="1">
                <wp:simplePos x="0" y="0"/>
                <wp:positionH relativeFrom="page">
                  <wp:posOffset>818515</wp:posOffset>
                </wp:positionH>
                <wp:positionV relativeFrom="paragraph">
                  <wp:posOffset>109220</wp:posOffset>
                </wp:positionV>
                <wp:extent cx="47625" cy="47625"/>
                <wp:effectExtent l="0" t="0" r="0" b="0"/>
                <wp:wrapNone/>
                <wp:docPr id="1937" name="Graphic 193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37" o:spid="_x0000_s1026" o:spt="100" style="position:absolute;left:0pt;margin-left:64.45pt;margin-top:8.6pt;height:3.75pt;width:3.75pt;mso-position-horizontal-relative:page;z-index:251755520;mso-width-relative:page;mso-height-relative:page;" fillcolor="#212121" filled="t" stroked="f" coordsize="47625,47625" o:gfxdata="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KWEFrXAAAA&#10;CQEAAA8AAAAAAAAAAQAgAAAAIgAAAGRycy9kb3ducmV2LnhtbFBLAQIUABQAAAAIAIdO4kDS5f5Q&#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任务：显示系统里的所有发布后的任务。</w:t>
      </w:r>
    </w:p>
    <w:p>
      <w:pPr>
        <w:pStyle w:val="11"/>
        <w:spacing w:before="29"/>
        <w:ind w:left="1531"/>
      </w:pPr>
      <w:r>
        <mc:AlternateContent>
          <mc:Choice Requires="wps">
            <w:drawing>
              <wp:anchor distT="0" distB="0" distL="0" distR="0" simplePos="0" relativeHeight="251756544" behindDoc="0" locked="0" layoutInCell="1" allowOverlap="1">
                <wp:simplePos x="0" y="0"/>
                <wp:positionH relativeFrom="page">
                  <wp:posOffset>818515</wp:posOffset>
                </wp:positionH>
                <wp:positionV relativeFrom="paragraph">
                  <wp:posOffset>135890</wp:posOffset>
                </wp:positionV>
                <wp:extent cx="47625" cy="47625"/>
                <wp:effectExtent l="0" t="0" r="0" b="0"/>
                <wp:wrapNone/>
                <wp:docPr id="1938" name="Graphic 193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38" o:spid="_x0000_s1026" o:spt="100" style="position:absolute;left:0pt;margin-left:64.45pt;margin-top:10.7pt;height:3.75pt;width:3.75pt;mso-position-horizontal-relative:page;z-index:251756544;mso-width-relative:page;mso-height-relative:page;" fillcolor="#212121" filled="t" stroked="f" coordsize="47625,47625" o:gfxdata="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0NLEt1gAAAAkB&#10;AAAPAAAAAAAAAAEAIAAAACIAAABkcnMvZG93bnJldi54bWxQSwECFAAUAAAACACHTuJA7xlnYVYC&#10;AAC8BQAADgAAAAAAAAABACAAAAAl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保存：对报表归档配置设置好后，进行保存。</w:t>
      </w:r>
    </w:p>
    <w:p>
      <w:pPr>
        <w:pStyle w:val="11"/>
        <w:spacing w:before="5"/>
        <w:rPr>
          <w:sz w:val="16"/>
        </w:rPr>
      </w:pPr>
    </w:p>
    <w:p>
      <w:pPr>
        <w:spacing w:before="0"/>
        <w:ind w:left="1171" w:right="0" w:firstLine="0"/>
        <w:jc w:val="left"/>
        <w:rPr>
          <w:b/>
          <w:sz w:val="22"/>
        </w:rPr>
      </w:pPr>
      <w:r>
        <w:rPr>
          <w:b/>
          <w:color w:val="2B3D4F"/>
          <w:spacing w:val="-2"/>
          <w:sz w:val="22"/>
        </w:rPr>
        <w:t>表格说明：</w:t>
      </w:r>
    </w:p>
    <w:p>
      <w:pPr>
        <w:pStyle w:val="11"/>
        <w:spacing w:before="12"/>
        <w:rPr>
          <w:b/>
          <w:sz w:val="13"/>
        </w:rPr>
      </w:pPr>
    </w:p>
    <w:p>
      <w:pPr>
        <w:pStyle w:val="11"/>
        <w:spacing w:before="48"/>
        <w:ind w:left="1531"/>
      </w:pPr>
      <w:r>
        <mc:AlternateContent>
          <mc:Choice Requires="wps">
            <w:drawing>
              <wp:anchor distT="0" distB="0" distL="0" distR="0" simplePos="0" relativeHeight="2517565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39" name="Graphic 193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4"/>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39" o:spid="_x0000_s1026" o:spt="100" style="position:absolute;left:0pt;margin-left:64.45pt;margin-top:11.65pt;height:3.75pt;width:3.75pt;mso-position-horizontal-relative:page;z-index:2517565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im7cx&#10;VwIAALwFAAAOAAAAAAAAAAEAIAAAACYBAABkcnMvZTJvRG9jLnhtbFBLBQYAAAAABgAGAFkBAADv&#10;BQAAAAA=&#10;" path="m26970,47623l20654,47623,17617,47018,0,26968,0,20654,20654,0,26970,0,47625,23812,47624,26968,26970,47623xe">
                <v:fill on="t" focussize="0,0"/>
                <v:stroke on="f"/>
                <v:imagedata o:title=""/>
                <o:lock v:ext="edit" aspectratio="f"/>
                <v:textbox inset="0mm,0mm,0mm,0mm"/>
              </v:shape>
            </w:pict>
          </mc:Fallback>
        </mc:AlternateContent>
      </w:r>
      <w:r>
        <w:rPr>
          <w:color w:val="212121"/>
          <w:spacing w:val="-1"/>
        </w:rPr>
        <w:t>报表方案：显示选择任务下的所有报表方案。</w:t>
      </w:r>
    </w:p>
    <w:p>
      <w:pPr>
        <w:pStyle w:val="11"/>
        <w:spacing w:before="12"/>
        <w:rPr>
          <w:sz w:val="13"/>
        </w:rPr>
      </w:pPr>
    </w:p>
    <w:p>
      <w:pPr>
        <w:pStyle w:val="11"/>
        <w:spacing w:before="48"/>
        <w:ind w:left="1531"/>
      </w:pPr>
      <w:r>
        <mc:AlternateContent>
          <mc:Choice Requires="wps">
            <w:drawing>
              <wp:anchor distT="0" distB="0" distL="0" distR="0" simplePos="0" relativeHeight="2517575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40" name="Graphic 194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40" o:spid="_x0000_s1026" o:spt="100" style="position:absolute;left:0pt;margin-left:64.45pt;margin-top:11.65pt;height:3.75pt;width:3.75pt;mso-position-horizontal-relative:page;z-index:2517575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L2lRNd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rPr>
        <w:t>EXCLE归档报表：配置按Excel</w:t>
      </w:r>
      <w:r>
        <w:rPr>
          <w:color w:val="212121"/>
          <w:spacing w:val="-1"/>
        </w:rPr>
        <w:t>格式归档的报表范围。</w:t>
      </w:r>
    </w:p>
    <w:p>
      <w:pPr>
        <w:pStyle w:val="11"/>
        <w:spacing w:before="15"/>
        <w:rPr>
          <w:sz w:val="12"/>
        </w:rPr>
      </w:pPr>
    </w:p>
    <w:p>
      <w:pPr>
        <w:pStyle w:val="11"/>
        <w:spacing w:before="48"/>
        <w:ind w:left="1531"/>
      </w:pPr>
      <w:r>
        <mc:AlternateContent>
          <mc:Choice Requires="wps">
            <w:drawing>
              <wp:anchor distT="0" distB="0" distL="0" distR="0" simplePos="0" relativeHeight="2517575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41" name="Graphic 194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41" o:spid="_x0000_s1026" o:spt="100" style="position:absolute;left:0pt;margin-left:64.45pt;margin-top:11.65pt;height:3.75pt;width:3.75pt;mso-position-horizontal-relative:page;z-index:2517575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K0jnSVwIAALwFAAAOAAAAZHJzL2Uyb0RvYy54bWytVF1v&#10;2yAUfZ+0/4B4X/zR1E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K0jnS&#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rPr>
        <w:t>PDF归档报表：配置按PDF</w:t>
      </w:r>
      <w:r>
        <w:rPr>
          <w:color w:val="212121"/>
          <w:spacing w:val="-1"/>
        </w:rPr>
        <w:t>格式归档的报表范围。</w:t>
      </w:r>
    </w:p>
    <w:p>
      <w:pPr>
        <w:pStyle w:val="11"/>
        <w:spacing w:before="12"/>
        <w:rPr>
          <w:sz w:val="13"/>
        </w:rPr>
      </w:pPr>
    </w:p>
    <w:p>
      <w:pPr>
        <w:pStyle w:val="11"/>
        <w:spacing w:before="48"/>
        <w:ind w:left="1531"/>
      </w:pPr>
      <w:r>
        <mc:AlternateContent>
          <mc:Choice Requires="wps">
            <w:drawing>
              <wp:anchor distT="0" distB="0" distL="0" distR="0" simplePos="0" relativeHeight="2517585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42" name="Graphic 194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42" o:spid="_x0000_s1026" o:spt="100" style="position:absolute;left:0pt;margin-left:64.45pt;margin-top:11.65pt;height:3.75pt;width:3.75pt;mso-position-horizontal-relative:page;z-index:2517585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TS77dVwIAALwFAAAOAAAAZHJzL2Uyb0RvYy54bWytVF1v&#10;2yAUfZ+0/4B4X/zR1E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TS77d&#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附件归档：需要将附件进行归档的报表范围。</w:t>
      </w:r>
    </w:p>
    <w:p>
      <w:pPr>
        <w:pStyle w:val="11"/>
        <w:spacing w:before="11"/>
        <w:rPr>
          <w:sz w:val="30"/>
        </w:rPr>
      </w:pPr>
    </w:p>
    <w:p>
      <w:pPr>
        <w:pStyle w:val="3"/>
        <w:numPr>
          <w:ilvl w:val="0"/>
          <w:numId w:val="54"/>
        </w:numPr>
        <w:tabs>
          <w:tab w:val="left" w:pos="1607"/>
        </w:tabs>
        <w:spacing w:before="1" w:after="0" w:line="240" w:lineRule="auto"/>
        <w:ind w:left="1607" w:right="0" w:hanging="329"/>
        <w:jc w:val="left"/>
      </w:pPr>
      <w:r>
        <w:rPr>
          <w:color w:val="212121"/>
          <w:spacing w:val="-2"/>
        </w:rPr>
        <w:t>报表批量归档</w:t>
      </w:r>
    </w:p>
    <w:p>
      <w:pPr>
        <w:pStyle w:val="11"/>
        <w:spacing w:before="181"/>
        <w:ind w:left="1249"/>
      </w:pPr>
      <w:r>
        <w:rPr>
          <w:color w:val="212121"/>
          <w:spacing w:val="-1"/>
        </w:rPr>
        <w:t>选择任务，时期和单位根据归档方案进行统一归档。</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8"/>
        <w:rPr>
          <w:b/>
          <w:sz w:val="15"/>
        </w:rPr>
      </w:pPr>
    </w:p>
    <w:p>
      <w:pPr>
        <w:pStyle w:val="11"/>
        <w:ind w:left="1249"/>
      </w:pPr>
      <w:r>
        <w:rPr>
          <w:color w:val="212121"/>
        </w:rPr>
        <w:t>1</w:t>
      </w:r>
      <w:r>
        <w:rPr>
          <w:color w:val="212121"/>
          <w:spacing w:val="-1"/>
        </w:rPr>
        <w:t>、配置“报表批量归档”功能点</w:t>
      </w:r>
    </w:p>
    <w:p>
      <w:pPr>
        <w:pStyle w:val="11"/>
        <w:spacing w:before="5"/>
        <w:rPr>
          <w:sz w:val="16"/>
        </w:rPr>
      </w:pPr>
    </w:p>
    <w:p>
      <w:pPr>
        <w:pStyle w:val="11"/>
        <w:spacing w:line="256" w:lineRule="auto"/>
        <w:ind w:left="1171" w:right="1328"/>
      </w:pPr>
      <w:r>
        <w:rPr>
          <w:color w:val="212121"/>
        </w:rPr>
        <w:t>添加菜单，选择GC分组，绑定模块“报表归档模块”， 绑定功能“报表批量归档”。保存，发</w:t>
      </w:r>
      <w:r>
        <w:rPr>
          <w:color w:val="212121"/>
          <w:spacing w:val="-2"/>
        </w:rPr>
        <w:t>布，如下图。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362325"/>
            <wp:effectExtent l="0" t="0" r="0" b="0"/>
            <wp:docPr id="1943" name="Image 1943"/>
            <wp:cNvGraphicFramePr/>
            <a:graphic xmlns:a="http://schemas.openxmlformats.org/drawingml/2006/main">
              <a:graphicData uri="http://schemas.openxmlformats.org/drawingml/2006/picture">
                <pic:pic xmlns:pic="http://schemas.openxmlformats.org/drawingml/2006/picture">
                  <pic:nvPicPr>
                    <pic:cNvPr id="1943" name="Image 1943"/>
                    <pic:cNvPicPr/>
                  </pic:nvPicPr>
                  <pic:blipFill>
                    <a:blip r:embed="rId258" cstate="print"/>
                    <a:stretch>
                      <a:fillRect/>
                    </a:stretch>
                  </pic:blipFill>
                  <pic:spPr>
                    <a:xfrm>
                      <a:off x="0" y="0"/>
                      <a:ext cx="5410200" cy="3362325"/>
                    </a:xfrm>
                    <a:prstGeom prst="rect">
                      <a:avLst/>
                    </a:prstGeom>
                  </pic:spPr>
                </pic:pic>
              </a:graphicData>
            </a:graphic>
          </wp:inline>
        </w:drawing>
      </w:r>
    </w:p>
    <w:p>
      <w:pPr>
        <w:pStyle w:val="11"/>
        <w:spacing w:before="16"/>
        <w:rPr>
          <w:sz w:val="19"/>
        </w:rPr>
      </w:pPr>
    </w:p>
    <w:p>
      <w:pPr>
        <w:pStyle w:val="11"/>
        <w:spacing w:before="48"/>
        <w:ind w:left="1249"/>
      </w:pPr>
      <w:r>
        <w:rPr>
          <w:color w:val="212121"/>
        </w:rPr>
        <w:t>2</w:t>
      </w:r>
      <w:r>
        <w:rPr>
          <w:color w:val="212121"/>
          <w:spacing w:val="-1"/>
        </w:rPr>
        <w:t>、“报表批量归档”界面，如下图。</w:t>
      </w:r>
    </w:p>
    <w:p>
      <w:pPr>
        <w:pStyle w:val="11"/>
        <w:spacing w:before="8"/>
        <w:rPr>
          <w:sz w:val="14"/>
        </w:rPr>
      </w:pPr>
      <w:r>
        <w:drawing>
          <wp:anchor distT="0" distB="0" distL="0" distR="0" simplePos="0" relativeHeight="251960320" behindDoc="1" locked="0" layoutInCell="1" allowOverlap="1">
            <wp:simplePos x="0" y="0"/>
            <wp:positionH relativeFrom="page">
              <wp:posOffset>751840</wp:posOffset>
            </wp:positionH>
            <wp:positionV relativeFrom="paragraph">
              <wp:posOffset>184150</wp:posOffset>
            </wp:positionV>
            <wp:extent cx="5410200" cy="962025"/>
            <wp:effectExtent l="0" t="0" r="0" b="0"/>
            <wp:wrapTopAndBottom/>
            <wp:docPr id="1944" name="Image 1944"/>
            <wp:cNvGraphicFramePr/>
            <a:graphic xmlns:a="http://schemas.openxmlformats.org/drawingml/2006/main">
              <a:graphicData uri="http://schemas.openxmlformats.org/drawingml/2006/picture">
                <pic:pic xmlns:pic="http://schemas.openxmlformats.org/drawingml/2006/picture">
                  <pic:nvPicPr>
                    <pic:cNvPr id="1944" name="Image 1944"/>
                    <pic:cNvPicPr/>
                  </pic:nvPicPr>
                  <pic:blipFill>
                    <a:blip r:embed="rId259" cstate="print"/>
                    <a:stretch>
                      <a:fillRect/>
                    </a:stretch>
                  </pic:blipFill>
                  <pic:spPr>
                    <a:xfrm>
                      <a:off x="0" y="0"/>
                      <a:ext cx="5410200" cy="962025"/>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功能说明：</w:t>
      </w:r>
    </w:p>
    <w:p>
      <w:pPr>
        <w:pStyle w:val="11"/>
        <w:spacing w:before="12"/>
        <w:rPr>
          <w:b/>
          <w:sz w:val="13"/>
        </w:rPr>
      </w:pPr>
    </w:p>
    <w:p>
      <w:pPr>
        <w:pStyle w:val="11"/>
        <w:spacing w:before="48" w:line="254" w:lineRule="auto"/>
        <w:ind w:left="1531" w:right="5865"/>
      </w:pPr>
      <w:r>
        <mc:AlternateContent>
          <mc:Choice Requires="wps">
            <w:drawing>
              <wp:anchor distT="0" distB="0" distL="0" distR="0" simplePos="0" relativeHeight="2517596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45" name="Graphic 194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45" o:spid="_x0000_s1026" o:spt="100" style="position:absolute;left:0pt;margin-left:64.45pt;margin-top:11.65pt;height:3.75pt;width:3.75pt;mso-position-horizontal-relative:page;z-index:2517596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WDszHVgIAALwFAAAOAAAAZHJzL2Uyb0RvYy54bWytVF1v&#10;2yAUfZ+0/4B4X/zR1E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FYOzMd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759616" behindDoc="0" locked="0" layoutInCell="1" allowOverlap="1">
                <wp:simplePos x="0" y="0"/>
                <wp:positionH relativeFrom="page">
                  <wp:posOffset>818515</wp:posOffset>
                </wp:positionH>
                <wp:positionV relativeFrom="paragraph">
                  <wp:posOffset>424180</wp:posOffset>
                </wp:positionV>
                <wp:extent cx="47625" cy="47625"/>
                <wp:effectExtent l="0" t="0" r="0" b="0"/>
                <wp:wrapNone/>
                <wp:docPr id="1946" name="Graphic 194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46" o:spid="_x0000_s1026" o:spt="100" style="position:absolute;left:0pt;margin-left:64.45pt;margin-top:33.4pt;height:3.75pt;width:3.75pt;mso-position-horizontal-relative:page;z-index:251759616;mso-width-relative:page;mso-height-relative:page;" fillcolor="#212121" filled="t" stroked="f" coordsize="47625,47625" o:gfxdata="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PowynXAAAA&#10;CQEAAA8AAAAAAAAAAQAgAAAAIgAAAGRycy9kb3ducmV2LnhtbFBLAQIUABQAAAAIAIdO4kAPl0vI&#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760640" behindDoc="0" locked="0" layoutInCell="1" allowOverlap="1">
                <wp:simplePos x="0" y="0"/>
                <wp:positionH relativeFrom="page">
                  <wp:posOffset>818515</wp:posOffset>
                </wp:positionH>
                <wp:positionV relativeFrom="paragraph">
                  <wp:posOffset>700405</wp:posOffset>
                </wp:positionV>
                <wp:extent cx="47625" cy="47625"/>
                <wp:effectExtent l="0" t="0" r="0" b="0"/>
                <wp:wrapNone/>
                <wp:docPr id="1947" name="Graphic 194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47" o:spid="_x0000_s1026" o:spt="100" style="position:absolute;left:0pt;margin-left:64.45pt;margin-top:55.15pt;height:3.75pt;width:3.75pt;mso-position-horizontal-relative:page;z-index:251760640;mso-width-relative:page;mso-height-relative:page;" fillcolor="#212121" filled="t" stroked="f" coordsize="47625,47625" o:gfxdata="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IH5Lu9gA&#10;AAALAQAADwAAAAAAAAABACAAAAAiAAAAZHJzL2Rvd25yZXYueG1sUEsBAhQAFAAAAAgAh07iQM5E&#10;uKpYAgAAvAUAAA4AAAAAAAAAAQAgAAAAJwEAAGRycy9lMm9Eb2MueG1sUEsFBgAAAAAGAAYAWQEA&#10;APEFAAAAAA==&#10;" path="m26970,47623l20654,47623,17617,47015,0,26968,0,20652,20654,0,26970,0,47625,23812,47624,26968,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760640" behindDoc="0" locked="0" layoutInCell="1" allowOverlap="1">
                <wp:simplePos x="0" y="0"/>
                <wp:positionH relativeFrom="page">
                  <wp:posOffset>818515</wp:posOffset>
                </wp:positionH>
                <wp:positionV relativeFrom="paragraph">
                  <wp:posOffset>976630</wp:posOffset>
                </wp:positionV>
                <wp:extent cx="47625" cy="47625"/>
                <wp:effectExtent l="0" t="0" r="0" b="0"/>
                <wp:wrapNone/>
                <wp:docPr id="1948" name="Graphic 194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48" o:spid="_x0000_s1026" o:spt="100" style="position:absolute;left:0pt;margin-left:64.45pt;margin-top:76.9pt;height:3.75pt;width:3.75pt;mso-position-horizontal-relative:page;z-index:251760640;mso-width-relative:page;mso-height-relative:page;" fillcolor="#212121" filled="t" stroked="f" coordsize="47625,47625" o:gfxdata="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dRALW2AAA&#10;AAsBAAAPAAAAAAAAAAEAIAAAACIAAABkcnMvZG93bnJldi54bWxQSwECFAAUAAAACACHTuJA87gh&#10;m1cCAAC8BQAADgAAAAAAAAABACAAAAAnAQAAZHJzL2Uyb0RvYy54bWxQSwUGAAAAAAYABgBZAQAA&#10;8AUAAAAA&#10;" path="m26970,47623l20654,47623,17617,47015,0,26968,0,20652,20654,0,26970,0,47625,23812,47624,26968,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761664" behindDoc="0" locked="0" layoutInCell="1" allowOverlap="1">
                <wp:simplePos x="0" y="0"/>
                <wp:positionH relativeFrom="page">
                  <wp:posOffset>818515</wp:posOffset>
                </wp:positionH>
                <wp:positionV relativeFrom="paragraph">
                  <wp:posOffset>1243330</wp:posOffset>
                </wp:positionV>
                <wp:extent cx="47625" cy="47625"/>
                <wp:effectExtent l="0" t="0" r="0" b="0"/>
                <wp:wrapNone/>
                <wp:docPr id="1949" name="Graphic 194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49" o:spid="_x0000_s1026" o:spt="100" style="position:absolute;left:0pt;margin-left:64.45pt;margin-top:97.9pt;height:3.75pt;width:3.75pt;mso-position-horizontal-relative:page;z-index:251761664;mso-width-relative:page;mso-height-relative:page;" fillcolor="#212121" filled="t" stroked="f" coordsize="47625,47625" o:gfxdata="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35dew2AAA&#10;AAsBAAAPAAAAAAAAAAEAIAAAACIAAABkcnMvZG93bnJldi54bWxQSwECFAAUAAAACACHTuJAxM9c&#10;nlcCAAC8BQAADgAAAAAAAAABACAAAAAnAQAAZHJzL2Uyb0RvYy54bWxQSwUGAAAAAAYABgBZAQAA&#10;8AU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2"/>
        </w:rPr>
        <w:t>任务：可选择系统里的所有发布后的任务；</w:t>
      </w:r>
      <w:r>
        <w:rPr>
          <w:color w:val="212121"/>
          <w:spacing w:val="40"/>
        </w:rPr>
        <w:t xml:space="preserve">  </w:t>
      </w:r>
      <w:r>
        <w:rPr>
          <w:color w:val="212121"/>
          <w:spacing w:val="-2"/>
        </w:rPr>
        <w:t>报表方案：可选择任务对应的所有报表方案；开始期间：查询历史报表归档的开始期间；</w:t>
      </w:r>
      <w:r>
        <w:rPr>
          <w:color w:val="212121"/>
          <w:spacing w:val="40"/>
        </w:rPr>
        <w:t xml:space="preserve">  </w:t>
      </w:r>
      <w:r>
        <w:rPr>
          <w:color w:val="212121"/>
          <w:spacing w:val="-2"/>
        </w:rPr>
        <w:t>结束期间：查询历史报表归档的结束期间；</w:t>
      </w:r>
      <w:r>
        <w:rPr>
          <w:color w:val="212121"/>
          <w:spacing w:val="40"/>
        </w:rPr>
        <w:t xml:space="preserve">  </w:t>
      </w:r>
      <w:r>
        <w:rPr>
          <w:color w:val="212121"/>
          <w:spacing w:val="-2"/>
        </w:rPr>
        <w:t>刷新：刷新日志展示信息；</w:t>
      </w:r>
    </w:p>
    <w:p>
      <w:pPr>
        <w:pStyle w:val="11"/>
        <w:spacing w:before="4"/>
        <w:rPr>
          <w:sz w:val="15"/>
        </w:rPr>
      </w:pPr>
    </w:p>
    <w:p>
      <w:pPr>
        <w:spacing w:before="0"/>
        <w:ind w:left="1171" w:right="0" w:firstLine="0"/>
        <w:jc w:val="left"/>
        <w:rPr>
          <w:sz w:val="22"/>
        </w:rPr>
      </w:pPr>
      <w:r>
        <w:rPr>
          <w:b/>
          <w:color w:val="2B3D4F"/>
          <w:sz w:val="22"/>
        </w:rPr>
        <w:t>表格说明：</w:t>
      </w:r>
      <w:r>
        <w:rPr>
          <w:color w:val="212121"/>
          <w:sz w:val="22"/>
        </w:rPr>
        <w:t>（归档日志展示</w:t>
      </w:r>
      <w:r>
        <w:rPr>
          <w:color w:val="212121"/>
          <w:spacing w:val="-10"/>
          <w:sz w:val="22"/>
        </w:rPr>
        <w:t>）</w:t>
      </w:r>
    </w:p>
    <w:p>
      <w:pPr>
        <w:pStyle w:val="11"/>
        <w:spacing w:before="12"/>
        <w:rPr>
          <w:sz w:val="13"/>
        </w:rPr>
      </w:pPr>
    </w:p>
    <w:p>
      <w:pPr>
        <w:pStyle w:val="11"/>
        <w:spacing w:before="48"/>
        <w:ind w:left="1531"/>
      </w:pPr>
      <w:r>
        <mc:AlternateContent>
          <mc:Choice Requires="wps">
            <w:drawing>
              <wp:anchor distT="0" distB="0" distL="0" distR="0" simplePos="0" relativeHeight="2517616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0" name="Graphic 195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50" o:spid="_x0000_s1026" o:spt="100" style="position:absolute;left:0pt;margin-left:64.45pt;margin-top:11.65pt;height:3.75pt;width:3.75pt;mso-position-horizontal-relative:page;z-index:2517616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z2XII&#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任务：显示历史归档信息对应的任务；</w:t>
      </w:r>
    </w:p>
    <w:p>
      <w:pPr>
        <w:pStyle w:val="11"/>
        <w:spacing w:before="12"/>
        <w:rPr>
          <w:sz w:val="13"/>
        </w:rPr>
      </w:pPr>
    </w:p>
    <w:p>
      <w:pPr>
        <w:pStyle w:val="11"/>
        <w:spacing w:before="48"/>
        <w:ind w:left="1531"/>
      </w:pPr>
      <w:r>
        <mc:AlternateContent>
          <mc:Choice Requires="wps">
            <w:drawing>
              <wp:anchor distT="0" distB="0" distL="0" distR="0" simplePos="0" relativeHeight="2517626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1" name="Graphic 195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51" o:spid="_x0000_s1026" o:spt="100" style="position:absolute;left:0pt;margin-left:64.45pt;margin-top:11.65pt;height:3.75pt;width:3.75pt;mso-position-horizontal-relative:page;z-index:2517626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yCoFqVwIAALwFAAAOAAAAZHJzL2Uyb0RvYy54bWytVF1v&#10;2yAUfZ+0/4B4X/zRxk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yCoFq&#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方案：显示历史归档信息对应的报表方案；</w:t>
      </w:r>
    </w:p>
    <w:p>
      <w:pPr>
        <w:pStyle w:val="11"/>
        <w:spacing w:before="12"/>
        <w:rPr>
          <w:sz w:val="13"/>
        </w:rPr>
      </w:pPr>
    </w:p>
    <w:p>
      <w:pPr>
        <w:pStyle w:val="11"/>
        <w:spacing w:before="48"/>
        <w:ind w:left="1531"/>
      </w:pPr>
      <w:r>
        <mc:AlternateContent>
          <mc:Choice Requires="wps">
            <w:drawing>
              <wp:anchor distT="0" distB="0" distL="0" distR="0" simplePos="0" relativeHeight="2517626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2" name="Graphic 195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52" o:spid="_x0000_s1026" o:spt="100" style="position:absolute;left:0pt;margin-left:64.45pt;margin-top:11.65pt;height:3.75pt;width:3.75pt;mso-position-horizontal-relative:page;z-index:2517626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rkwZlVwIAALwFAAAOAAAAZHJzL2Uyb0RvYy54bWytVF1v&#10;2yAUfZ+0/4B4X/zRxk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rkwZl&#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口径：显示历史归档信息中报表方案对应的机构类型；</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7637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3" name="Graphic 195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53" o:spid="_x0000_s1026" o:spt="100" style="position:absolute;left:0pt;margin-left:64.45pt;margin-top:11.65pt;height:3.75pt;width:3.75pt;mso-position-horizontal-relative:page;z-index:2517637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akD1&#10;B1gCAAC8BQAADgAAAAAAAAABACAAAAAmAQAAZHJzL2Uyb0RvYy54bWxQSwUGAAAAAAYABgBZAQAA&#10;8AU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创建人：显示历史归档信息对应任务的创建人；</w:t>
      </w:r>
    </w:p>
    <w:p>
      <w:pPr>
        <w:pStyle w:val="11"/>
        <w:spacing w:before="12"/>
        <w:rPr>
          <w:sz w:val="13"/>
        </w:rPr>
      </w:pPr>
    </w:p>
    <w:p>
      <w:pPr>
        <w:pStyle w:val="11"/>
        <w:spacing w:before="48"/>
        <w:ind w:left="1531"/>
      </w:pPr>
      <w:r>
        <mc:AlternateContent>
          <mc:Choice Requires="wps">
            <w:drawing>
              <wp:anchor distT="0" distB="0" distL="0" distR="0" simplePos="0" relativeHeight="2517637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4" name="Graphic 195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54" o:spid="_x0000_s1026" o:spt="100" style="position:absolute;left:0pt;margin-left:64.45pt;margin-top:11.65pt;height:3.75pt;width:3.75pt;mso-position-horizontal-relative:page;z-index:2517637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vBYcd&#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开始时期：显示历史归档信息对应的开始时期；</w:t>
      </w:r>
    </w:p>
    <w:p>
      <w:pPr>
        <w:pStyle w:val="11"/>
        <w:spacing w:before="12"/>
        <w:rPr>
          <w:sz w:val="13"/>
        </w:rPr>
      </w:pPr>
    </w:p>
    <w:p>
      <w:pPr>
        <w:pStyle w:val="11"/>
        <w:spacing w:before="48"/>
        <w:ind w:left="1531"/>
      </w:pPr>
      <w:r>
        <mc:AlternateContent>
          <mc:Choice Requires="wps">
            <w:drawing>
              <wp:anchor distT="0" distB="0" distL="0" distR="0" simplePos="0" relativeHeight="2517647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5" name="Graphic 195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55" o:spid="_x0000_s1026" o:spt="100" style="position:absolute;left:0pt;margin-left:64.45pt;margin-top:11.65pt;height:3.75pt;width:3.75pt;mso-position-horizontal-relative:page;z-index:2517647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YcvoYVwIAALwFAAAOAAAAZHJzL2Uyb0RvYy54bWytVF1v&#10;2yAUfZ+0/4B4X/zRxk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DYcvoY&#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结束时期：显示历史归档信息对应的结束时期；</w:t>
      </w:r>
    </w:p>
    <w:p>
      <w:pPr>
        <w:pStyle w:val="11"/>
        <w:spacing w:before="15"/>
        <w:rPr>
          <w:sz w:val="12"/>
        </w:rPr>
      </w:pPr>
    </w:p>
    <w:p>
      <w:pPr>
        <w:pStyle w:val="11"/>
        <w:spacing w:before="48"/>
        <w:ind w:left="1531"/>
      </w:pPr>
      <w:r>
        <mc:AlternateContent>
          <mc:Choice Requires="wps">
            <w:drawing>
              <wp:anchor distT="0" distB="0" distL="0" distR="0" simplePos="0" relativeHeight="25176473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6" name="Graphic 195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1956" o:spid="_x0000_s1026" o:spt="100" style="position:absolute;left:0pt;margin-left:64.45pt;margin-top:11.65pt;height:3.75pt;width:3.75pt;mso-position-horizontal-relative:page;z-index:25176473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B630X&#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归档状态：显示归档状态，包含上传完成和上传失败；</w:t>
      </w:r>
    </w:p>
    <w:p>
      <w:pPr>
        <w:pStyle w:val="11"/>
        <w:spacing w:before="12"/>
        <w:rPr>
          <w:sz w:val="13"/>
        </w:rPr>
      </w:pPr>
    </w:p>
    <w:p>
      <w:pPr>
        <w:pStyle w:val="11"/>
        <w:spacing w:before="48"/>
        <w:ind w:left="1531"/>
      </w:pPr>
      <w:r>
        <mc:AlternateContent>
          <mc:Choice Requires="wps">
            <w:drawing>
              <wp:anchor distT="0" distB="0" distL="0" distR="0" simplePos="0" relativeHeight="2517657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7" name="Graphic 195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57" o:spid="_x0000_s1026" o:spt="100" style="position:absolute;left:0pt;margin-left:64.45pt;margin-top:11.65pt;height:3.75pt;width:3.75pt;mso-position-horizontal-relative:page;z-index:2517657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tDQCfVAIA&#10;ALwFAAAOAAAAAAAAAAEAIAAAACYBAABkcnMvZTJvRG9jLnhtbFBLBQYAAAAABgAGAFkBAADsBQAA&#10;AAA=&#10;" path="m26970,47620l20654,47620,17617,47015,0,26970,0,20654,20654,0,26970,0,47625,23812,47624,26970,26970,47620xe">
                <v:fill on="t" focussize="0,0"/>
                <v:stroke on="f"/>
                <v:imagedata o:title=""/>
                <o:lock v:ext="edit" aspectratio="f"/>
                <v:textbox inset="0mm,0mm,0mm,0mm"/>
              </v:shape>
            </w:pict>
          </mc:Fallback>
        </mc:AlternateContent>
      </w:r>
      <w:r>
        <w:rPr>
          <w:color w:val="212121"/>
          <w:spacing w:val="-1"/>
        </w:rPr>
        <w:t>开始时间：进行归档操作的开始时间；</w:t>
      </w:r>
    </w:p>
    <w:p>
      <w:pPr>
        <w:pStyle w:val="11"/>
        <w:spacing w:before="12"/>
        <w:rPr>
          <w:sz w:val="13"/>
        </w:rPr>
      </w:pPr>
    </w:p>
    <w:p>
      <w:pPr>
        <w:pStyle w:val="11"/>
        <w:spacing w:before="48"/>
        <w:ind w:left="1531"/>
      </w:pPr>
      <w:r>
        <mc:AlternateContent>
          <mc:Choice Requires="wps">
            <w:drawing>
              <wp:anchor distT="0" distB="0" distL="0" distR="0" simplePos="0" relativeHeight="2517657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8" name="Graphic 195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58" o:spid="_x0000_s1026" o:spt="100" style="position:absolute;left:0pt;margin-left:64.45pt;margin-top:11.65pt;height:3.75pt;width:3.75pt;mso-position-horizontal-relative:page;z-index:2517657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FDxma5TAgAA&#10;vAUAAA4AAAAAAAAAAQAgAAAAJgEAAGRycy9lMm9Eb2MueG1sUEsFBgAAAAAGAAYAWQEAAOsFAAAA&#10;AA==&#10;" path="m26970,47620l20654,47620,17617,47015,0,26970,0,20654,20654,0,26970,0,47625,23812,47624,26970,26970,47620xe">
                <v:fill on="t" focussize="0,0"/>
                <v:stroke on="f"/>
                <v:imagedata o:title=""/>
                <o:lock v:ext="edit" aspectratio="f"/>
                <v:textbox inset="0mm,0mm,0mm,0mm"/>
              </v:shape>
            </w:pict>
          </mc:Fallback>
        </mc:AlternateContent>
      </w:r>
      <w:r>
        <w:rPr>
          <w:color w:val="212121"/>
          <w:spacing w:val="-1"/>
        </w:rPr>
        <w:t>结束时间：进行归档操作的结束时间；</w:t>
      </w:r>
    </w:p>
    <w:p>
      <w:pPr>
        <w:pStyle w:val="11"/>
        <w:spacing w:before="12"/>
        <w:rPr>
          <w:sz w:val="13"/>
        </w:rPr>
      </w:pPr>
    </w:p>
    <w:p>
      <w:pPr>
        <w:pStyle w:val="11"/>
        <w:spacing w:before="48"/>
        <w:ind w:left="1531"/>
      </w:pPr>
      <w:r>
        <mc:AlternateContent>
          <mc:Choice Requires="wps">
            <w:drawing>
              <wp:anchor distT="0" distB="0" distL="0" distR="0" simplePos="0" relativeHeight="2517667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59" name="Graphic 195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59" o:spid="_x0000_s1026" o:spt="100" style="position:absolute;left:0pt;margin-left:64.45pt;margin-top:11.65pt;height:3.75pt;width:3.75pt;mso-position-horizontal-relative:page;z-index:2517667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GeG5KtTAgAA&#10;vAUAAA4AAAAAAAAAAQAgAAAAJgEAAGRycy9lMm9Eb2MueG1sUEsFBgAAAAAGAAYAWQEAAOsFAAAA&#10;AA==&#10;" path="m26970,47620l20654,47620,17617,47015,0,26970,0,20654,20654,0,26970,0,47625,23812,47624,26970,26970,47620xe">
                <v:fill on="t" focussize="0,0"/>
                <v:stroke on="f"/>
                <v:imagedata o:title=""/>
                <o:lock v:ext="edit" aspectratio="f"/>
                <v:textbox inset="0mm,0mm,0mm,0mm"/>
              </v:shape>
            </w:pict>
          </mc:Fallback>
        </mc:AlternateContent>
      </w:r>
      <w:r>
        <w:rPr>
          <w:color w:val="212121"/>
          <w:spacing w:val="-1"/>
        </w:rPr>
        <w:t>日志信息：显示归档的日志信；</w:t>
      </w:r>
    </w:p>
    <w:p>
      <w:pPr>
        <w:pStyle w:val="11"/>
        <w:spacing w:before="12"/>
        <w:rPr>
          <w:sz w:val="13"/>
        </w:rPr>
      </w:pPr>
    </w:p>
    <w:p>
      <w:pPr>
        <w:pStyle w:val="11"/>
        <w:spacing w:before="48" w:after="6" w:line="408" w:lineRule="auto"/>
        <w:ind w:left="1609" w:right="5415" w:hanging="79"/>
      </w:pPr>
      <w:r>
        <mc:AlternateContent>
          <mc:Choice Requires="wps">
            <w:drawing>
              <wp:anchor distT="0" distB="0" distL="0" distR="0" simplePos="0" relativeHeight="2517667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60" name="Graphic 19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60" o:spid="_x0000_s1026" o:spt="100" style="position:absolute;left:0pt;margin-left:64.45pt;margin-top:11.65pt;height:3.75pt;width:3.75pt;mso-position-horizontal-relative:page;z-index:2517667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CEmypdTAgAA&#10;vAUAAA4AAAAAAAAAAQAgAAAAJgEAAGRycy9lMm9Eb2MueG1sUEsFBgAAAAAGAAYAWQEAAOsFAAAA&#10;AA==&#10;" path="m26970,47620l20654,47620,17617,47015,0,26970,0,20654,20654,0,26970,0,47625,23812,47624,26970,26970,47620xe">
                <v:fill on="t" focussize="0,0"/>
                <v:stroke on="f"/>
                <v:imagedata o:title=""/>
                <o:lock v:ext="edit" aspectratio="f"/>
                <v:textbox inset="0mm,0mm,0mm,0mm"/>
              </v:shape>
            </w:pict>
          </mc:Fallback>
        </mc:AlternateContent>
      </w:r>
      <w:r>
        <w:rPr>
          <w:color w:val="212121"/>
          <w:spacing w:val="-2"/>
        </w:rPr>
        <w:t>操作：点击详细信息，展示此次归档的具体信息。</w:t>
      </w:r>
      <w:r>
        <w:rPr>
          <w:color w:val="212121"/>
          <w:spacing w:val="40"/>
        </w:rPr>
        <w:t xml:space="preserve"> </w:t>
      </w:r>
      <w:r>
        <w:rPr>
          <w:color w:val="212121"/>
        </w:rPr>
        <w:t>3</w:t>
      </w:r>
      <w:r>
        <w:rPr>
          <w:color w:val="212121"/>
          <w:spacing w:val="-1"/>
        </w:rPr>
        <w:t>、点击“批量归档”，进入归档界面，如下图。</w:t>
      </w:r>
    </w:p>
    <w:p>
      <w:pPr>
        <w:pStyle w:val="11"/>
        <w:ind w:left="1165"/>
        <w:rPr>
          <w:sz w:val="20"/>
        </w:rPr>
      </w:pPr>
      <w:r>
        <w:rPr>
          <w:sz w:val="20"/>
        </w:rPr>
        <w:drawing>
          <wp:inline distT="0" distB="0" distL="0" distR="0">
            <wp:extent cx="5410200" cy="4276725"/>
            <wp:effectExtent l="0" t="0" r="0" b="0"/>
            <wp:docPr id="1961" name="Image 1961"/>
            <wp:cNvGraphicFramePr/>
            <a:graphic xmlns:a="http://schemas.openxmlformats.org/drawingml/2006/main">
              <a:graphicData uri="http://schemas.openxmlformats.org/drawingml/2006/picture">
                <pic:pic xmlns:pic="http://schemas.openxmlformats.org/drawingml/2006/picture">
                  <pic:nvPicPr>
                    <pic:cNvPr id="1961" name="Image 1961"/>
                    <pic:cNvPicPr/>
                  </pic:nvPicPr>
                  <pic:blipFill>
                    <a:blip r:embed="rId260" cstate="print"/>
                    <a:stretch>
                      <a:fillRect/>
                    </a:stretch>
                  </pic:blipFill>
                  <pic:spPr>
                    <a:xfrm>
                      <a:off x="0" y="0"/>
                      <a:ext cx="5410200" cy="4276725"/>
                    </a:xfrm>
                    <a:prstGeom prst="rect">
                      <a:avLst/>
                    </a:prstGeom>
                  </pic:spPr>
                </pic:pic>
              </a:graphicData>
            </a:graphic>
          </wp:inline>
        </w:drawing>
      </w:r>
    </w:p>
    <w:p>
      <w:pPr>
        <w:pStyle w:val="11"/>
        <w:spacing w:before="9"/>
      </w:pPr>
    </w:p>
    <w:p>
      <w:pPr>
        <w:spacing w:before="0"/>
        <w:ind w:left="1171" w:right="0" w:firstLine="0"/>
        <w:jc w:val="left"/>
        <w:rPr>
          <w:b/>
          <w:sz w:val="22"/>
        </w:rPr>
      </w:pPr>
      <w:r>
        <w:rPr>
          <w:b/>
          <w:color w:val="2B3D4F"/>
          <w:spacing w:val="-2"/>
          <w:sz w:val="22"/>
        </w:rPr>
        <w:t>功能说明：</w:t>
      </w:r>
    </w:p>
    <w:p>
      <w:pPr>
        <w:pStyle w:val="11"/>
        <w:spacing w:before="12"/>
        <w:rPr>
          <w:b/>
          <w:sz w:val="13"/>
        </w:rPr>
      </w:pPr>
    </w:p>
    <w:p>
      <w:pPr>
        <w:pStyle w:val="11"/>
        <w:spacing w:before="48"/>
        <w:ind w:left="1531"/>
      </w:pPr>
      <w:r>
        <mc:AlternateContent>
          <mc:Choice Requires="wps">
            <w:drawing>
              <wp:anchor distT="0" distB="0" distL="0" distR="0" simplePos="0" relativeHeight="2517678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62" name="Graphic 196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62" o:spid="_x0000_s1026" o:spt="100" style="position:absolute;left:0pt;margin-left:64.45pt;margin-top:11.65pt;height:3.75pt;width:3.75pt;mso-position-horizontal-relative:page;z-index:2517678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mAhD71UC&#10;AAC8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任务：可选择系统里的所有发布后的任务；</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76883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63" name="Graphic 19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4"/>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963" o:spid="_x0000_s1026" o:spt="100" style="position:absolute;left:0pt;margin-left:64.45pt;margin-top:11.65pt;height:3.75pt;width:3.75pt;mso-position-horizontal-relative:page;z-index:25176883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N4/y&#10;uVgCAAC8BQAADgAAAAAAAAABACAAAAAmAQAAZHJzL2Uyb0RvYy54bWxQSwUGAAAAAAYABgBZAQAA&#10;8AUAAAAA&#10;" path="m26970,47624l20654,47624,17617,47020,0,26966,0,20654,20654,0,26970,0,47625,23812,47624,26966,26970,47624xe">
                <v:fill on="t" focussize="0,0"/>
                <v:stroke on="f"/>
                <v:imagedata o:title=""/>
                <o:lock v:ext="edit" aspectratio="f"/>
                <v:textbox inset="0mm,0mm,0mm,0mm"/>
              </v:shape>
            </w:pict>
          </mc:Fallback>
        </mc:AlternateContent>
      </w:r>
      <w:r>
        <w:rPr>
          <w:color w:val="212121"/>
          <w:spacing w:val="-1"/>
        </w:rPr>
        <w:t>报表方案：可选择任务对应的所有报表方案；</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7698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64" name="Graphic 196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64" o:spid="_x0000_s1026" o:spt="100" style="position:absolute;left:0pt;margin-left:64.45pt;margin-top:11.65pt;height:3.75pt;width:3.75pt;mso-position-horizontal-relative:page;z-index:2517698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Co6TPBW&#10;AgAAvAUAAA4AAAAAAAAAAQAgAAAAJgEAAGRycy9lMm9Eb2MueG1sUEsFBgAAAAAGAAYAWQEAAO4F&#10;AAA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w w:val="102"/>
        </w:rPr>
        <w:t>选择报表：可选择对应的报表方案中的报表；仅限于华电项目的个性化支持。需要在系配里</w:t>
      </w:r>
      <w:r>
        <w:rPr>
          <w:color w:val="212121"/>
          <w:w w:val="102"/>
        </w:rPr>
        <w:t>进行开启，默认不显示。</w:t>
      </w:r>
    </w:p>
    <w:p>
      <w:pPr>
        <w:pStyle w:val="11"/>
        <w:spacing w:before="7"/>
        <w:rPr>
          <w:sz w:val="11"/>
        </w:rPr>
      </w:pPr>
    </w:p>
    <w:p>
      <w:pPr>
        <w:pStyle w:val="11"/>
        <w:spacing w:before="47"/>
        <w:ind w:left="1531"/>
      </w:pPr>
      <w:r>
        <mc:AlternateContent>
          <mc:Choice Requires="wps">
            <w:drawing>
              <wp:anchor distT="0" distB="0" distL="0" distR="0" simplePos="0" relativeHeight="251769856"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1965" name="Graphic 19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65" o:spid="_x0000_s1026" o:spt="100" style="position:absolute;left:0pt;margin-left:64.45pt;margin-top:11.6pt;height:3.75pt;width:3.75pt;mso-position-horizontal-relative:page;z-index:251769856;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2onKjXAAAACQEA&#10;AA8AAAAAAAAAAQAgAAAAIgAAAGRycy9kb3ducmV2LnhtbFBLAQIUABQAAAAIAIdO4kAdTTH1VAIA&#10;ALwFAAAOAAAAAAAAAAEAIAAAACYBAABkcnMvZTJvRG9jLnhtbFBLBQYAAAAABgAGAFkBAADsBQAA&#10;AAA=&#10;" path="m26970,47620l20654,47620,17617,47015,0,26966,0,20654,20654,0,26970,0,47625,23812,47624,26966,26970,47620xe">
                <v:fill on="t" focussize="0,0"/>
                <v:stroke on="f"/>
                <v:imagedata o:title=""/>
                <o:lock v:ext="edit" aspectratio="f"/>
                <v:textbox inset="0mm,0mm,0mm,0mm"/>
              </v:shape>
            </w:pict>
          </mc:Fallback>
        </mc:AlternateContent>
      </w:r>
      <w:r>
        <w:rPr>
          <w:color w:val="212121"/>
          <w:spacing w:val="-1"/>
        </w:rPr>
        <w:t>开始期间：归档的开始期间；</w:t>
      </w:r>
    </w:p>
    <w:p>
      <w:pPr>
        <w:pStyle w:val="11"/>
        <w:spacing w:before="12"/>
        <w:rPr>
          <w:sz w:val="13"/>
        </w:rPr>
      </w:pPr>
    </w:p>
    <w:p>
      <w:pPr>
        <w:pStyle w:val="11"/>
        <w:spacing w:before="48"/>
        <w:ind w:left="1531"/>
      </w:pPr>
      <w:r>
        <mc:AlternateContent>
          <mc:Choice Requires="wps">
            <w:drawing>
              <wp:anchor distT="0" distB="0" distL="0" distR="0" simplePos="0" relativeHeight="2517708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66" name="Graphic 19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66" o:spid="_x0000_s1026" o:spt="100" style="position:absolute;left:0pt;margin-left:64.45pt;margin-top:11.65pt;height:3.75pt;width:3.75pt;mso-position-horizontal-relative:page;z-index:2517708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JMUxYhTAgAA&#10;vAUAAA4AAAAAAAAAAQAgAAAAJgEAAGRycy9lMm9Eb2MueG1sUEsFBgAAAAAGAAYAWQEAAOsFAAAA&#10;AA==&#10;" path="m26970,47620l20654,47620,17617,47015,0,26970,0,20654,20654,0,26970,0,47625,23812,47624,26970,26970,47620xe">
                <v:fill on="t" focussize="0,0"/>
                <v:stroke on="f"/>
                <v:imagedata o:title=""/>
                <o:lock v:ext="edit" aspectratio="f"/>
                <v:textbox inset="0mm,0mm,0mm,0mm"/>
              </v:shape>
            </w:pict>
          </mc:Fallback>
        </mc:AlternateContent>
      </w:r>
      <w:r>
        <w:rPr>
          <w:color w:val="212121"/>
          <w:spacing w:val="-1"/>
        </w:rPr>
        <w:t>结束期间：归档的结束期间；</w:t>
      </w:r>
    </w:p>
    <w:p>
      <w:pPr>
        <w:pStyle w:val="11"/>
        <w:spacing w:before="12"/>
        <w:rPr>
          <w:sz w:val="13"/>
        </w:rPr>
      </w:pPr>
    </w:p>
    <w:p>
      <w:pPr>
        <w:pStyle w:val="11"/>
        <w:spacing w:before="48" w:line="417" w:lineRule="auto"/>
        <w:ind w:left="1609" w:right="3854" w:hanging="79"/>
      </w:pPr>
      <w:r>
        <mc:AlternateContent>
          <mc:Choice Requires="wps">
            <w:drawing>
              <wp:anchor distT="0" distB="0" distL="0" distR="0" simplePos="0" relativeHeight="25177088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67" name="Graphic 19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70"/>
                              </a:lnTo>
                              <a:lnTo>
                                <a:pt x="0" y="20654"/>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1967" o:spid="_x0000_s1026" o:spt="100" style="position:absolute;left:0pt;margin-left:64.45pt;margin-top:11.65pt;height:3.75pt;width:3.75pt;mso-position-horizontal-relative:page;z-index:25177088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f2eRik8CAAC8BQAA&#10;DgAAAAAAAAABACAAAAAmAQAAZHJzL2Uyb0RvYy54bWxQSwUGAAAAAAYABgBZAQAA5wUAAAAA&#10;" path="m26970,47620l20654,47620,17617,47010,0,26970,0,20654,20654,0,26970,0,47625,23812,47624,26970,26970,47620xe">
                <v:fill on="t" focussize="0,0"/>
                <v:stroke on="f"/>
                <v:imagedata o:title=""/>
                <o:lock v:ext="edit" aspectratio="f"/>
                <v:textbox inset="0mm,0mm,0mm,0mm"/>
              </v:shape>
            </w:pict>
          </mc:Fallback>
        </mc:AlternateContent>
      </w:r>
      <w:r>
        <w:rPr>
          <w:color w:val="212121"/>
          <w:spacing w:val="-2"/>
        </w:rPr>
        <w:t>单位：报表方案对应的机构类型，可多选择；</w:t>
      </w:r>
      <w:r>
        <w:rPr>
          <w:color w:val="212121"/>
          <w:spacing w:val="80"/>
          <w:w w:val="150"/>
        </w:rPr>
        <w:t xml:space="preserve">            </w:t>
      </w:r>
      <w:r>
        <w:rPr>
          <w:color w:val="212121"/>
          <w:spacing w:val="-2"/>
        </w:rPr>
        <w:t>4、选择归档任务、时期以及归档单位，点确定，进行数据归档。</w:t>
      </w:r>
    </w:p>
    <w:p>
      <w:pPr>
        <w:pStyle w:val="3"/>
        <w:numPr>
          <w:ilvl w:val="0"/>
          <w:numId w:val="54"/>
        </w:numPr>
        <w:tabs>
          <w:tab w:val="left" w:pos="1607"/>
        </w:tabs>
        <w:spacing w:before="264" w:after="0" w:line="240" w:lineRule="auto"/>
        <w:ind w:left="1607" w:right="0" w:hanging="329"/>
        <w:jc w:val="left"/>
      </w:pPr>
      <w:r>
        <w:rPr>
          <w:color w:val="212121"/>
          <w:spacing w:val="-2"/>
        </w:rPr>
        <w:t>报表批量归档</w:t>
      </w:r>
    </w:p>
    <w:p>
      <w:pPr>
        <w:pStyle w:val="11"/>
        <w:spacing w:before="166"/>
        <w:ind w:left="1249"/>
      </w:pPr>
      <w:r>
        <w:rPr>
          <w:color w:val="212121"/>
          <w:spacing w:val="-1"/>
        </w:rPr>
        <w:t>配置计划任务，定时进行报表批量归档；</w:t>
      </w:r>
    </w:p>
    <w:p>
      <w:pPr>
        <w:pStyle w:val="11"/>
        <w:spacing w:before="5"/>
        <w:rPr>
          <w:sz w:val="16"/>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spacing w:before="1" w:line="256" w:lineRule="auto"/>
        <w:ind w:left="1171" w:right="1289" w:firstLine="78"/>
      </w:pPr>
      <w:r>
        <w:rPr>
          <w:color w:val="212121"/>
          <w:w w:val="102"/>
        </w:rPr>
        <w:t>1</w:t>
      </w:r>
      <w:r>
        <w:rPr>
          <w:color w:val="212121"/>
          <w:spacing w:val="-1"/>
          <w:w w:val="102"/>
        </w:rPr>
        <w:t>、创建任务类型为“电子档案归档计划任务”的计划任务，配置需进行归档的任务、时期、单</w:t>
      </w:r>
      <w:r>
        <w:rPr>
          <w:color w:val="212121"/>
          <w:w w:val="102"/>
        </w:rPr>
        <w:t>位。如下图。</w:t>
      </w:r>
    </w:p>
    <w:p>
      <w:pPr>
        <w:pStyle w:val="11"/>
        <w:spacing w:before="17"/>
        <w:rPr>
          <w:sz w:val="12"/>
        </w:rPr>
      </w:pPr>
      <w:r>
        <w:drawing>
          <wp:anchor distT="0" distB="0" distL="0" distR="0" simplePos="0" relativeHeight="251961344" behindDoc="1" locked="0" layoutInCell="1" allowOverlap="1">
            <wp:simplePos x="0" y="0"/>
            <wp:positionH relativeFrom="page">
              <wp:posOffset>751840</wp:posOffset>
            </wp:positionH>
            <wp:positionV relativeFrom="paragraph">
              <wp:posOffset>166370</wp:posOffset>
            </wp:positionV>
            <wp:extent cx="5410200" cy="2524125"/>
            <wp:effectExtent l="0" t="0" r="0" b="0"/>
            <wp:wrapTopAndBottom/>
            <wp:docPr id="1968" name="Image 1968"/>
            <wp:cNvGraphicFramePr/>
            <a:graphic xmlns:a="http://schemas.openxmlformats.org/drawingml/2006/main">
              <a:graphicData uri="http://schemas.openxmlformats.org/drawingml/2006/picture">
                <pic:pic xmlns:pic="http://schemas.openxmlformats.org/drawingml/2006/picture">
                  <pic:nvPicPr>
                    <pic:cNvPr id="1968" name="Image 1968"/>
                    <pic:cNvPicPr/>
                  </pic:nvPicPr>
                  <pic:blipFill>
                    <a:blip r:embed="rId261" cstate="print"/>
                    <a:stretch>
                      <a:fillRect/>
                    </a:stretch>
                  </pic:blipFill>
                  <pic:spPr>
                    <a:xfrm>
                      <a:off x="0" y="0"/>
                      <a:ext cx="5410200" cy="2524125"/>
                    </a:xfrm>
                    <a:prstGeom prst="rect">
                      <a:avLst/>
                    </a:prstGeom>
                  </pic:spPr>
                </pic:pic>
              </a:graphicData>
            </a:graphic>
          </wp:anchor>
        </w:drawing>
      </w:r>
    </w:p>
    <w:p>
      <w:pPr>
        <w:pStyle w:val="11"/>
        <w:rPr>
          <w:sz w:val="20"/>
        </w:rPr>
      </w:pPr>
    </w:p>
    <w:p>
      <w:pPr>
        <w:pStyle w:val="11"/>
        <w:rPr>
          <w:sz w:val="20"/>
        </w:rPr>
      </w:pPr>
    </w:p>
    <w:p>
      <w:pPr>
        <w:pStyle w:val="11"/>
        <w:spacing w:before="12"/>
        <w:rPr>
          <w:sz w:val="28"/>
        </w:rPr>
      </w:pPr>
      <w:r>
        <mc:AlternateContent>
          <mc:Choice Requires="wps">
            <w:drawing>
              <wp:anchor distT="0" distB="0" distL="0" distR="0" simplePos="0" relativeHeight="251961344" behindDoc="1" locked="0" layoutInCell="1" allowOverlap="1">
                <wp:simplePos x="0" y="0"/>
                <wp:positionH relativeFrom="page">
                  <wp:posOffset>751840</wp:posOffset>
                </wp:positionH>
                <wp:positionV relativeFrom="paragraph">
                  <wp:posOffset>350520</wp:posOffset>
                </wp:positionV>
                <wp:extent cx="6010275" cy="9525"/>
                <wp:effectExtent l="0" t="0" r="0" b="0"/>
                <wp:wrapTopAndBottom/>
                <wp:docPr id="1969" name="Graphic 196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969" o:spid="_x0000_s1026" o:spt="100" style="position:absolute;left:0pt;margin-left:59.2pt;margin-top:27.6pt;height:0.75pt;width:473.25pt;mso-position-horizontal-relative:page;mso-wrap-distance-bottom:0pt;mso-wrap-distance-top:0pt;z-index:-251355136;mso-width-relative:page;mso-height-relative:page;" fillcolor="#EDEDED" filled="t" stroked="f" coordsize="6010275,9525" o:gfxdata="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P&#10;aJNR2AAAAAoBAAAPAAAAAAAAAAEAIAAAACIAAABkcnMvZG93bnJldi54bWxQSwECFAAUAAAACACH&#10;TuJAJvnkcyQCAADlBAAADgAAAAAAAAABACAAAAAnAQAAZHJzL2Uyb0RvYy54bWxQSwUGAAAAAAYA&#10;BgBZAQAAvQUAAAAA&#10;" path="m6010274,9524l0,9524,0,0,6010274,0,6010274,9524xe">
                <v:fill on="t" focussize="0,0"/>
                <v:stroke on="f"/>
                <v:imagedata o:title=""/>
                <o:lock v:ext="edit" aspectratio="f"/>
                <v:textbox inset="0mm,0mm,0mm,0mm"/>
                <w10:wrap type="topAndBottom"/>
              </v:shape>
            </w:pict>
          </mc:Fallback>
        </mc:AlternateContent>
      </w:r>
    </w:p>
    <w:p>
      <w:pPr>
        <w:spacing w:after="0"/>
        <w:rPr>
          <w:sz w:val="28"/>
        </w:rPr>
        <w:sectPr>
          <w:pgSz w:w="11920" w:h="16860"/>
          <w:pgMar w:top="960" w:right="0" w:bottom="500" w:left="20" w:header="295" w:footer="302" w:gutter="0"/>
          <w:cols w:space="720" w:num="1"/>
        </w:sectPr>
      </w:pPr>
    </w:p>
    <w:p>
      <w:pPr>
        <w:pStyle w:val="2"/>
      </w:pPr>
      <w:r>
        <w:rPr>
          <w:color w:val="212121"/>
          <w:spacing w:val="-2"/>
        </w:rPr>
        <w:t>微服务介绍</w:t>
      </w:r>
    </w:p>
    <w:p>
      <w:pPr>
        <w:pStyle w:val="11"/>
        <w:spacing w:before="119" w:line="256" w:lineRule="auto"/>
        <w:ind w:left="1171" w:right="1460"/>
      </w:pPr>
      <w:r>
        <w:rPr>
          <w:color w:val="212121"/>
          <w:spacing w:val="-1"/>
          <w:w w:val="102"/>
        </w:rPr>
        <w:t>基于女娲最新微服务底座，合并报表产品线全部产品进行了架构重构，创新采用"报表库+多维</w:t>
      </w:r>
      <w:r>
        <w:rPr>
          <w:color w:val="212121"/>
          <w:w w:val="102"/>
        </w:rPr>
        <w:t>库"的混合部署模式。</w:t>
      </w:r>
    </w:p>
    <w:p>
      <w:pPr>
        <w:pStyle w:val="11"/>
        <w:spacing w:before="3"/>
        <w:rPr>
          <w:sz w:val="12"/>
        </w:rPr>
      </w:pPr>
      <w:r>
        <w:drawing>
          <wp:anchor distT="0" distB="0" distL="0" distR="0" simplePos="0" relativeHeight="251962368" behindDoc="1" locked="0" layoutInCell="1" allowOverlap="1">
            <wp:simplePos x="0" y="0"/>
            <wp:positionH relativeFrom="page">
              <wp:posOffset>751840</wp:posOffset>
            </wp:positionH>
            <wp:positionV relativeFrom="paragraph">
              <wp:posOffset>157480</wp:posOffset>
            </wp:positionV>
            <wp:extent cx="5410200" cy="3248025"/>
            <wp:effectExtent l="0" t="0" r="0" b="0"/>
            <wp:wrapTopAndBottom/>
            <wp:docPr id="1970" name="Image 1970"/>
            <wp:cNvGraphicFramePr/>
            <a:graphic xmlns:a="http://schemas.openxmlformats.org/drawingml/2006/main">
              <a:graphicData uri="http://schemas.openxmlformats.org/drawingml/2006/picture">
                <pic:pic xmlns:pic="http://schemas.openxmlformats.org/drawingml/2006/picture">
                  <pic:nvPicPr>
                    <pic:cNvPr id="1970" name="Image 1970"/>
                    <pic:cNvPicPr/>
                  </pic:nvPicPr>
                  <pic:blipFill>
                    <a:blip r:embed="rId262" cstate="print"/>
                    <a:stretch>
                      <a:fillRect/>
                    </a:stretch>
                  </pic:blipFill>
                  <pic:spPr>
                    <a:xfrm>
                      <a:off x="0" y="0"/>
                      <a:ext cx="5410200" cy="3248025"/>
                    </a:xfrm>
                    <a:prstGeom prst="rect">
                      <a:avLst/>
                    </a:prstGeom>
                  </pic:spPr>
                </pic:pic>
              </a:graphicData>
            </a:graphic>
          </wp:anchor>
        </w:drawing>
      </w:r>
    </w:p>
    <w:p>
      <w:pPr>
        <w:pStyle w:val="2"/>
        <w:spacing w:before="225" w:line="240" w:lineRule="auto"/>
      </w:pPr>
      <w:r>
        <w:rPr>
          <w:color w:val="212121"/>
          <w:spacing w:val="-3"/>
        </w:rPr>
        <w:t>基础配置</w:t>
      </w:r>
    </w:p>
    <w:p>
      <w:pPr>
        <w:pStyle w:val="11"/>
        <w:spacing w:before="120" w:line="249" w:lineRule="auto"/>
        <w:ind w:left="1171" w:right="1558"/>
      </w:pPr>
      <w:r>
        <w:rPr>
          <w:color w:val="212121"/>
          <w:spacing w:val="-1"/>
          <w:w w:val="102"/>
        </w:rPr>
        <w:t>合并+一本账启用微服务部署后，需要配置双方服务的认证及多维库与报表库间的基础数据同</w:t>
      </w:r>
      <w:r>
        <w:rPr>
          <w:color w:val="212121"/>
          <w:w w:val="102"/>
        </w:rPr>
        <w:t>步。</w:t>
      </w:r>
    </w:p>
    <w:p>
      <w:pPr>
        <w:pStyle w:val="11"/>
        <w:spacing w:before="12"/>
        <w:rPr>
          <w:sz w:val="29"/>
        </w:rPr>
      </w:pPr>
    </w:p>
    <w:p>
      <w:pPr>
        <w:pStyle w:val="3"/>
        <w:numPr>
          <w:ilvl w:val="0"/>
          <w:numId w:val="55"/>
        </w:numPr>
        <w:tabs>
          <w:tab w:val="left" w:pos="1607"/>
        </w:tabs>
        <w:spacing w:before="0" w:after="0" w:line="240" w:lineRule="auto"/>
        <w:ind w:left="1607" w:right="0" w:hanging="329"/>
        <w:jc w:val="left"/>
      </w:pPr>
      <w:r>
        <w:rPr>
          <w:color w:val="212121"/>
          <w:spacing w:val="-3"/>
        </w:rPr>
        <w:t>认证配置</w:t>
      </w:r>
    </w:p>
    <w:p>
      <w:pPr>
        <w:spacing w:before="182" w:line="417" w:lineRule="auto"/>
        <w:ind w:left="1171" w:right="3975" w:firstLine="0"/>
        <w:jc w:val="left"/>
        <w:rPr>
          <w:b/>
          <w:sz w:val="22"/>
        </w:rPr>
      </w:pPr>
      <w:r>
        <w:rPr>
          <w:b/>
          <w:color w:val="2B3D4F"/>
          <w:spacing w:val="-2"/>
          <w:sz w:val="22"/>
        </w:rPr>
        <w:t>功能概述：</w:t>
      </w:r>
      <w:r>
        <w:rPr>
          <w:color w:val="212121"/>
          <w:spacing w:val="-2"/>
          <w:sz w:val="22"/>
        </w:rPr>
        <w:t>功能菜单访问、取数透视、基础数据同步均依赖此认证。</w:t>
      </w:r>
      <w:r>
        <w:rPr>
          <w:b/>
          <w:color w:val="2B3D4F"/>
          <w:spacing w:val="-2"/>
          <w:sz w:val="22"/>
        </w:rPr>
        <w:t>操作步骤：</w:t>
      </w:r>
    </w:p>
    <w:p>
      <w:pPr>
        <w:pStyle w:val="11"/>
        <w:spacing w:line="404" w:lineRule="exact"/>
        <w:ind w:left="1171"/>
      </w:pPr>
      <w:r>
        <w:rPr>
          <w:color w:val="212121"/>
        </w:rPr>
        <w:t>1</w:t>
      </w:r>
      <w:r>
        <w:rPr>
          <w:color w:val="212121"/>
          <w:spacing w:val="-1"/>
        </w:rPr>
        <w:t>、注册“服务管理”功能</w:t>
      </w:r>
    </w:p>
    <w:p>
      <w:pPr>
        <w:spacing w:after="0" w:line="404"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343275"/>
            <wp:effectExtent l="0" t="0" r="0" b="0"/>
            <wp:docPr id="1971" name="Image 1971"/>
            <wp:cNvGraphicFramePr/>
            <a:graphic xmlns:a="http://schemas.openxmlformats.org/drawingml/2006/main">
              <a:graphicData uri="http://schemas.openxmlformats.org/drawingml/2006/picture">
                <pic:pic xmlns:pic="http://schemas.openxmlformats.org/drawingml/2006/picture">
                  <pic:nvPicPr>
                    <pic:cNvPr id="1971" name="Image 1971"/>
                    <pic:cNvPicPr/>
                  </pic:nvPicPr>
                  <pic:blipFill>
                    <a:blip r:embed="rId263" cstate="print"/>
                    <a:stretch>
                      <a:fillRect/>
                    </a:stretch>
                  </pic:blipFill>
                  <pic:spPr>
                    <a:xfrm>
                      <a:off x="0" y="0"/>
                      <a:ext cx="5410200" cy="3343275"/>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2"/>
        </w:rPr>
        <w:t>、进入服务管理界面</w:t>
      </w:r>
    </w:p>
    <w:p>
      <w:pPr>
        <w:pStyle w:val="11"/>
        <w:spacing w:before="8"/>
        <w:rPr>
          <w:sz w:val="14"/>
        </w:rPr>
      </w:pPr>
      <w:r>
        <w:drawing>
          <wp:anchor distT="0" distB="0" distL="0" distR="0" simplePos="0" relativeHeight="251963392" behindDoc="1" locked="0" layoutInCell="1" allowOverlap="1">
            <wp:simplePos x="0" y="0"/>
            <wp:positionH relativeFrom="page">
              <wp:posOffset>751840</wp:posOffset>
            </wp:positionH>
            <wp:positionV relativeFrom="paragraph">
              <wp:posOffset>184150</wp:posOffset>
            </wp:positionV>
            <wp:extent cx="5410200" cy="2762250"/>
            <wp:effectExtent l="0" t="0" r="0" b="0"/>
            <wp:wrapTopAndBottom/>
            <wp:docPr id="1972" name="Image 1972"/>
            <wp:cNvGraphicFramePr/>
            <a:graphic xmlns:a="http://schemas.openxmlformats.org/drawingml/2006/main">
              <a:graphicData uri="http://schemas.openxmlformats.org/drawingml/2006/picture">
                <pic:pic xmlns:pic="http://schemas.openxmlformats.org/drawingml/2006/picture">
                  <pic:nvPicPr>
                    <pic:cNvPr id="1972" name="Image 1972"/>
                    <pic:cNvPicPr/>
                  </pic:nvPicPr>
                  <pic:blipFill>
                    <a:blip r:embed="rId264" cstate="print"/>
                    <a:stretch>
                      <a:fillRect/>
                    </a:stretch>
                  </pic:blipFill>
                  <pic:spPr>
                    <a:xfrm>
                      <a:off x="0" y="0"/>
                      <a:ext cx="5410200" cy="2762250"/>
                    </a:xfrm>
                    <a:prstGeom prst="rect">
                      <a:avLst/>
                    </a:prstGeom>
                  </pic:spPr>
                </pic:pic>
              </a:graphicData>
            </a:graphic>
          </wp:anchor>
        </w:drawing>
      </w:r>
    </w:p>
    <w:p>
      <w:pPr>
        <w:pStyle w:val="11"/>
        <w:spacing w:before="9"/>
      </w:pPr>
    </w:p>
    <w:p>
      <w:pPr>
        <w:pStyle w:val="11"/>
        <w:ind w:left="1171"/>
      </w:pPr>
      <w:r>
        <w:rPr>
          <w:color w:val="212121"/>
        </w:rPr>
        <w:t>3</w:t>
      </w:r>
      <w:r>
        <w:rPr>
          <w:color w:val="212121"/>
          <w:spacing w:val="-2"/>
        </w:rPr>
        <w:t>、点击“配置地址”</w:t>
      </w:r>
    </w:p>
    <w:p>
      <w:pPr>
        <w:pStyle w:val="11"/>
        <w:spacing w:before="12"/>
        <w:rPr>
          <w:sz w:val="13"/>
        </w:rPr>
      </w:pPr>
    </w:p>
    <w:p>
      <w:pPr>
        <w:pStyle w:val="11"/>
        <w:spacing w:before="48" w:line="256" w:lineRule="auto"/>
        <w:ind w:left="1531" w:right="4627"/>
      </w:pPr>
      <w:r>
        <mc:AlternateContent>
          <mc:Choice Requires="wps">
            <w:drawing>
              <wp:anchor distT="0" distB="0" distL="0" distR="0" simplePos="0" relativeHeight="2517719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1973" name="Graphic 19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973" o:spid="_x0000_s1026" o:spt="100" style="position:absolute;left:0pt;margin-left:64.45pt;margin-top:11.65pt;height:3.75pt;width:3.75pt;mso-position-horizontal-relative:page;z-index:2517719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hvxOn&#10;VwIAALwFAAAOAAAAAAAAAAEAIAAAACYBAABkcnMvZTJvRG9jLnhtbFBLBQYAAAAABgAGAFkBAADv&#10;BQAAAAA=&#10;" path="m26970,47624l20654,47624,17617,47019,0,26969,0,20653,20654,0,26970,0,47625,23812,47624,26969,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71904" behindDoc="0" locked="0" layoutInCell="1" allowOverlap="1">
                <wp:simplePos x="0" y="0"/>
                <wp:positionH relativeFrom="page">
                  <wp:posOffset>818515</wp:posOffset>
                </wp:positionH>
                <wp:positionV relativeFrom="paragraph">
                  <wp:posOffset>424180</wp:posOffset>
                </wp:positionV>
                <wp:extent cx="47625" cy="47625"/>
                <wp:effectExtent l="0" t="0" r="0" b="0"/>
                <wp:wrapNone/>
                <wp:docPr id="1974" name="Graphic 19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1974" o:spid="_x0000_s1026" o:spt="100" style="position:absolute;left:0pt;margin-left:64.45pt;margin-top:33.4pt;height:3.75pt;width:3.75pt;mso-position-horizontal-relative:page;z-index:251771904;mso-width-relative:page;mso-height-relative:page;" fillcolor="#212121" filled="t" stroked="f" coordsize="47625,47625" o:gfxdata="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j6MMp1wAA&#10;AAkBAAAPAAAAAAAAAAEAIAAAACIAAABkcnMvZG93bnJldi54bWxQSwECFAAUAAAACACHTuJASa2j&#10;Z1gCAAC8BQAADgAAAAAAAAABACAAAAAmAQAAZHJzL2Uyb0RvYy54bWxQSwUGAAAAAAYABgBZAQAA&#10;8AUAAAAA&#10;" path="m26970,47624l20654,47624,17617,47018,0,26969,0,20653,20654,0,26970,0,47625,23812,47624,26969,26970,47624xe">
                <v:fill on="t" focussize="0,0"/>
                <v:stroke on="f"/>
                <v:imagedata o:title=""/>
                <o:lock v:ext="edit" aspectratio="f"/>
                <v:textbox inset="0mm,0mm,0mm,0mm"/>
              </v:shape>
            </w:pict>
          </mc:Fallback>
        </mc:AlternateContent>
      </w:r>
      <w:r>
        <w:rPr>
          <w:color w:val="212121"/>
        </w:rPr>
        <w:t>选择gcreport-pro 填写合并报表系统前端地址、后端地址选择datacenter 填写一本账系统前端地址、后端地址</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71775"/>
            <wp:effectExtent l="0" t="0" r="0" b="0"/>
            <wp:docPr id="1975" name="Image 1975"/>
            <wp:cNvGraphicFramePr/>
            <a:graphic xmlns:a="http://schemas.openxmlformats.org/drawingml/2006/main">
              <a:graphicData uri="http://schemas.openxmlformats.org/drawingml/2006/picture">
                <pic:pic xmlns:pic="http://schemas.openxmlformats.org/drawingml/2006/picture">
                  <pic:nvPicPr>
                    <pic:cNvPr id="1975" name="Image 1975"/>
                    <pic:cNvPicPr/>
                  </pic:nvPicPr>
                  <pic:blipFill>
                    <a:blip r:embed="rId265" cstate="print"/>
                    <a:stretch>
                      <a:fillRect/>
                    </a:stretch>
                  </pic:blipFill>
                  <pic:spPr>
                    <a:xfrm>
                      <a:off x="0" y="0"/>
                      <a:ext cx="5410200" cy="2771775"/>
                    </a:xfrm>
                    <a:prstGeom prst="rect">
                      <a:avLst/>
                    </a:prstGeom>
                  </pic:spPr>
                </pic:pic>
              </a:graphicData>
            </a:graphic>
          </wp:inline>
        </w:drawing>
      </w:r>
    </w:p>
    <w:p>
      <w:pPr>
        <w:pStyle w:val="11"/>
        <w:rPr>
          <w:sz w:val="20"/>
        </w:rPr>
      </w:pPr>
    </w:p>
    <w:p>
      <w:pPr>
        <w:pStyle w:val="11"/>
        <w:spacing w:before="10"/>
        <w:rPr>
          <w:sz w:val="16"/>
        </w:rPr>
      </w:pPr>
    </w:p>
    <w:p>
      <w:pPr>
        <w:pStyle w:val="3"/>
        <w:numPr>
          <w:ilvl w:val="0"/>
          <w:numId w:val="55"/>
        </w:numPr>
        <w:tabs>
          <w:tab w:val="left" w:pos="1607"/>
        </w:tabs>
        <w:spacing w:before="6" w:after="0" w:line="240" w:lineRule="auto"/>
        <w:ind w:left="1607" w:right="0" w:hanging="329"/>
        <w:jc w:val="left"/>
      </w:pPr>
      <w:r>
        <w:rPr>
          <w:color w:val="212121"/>
          <w:spacing w:val="-2"/>
        </w:rPr>
        <w:t>基础数据同步</w:t>
      </w:r>
    </w:p>
    <w:p>
      <w:pPr>
        <w:spacing w:before="181" w:line="249" w:lineRule="auto"/>
        <w:ind w:left="1171" w:right="1275" w:firstLine="0"/>
        <w:jc w:val="left"/>
        <w:rPr>
          <w:b/>
          <w:sz w:val="22"/>
        </w:rPr>
      </w:pPr>
      <w:r>
        <w:rPr>
          <w:b/>
          <w:color w:val="2B3D4F"/>
          <w:w w:val="102"/>
          <w:sz w:val="22"/>
        </w:rPr>
        <w:t>功能概述：</w:t>
      </w:r>
      <w:r>
        <w:rPr>
          <w:color w:val="212121"/>
          <w:spacing w:val="-1"/>
          <w:w w:val="102"/>
          <w:sz w:val="22"/>
        </w:rPr>
        <w:t>多维库、报表库间同步基础数据、组织机构，一本账查询、调整凭证、数据映射等均</w:t>
      </w:r>
      <w:r>
        <w:rPr>
          <w:color w:val="212121"/>
          <w:w w:val="102"/>
          <w:sz w:val="22"/>
        </w:rPr>
        <w:t>依赖此功能。</w:t>
      </w:r>
      <w:r>
        <w:rPr>
          <w:b/>
          <w:color w:val="2B3D4F"/>
          <w:w w:val="102"/>
          <w:sz w:val="22"/>
        </w:rPr>
        <w:t>程序已默认初始，无需手动配置。</w:t>
      </w:r>
    </w:p>
    <w:p>
      <w:pPr>
        <w:pStyle w:val="11"/>
        <w:spacing w:before="5"/>
        <w:rPr>
          <w:b/>
          <w:sz w:val="15"/>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171"/>
      </w:pPr>
      <w:r>
        <w:rPr>
          <w:color w:val="212121"/>
        </w:rPr>
        <w:t>1</w:t>
      </w:r>
      <w:r>
        <w:rPr>
          <w:color w:val="212121"/>
          <w:spacing w:val="-1"/>
        </w:rPr>
        <w:t>、进入计划任务界面，选择“基础数据同步”计划任务</w:t>
      </w:r>
    </w:p>
    <w:p>
      <w:pPr>
        <w:pStyle w:val="11"/>
        <w:spacing w:before="7"/>
        <w:rPr>
          <w:sz w:val="14"/>
        </w:rPr>
      </w:pPr>
      <w:r>
        <w:drawing>
          <wp:anchor distT="0" distB="0" distL="0" distR="0" simplePos="0" relativeHeight="251964416" behindDoc="1" locked="0" layoutInCell="1" allowOverlap="1">
            <wp:simplePos x="0" y="0"/>
            <wp:positionH relativeFrom="page">
              <wp:posOffset>751840</wp:posOffset>
            </wp:positionH>
            <wp:positionV relativeFrom="paragraph">
              <wp:posOffset>183515</wp:posOffset>
            </wp:positionV>
            <wp:extent cx="5410200" cy="3086100"/>
            <wp:effectExtent l="0" t="0" r="0" b="0"/>
            <wp:wrapTopAndBottom/>
            <wp:docPr id="1976" name="Image 1976"/>
            <wp:cNvGraphicFramePr/>
            <a:graphic xmlns:a="http://schemas.openxmlformats.org/drawingml/2006/main">
              <a:graphicData uri="http://schemas.openxmlformats.org/drawingml/2006/picture">
                <pic:pic xmlns:pic="http://schemas.openxmlformats.org/drawingml/2006/picture">
                  <pic:nvPicPr>
                    <pic:cNvPr id="1976" name="Image 1976"/>
                    <pic:cNvPicPr/>
                  </pic:nvPicPr>
                  <pic:blipFill>
                    <a:blip r:embed="rId266" cstate="print"/>
                    <a:stretch>
                      <a:fillRect/>
                    </a:stretch>
                  </pic:blipFill>
                  <pic:spPr>
                    <a:xfrm>
                      <a:off x="0" y="0"/>
                      <a:ext cx="5410200" cy="3086100"/>
                    </a:xfrm>
                    <a:prstGeom prst="rect">
                      <a:avLst/>
                    </a:prstGeom>
                  </pic:spPr>
                </pic:pic>
              </a:graphicData>
            </a:graphic>
          </wp:anchor>
        </w:drawing>
      </w:r>
    </w:p>
    <w:p>
      <w:pPr>
        <w:pStyle w:val="11"/>
        <w:spacing w:before="9"/>
      </w:pPr>
    </w:p>
    <w:p>
      <w:pPr>
        <w:pStyle w:val="11"/>
        <w:ind w:left="1171"/>
      </w:pPr>
      <w:r>
        <w:rPr>
          <w:color w:val="212121"/>
          <w:spacing w:val="-1"/>
        </w:rPr>
        <w:t>同步范围：组织机构、维度关联的基础数据以及科目、币种、现流项目等固化的基础数据。</w:t>
      </w:r>
    </w:p>
    <w:p>
      <w:pPr>
        <w:spacing w:after="0"/>
        <w:sectPr>
          <w:pgSz w:w="11920" w:h="16860"/>
          <w:pgMar w:top="960" w:right="0" w:bottom="500" w:left="20" w:header="295" w:footer="302" w:gutter="0"/>
          <w:cols w:space="720" w:num="1"/>
        </w:sectPr>
      </w:pPr>
    </w:p>
    <w:p>
      <w:pPr>
        <w:pStyle w:val="2"/>
        <w:spacing w:line="754" w:lineRule="exact"/>
      </w:pPr>
      <w:r>
        <w:rPr>
          <w:color w:val="212121"/>
          <w:spacing w:val="-3"/>
        </w:rPr>
        <w:t>功能应用</w:t>
      </w:r>
    </w:p>
    <w:p>
      <w:pPr>
        <w:pStyle w:val="11"/>
        <w:spacing w:before="119"/>
        <w:ind w:left="1171"/>
      </w:pPr>
      <w:r>
        <w:rPr>
          <w:color w:val="212121"/>
          <w:spacing w:val="-1"/>
        </w:rPr>
        <w:t>合并报表系统与一本账系统除个别功能外，其他均可在合并报表系统相互访问。</w:t>
      </w:r>
    </w:p>
    <w:p>
      <w:pPr>
        <w:pStyle w:val="11"/>
        <w:spacing w:before="14"/>
        <w:rPr>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2520"/>
        <w:gridCol w:w="265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520" w:type="dxa"/>
          </w:tcPr>
          <w:p>
            <w:pPr>
              <w:pStyle w:val="16"/>
              <w:spacing w:before="99"/>
              <w:ind w:left="810"/>
              <w:rPr>
                <w:b/>
                <w:sz w:val="22"/>
              </w:rPr>
            </w:pPr>
            <w:r>
              <w:rPr>
                <w:b/>
                <w:color w:val="212121"/>
                <w:spacing w:val="-3"/>
                <w:sz w:val="22"/>
              </w:rPr>
              <w:t>功能菜单</w:t>
            </w:r>
          </w:p>
        </w:tc>
        <w:tc>
          <w:tcPr>
            <w:tcW w:w="2655" w:type="dxa"/>
          </w:tcPr>
          <w:p>
            <w:pPr>
              <w:pStyle w:val="16"/>
              <w:spacing w:before="99"/>
              <w:ind w:left="216" w:right="193"/>
              <w:jc w:val="center"/>
              <w:rPr>
                <w:b/>
                <w:sz w:val="22"/>
              </w:rPr>
            </w:pPr>
            <w:r>
              <w:rPr>
                <w:b/>
                <w:color w:val="212121"/>
                <w:spacing w:val="-5"/>
                <w:sz w:val="22"/>
              </w:rPr>
              <w:t>备注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520" w:type="dxa"/>
          </w:tcPr>
          <w:p>
            <w:pPr>
              <w:pStyle w:val="16"/>
              <w:spacing w:before="99"/>
              <w:ind w:left="199"/>
              <w:rPr>
                <w:sz w:val="22"/>
              </w:rPr>
            </w:pPr>
            <w:r>
              <w:rPr>
                <w:color w:val="212121"/>
                <w:spacing w:val="-1"/>
                <w:sz w:val="22"/>
              </w:rPr>
              <w:t>一本账-数据映射方案</w:t>
            </w:r>
          </w:p>
        </w:tc>
        <w:tc>
          <w:tcPr>
            <w:tcW w:w="2655" w:type="dxa"/>
          </w:tcPr>
          <w:p>
            <w:pPr>
              <w:pStyle w:val="16"/>
              <w:spacing w:before="99"/>
              <w:ind w:left="216" w:right="193"/>
              <w:jc w:val="center"/>
              <w:rPr>
                <w:sz w:val="22"/>
              </w:rPr>
            </w:pPr>
            <w:r>
              <w:rPr>
                <w:color w:val="212121"/>
                <w:spacing w:val="-1"/>
                <w:sz w:val="22"/>
              </w:rPr>
              <w:t>只可在一本账系统访问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520" w:type="dxa"/>
          </w:tcPr>
          <w:p>
            <w:pPr>
              <w:pStyle w:val="16"/>
              <w:spacing w:before="99"/>
              <w:ind w:left="199"/>
              <w:rPr>
                <w:sz w:val="22"/>
              </w:rPr>
            </w:pPr>
            <w:r>
              <w:rPr>
                <w:color w:val="212121"/>
                <w:spacing w:val="-2"/>
                <w:sz w:val="22"/>
              </w:rPr>
              <w:t>一本账-数据映射</w:t>
            </w:r>
          </w:p>
        </w:tc>
        <w:tc>
          <w:tcPr>
            <w:tcW w:w="2655" w:type="dxa"/>
          </w:tcPr>
          <w:p>
            <w:pPr>
              <w:pStyle w:val="16"/>
              <w:spacing w:before="99"/>
              <w:ind w:left="216" w:right="193"/>
              <w:jc w:val="center"/>
              <w:rPr>
                <w:sz w:val="22"/>
              </w:rPr>
            </w:pPr>
            <w:r>
              <w:rPr>
                <w:color w:val="212121"/>
                <w:spacing w:val="-1"/>
                <w:sz w:val="22"/>
              </w:rPr>
              <w:t>只可在一本账系统访问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520" w:type="dxa"/>
          </w:tcPr>
          <w:p>
            <w:pPr>
              <w:pStyle w:val="16"/>
              <w:spacing w:before="99"/>
              <w:ind w:left="199"/>
              <w:rPr>
                <w:sz w:val="22"/>
              </w:rPr>
            </w:pPr>
            <w:r>
              <w:rPr>
                <w:color w:val="212121"/>
                <w:spacing w:val="-1"/>
                <w:sz w:val="22"/>
              </w:rPr>
              <w:t>一本账-基础数据整合</w:t>
            </w:r>
          </w:p>
        </w:tc>
        <w:tc>
          <w:tcPr>
            <w:tcW w:w="2655" w:type="dxa"/>
          </w:tcPr>
          <w:p>
            <w:pPr>
              <w:pStyle w:val="16"/>
              <w:spacing w:before="99"/>
              <w:ind w:left="216" w:right="193"/>
              <w:jc w:val="center"/>
              <w:rPr>
                <w:sz w:val="22"/>
              </w:rPr>
            </w:pPr>
            <w:r>
              <w:rPr>
                <w:color w:val="212121"/>
                <w:spacing w:val="-1"/>
                <w:sz w:val="22"/>
              </w:rPr>
              <w:t>只可在一本账系统访问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520" w:type="dxa"/>
          </w:tcPr>
          <w:p>
            <w:pPr>
              <w:pStyle w:val="16"/>
              <w:spacing w:before="99"/>
              <w:ind w:left="199"/>
              <w:rPr>
                <w:sz w:val="22"/>
              </w:rPr>
            </w:pPr>
            <w:r>
              <w:rPr>
                <w:color w:val="212121"/>
                <w:spacing w:val="-1"/>
                <w:sz w:val="22"/>
              </w:rPr>
              <w:t>一本账-映射配置检查</w:t>
            </w:r>
          </w:p>
        </w:tc>
        <w:tc>
          <w:tcPr>
            <w:tcW w:w="2655" w:type="dxa"/>
          </w:tcPr>
          <w:p>
            <w:pPr>
              <w:pStyle w:val="16"/>
              <w:spacing w:before="99"/>
              <w:ind w:left="216" w:right="193"/>
              <w:jc w:val="center"/>
              <w:rPr>
                <w:sz w:val="22"/>
              </w:rPr>
            </w:pPr>
            <w:r>
              <w:rPr>
                <w:color w:val="212121"/>
                <w:spacing w:val="-1"/>
                <w:sz w:val="22"/>
              </w:rPr>
              <w:t>只可在一本账系统访问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2520" w:type="dxa"/>
          </w:tcPr>
          <w:p>
            <w:pPr>
              <w:pStyle w:val="16"/>
              <w:spacing w:before="99"/>
              <w:ind w:left="199"/>
              <w:rPr>
                <w:sz w:val="22"/>
              </w:rPr>
            </w:pPr>
            <w:r>
              <w:rPr>
                <w:color w:val="212121"/>
                <w:spacing w:val="-2"/>
                <w:sz w:val="22"/>
              </w:rPr>
              <w:t>一本账-多维开关账</w:t>
            </w:r>
          </w:p>
        </w:tc>
        <w:tc>
          <w:tcPr>
            <w:tcW w:w="2655" w:type="dxa"/>
          </w:tcPr>
          <w:p>
            <w:pPr>
              <w:pStyle w:val="16"/>
              <w:spacing w:before="99"/>
              <w:ind w:left="216" w:right="193"/>
              <w:jc w:val="center"/>
              <w:rPr>
                <w:sz w:val="22"/>
              </w:rPr>
            </w:pPr>
            <w:r>
              <w:rPr>
                <w:color w:val="212121"/>
                <w:spacing w:val="-1"/>
                <w:sz w:val="22"/>
              </w:rPr>
              <w:t>只可在一本账系统访问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520" w:type="dxa"/>
          </w:tcPr>
          <w:p>
            <w:pPr>
              <w:pStyle w:val="16"/>
              <w:spacing w:before="99"/>
              <w:ind w:left="199"/>
              <w:rPr>
                <w:sz w:val="22"/>
              </w:rPr>
            </w:pPr>
            <w:r>
              <w:rPr>
                <w:color w:val="212121"/>
                <w:spacing w:val="-2"/>
                <w:sz w:val="22"/>
              </w:rPr>
              <w:t>一本账-业务模型</w:t>
            </w:r>
          </w:p>
        </w:tc>
        <w:tc>
          <w:tcPr>
            <w:tcW w:w="2655" w:type="dxa"/>
          </w:tcPr>
          <w:p>
            <w:pPr>
              <w:pStyle w:val="16"/>
              <w:spacing w:before="99"/>
              <w:ind w:left="216" w:right="193"/>
              <w:jc w:val="center"/>
              <w:rPr>
                <w:sz w:val="22"/>
              </w:rPr>
            </w:pPr>
            <w:r>
              <w:rPr>
                <w:color w:val="212121"/>
                <w:spacing w:val="-1"/>
                <w:sz w:val="22"/>
              </w:rPr>
              <w:t>只可在一本账系统访问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520" w:type="dxa"/>
          </w:tcPr>
          <w:p>
            <w:pPr>
              <w:pStyle w:val="16"/>
              <w:spacing w:before="99"/>
              <w:ind w:left="199"/>
              <w:rPr>
                <w:sz w:val="22"/>
              </w:rPr>
            </w:pPr>
            <w:r>
              <w:rPr>
                <w:color w:val="212121"/>
                <w:spacing w:val="-2"/>
                <w:sz w:val="22"/>
              </w:rPr>
              <w:t>一本账-数据连接</w:t>
            </w:r>
          </w:p>
        </w:tc>
        <w:tc>
          <w:tcPr>
            <w:tcW w:w="2655" w:type="dxa"/>
          </w:tcPr>
          <w:p>
            <w:pPr>
              <w:pStyle w:val="16"/>
              <w:spacing w:before="99"/>
              <w:ind w:left="216" w:right="193"/>
              <w:jc w:val="center"/>
              <w:rPr>
                <w:sz w:val="22"/>
              </w:rPr>
            </w:pPr>
            <w:r>
              <w:rPr>
                <w:color w:val="212121"/>
                <w:spacing w:val="-1"/>
                <w:sz w:val="22"/>
              </w:rPr>
              <w:t>只可在一本账系统访问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2520" w:type="dxa"/>
          </w:tcPr>
          <w:p>
            <w:pPr>
              <w:pStyle w:val="16"/>
              <w:spacing w:before="99"/>
              <w:ind w:left="199"/>
              <w:rPr>
                <w:sz w:val="22"/>
              </w:rPr>
            </w:pPr>
            <w:r>
              <w:rPr>
                <w:color w:val="212121"/>
                <w:spacing w:val="-2"/>
                <w:sz w:val="22"/>
              </w:rPr>
              <w:t>一本账-数据编排</w:t>
            </w:r>
          </w:p>
        </w:tc>
        <w:tc>
          <w:tcPr>
            <w:tcW w:w="2655" w:type="dxa"/>
          </w:tcPr>
          <w:p>
            <w:pPr>
              <w:pStyle w:val="16"/>
              <w:spacing w:before="99"/>
              <w:ind w:left="216" w:right="193"/>
              <w:jc w:val="center"/>
              <w:rPr>
                <w:sz w:val="22"/>
              </w:rPr>
            </w:pPr>
            <w:r>
              <w:rPr>
                <w:color w:val="212121"/>
                <w:spacing w:val="-1"/>
                <w:sz w:val="22"/>
              </w:rPr>
              <w:t>只可在一本账系统访问</w:t>
            </w:r>
          </w:p>
        </w:tc>
      </w:tr>
    </w:tbl>
    <w:p>
      <w:pPr>
        <w:pStyle w:val="11"/>
        <w:spacing w:before="11"/>
        <w:rPr>
          <w:sz w:val="23"/>
        </w:rPr>
      </w:pPr>
      <w:r>
        <mc:AlternateContent>
          <mc:Choice Requires="wps">
            <w:drawing>
              <wp:anchor distT="0" distB="0" distL="0" distR="0" simplePos="0" relativeHeight="251965440" behindDoc="1" locked="0" layoutInCell="1" allowOverlap="1">
                <wp:simplePos x="0" y="0"/>
                <wp:positionH relativeFrom="page">
                  <wp:posOffset>751840</wp:posOffset>
                </wp:positionH>
                <wp:positionV relativeFrom="paragraph">
                  <wp:posOffset>290830</wp:posOffset>
                </wp:positionV>
                <wp:extent cx="6010275" cy="9525"/>
                <wp:effectExtent l="0" t="0" r="0" b="0"/>
                <wp:wrapTopAndBottom/>
                <wp:docPr id="1977" name="Graphic 1977"/>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977" o:spid="_x0000_s1026" o:spt="100" style="position:absolute;left:0pt;margin-left:59.2pt;margin-top:22.9pt;height:0.75pt;width:473.25pt;mso-position-horizontal-relative:page;mso-wrap-distance-bottom:0pt;mso-wrap-distance-top:0pt;z-index:-251351040;mso-width-relative:page;mso-height-relative:page;" fillcolor="#EDEDED" filled="t" stroked="f" coordsize="6010275,9525" o:gfxdata="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1T&#10;+ArXAAAACgEAAA8AAAAAAAAAAQAgAAAAIgAAAGRycy9kb3ducmV2LnhtbFBLAQIUABQAAAAIAIdO&#10;4kCl3Rsw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spacing w:before="239" w:line="134" w:lineRule="auto"/>
        <w:ind w:left="155" w:right="10480"/>
      </w:pPr>
      <w:r>
        <w:rPr>
          <w:color w:val="212121"/>
          <w:spacing w:val="-4"/>
        </w:rPr>
        <w:t>多维合</w:t>
      </w:r>
      <w:r>
        <w:rPr>
          <w:color w:val="212121"/>
          <w:spacing w:val="-10"/>
        </w:rPr>
        <w:t>并</w:t>
      </w:r>
    </w:p>
    <w:p>
      <w:pPr>
        <w:spacing w:before="218" w:line="415" w:lineRule="auto"/>
        <w:ind w:left="155" w:right="10615" w:firstLine="0"/>
        <w:jc w:val="left"/>
        <w:rPr>
          <w:b/>
          <w:sz w:val="22"/>
        </w:rPr>
      </w:pPr>
      <w:r>
        <w:rPr>
          <w:b/>
          <w:color w:val="005790"/>
          <w:spacing w:val="-4"/>
          <w:sz w:val="22"/>
        </w:rPr>
        <w:t>实施路径</w:t>
      </w:r>
      <w:r>
        <w:rPr>
          <w:b/>
          <w:color w:val="005790"/>
          <w:spacing w:val="40"/>
          <w:sz w:val="22"/>
        </w:rPr>
        <w:t xml:space="preserve"> </w:t>
      </w:r>
      <w:r>
        <w:rPr>
          <w:b/>
          <w:color w:val="005790"/>
          <w:spacing w:val="-4"/>
          <w:sz w:val="22"/>
        </w:rPr>
        <w:t>启用多维</w:t>
      </w:r>
      <w:r>
        <w:rPr>
          <w:b/>
          <w:color w:val="005790"/>
          <w:spacing w:val="40"/>
          <w:sz w:val="22"/>
        </w:rPr>
        <w:t xml:space="preserve"> </w:t>
      </w:r>
      <w:r>
        <w:rPr>
          <w:b/>
          <w:color w:val="005790"/>
          <w:spacing w:val="-2"/>
          <w:sz w:val="22"/>
        </w:rPr>
        <w:t>多维开关账</w:t>
      </w:r>
      <w:r>
        <w:rPr>
          <w:b/>
          <w:color w:val="005790"/>
          <w:spacing w:val="-4"/>
          <w:sz w:val="22"/>
        </w:rPr>
        <w:t>基础档案</w:t>
      </w:r>
    </w:p>
    <w:p>
      <w:pPr>
        <w:spacing w:before="0" w:line="256" w:lineRule="auto"/>
        <w:ind w:left="155" w:right="10615" w:firstLine="0"/>
        <w:jc w:val="left"/>
        <w:rPr>
          <w:b/>
          <w:sz w:val="22"/>
        </w:rPr>
      </w:pPr>
      <w:r>
        <w:rPr>
          <w:b/>
          <w:color w:val="005790"/>
          <w:spacing w:val="-2"/>
          <w:sz w:val="22"/>
        </w:rPr>
        <w:t>数据处理方</w:t>
      </w:r>
      <w:r>
        <w:rPr>
          <w:b/>
          <w:color w:val="005790"/>
          <w:spacing w:val="-10"/>
          <w:sz w:val="22"/>
        </w:rPr>
        <w:t>案</w:t>
      </w:r>
    </w:p>
    <w:p>
      <w:pPr>
        <w:spacing w:before="256" w:line="417" w:lineRule="auto"/>
        <w:ind w:left="155" w:right="10840" w:firstLine="0"/>
        <w:jc w:val="both"/>
        <w:rPr>
          <w:b/>
          <w:sz w:val="22"/>
        </w:rPr>
      </w:pPr>
      <w:r>
        <w:rPr>
          <w:b/>
          <w:color w:val="005790"/>
          <w:spacing w:val="-4"/>
          <w:sz w:val="22"/>
        </w:rPr>
        <w:t>报表填报数据调整</w:t>
      </w:r>
      <w:r>
        <w:rPr>
          <w:b/>
          <w:color w:val="005790"/>
          <w:spacing w:val="-3"/>
          <w:sz w:val="22"/>
        </w:rPr>
        <w:t>对账中心</w:t>
      </w:r>
    </w:p>
    <w:p>
      <w:pPr>
        <w:spacing w:before="0" w:line="256" w:lineRule="auto"/>
        <w:ind w:left="155" w:right="10615" w:firstLine="0"/>
        <w:jc w:val="left"/>
        <w:rPr>
          <w:b/>
          <w:sz w:val="22"/>
        </w:rPr>
      </w:pPr>
      <w:r>
        <w:rPr>
          <w:b/>
          <w:color w:val="005790"/>
          <w:spacing w:val="-2"/>
          <w:sz w:val="22"/>
        </w:rPr>
        <w:t>合并抵销中</w:t>
      </w:r>
      <w:r>
        <w:rPr>
          <w:b/>
          <w:color w:val="005790"/>
          <w:spacing w:val="-10"/>
          <w:sz w:val="22"/>
        </w:rPr>
        <w:t>心</w:t>
      </w:r>
    </w:p>
    <w:p>
      <w:pPr>
        <w:spacing w:before="255" w:line="256" w:lineRule="auto"/>
        <w:ind w:left="155" w:right="10615" w:firstLine="0"/>
        <w:jc w:val="left"/>
        <w:rPr>
          <w:b/>
          <w:sz w:val="22"/>
        </w:rPr>
      </w:pPr>
      <w:r>
        <w:rPr>
          <w:b/>
          <w:color w:val="005790"/>
          <w:spacing w:val="-2"/>
          <w:sz w:val="22"/>
        </w:rPr>
        <w:t>数据查询分</w:t>
      </w:r>
      <w:r>
        <w:rPr>
          <w:b/>
          <w:color w:val="005790"/>
          <w:spacing w:val="-10"/>
          <w:sz w:val="22"/>
        </w:rPr>
        <w:t>析</w:t>
      </w:r>
    </w:p>
    <w:p>
      <w:pPr>
        <w:pStyle w:val="11"/>
        <w:spacing w:before="14"/>
        <w:rPr>
          <w:b/>
          <w:sz w:val="14"/>
        </w:rPr>
      </w:pPr>
    </w:p>
    <w:p>
      <w:pPr>
        <w:spacing w:before="0"/>
        <w:ind w:left="155" w:right="0" w:firstLine="0"/>
        <w:jc w:val="left"/>
        <w:rPr>
          <w:b/>
          <w:sz w:val="22"/>
        </w:rPr>
      </w:pPr>
      <w:r>
        <w:rPr>
          <w:b/>
          <w:color w:val="005790"/>
          <w:spacing w:val="-3"/>
          <w:sz w:val="22"/>
        </w:rPr>
        <w:t>计划任务</w:t>
      </w:r>
    </w:p>
    <w:p>
      <w:pPr>
        <w:pStyle w:val="11"/>
        <w:spacing w:before="5"/>
        <w:rPr>
          <w:b/>
          <w:sz w:val="16"/>
        </w:rPr>
      </w:pPr>
    </w:p>
    <w:p>
      <w:pPr>
        <w:spacing w:before="0" w:line="256" w:lineRule="auto"/>
        <w:ind w:left="155" w:right="10615" w:firstLine="0"/>
        <w:jc w:val="left"/>
        <w:rPr>
          <w:b/>
          <w:sz w:val="22"/>
        </w:rPr>
      </w:pPr>
      <w:r>
        <w:rPr>
          <w:b/>
          <w:color w:val="005790"/>
          <w:spacing w:val="-2"/>
          <w:sz w:val="22"/>
        </w:rPr>
        <w:t>数据检查与</w:t>
      </w:r>
      <w:r>
        <w:rPr>
          <w:b/>
          <w:color w:val="005790"/>
          <w:spacing w:val="-6"/>
          <w:sz w:val="22"/>
        </w:rPr>
        <w:t>修复</w:t>
      </w:r>
    </w:p>
    <w:p>
      <w:pPr>
        <w:pStyle w:val="11"/>
        <w:spacing w:before="16"/>
        <w:rPr>
          <w:b/>
          <w:sz w:val="21"/>
        </w:rPr>
      </w:pPr>
      <w:r>
        <mc:AlternateContent>
          <mc:Choice Requires="wps">
            <w:drawing>
              <wp:anchor distT="0" distB="0" distL="0" distR="0" simplePos="0" relativeHeight="251965440" behindDoc="1" locked="0" layoutInCell="1" allowOverlap="1">
                <wp:simplePos x="0" y="0"/>
                <wp:positionH relativeFrom="page">
                  <wp:posOffset>113665</wp:posOffset>
                </wp:positionH>
                <wp:positionV relativeFrom="paragraph">
                  <wp:posOffset>271145</wp:posOffset>
                </wp:positionV>
                <wp:extent cx="838200" cy="9525"/>
                <wp:effectExtent l="0" t="0" r="0" b="0"/>
                <wp:wrapTopAndBottom/>
                <wp:docPr id="1978" name="Graphic 1978"/>
                <wp:cNvGraphicFramePr/>
                <a:graphic xmlns:a="http://schemas.openxmlformats.org/drawingml/2006/main">
                  <a:graphicData uri="http://schemas.microsoft.com/office/word/2010/wordprocessingShape">
                    <wps:wsp>
                      <wps:cNvSpPr/>
                      <wps:spPr>
                        <a:xfrm>
                          <a:off x="0" y="0"/>
                          <a:ext cx="838200" cy="9525"/>
                        </a:xfrm>
                        <a:custGeom>
                          <a:avLst/>
                          <a:gdLst/>
                          <a:ahLst/>
                          <a:cxnLst/>
                          <a:rect l="l" t="t" r="r" b="b"/>
                          <a:pathLst>
                            <a:path w="838200" h="9525">
                              <a:moveTo>
                                <a:pt x="838199" y="9524"/>
                              </a:moveTo>
                              <a:lnTo>
                                <a:pt x="0" y="9524"/>
                              </a:lnTo>
                              <a:lnTo>
                                <a:pt x="0" y="0"/>
                              </a:lnTo>
                              <a:lnTo>
                                <a:pt x="838199" y="0"/>
                              </a:lnTo>
                              <a:lnTo>
                                <a:pt x="838199" y="9524"/>
                              </a:lnTo>
                              <a:close/>
                            </a:path>
                          </a:pathLst>
                        </a:custGeom>
                        <a:solidFill>
                          <a:srgbClr val="EDEDED"/>
                        </a:solidFill>
                      </wps:spPr>
                      <wps:bodyPr wrap="square" lIns="0" tIns="0" rIns="0" bIns="0" rtlCol="0">
                        <a:noAutofit/>
                      </wps:bodyPr>
                    </wps:wsp>
                  </a:graphicData>
                </a:graphic>
              </wp:anchor>
            </w:drawing>
          </mc:Choice>
          <mc:Fallback>
            <w:pict>
              <v:shape id="Graphic 1978" o:spid="_x0000_s1026" o:spt="100" style="position:absolute;left:0pt;margin-left:8.95pt;margin-top:21.35pt;height:0.75pt;width:66pt;mso-position-horizontal-relative:page;mso-wrap-distance-bottom:0pt;mso-wrap-distance-top:0pt;z-index:-251351040;mso-width-relative:page;mso-height-relative:page;" fillcolor="#EDEDED" filled="t" stroked="f" coordsize="838200,9525" o:gfxdata="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L8Kd&#10;gdYAAAAIAQAADwAAAAAAAAABACAAAAAiAAAAZHJzL2Rvd25yZXYueG1sUEsBAhQAFAAAAAgAh07i&#10;QOCvC30kAgAA4AQAAA4AAAAAAAAAAQAgAAAAJQEAAGRycy9lMm9Eb2MueG1sUEsFBgAAAAAGAAYA&#10;WQEAALsFAAAAAA==&#10;" path="m838199,9524l0,9524,0,0,838199,0,838199,9524xe">
                <v:fill on="t" focussize="0,0"/>
                <v:stroke on="f"/>
                <v:imagedata o:title=""/>
                <o:lock v:ext="edit" aspectratio="f"/>
                <v:textbox inset="0mm,0mm,0mm,0mm"/>
                <w10:wrap type="topAndBottom"/>
              </v:shape>
            </w:pict>
          </mc:Fallback>
        </mc:AlternateContent>
      </w:r>
    </w:p>
    <w:p>
      <w:pPr>
        <w:spacing w:after="0"/>
        <w:rPr>
          <w:sz w:val="21"/>
        </w:rPr>
        <w:sectPr>
          <w:pgSz w:w="11920" w:h="16860"/>
          <w:pgMar w:top="960" w:right="0" w:bottom="500" w:left="20" w:header="295" w:footer="302" w:gutter="0"/>
          <w:cols w:space="720" w:num="1"/>
        </w:sectPr>
      </w:pPr>
    </w:p>
    <w:p>
      <w:pPr>
        <w:pStyle w:val="2"/>
        <w:spacing w:before="239" w:line="134" w:lineRule="auto"/>
        <w:ind w:left="155" w:right="10480"/>
      </w:pPr>
      <w:r>
        <w:rPr>
          <w:color w:val="212121"/>
          <w:spacing w:val="-4"/>
        </w:rPr>
        <w:t>实施路</w:t>
      </w:r>
      <w:r>
        <w:rPr>
          <w:color w:val="212121"/>
          <w:spacing w:val="-10"/>
        </w:rPr>
        <w:t>径</w:t>
      </w:r>
    </w:p>
    <w:p>
      <w:pPr>
        <w:spacing w:before="218"/>
        <w:ind w:left="155" w:right="0" w:firstLine="0"/>
        <w:jc w:val="left"/>
        <w:rPr>
          <w:b/>
          <w:sz w:val="22"/>
        </w:rPr>
      </w:pPr>
      <w:r>
        <w:rPr>
          <w:b/>
          <w:color w:val="005790"/>
          <w:spacing w:val="-3"/>
          <w:sz w:val="22"/>
        </w:rPr>
        <w:t>实施路径</w:t>
      </w:r>
    </w:p>
    <w:p>
      <w:pPr>
        <w:pStyle w:val="11"/>
        <w:spacing w:before="6"/>
        <w:rPr>
          <w:b/>
          <w:sz w:val="23"/>
        </w:rPr>
      </w:pPr>
      <w:r>
        <mc:AlternateContent>
          <mc:Choice Requires="wps">
            <w:drawing>
              <wp:anchor distT="0" distB="0" distL="0" distR="0" simplePos="0" relativeHeight="251966464" behindDoc="1" locked="0" layoutInCell="1" allowOverlap="1">
                <wp:simplePos x="0" y="0"/>
                <wp:positionH relativeFrom="page">
                  <wp:posOffset>113665</wp:posOffset>
                </wp:positionH>
                <wp:positionV relativeFrom="paragraph">
                  <wp:posOffset>287655</wp:posOffset>
                </wp:positionV>
                <wp:extent cx="838200" cy="9525"/>
                <wp:effectExtent l="0" t="0" r="0" b="0"/>
                <wp:wrapTopAndBottom/>
                <wp:docPr id="1979" name="Graphic 1979"/>
                <wp:cNvGraphicFramePr/>
                <a:graphic xmlns:a="http://schemas.openxmlformats.org/drawingml/2006/main">
                  <a:graphicData uri="http://schemas.microsoft.com/office/word/2010/wordprocessingShape">
                    <wps:wsp>
                      <wps:cNvSpPr/>
                      <wps:spPr>
                        <a:xfrm>
                          <a:off x="0" y="0"/>
                          <a:ext cx="838200" cy="9525"/>
                        </a:xfrm>
                        <a:custGeom>
                          <a:avLst/>
                          <a:gdLst/>
                          <a:ahLst/>
                          <a:cxnLst/>
                          <a:rect l="l" t="t" r="r" b="b"/>
                          <a:pathLst>
                            <a:path w="838200" h="9525">
                              <a:moveTo>
                                <a:pt x="838199" y="9524"/>
                              </a:moveTo>
                              <a:lnTo>
                                <a:pt x="0" y="9524"/>
                              </a:lnTo>
                              <a:lnTo>
                                <a:pt x="0" y="0"/>
                              </a:lnTo>
                              <a:lnTo>
                                <a:pt x="838199" y="0"/>
                              </a:lnTo>
                              <a:lnTo>
                                <a:pt x="838199" y="9524"/>
                              </a:lnTo>
                              <a:close/>
                            </a:path>
                          </a:pathLst>
                        </a:custGeom>
                        <a:solidFill>
                          <a:srgbClr val="EDEDED"/>
                        </a:solidFill>
                      </wps:spPr>
                      <wps:bodyPr wrap="square" lIns="0" tIns="0" rIns="0" bIns="0" rtlCol="0">
                        <a:noAutofit/>
                      </wps:bodyPr>
                    </wps:wsp>
                  </a:graphicData>
                </a:graphic>
              </wp:anchor>
            </w:drawing>
          </mc:Choice>
          <mc:Fallback>
            <w:pict>
              <v:shape id="Graphic 1979" o:spid="_x0000_s1026" o:spt="100" style="position:absolute;left:0pt;margin-left:8.95pt;margin-top:22.65pt;height:0.75pt;width:66pt;mso-position-horizontal-relative:page;mso-wrap-distance-bottom:0pt;mso-wrap-distance-top:0pt;z-index:-251350016;mso-width-relative:page;mso-height-relative:page;" fillcolor="#EDEDED" filled="t" stroked="f" coordsize="838200,9525" o:gfxdata="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e&#10;JDrXAAAACAEAAA8AAAAAAAAAAQAgAAAAIgAAAGRycy9kb3ducmV2LnhtbFBLAQIUABQAAAAIAIdO&#10;4kDGiLsGJAIAAOAEAAAOAAAAAAAAAAEAIAAAACYBAABkcnMvZTJvRG9jLnhtbFBLBQYAAAAABgAG&#10;AFkBAAC8BQAAAAA=&#10;" path="m838199,9524l0,9524,0,0,838199,0,838199,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3"/>
        </w:rPr>
        <w:t>启用多维</w:t>
      </w:r>
    </w:p>
    <w:p>
      <w:pPr>
        <w:spacing w:before="119"/>
        <w:ind w:left="1171" w:right="0" w:firstLine="0"/>
        <w:jc w:val="left"/>
        <w:rPr>
          <w:b/>
          <w:sz w:val="22"/>
        </w:rPr>
      </w:pPr>
      <w:r>
        <w:rPr>
          <w:b/>
          <w:color w:val="2B3D4F"/>
          <w:spacing w:val="-1"/>
          <w:sz w:val="22"/>
        </w:rPr>
        <w:t>启用多维的前提：合并和一本账的维度管理内容一致，例如标识等</w:t>
      </w:r>
    </w:p>
    <w:p>
      <w:pPr>
        <w:pStyle w:val="11"/>
        <w:spacing w:before="5"/>
        <w:rPr>
          <w:b/>
          <w:sz w:val="16"/>
        </w:rPr>
      </w:pPr>
    </w:p>
    <w:p>
      <w:pPr>
        <w:pStyle w:val="11"/>
        <w:ind w:left="1171"/>
      </w:pPr>
      <w:r>
        <w:rPr>
          <w:color w:val="212121"/>
          <w:spacing w:val="-1"/>
        </w:rPr>
        <w:t>启用后检查维度管理合并服务与一本账服务的影响范围是否一致</w:t>
      </w:r>
    </w:p>
    <w:p>
      <w:pPr>
        <w:pStyle w:val="11"/>
        <w:spacing w:before="15"/>
        <w:rPr>
          <w:sz w:val="29"/>
        </w:rPr>
      </w:pPr>
    </w:p>
    <w:p>
      <w:pPr>
        <w:pStyle w:val="3"/>
        <w:numPr>
          <w:ilvl w:val="0"/>
          <w:numId w:val="56"/>
        </w:numPr>
        <w:tabs>
          <w:tab w:val="left" w:pos="1607"/>
        </w:tabs>
        <w:spacing w:before="0" w:after="0" w:line="240" w:lineRule="auto"/>
        <w:ind w:left="1607" w:right="0" w:hanging="329"/>
        <w:jc w:val="left"/>
      </w:pPr>
      <w:r>
        <w:rPr>
          <w:color w:val="212121"/>
          <w:spacing w:val="-3"/>
        </w:rPr>
        <w:t>系统选项</w:t>
      </w:r>
    </w:p>
    <w:p>
      <w:pPr>
        <w:pStyle w:val="15"/>
        <w:numPr>
          <w:ilvl w:val="1"/>
          <w:numId w:val="56"/>
        </w:numPr>
        <w:tabs>
          <w:tab w:val="left" w:pos="1828"/>
        </w:tabs>
        <w:spacing w:before="423" w:after="0" w:line="240" w:lineRule="auto"/>
        <w:ind w:left="1828" w:right="0" w:hanging="564"/>
        <w:jc w:val="left"/>
        <w:rPr>
          <w:b/>
          <w:sz w:val="31"/>
        </w:rPr>
      </w:pPr>
      <w:r>
        <w:rPr>
          <w:b/>
          <w:color w:val="212121"/>
          <w:spacing w:val="-3"/>
          <w:sz w:val="31"/>
        </w:rPr>
        <w:t>合并报表服务启用多维</w:t>
      </w:r>
    </w:p>
    <w:p>
      <w:pPr>
        <w:pStyle w:val="11"/>
        <w:spacing w:before="4"/>
        <w:rPr>
          <w:b/>
          <w:sz w:val="10"/>
        </w:rPr>
      </w:pPr>
      <w:r>
        <w:drawing>
          <wp:anchor distT="0" distB="0" distL="0" distR="0" simplePos="0" relativeHeight="251966464" behindDoc="1" locked="0" layoutInCell="1" allowOverlap="1">
            <wp:simplePos x="0" y="0"/>
            <wp:positionH relativeFrom="page">
              <wp:posOffset>751840</wp:posOffset>
            </wp:positionH>
            <wp:positionV relativeFrom="paragraph">
              <wp:posOffset>134620</wp:posOffset>
            </wp:positionV>
            <wp:extent cx="5410200" cy="2257425"/>
            <wp:effectExtent l="0" t="0" r="0" b="0"/>
            <wp:wrapTopAndBottom/>
            <wp:docPr id="1980" name="Image 1980"/>
            <wp:cNvGraphicFramePr/>
            <a:graphic xmlns:a="http://schemas.openxmlformats.org/drawingml/2006/main">
              <a:graphicData uri="http://schemas.openxmlformats.org/drawingml/2006/picture">
                <pic:pic xmlns:pic="http://schemas.openxmlformats.org/drawingml/2006/picture">
                  <pic:nvPicPr>
                    <pic:cNvPr id="1980" name="Image 1980"/>
                    <pic:cNvPicPr/>
                  </pic:nvPicPr>
                  <pic:blipFill>
                    <a:blip r:embed="rId267" cstate="print"/>
                    <a:stretch>
                      <a:fillRect/>
                    </a:stretch>
                  </pic:blipFill>
                  <pic:spPr>
                    <a:xfrm>
                      <a:off x="0" y="0"/>
                      <a:ext cx="5410200" cy="2257425"/>
                    </a:xfrm>
                    <a:prstGeom prst="rect">
                      <a:avLst/>
                    </a:prstGeom>
                  </pic:spPr>
                </pic:pic>
              </a:graphicData>
            </a:graphic>
          </wp:anchor>
        </w:drawing>
      </w:r>
    </w:p>
    <w:p>
      <w:pPr>
        <w:pStyle w:val="11"/>
        <w:rPr>
          <w:b/>
          <w:sz w:val="20"/>
        </w:rPr>
      </w:pPr>
    </w:p>
    <w:p>
      <w:pPr>
        <w:pStyle w:val="11"/>
        <w:spacing w:before="8"/>
        <w:rPr>
          <w:b/>
          <w:sz w:val="10"/>
        </w:rPr>
      </w:pPr>
      <w:r>
        <mc:AlternateContent>
          <mc:Choice Requires="wps">
            <w:drawing>
              <wp:anchor distT="0" distB="0" distL="0" distR="0" simplePos="0" relativeHeight="251967488"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1981" name="Graphic 198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981" o:spid="_x0000_s1026" o:spt="100" style="position:absolute;left:0pt;margin-left:59.2pt;margin-top:10.8pt;height:0.75pt;width:473.25pt;mso-position-horizontal-relative:page;mso-wrap-distance-bottom:0pt;mso-wrap-distance-top:0pt;z-index:-251348992;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DLVkF8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B3D4F"/>
          <w:spacing w:val="-2"/>
        </w:rPr>
        <w:t>多维开关账</w:t>
      </w:r>
    </w:p>
    <w:p>
      <w:pPr>
        <w:pStyle w:val="3"/>
        <w:numPr>
          <w:ilvl w:val="0"/>
          <w:numId w:val="57"/>
        </w:numPr>
        <w:tabs>
          <w:tab w:val="left" w:pos="1607"/>
        </w:tabs>
        <w:spacing w:before="385" w:after="0" w:line="240" w:lineRule="auto"/>
        <w:ind w:left="1607" w:right="0" w:hanging="329"/>
        <w:jc w:val="left"/>
      </w:pPr>
      <w:r>
        <w:rPr>
          <w:color w:val="212121"/>
          <w:spacing w:val="-3"/>
        </w:rPr>
        <w:t>梳理对象</w:t>
      </w:r>
    </w:p>
    <w:p>
      <w:pPr>
        <w:pStyle w:val="11"/>
        <w:spacing w:before="181"/>
        <w:ind w:left="1249"/>
      </w:pPr>
      <w:r>
        <w:rPr>
          <w:color w:val="212121"/>
          <w:spacing w:val="-2"/>
        </w:rPr>
        <w:t>实施、客户</w:t>
      </w:r>
    </w:p>
    <w:p>
      <w:pPr>
        <w:pStyle w:val="11"/>
        <w:spacing w:before="15"/>
        <w:rPr>
          <w:sz w:val="29"/>
        </w:rPr>
      </w:pPr>
    </w:p>
    <w:p>
      <w:pPr>
        <w:pStyle w:val="3"/>
        <w:numPr>
          <w:ilvl w:val="0"/>
          <w:numId w:val="57"/>
        </w:numPr>
        <w:tabs>
          <w:tab w:val="left" w:pos="1607"/>
        </w:tabs>
        <w:spacing w:before="0" w:after="0" w:line="240" w:lineRule="auto"/>
        <w:ind w:left="1607" w:right="0" w:hanging="329"/>
        <w:jc w:val="left"/>
      </w:pPr>
      <w:r>
        <w:rPr>
          <w:color w:val="212121"/>
          <w:spacing w:val="-3"/>
        </w:rPr>
        <w:t>业务概述</w:t>
      </w:r>
    </w:p>
    <w:p>
      <w:pPr>
        <w:pStyle w:val="11"/>
        <w:spacing w:before="181" w:line="256" w:lineRule="auto"/>
        <w:ind w:left="1171" w:right="1500"/>
      </w:pPr>
      <w:r>
        <w:rPr>
          <w:color w:val="212121"/>
          <w:spacing w:val="-1"/>
          <w:w w:val="102"/>
        </w:rPr>
        <w:t>合并报表管理者在某一时点对下一期报表的填报进行开启，开启后可填报单户数据和合并户数</w:t>
      </w:r>
      <w:r>
        <w:rPr>
          <w:color w:val="212121"/>
          <w:w w:val="102"/>
        </w:rPr>
        <w:t>据。</w:t>
      </w:r>
    </w:p>
    <w:p>
      <w:pPr>
        <w:pStyle w:val="11"/>
        <w:spacing w:before="14"/>
        <w:rPr>
          <w:sz w:val="14"/>
        </w:rPr>
      </w:pPr>
    </w:p>
    <w:p>
      <w:pPr>
        <w:pStyle w:val="11"/>
        <w:spacing w:line="256" w:lineRule="auto"/>
        <w:ind w:left="1171" w:right="1275"/>
      </w:pPr>
      <w:r>
        <w:rPr>
          <w:color w:val="212121"/>
          <w:spacing w:val="-1"/>
          <w:w w:val="102"/>
        </w:rPr>
        <w:t>合并报表管理者在某一时点对历史期间的单户数据进行锁定，避免财务人员未经允许修改数据从</w:t>
      </w:r>
      <w:r>
        <w:rPr>
          <w:color w:val="212121"/>
          <w:w w:val="102"/>
        </w:rPr>
        <w:t>而影响合并抵销的结果，确保合并数据的稳定性和准确性。</w:t>
      </w:r>
    </w:p>
    <w:p>
      <w:pPr>
        <w:pStyle w:val="11"/>
        <w:spacing w:before="7"/>
        <w:rPr>
          <w:sz w:val="28"/>
        </w:rPr>
      </w:pPr>
    </w:p>
    <w:p>
      <w:pPr>
        <w:pStyle w:val="3"/>
        <w:numPr>
          <w:ilvl w:val="0"/>
          <w:numId w:val="57"/>
        </w:numPr>
        <w:tabs>
          <w:tab w:val="left" w:pos="1607"/>
        </w:tabs>
        <w:spacing w:before="0" w:after="0" w:line="240" w:lineRule="auto"/>
        <w:ind w:left="1607" w:right="0" w:hanging="329"/>
        <w:jc w:val="left"/>
      </w:pPr>
      <w:r>
        <w:rPr>
          <w:color w:val="212121"/>
          <w:spacing w:val="-3"/>
        </w:rPr>
        <w:t>产品实现</w:t>
      </w:r>
    </w:p>
    <w:p>
      <w:pPr>
        <w:spacing w:before="181"/>
        <w:ind w:left="1171" w:right="0" w:firstLine="0"/>
        <w:jc w:val="left"/>
        <w:rPr>
          <w:b/>
          <w:sz w:val="22"/>
        </w:rPr>
      </w:pPr>
      <w:r>
        <w:rPr>
          <w:b/>
          <w:color w:val="2B3D4F"/>
          <w:spacing w:val="-2"/>
          <w:sz w:val="22"/>
        </w:rPr>
        <w:t>配置功能点：</w:t>
      </w:r>
    </w:p>
    <w:p>
      <w:pPr>
        <w:pStyle w:val="11"/>
        <w:spacing w:before="4"/>
        <w:rPr>
          <w:b/>
          <w:sz w:val="16"/>
        </w:rPr>
      </w:pPr>
    </w:p>
    <w:p>
      <w:pPr>
        <w:pStyle w:val="11"/>
        <w:ind w:left="1249"/>
      </w:pPr>
      <w:r>
        <w:rPr>
          <w:color w:val="212121"/>
          <w:spacing w:val="-1"/>
        </w:rPr>
        <w:t>在一本账系统中注册功能，绑定应用“多维开关账”。</w:t>
      </w:r>
    </w:p>
    <w:p>
      <w:pPr>
        <w:pStyle w:val="11"/>
        <w:spacing w:before="5"/>
        <w:rPr>
          <w:sz w:val="16"/>
        </w:rPr>
      </w:pPr>
    </w:p>
    <w:p>
      <w:pPr>
        <w:spacing w:before="0"/>
        <w:ind w:left="1171" w:right="0" w:firstLine="0"/>
        <w:jc w:val="left"/>
        <w:rPr>
          <w:b/>
          <w:sz w:val="22"/>
        </w:rPr>
      </w:pPr>
      <w:r>
        <w:rPr>
          <w:b/>
          <w:color w:val="2B3D4F"/>
          <w:spacing w:val="-2"/>
          <w:sz w:val="22"/>
        </w:rPr>
        <w:t>操作步骤：</w:t>
      </w:r>
    </w:p>
    <w:p>
      <w:pPr>
        <w:pStyle w:val="11"/>
        <w:spacing w:before="8"/>
        <w:rPr>
          <w:b/>
          <w:sz w:val="14"/>
        </w:rPr>
      </w:pPr>
      <w:r>
        <w:drawing>
          <wp:anchor distT="0" distB="0" distL="0" distR="0" simplePos="0" relativeHeight="251967488" behindDoc="1" locked="0" layoutInCell="1" allowOverlap="1">
            <wp:simplePos x="0" y="0"/>
            <wp:positionH relativeFrom="page">
              <wp:posOffset>751840</wp:posOffset>
            </wp:positionH>
            <wp:positionV relativeFrom="paragraph">
              <wp:posOffset>184150</wp:posOffset>
            </wp:positionV>
            <wp:extent cx="5410200" cy="2695575"/>
            <wp:effectExtent l="0" t="0" r="0" b="0"/>
            <wp:wrapTopAndBottom/>
            <wp:docPr id="1982" name="Image 1982"/>
            <wp:cNvGraphicFramePr/>
            <a:graphic xmlns:a="http://schemas.openxmlformats.org/drawingml/2006/main">
              <a:graphicData uri="http://schemas.openxmlformats.org/drawingml/2006/picture">
                <pic:pic xmlns:pic="http://schemas.openxmlformats.org/drawingml/2006/picture">
                  <pic:nvPicPr>
                    <pic:cNvPr id="1982" name="Image 1982"/>
                    <pic:cNvPicPr/>
                  </pic:nvPicPr>
                  <pic:blipFill>
                    <a:blip r:embed="rId268" cstate="print"/>
                    <a:stretch>
                      <a:fillRect/>
                    </a:stretch>
                  </pic:blipFill>
                  <pic:spPr>
                    <a:xfrm>
                      <a:off x="0" y="0"/>
                      <a:ext cx="5410200" cy="2695575"/>
                    </a:xfrm>
                    <a:prstGeom prst="rect">
                      <a:avLst/>
                    </a:prstGeom>
                  </pic:spPr>
                </pic:pic>
              </a:graphicData>
            </a:graphic>
          </wp:anchor>
        </w:drawing>
      </w:r>
    </w:p>
    <w:p>
      <w:pPr>
        <w:pStyle w:val="11"/>
        <w:spacing w:before="9"/>
        <w:rPr>
          <w:b/>
        </w:rPr>
      </w:pPr>
    </w:p>
    <w:p>
      <w:pPr>
        <w:pStyle w:val="11"/>
        <w:ind w:left="1171"/>
      </w:pPr>
      <w:r>
        <w:rPr>
          <w:color w:val="212121"/>
          <w:spacing w:val="-1"/>
        </w:rPr>
        <w:t>开关账界面展示区域介绍：</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417" w:lineRule="auto"/>
        <w:ind w:left="1171" w:right="8250"/>
      </w:pPr>
      <w:r>
        <w:rPr>
          <w:color w:val="212121"/>
          <w:spacing w:val="-2"/>
        </w:rPr>
        <w:t>区域①：开关账工具栏。区域②：状态。</w:t>
      </w:r>
    </w:p>
    <w:p>
      <w:pPr>
        <w:pStyle w:val="11"/>
        <w:spacing w:line="404" w:lineRule="exact"/>
        <w:ind w:left="1171"/>
      </w:pPr>
      <w:r>
        <w:rPr>
          <w:color w:val="212121"/>
          <w:spacing w:val="-1"/>
        </w:rPr>
        <w:t>区域③：展示单位树形。</w:t>
      </w:r>
    </w:p>
    <w:p>
      <w:pPr>
        <w:pStyle w:val="11"/>
        <w:spacing w:before="8"/>
        <w:rPr>
          <w:sz w:val="15"/>
        </w:rPr>
      </w:pPr>
    </w:p>
    <w:p>
      <w:pPr>
        <w:spacing w:before="0"/>
        <w:ind w:left="1171" w:right="0" w:firstLine="0"/>
        <w:jc w:val="left"/>
        <w:rPr>
          <w:b/>
          <w:sz w:val="22"/>
        </w:rPr>
      </w:pPr>
      <w:r>
        <w:rPr>
          <w:b/>
          <w:color w:val="2B3D4F"/>
          <w:spacing w:val="-2"/>
          <w:sz w:val="22"/>
        </w:rPr>
        <w:t>数据项说明：</w:t>
      </w:r>
    </w:p>
    <w:p>
      <w:pPr>
        <w:pStyle w:val="11"/>
        <w:spacing w:before="5"/>
        <w:rPr>
          <w:b/>
          <w:sz w:val="16"/>
        </w:rPr>
      </w:pPr>
    </w:p>
    <w:p>
      <w:pPr>
        <w:pStyle w:val="15"/>
        <w:numPr>
          <w:ilvl w:val="0"/>
          <w:numId w:val="58"/>
        </w:numPr>
        <w:tabs>
          <w:tab w:val="left" w:pos="1473"/>
        </w:tabs>
        <w:spacing w:before="0" w:after="0" w:line="256" w:lineRule="auto"/>
        <w:ind w:left="1171" w:right="1421" w:firstLine="78"/>
        <w:jc w:val="left"/>
        <w:rPr>
          <w:sz w:val="22"/>
        </w:rPr>
      </w:pPr>
      <w:r>
        <w:rPr>
          <w:b/>
          <w:color w:val="2B3D4F"/>
          <w:w w:val="102"/>
          <w:sz w:val="22"/>
        </w:rPr>
        <w:t>多维时期类型：</w:t>
      </w:r>
      <w:r>
        <w:rPr>
          <w:color w:val="212121"/>
          <w:spacing w:val="-1"/>
          <w:w w:val="102"/>
          <w:sz w:val="22"/>
        </w:rPr>
        <w:t>下拉选择，可选多维底稿预处理方案中设置的时期类型，如月、季、半年、</w:t>
      </w:r>
      <w:r>
        <w:rPr>
          <w:color w:val="212121"/>
          <w:w w:val="102"/>
          <w:sz w:val="22"/>
        </w:rPr>
        <w:t>年；</w:t>
      </w:r>
    </w:p>
    <w:p>
      <w:pPr>
        <w:pStyle w:val="11"/>
        <w:spacing w:before="14"/>
        <w:rPr>
          <w:sz w:val="14"/>
        </w:rPr>
      </w:pPr>
    </w:p>
    <w:p>
      <w:pPr>
        <w:pStyle w:val="15"/>
        <w:numPr>
          <w:ilvl w:val="0"/>
          <w:numId w:val="58"/>
        </w:numPr>
        <w:tabs>
          <w:tab w:val="left" w:pos="1473"/>
        </w:tabs>
        <w:spacing w:before="0" w:after="0" w:line="240" w:lineRule="auto"/>
        <w:ind w:left="1473" w:right="0" w:hanging="224"/>
        <w:jc w:val="left"/>
        <w:rPr>
          <w:sz w:val="22"/>
        </w:rPr>
      </w:pPr>
      <w:r>
        <w:rPr>
          <w:b/>
          <w:color w:val="2B3D4F"/>
          <w:sz w:val="22"/>
        </w:rPr>
        <w:t>时期：</w:t>
      </w:r>
      <w:r>
        <w:rPr>
          <w:color w:val="212121"/>
          <w:spacing w:val="-2"/>
          <w:sz w:val="22"/>
        </w:rPr>
        <w:t>显示时期；</w:t>
      </w:r>
    </w:p>
    <w:p>
      <w:pPr>
        <w:pStyle w:val="11"/>
        <w:spacing w:before="4"/>
        <w:rPr>
          <w:sz w:val="16"/>
        </w:rPr>
      </w:pPr>
    </w:p>
    <w:p>
      <w:pPr>
        <w:pStyle w:val="15"/>
        <w:numPr>
          <w:ilvl w:val="0"/>
          <w:numId w:val="58"/>
        </w:numPr>
        <w:tabs>
          <w:tab w:val="left" w:pos="1473"/>
        </w:tabs>
        <w:spacing w:before="0" w:after="0" w:line="240" w:lineRule="auto"/>
        <w:ind w:left="1473" w:right="0" w:hanging="224"/>
        <w:jc w:val="left"/>
        <w:rPr>
          <w:sz w:val="22"/>
        </w:rPr>
      </w:pPr>
      <w:r>
        <w:rPr>
          <w:b/>
          <w:color w:val="2B3D4F"/>
          <w:sz w:val="22"/>
        </w:rPr>
        <w:t>开账：</w:t>
      </w:r>
      <w:r>
        <w:rPr>
          <w:color w:val="212121"/>
          <w:spacing w:val="-1"/>
          <w:sz w:val="22"/>
        </w:rPr>
        <w:t>执行开账操作，关账后不可重复开启；</w:t>
      </w:r>
    </w:p>
    <w:p>
      <w:pPr>
        <w:pStyle w:val="11"/>
        <w:spacing w:before="8"/>
        <w:rPr>
          <w:sz w:val="15"/>
        </w:rPr>
      </w:pPr>
    </w:p>
    <w:p>
      <w:pPr>
        <w:pStyle w:val="15"/>
        <w:numPr>
          <w:ilvl w:val="0"/>
          <w:numId w:val="58"/>
        </w:numPr>
        <w:tabs>
          <w:tab w:val="left" w:pos="1473"/>
        </w:tabs>
        <w:spacing w:before="0" w:after="0" w:line="417" w:lineRule="auto"/>
        <w:ind w:left="1171" w:right="6146" w:firstLine="78"/>
        <w:jc w:val="left"/>
        <w:rPr>
          <w:b/>
          <w:sz w:val="22"/>
        </w:rPr>
      </w:pPr>
      <w:r>
        <w:rPr>
          <w:b/>
          <w:color w:val="2B3D4F"/>
          <w:spacing w:val="-2"/>
          <w:sz w:val="22"/>
        </w:rPr>
        <w:t>关账：</w:t>
      </w:r>
      <w:r>
        <w:rPr>
          <w:color w:val="212121"/>
          <w:spacing w:val="-2"/>
          <w:sz w:val="22"/>
        </w:rPr>
        <w:t>数据填报完成后，可执行关账操作；</w:t>
      </w:r>
      <w:r>
        <w:rPr>
          <w:b/>
          <w:color w:val="2B3D4F"/>
          <w:spacing w:val="-2"/>
          <w:sz w:val="22"/>
        </w:rPr>
        <w:t>特别提示：</w:t>
      </w:r>
    </w:p>
    <w:p>
      <w:pPr>
        <w:spacing w:before="205" w:line="355" w:lineRule="auto"/>
        <w:ind w:left="1611" w:right="3066" w:firstLine="115"/>
        <w:jc w:val="left"/>
        <w:rPr>
          <w:rFonts w:ascii="宋体" w:eastAsia="宋体"/>
          <w:sz w:val="19"/>
        </w:rPr>
      </w:pPr>
      <w:r>
        <w:rPr>
          <w:rFonts w:ascii="宋体" w:eastAsia="宋体"/>
          <w:color w:val="525252"/>
          <w:spacing w:val="-2"/>
          <w:sz w:val="19"/>
        </w:rPr>
        <w:t>集团统一针对某个期间进行开账，开账后所有单户单位的数据和抵销数据均实施更新到多维底稿中。</w:t>
      </w:r>
    </w:p>
    <w:p>
      <w:pPr>
        <w:pStyle w:val="11"/>
        <w:rPr>
          <w:rFonts w:ascii="宋体"/>
          <w:sz w:val="28"/>
        </w:rPr>
      </w:pPr>
    </w:p>
    <w:p>
      <w:pPr>
        <w:spacing w:before="0" w:line="355" w:lineRule="auto"/>
        <w:ind w:left="1611" w:right="3066" w:firstLine="115"/>
        <w:jc w:val="left"/>
        <w:rPr>
          <w:rFonts w:ascii="宋体" w:eastAsia="宋体"/>
          <w:sz w:val="19"/>
        </w:rPr>
      </w:pPr>
      <w:r>
        <w:rPr>
          <w:rFonts w:ascii="宋体" w:eastAsia="宋体"/>
          <w:color w:val="525252"/>
          <w:spacing w:val="-2"/>
          <w:sz w:val="19"/>
        </w:rPr>
        <w:t>集团统一针对某个期间进行关账，关账后所有单户单位的数据锁定，抵销数据还可以实时更新到多维底稿中。</w:t>
      </w:r>
    </w:p>
    <w:p>
      <w:pPr>
        <w:pStyle w:val="11"/>
        <w:rPr>
          <w:rFonts w:ascii="宋体"/>
          <w:sz w:val="20"/>
        </w:rPr>
      </w:pPr>
    </w:p>
    <w:p>
      <w:pPr>
        <w:pStyle w:val="11"/>
        <w:spacing w:before="9"/>
        <w:rPr>
          <w:rFonts w:ascii="宋体"/>
          <w:sz w:val="18"/>
        </w:rPr>
      </w:pPr>
      <w:r>
        <mc:AlternateContent>
          <mc:Choice Requires="wps">
            <w:drawing>
              <wp:anchor distT="0" distB="0" distL="0" distR="0" simplePos="0" relativeHeight="251968512" behindDoc="1" locked="0" layoutInCell="1" allowOverlap="1">
                <wp:simplePos x="0" y="0"/>
                <wp:positionH relativeFrom="page">
                  <wp:posOffset>751840</wp:posOffset>
                </wp:positionH>
                <wp:positionV relativeFrom="paragraph">
                  <wp:posOffset>167005</wp:posOffset>
                </wp:positionV>
                <wp:extent cx="6010275" cy="9525"/>
                <wp:effectExtent l="0" t="0" r="0" b="0"/>
                <wp:wrapTopAndBottom/>
                <wp:docPr id="1983" name="Graphic 1983"/>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983" o:spid="_x0000_s1026" o:spt="100" style="position:absolute;left:0pt;margin-left:59.2pt;margin-top:13.15pt;height:0.75pt;width:473.25pt;mso-position-horizontal-relative:page;mso-wrap-distance-bottom:0pt;mso-wrap-distance-top:0pt;z-index:-251347968;mso-width-relative:page;mso-height-relative:page;" fillcolor="#EDEDED" filled="t" stroked="f" coordsize="6010275,9525" o:gfxdata="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lg&#10;WuHXAAAACgEAAA8AAAAAAAAAAQAgAAAAIgAAAGRycy9kb3ducmV2LnhtbFBLAQIUABQAAAAIAIdO&#10;4kDXcKOJ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18"/>
        </w:rPr>
        <w:sectPr>
          <w:pgSz w:w="11920" w:h="16860"/>
          <w:pgMar w:top="960" w:right="0" w:bottom="500" w:left="20" w:header="295" w:footer="302" w:gutter="0"/>
          <w:cols w:space="720" w:num="1"/>
        </w:sectPr>
      </w:pPr>
    </w:p>
    <w:p>
      <w:pPr>
        <w:pStyle w:val="2"/>
      </w:pPr>
      <w:r>
        <w:rPr>
          <w:color w:val="2B3D4F"/>
          <w:spacing w:val="-3"/>
        </w:rPr>
        <w:t>基础档案</w:t>
      </w:r>
    </w:p>
    <w:p>
      <w:pPr>
        <w:pStyle w:val="3"/>
        <w:numPr>
          <w:ilvl w:val="0"/>
          <w:numId w:val="59"/>
        </w:numPr>
        <w:tabs>
          <w:tab w:val="left" w:pos="1607"/>
        </w:tabs>
        <w:spacing w:before="385" w:after="0" w:line="240" w:lineRule="auto"/>
        <w:ind w:left="1607" w:right="0" w:hanging="329"/>
        <w:jc w:val="left"/>
      </w:pPr>
      <w:r>
        <w:rPr>
          <w:color w:val="212121"/>
          <w:spacing w:val="-5"/>
        </w:rPr>
        <w:t>科目</w:t>
      </w:r>
    </w:p>
    <w:p>
      <w:pPr>
        <w:pStyle w:val="5"/>
        <w:numPr>
          <w:ilvl w:val="1"/>
          <w:numId w:val="59"/>
        </w:numPr>
        <w:tabs>
          <w:tab w:val="left" w:pos="1828"/>
        </w:tabs>
        <w:spacing w:before="422" w:after="0" w:line="240" w:lineRule="auto"/>
        <w:ind w:left="1828" w:right="0" w:hanging="564"/>
        <w:jc w:val="left"/>
        <w:rPr>
          <w:color w:val="212121"/>
        </w:rPr>
      </w:pPr>
      <w:r>
        <w:rPr>
          <w:color w:val="212121"/>
          <w:spacing w:val="-4"/>
        </w:rPr>
        <w:t>梳理对象</w:t>
      </w:r>
    </w:p>
    <w:p>
      <w:pPr>
        <w:pStyle w:val="11"/>
        <w:spacing w:before="208"/>
        <w:ind w:left="1171"/>
      </w:pPr>
      <w:r>
        <w:rPr>
          <w:color w:val="212121"/>
          <w:spacing w:val="-2"/>
        </w:rPr>
        <w:t>实施、客户</w:t>
      </w:r>
    </w:p>
    <w:p>
      <w:pPr>
        <w:pStyle w:val="11"/>
        <w:spacing w:before="5"/>
        <w:rPr>
          <w:sz w:val="29"/>
        </w:rPr>
      </w:pPr>
    </w:p>
    <w:p>
      <w:pPr>
        <w:pStyle w:val="5"/>
        <w:numPr>
          <w:ilvl w:val="1"/>
          <w:numId w:val="59"/>
        </w:numPr>
        <w:tabs>
          <w:tab w:val="left" w:pos="1828"/>
        </w:tabs>
        <w:spacing w:before="1" w:after="0" w:line="240" w:lineRule="auto"/>
        <w:ind w:left="1828" w:right="0" w:hanging="564"/>
        <w:jc w:val="left"/>
        <w:rPr>
          <w:color w:val="212121"/>
        </w:rPr>
      </w:pPr>
      <w:r>
        <w:rPr>
          <w:color w:val="212121"/>
          <w:spacing w:val="-4"/>
        </w:rPr>
        <w:t>业务概述</w:t>
      </w:r>
    </w:p>
    <w:p>
      <w:pPr>
        <w:pStyle w:val="11"/>
        <w:spacing w:before="222" w:line="256" w:lineRule="auto"/>
        <w:ind w:left="1171" w:right="1275"/>
        <w:jc w:val="both"/>
      </w:pPr>
      <w:r>
        <w:rPr>
          <w:color w:val="212121"/>
          <w:spacing w:val="-1"/>
          <w:w w:val="102"/>
        </w:rPr>
        <w:t>不同于非多维场景下存在源核算、合并科目、关联交易科目等多套科目体系及映射，多维模式下将合并科目与一本账科目、集团科目统一，统一粒度到核算科目；去掉指标体系与科目的映射，</w:t>
      </w:r>
      <w:r>
        <w:rPr>
          <w:color w:val="212121"/>
          <w:w w:val="102"/>
        </w:rPr>
        <w:t>映射通过BDE或EFDC关联，消除一本账与抵销分录融合的科目数据映射障碍。</w:t>
      </w:r>
    </w:p>
    <w:p>
      <w:pPr>
        <w:pStyle w:val="11"/>
        <w:spacing w:before="2"/>
        <w:rPr>
          <w:sz w:val="27"/>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产品实现</w:t>
      </w:r>
    </w:p>
    <w:p>
      <w:pPr>
        <w:spacing w:before="222"/>
        <w:ind w:left="1171" w:right="0" w:firstLine="0"/>
        <w:jc w:val="left"/>
        <w:rPr>
          <w:b/>
          <w:sz w:val="22"/>
        </w:rPr>
      </w:pPr>
      <w:r>
        <w:rPr>
          <w:b/>
          <w:color w:val="2B3D4F"/>
          <w:spacing w:val="-2"/>
          <w:sz w:val="22"/>
        </w:rPr>
        <w:t>配置功能点：</w:t>
      </w:r>
    </w:p>
    <w:p>
      <w:pPr>
        <w:pStyle w:val="11"/>
        <w:spacing w:before="5"/>
        <w:rPr>
          <w:b/>
          <w:sz w:val="16"/>
        </w:rPr>
      </w:pPr>
    </w:p>
    <w:p>
      <w:pPr>
        <w:pStyle w:val="11"/>
        <w:ind w:left="1249"/>
      </w:pPr>
      <w:r>
        <w:rPr>
          <w:color w:val="212121"/>
          <w:spacing w:val="-1"/>
        </w:rPr>
        <w:t>在合并系统中注册功能，绑定应用“科目管理”。</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171"/>
      </w:pPr>
      <w:r>
        <w:rPr>
          <w:color w:val="212121"/>
        </w:rPr>
        <w:t>1</w:t>
      </w:r>
      <w:r>
        <w:rPr>
          <w:color w:val="212121"/>
          <w:spacing w:val="-1"/>
        </w:rPr>
        <w:t>、点击进入科目管理功能，如下图：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86075"/>
            <wp:effectExtent l="0" t="0" r="0" b="0"/>
            <wp:docPr id="1984" name="Image 1984"/>
            <wp:cNvGraphicFramePr/>
            <a:graphic xmlns:a="http://schemas.openxmlformats.org/drawingml/2006/main">
              <a:graphicData uri="http://schemas.openxmlformats.org/drawingml/2006/picture">
                <pic:pic xmlns:pic="http://schemas.openxmlformats.org/drawingml/2006/picture">
                  <pic:nvPicPr>
                    <pic:cNvPr id="1984" name="Image 1984"/>
                    <pic:cNvPicPr/>
                  </pic:nvPicPr>
                  <pic:blipFill>
                    <a:blip r:embed="rId269" cstate="print"/>
                    <a:stretch>
                      <a:fillRect/>
                    </a:stretch>
                  </pic:blipFill>
                  <pic:spPr>
                    <a:xfrm>
                      <a:off x="0" y="0"/>
                      <a:ext cx="5410200" cy="2886075"/>
                    </a:xfrm>
                    <a:prstGeom prst="rect">
                      <a:avLst/>
                    </a:prstGeom>
                  </pic:spPr>
                </pic:pic>
              </a:graphicData>
            </a:graphic>
          </wp:inline>
        </w:drawing>
      </w:r>
    </w:p>
    <w:p>
      <w:pPr>
        <w:pStyle w:val="11"/>
        <w:spacing w:before="16"/>
        <w:rPr>
          <w:sz w:val="19"/>
        </w:rPr>
      </w:pPr>
    </w:p>
    <w:p>
      <w:pPr>
        <w:pStyle w:val="11"/>
        <w:spacing w:before="48" w:line="417" w:lineRule="auto"/>
        <w:ind w:left="1249" w:right="7721"/>
      </w:pPr>
      <w:r>
        <w:rPr>
          <w:color w:val="212121"/>
          <w:spacing w:val="-2"/>
        </w:rPr>
        <w:t>科目管理界面展示区域介绍：区域①：科目管理工具栏。</w:t>
      </w:r>
    </w:p>
    <w:p>
      <w:pPr>
        <w:pStyle w:val="11"/>
        <w:spacing w:line="389" w:lineRule="exact"/>
        <w:ind w:left="1249"/>
      </w:pPr>
      <w:r>
        <w:rPr>
          <w:color w:val="212121"/>
          <w:spacing w:val="-1"/>
        </w:rPr>
        <w:t>区域②：展示科目树形及数据。</w:t>
      </w:r>
    </w:p>
    <w:p>
      <w:pPr>
        <w:pStyle w:val="11"/>
        <w:spacing w:before="4"/>
        <w:rPr>
          <w:sz w:val="16"/>
        </w:rPr>
      </w:pPr>
    </w:p>
    <w:p>
      <w:pPr>
        <w:spacing w:before="1"/>
        <w:ind w:left="1171" w:right="0" w:firstLine="0"/>
        <w:jc w:val="left"/>
        <w:rPr>
          <w:b/>
          <w:sz w:val="22"/>
        </w:rPr>
      </w:pPr>
      <w:r>
        <w:rPr>
          <w:b/>
          <w:color w:val="2B3D4F"/>
          <w:spacing w:val="-2"/>
          <w:sz w:val="22"/>
        </w:rPr>
        <w:t>数据项说明：</w:t>
      </w:r>
    </w:p>
    <w:p>
      <w:pPr>
        <w:pStyle w:val="11"/>
        <w:spacing w:before="4"/>
        <w:rPr>
          <w:b/>
          <w:sz w:val="16"/>
        </w:rPr>
      </w:pPr>
    </w:p>
    <w:p>
      <w:pPr>
        <w:pStyle w:val="11"/>
        <w:spacing w:line="417" w:lineRule="auto"/>
        <w:ind w:left="1249" w:right="6596"/>
      </w:pPr>
      <w:r>
        <w:rPr>
          <w:b/>
          <w:color w:val="2B3D4F"/>
          <w:spacing w:val="-2"/>
        </w:rPr>
        <w:t>新增：</w:t>
      </w:r>
      <w:r>
        <w:rPr>
          <w:color w:val="212121"/>
          <w:spacing w:val="-2"/>
        </w:rPr>
        <w:t>新增科目并配置科目的辅助维度。</w:t>
      </w:r>
      <w:r>
        <w:rPr>
          <w:b/>
          <w:color w:val="2B3D4F"/>
          <w:spacing w:val="-2"/>
        </w:rPr>
        <w:t>修改：</w:t>
      </w:r>
      <w:r>
        <w:rPr>
          <w:color w:val="212121"/>
          <w:spacing w:val="-2"/>
        </w:rPr>
        <w:t>不支持修改代码，其他可修改。</w:t>
      </w:r>
    </w:p>
    <w:p>
      <w:pPr>
        <w:pStyle w:val="11"/>
        <w:spacing w:line="389" w:lineRule="exact"/>
        <w:ind w:left="1249"/>
      </w:pPr>
      <w:r>
        <w:rPr>
          <w:b/>
          <w:color w:val="2B3D4F"/>
        </w:rPr>
        <w:t>删除：</w:t>
      </w:r>
      <w:r>
        <w:rPr>
          <w:color w:val="212121"/>
          <w:spacing w:val="-1"/>
        </w:rPr>
        <w:t>不允许直接删除上级科目；科目被合并体系引用则不允许删除。</w:t>
      </w:r>
    </w:p>
    <w:p>
      <w:pPr>
        <w:pStyle w:val="11"/>
        <w:spacing w:before="5"/>
        <w:rPr>
          <w:sz w:val="16"/>
        </w:rPr>
      </w:pPr>
    </w:p>
    <w:p>
      <w:pPr>
        <w:pStyle w:val="11"/>
        <w:spacing w:line="417" w:lineRule="auto"/>
        <w:ind w:left="1171" w:right="1421" w:firstLine="78"/>
      </w:pPr>
      <w:r>
        <w:rPr>
          <w:b/>
          <w:color w:val="2B3D4F"/>
          <w:w w:val="102"/>
        </w:rPr>
        <w:t>停用启用：</w:t>
      </w:r>
      <w:r>
        <w:rPr>
          <w:color w:val="212121"/>
          <w:spacing w:val="-1"/>
          <w:w w:val="102"/>
        </w:rPr>
        <w:t>停用非末级科目则下级科目同步停用；科目被合并体系引用则合并科目同步停用。</w:t>
      </w:r>
      <w:r>
        <w:rPr>
          <w:b/>
          <w:color w:val="2B3D4F"/>
          <w:w w:val="102"/>
        </w:rPr>
        <w:t>导入导出：</w:t>
      </w:r>
      <w:r>
        <w:rPr>
          <w:color w:val="212121"/>
          <w:w w:val="102"/>
        </w:rPr>
        <w:t>对科目进行导入导出。                                                                                        2、在合并体系管理中点击“关联创建“按钮选择科目生成合并科目。</w:t>
      </w:r>
    </w:p>
    <w:p>
      <w:pPr>
        <w:spacing w:after="0" w:line="417"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76550"/>
            <wp:effectExtent l="0" t="0" r="0" b="0"/>
            <wp:docPr id="1985" name="Image 1985"/>
            <wp:cNvGraphicFramePr/>
            <a:graphic xmlns:a="http://schemas.openxmlformats.org/drawingml/2006/main">
              <a:graphicData uri="http://schemas.openxmlformats.org/drawingml/2006/picture">
                <pic:pic xmlns:pic="http://schemas.openxmlformats.org/drawingml/2006/picture">
                  <pic:nvPicPr>
                    <pic:cNvPr id="1985" name="Image 1985"/>
                    <pic:cNvPicPr/>
                  </pic:nvPicPr>
                  <pic:blipFill>
                    <a:blip r:embed="rId270" cstate="print"/>
                    <a:stretch>
                      <a:fillRect/>
                    </a:stretch>
                  </pic:blipFill>
                  <pic:spPr>
                    <a:xfrm>
                      <a:off x="0" y="0"/>
                      <a:ext cx="5410200" cy="287655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科目维护方式：</w:t>
      </w:r>
    </w:p>
    <w:p>
      <w:pPr>
        <w:pStyle w:val="11"/>
        <w:spacing w:before="8"/>
        <w:rPr>
          <w:b/>
          <w:sz w:val="15"/>
        </w:rPr>
      </w:pPr>
    </w:p>
    <w:p>
      <w:pPr>
        <w:pStyle w:val="11"/>
        <w:ind w:left="1249"/>
      </w:pPr>
      <w:r>
        <w:rPr>
          <w:color w:val="212121"/>
        </w:rPr>
        <w:t>手工录入、Excel导入、主数据系统提供、ETL抽取（从源库抽取）、API</w:t>
      </w:r>
      <w:r>
        <w:rPr>
          <w:color w:val="212121"/>
          <w:spacing w:val="-5"/>
        </w:rPr>
        <w:t>接口</w:t>
      </w:r>
    </w:p>
    <w:p>
      <w:pPr>
        <w:pStyle w:val="11"/>
        <w:spacing w:before="6"/>
        <w:rPr>
          <w:sz w:val="29"/>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场景应用</w:t>
      </w:r>
    </w:p>
    <w:p>
      <w:pPr>
        <w:spacing w:before="223"/>
        <w:ind w:left="1171" w:right="0" w:firstLine="0"/>
        <w:jc w:val="left"/>
        <w:rPr>
          <w:b/>
          <w:sz w:val="22"/>
        </w:rPr>
      </w:pPr>
      <w:r>
        <w:rPr>
          <w:b/>
          <w:color w:val="2B3D4F"/>
          <w:spacing w:val="-2"/>
          <w:sz w:val="22"/>
        </w:rPr>
        <w:t>梳理科目原则：</w:t>
      </w:r>
    </w:p>
    <w:p>
      <w:pPr>
        <w:pStyle w:val="11"/>
        <w:spacing w:before="4"/>
        <w:rPr>
          <w:b/>
          <w:sz w:val="16"/>
        </w:rPr>
      </w:pPr>
    </w:p>
    <w:p>
      <w:pPr>
        <w:pStyle w:val="15"/>
        <w:numPr>
          <w:ilvl w:val="2"/>
          <w:numId w:val="59"/>
        </w:numPr>
        <w:tabs>
          <w:tab w:val="left" w:pos="1473"/>
        </w:tabs>
        <w:spacing w:before="0" w:after="0" w:line="240" w:lineRule="auto"/>
        <w:ind w:left="1473" w:right="0" w:hanging="224"/>
        <w:jc w:val="left"/>
        <w:rPr>
          <w:sz w:val="22"/>
        </w:rPr>
      </w:pPr>
      <w:r>
        <w:rPr>
          <w:color w:val="212121"/>
          <w:spacing w:val="-1"/>
          <w:sz w:val="22"/>
        </w:rPr>
        <w:t>如果源核算中存在科目主数据或者科目共享，可以源核算科目为基础梳理多维标准化科目</w:t>
      </w:r>
    </w:p>
    <w:p>
      <w:pPr>
        <w:pStyle w:val="11"/>
        <w:spacing w:before="5"/>
        <w:rPr>
          <w:sz w:val="16"/>
        </w:rPr>
      </w:pPr>
    </w:p>
    <w:p>
      <w:pPr>
        <w:pStyle w:val="15"/>
        <w:numPr>
          <w:ilvl w:val="2"/>
          <w:numId w:val="59"/>
        </w:numPr>
        <w:tabs>
          <w:tab w:val="left" w:pos="1473"/>
        </w:tabs>
        <w:spacing w:before="0" w:after="0" w:line="249" w:lineRule="auto"/>
        <w:ind w:left="1171" w:right="1421" w:firstLine="78"/>
        <w:jc w:val="left"/>
        <w:rPr>
          <w:sz w:val="22"/>
        </w:rPr>
      </w:pPr>
      <w:r>
        <w:rPr>
          <w:color w:val="212121"/>
          <w:spacing w:val="-1"/>
          <w:w w:val="102"/>
          <w:sz w:val="22"/>
        </w:rPr>
        <w:t>如果源核算科目存在层级管控，在管控科目的基础上，结合报表、数据分析等后续应用，梳</w:t>
      </w:r>
      <w:r>
        <w:rPr>
          <w:color w:val="212121"/>
          <w:w w:val="102"/>
          <w:sz w:val="22"/>
        </w:rPr>
        <w:t>理多维标准化科目</w:t>
      </w:r>
    </w:p>
    <w:p>
      <w:pPr>
        <w:pStyle w:val="11"/>
        <w:spacing w:before="5"/>
        <w:rPr>
          <w:sz w:val="15"/>
        </w:rPr>
      </w:pPr>
    </w:p>
    <w:p>
      <w:pPr>
        <w:pStyle w:val="15"/>
        <w:numPr>
          <w:ilvl w:val="2"/>
          <w:numId w:val="59"/>
        </w:numPr>
        <w:tabs>
          <w:tab w:val="left" w:pos="1473"/>
        </w:tabs>
        <w:spacing w:before="0" w:after="0" w:line="256" w:lineRule="auto"/>
        <w:ind w:left="1171" w:right="1421" w:firstLine="78"/>
        <w:jc w:val="left"/>
        <w:rPr>
          <w:sz w:val="22"/>
        </w:rPr>
      </w:pPr>
      <w:r>
        <w:rPr>
          <w:color w:val="212121"/>
          <w:spacing w:val="-1"/>
          <w:w w:val="102"/>
          <w:sz w:val="22"/>
        </w:rPr>
        <w:t>如果源核算异构系统较多，且科目隔离差异较大，需要结合报表、数据分析等后续应用，在</w:t>
      </w:r>
      <w:r>
        <w:rPr>
          <w:color w:val="212121"/>
          <w:w w:val="102"/>
          <w:sz w:val="22"/>
        </w:rPr>
        <w:t>考虑业务涵盖及映射工作量的前提下重新梳理一套标准化科目。</w:t>
      </w:r>
    </w:p>
    <w:p>
      <w:pPr>
        <w:pStyle w:val="11"/>
        <w:spacing w:before="14"/>
        <w:rPr>
          <w:sz w:val="14"/>
        </w:rPr>
      </w:pPr>
    </w:p>
    <w:p>
      <w:pPr>
        <w:pStyle w:val="15"/>
        <w:numPr>
          <w:ilvl w:val="2"/>
          <w:numId w:val="59"/>
        </w:numPr>
        <w:tabs>
          <w:tab w:val="left" w:pos="1473"/>
        </w:tabs>
        <w:spacing w:before="0" w:after="0" w:line="240" w:lineRule="auto"/>
        <w:ind w:left="1473" w:right="0" w:hanging="224"/>
        <w:jc w:val="left"/>
        <w:rPr>
          <w:sz w:val="22"/>
        </w:rPr>
      </w:pPr>
      <w:r>
        <w:rPr>
          <w:color w:val="212121"/>
          <w:spacing w:val="-1"/>
          <w:sz w:val="22"/>
        </w:rPr>
        <w:t>根据重分类业务和现金流量业务的需要，在科目中补充重分类科目和现金流科目</w:t>
      </w:r>
    </w:p>
    <w:p>
      <w:pPr>
        <w:pStyle w:val="11"/>
        <w:spacing w:before="4"/>
        <w:rPr>
          <w:sz w:val="16"/>
        </w:rPr>
      </w:pPr>
    </w:p>
    <w:p>
      <w:pPr>
        <w:spacing w:before="0"/>
        <w:ind w:left="1171" w:right="0" w:firstLine="0"/>
        <w:jc w:val="left"/>
        <w:rPr>
          <w:b/>
          <w:sz w:val="22"/>
        </w:rPr>
      </w:pPr>
      <w:r>
        <w:rPr>
          <w:b/>
          <w:color w:val="2B3D4F"/>
          <w:spacing w:val="-1"/>
          <w:sz w:val="22"/>
        </w:rPr>
        <w:t>根据科目创建合并科目：</w:t>
      </w:r>
    </w:p>
    <w:p>
      <w:pPr>
        <w:pStyle w:val="11"/>
        <w:spacing w:before="8"/>
        <w:rPr>
          <w:b/>
          <w:sz w:val="15"/>
        </w:rPr>
      </w:pPr>
    </w:p>
    <w:p>
      <w:pPr>
        <w:pStyle w:val="11"/>
        <w:spacing w:line="256" w:lineRule="auto"/>
        <w:ind w:left="1171" w:right="1421" w:firstLine="78"/>
      </w:pPr>
      <w:r>
        <w:rPr>
          <w:color w:val="212121"/>
          <w:spacing w:val="-1"/>
          <w:w w:val="102"/>
        </w:rPr>
        <w:t>根据科目关联创建合并科目时，合并科目可与一本账树形保持一致，或者合并科目的科目级次</w:t>
      </w:r>
      <w:r>
        <w:rPr>
          <w:color w:val="212121"/>
          <w:w w:val="102"/>
        </w:rPr>
        <w:t>大于科目。</w:t>
      </w:r>
    </w:p>
    <w:p>
      <w:pPr>
        <w:spacing w:after="0" w:line="256" w:lineRule="auto"/>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5"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930"/>
        <w:gridCol w:w="1200"/>
        <w:gridCol w:w="930"/>
        <w:gridCol w:w="1200"/>
        <w:gridCol w:w="930"/>
        <w:gridCol w:w="1200"/>
        <w:gridCol w:w="1185"/>
        <w:gridCol w:w="923"/>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2130" w:type="dxa"/>
            <w:gridSpan w:val="2"/>
          </w:tcPr>
          <w:p>
            <w:pPr>
              <w:pStyle w:val="16"/>
              <w:spacing w:before="14"/>
              <w:rPr>
                <w:sz w:val="16"/>
              </w:rPr>
            </w:pPr>
          </w:p>
          <w:p>
            <w:pPr>
              <w:pStyle w:val="16"/>
              <w:ind w:left="199"/>
              <w:rPr>
                <w:sz w:val="22"/>
              </w:rPr>
            </w:pPr>
            <w:r>
              <w:rPr>
                <w:color w:val="212121"/>
                <w:spacing w:val="-5"/>
                <w:sz w:val="22"/>
              </w:rPr>
              <w:t>科目</w:t>
            </w:r>
          </w:p>
        </w:tc>
        <w:tc>
          <w:tcPr>
            <w:tcW w:w="2130" w:type="dxa"/>
            <w:gridSpan w:val="2"/>
          </w:tcPr>
          <w:p>
            <w:pPr>
              <w:pStyle w:val="16"/>
              <w:spacing w:before="99" w:line="256" w:lineRule="auto"/>
              <w:ind w:left="198" w:right="241"/>
              <w:rPr>
                <w:sz w:val="22"/>
              </w:rPr>
            </w:pPr>
            <w:r>
              <w:rPr>
                <w:color w:val="212121"/>
                <w:spacing w:val="-2"/>
                <w:sz w:val="22"/>
              </w:rPr>
              <w:t>合并科目-正确场</w:t>
            </w:r>
            <w:r>
              <w:rPr>
                <w:color w:val="212121"/>
                <w:spacing w:val="-10"/>
                <w:sz w:val="22"/>
              </w:rPr>
              <w:t>景</w:t>
            </w:r>
          </w:p>
        </w:tc>
        <w:tc>
          <w:tcPr>
            <w:tcW w:w="3315" w:type="dxa"/>
            <w:gridSpan w:val="3"/>
          </w:tcPr>
          <w:p>
            <w:pPr>
              <w:pStyle w:val="16"/>
              <w:spacing w:before="14"/>
              <w:rPr>
                <w:sz w:val="16"/>
              </w:rPr>
            </w:pPr>
          </w:p>
          <w:p>
            <w:pPr>
              <w:pStyle w:val="16"/>
              <w:ind w:left="198"/>
              <w:rPr>
                <w:sz w:val="22"/>
              </w:rPr>
            </w:pPr>
            <w:r>
              <w:rPr>
                <w:color w:val="212121"/>
                <w:spacing w:val="-1"/>
                <w:sz w:val="22"/>
              </w:rPr>
              <w:t>合并科目-错误场景一</w:t>
            </w:r>
          </w:p>
        </w:tc>
        <w:tc>
          <w:tcPr>
            <w:tcW w:w="923" w:type="dxa"/>
            <w:tcBorders>
              <w:right w:val="nil"/>
            </w:tcBorders>
          </w:tcPr>
          <w:p>
            <w:pPr>
              <w:pStyle w:val="16"/>
              <w:spacing w:before="99" w:line="256" w:lineRule="auto"/>
              <w:ind w:left="209" w:right="28"/>
              <w:rPr>
                <w:sz w:val="22"/>
              </w:rPr>
            </w:pPr>
            <w:r>
              <w:rPr>
                <w:color w:val="212121"/>
                <w:spacing w:val="-4"/>
                <w:sz w:val="22"/>
              </w:rPr>
              <w:t>合并科</w:t>
            </w:r>
            <w:r>
              <w:rPr>
                <w:color w:val="212121"/>
                <w:spacing w:val="-6"/>
                <w:sz w:val="22"/>
              </w:rPr>
              <w:t>景二</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30" w:hRule="atLeast"/>
        </w:trPr>
        <w:tc>
          <w:tcPr>
            <w:tcW w:w="2130" w:type="dxa"/>
            <w:gridSpan w:val="2"/>
            <w:tcBorders>
              <w:bottom w:val="nil"/>
            </w:tcBorders>
          </w:tcPr>
          <w:p>
            <w:pPr>
              <w:pStyle w:val="16"/>
              <w:rPr>
                <w:rFonts w:ascii="Times New Roman"/>
                <w:sz w:val="22"/>
              </w:rPr>
            </w:pPr>
          </w:p>
        </w:tc>
        <w:tc>
          <w:tcPr>
            <w:tcW w:w="2130" w:type="dxa"/>
            <w:gridSpan w:val="2"/>
            <w:tcBorders>
              <w:bottom w:val="nil"/>
            </w:tcBorders>
          </w:tcPr>
          <w:p>
            <w:pPr>
              <w:pStyle w:val="16"/>
              <w:spacing w:before="70" w:line="420" w:lineRule="atLeast"/>
              <w:ind w:left="198" w:right="339"/>
              <w:rPr>
                <w:sz w:val="22"/>
              </w:rPr>
            </w:pPr>
            <w:r>
              <w:rPr>
                <w:color w:val="212121"/>
                <w:spacing w:val="-2"/>
                <w:sz w:val="22"/>
              </w:rPr>
              <w:t>和科目相比，当合并科目中不存</w:t>
            </w:r>
          </w:p>
        </w:tc>
        <w:tc>
          <w:tcPr>
            <w:tcW w:w="3315" w:type="dxa"/>
            <w:gridSpan w:val="3"/>
            <w:vMerge w:val="restart"/>
          </w:tcPr>
          <w:p>
            <w:pPr>
              <w:pStyle w:val="16"/>
              <w:spacing w:before="7"/>
              <w:rPr>
                <w:sz w:val="40"/>
              </w:rPr>
            </w:pPr>
          </w:p>
          <w:p>
            <w:pPr>
              <w:pStyle w:val="16"/>
              <w:spacing w:line="252" w:lineRule="auto"/>
              <w:ind w:left="198" w:right="282"/>
              <w:rPr>
                <w:sz w:val="22"/>
              </w:rPr>
            </w:pPr>
            <w:r>
              <w:rPr>
                <w:color w:val="212121"/>
                <w:spacing w:val="-2"/>
                <w:sz w:val="22"/>
              </w:rPr>
              <w:t>错误原因：100101科目在一本账中为末级科目，在合并科目中不可作为非末级科</w:t>
            </w:r>
          </w:p>
          <w:p>
            <w:pPr>
              <w:pStyle w:val="16"/>
              <w:spacing w:before="13" w:line="256" w:lineRule="auto"/>
              <w:ind w:left="198" w:right="399"/>
              <w:jc w:val="both"/>
              <w:rPr>
                <w:sz w:val="22"/>
              </w:rPr>
            </w:pPr>
            <w:r>
              <w:rPr>
                <w:color w:val="212121"/>
                <w:spacing w:val="-2"/>
                <w:sz w:val="22"/>
              </w:rPr>
              <w:t>目，即某一科目下，合并科目级次不可比一本账科目级</w:t>
            </w:r>
            <w:r>
              <w:rPr>
                <w:color w:val="212121"/>
                <w:spacing w:val="-6"/>
                <w:sz w:val="22"/>
              </w:rPr>
              <w:t>次多</w:t>
            </w:r>
          </w:p>
        </w:tc>
        <w:tc>
          <w:tcPr>
            <w:tcW w:w="923" w:type="dxa"/>
            <w:tcBorders>
              <w:bottom w:val="nil"/>
              <w:right w:val="nil"/>
            </w:tcBorders>
          </w:tcPr>
          <w:p>
            <w:pPr>
              <w:pStyle w:val="16"/>
              <w:spacing w:before="70" w:line="420" w:lineRule="atLeast"/>
              <w:ind w:left="209" w:right="28"/>
              <w:rPr>
                <w:sz w:val="22"/>
              </w:rPr>
            </w:pPr>
            <w:r>
              <w:rPr>
                <w:color w:val="212121"/>
                <w:spacing w:val="-4"/>
                <w:sz w:val="22"/>
              </w:rPr>
              <w:t>错误原目相比</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30" w:type="dxa"/>
            <w:gridSpan w:val="2"/>
            <w:tcBorders>
              <w:top w:val="nil"/>
              <w:bottom w:val="nil"/>
            </w:tcBorders>
          </w:tcPr>
          <w:p>
            <w:pPr>
              <w:pStyle w:val="16"/>
              <w:rPr>
                <w:rFonts w:ascii="Times New Roman"/>
                <w:sz w:val="22"/>
              </w:rPr>
            </w:pPr>
          </w:p>
        </w:tc>
        <w:tc>
          <w:tcPr>
            <w:tcW w:w="2130" w:type="dxa"/>
            <w:gridSpan w:val="2"/>
            <w:tcBorders>
              <w:top w:val="nil"/>
              <w:bottom w:val="nil"/>
            </w:tcBorders>
          </w:tcPr>
          <w:p>
            <w:pPr>
              <w:pStyle w:val="16"/>
              <w:spacing w:before="9" w:line="391" w:lineRule="exact"/>
              <w:ind w:left="198"/>
              <w:rPr>
                <w:sz w:val="22"/>
              </w:rPr>
            </w:pPr>
            <w:r>
              <w:rPr>
                <w:color w:val="212121"/>
                <w:sz w:val="22"/>
              </w:rPr>
              <w:t>在100201</w:t>
            </w:r>
            <w:r>
              <w:rPr>
                <w:color w:val="212121"/>
                <w:spacing w:val="-10"/>
                <w:sz w:val="22"/>
              </w:rPr>
              <w:t>、</w:t>
            </w:r>
          </w:p>
        </w:tc>
        <w:tc>
          <w:tcPr>
            <w:tcW w:w="3315" w:type="dxa"/>
            <w:gridSpan w:val="3"/>
            <w:vMerge w:val="continue"/>
            <w:tcBorders>
              <w:top w:val="nil"/>
            </w:tcBorders>
          </w:tcPr>
          <w:p>
            <w:pPr>
              <w:rPr>
                <w:sz w:val="2"/>
                <w:szCs w:val="2"/>
              </w:rPr>
            </w:pPr>
          </w:p>
        </w:tc>
        <w:tc>
          <w:tcPr>
            <w:tcW w:w="923" w:type="dxa"/>
            <w:tcBorders>
              <w:top w:val="nil"/>
              <w:bottom w:val="nil"/>
              <w:right w:val="nil"/>
            </w:tcBorders>
          </w:tcPr>
          <w:p>
            <w:pPr>
              <w:pStyle w:val="16"/>
              <w:spacing w:before="9" w:line="391" w:lineRule="exact"/>
              <w:ind w:left="209"/>
              <w:rPr>
                <w:sz w:val="22"/>
              </w:rPr>
            </w:pPr>
            <w:r>
              <w:rPr>
                <w:color w:val="212121"/>
                <w:spacing w:val="-4"/>
                <w:sz w:val="22"/>
              </w:rPr>
              <w:t>科目中</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30" w:type="dxa"/>
            <w:gridSpan w:val="2"/>
            <w:tcBorders>
              <w:top w:val="nil"/>
              <w:bottom w:val="nil"/>
            </w:tcBorders>
          </w:tcPr>
          <w:p>
            <w:pPr>
              <w:pStyle w:val="16"/>
              <w:rPr>
                <w:rFonts w:ascii="Times New Roman"/>
                <w:sz w:val="22"/>
              </w:rPr>
            </w:pPr>
          </w:p>
        </w:tc>
        <w:tc>
          <w:tcPr>
            <w:tcW w:w="2130" w:type="dxa"/>
            <w:gridSpan w:val="2"/>
            <w:tcBorders>
              <w:top w:val="nil"/>
              <w:bottom w:val="nil"/>
            </w:tcBorders>
          </w:tcPr>
          <w:p>
            <w:pPr>
              <w:pStyle w:val="16"/>
              <w:spacing w:before="9" w:line="391" w:lineRule="exact"/>
              <w:ind w:left="198"/>
              <w:rPr>
                <w:sz w:val="22"/>
              </w:rPr>
            </w:pPr>
            <w:r>
              <w:rPr>
                <w:color w:val="212121"/>
                <w:sz w:val="22"/>
              </w:rPr>
              <w:t>100202</w:t>
            </w:r>
            <w:r>
              <w:rPr>
                <w:color w:val="212121"/>
                <w:spacing w:val="-3"/>
                <w:sz w:val="22"/>
              </w:rPr>
              <w:t>时，则会</w:t>
            </w:r>
          </w:p>
        </w:tc>
        <w:tc>
          <w:tcPr>
            <w:tcW w:w="3315" w:type="dxa"/>
            <w:gridSpan w:val="3"/>
            <w:vMerge w:val="continue"/>
            <w:tcBorders>
              <w:top w:val="nil"/>
            </w:tcBorders>
          </w:tcPr>
          <w:p>
            <w:pPr>
              <w:rPr>
                <w:sz w:val="2"/>
                <w:szCs w:val="2"/>
              </w:rPr>
            </w:pPr>
          </w:p>
        </w:tc>
        <w:tc>
          <w:tcPr>
            <w:tcW w:w="923" w:type="dxa"/>
            <w:tcBorders>
              <w:top w:val="nil"/>
              <w:bottom w:val="nil"/>
              <w:right w:val="nil"/>
            </w:tcBorders>
          </w:tcPr>
          <w:p>
            <w:pPr>
              <w:pStyle w:val="16"/>
              <w:spacing w:before="9" w:line="391" w:lineRule="exact"/>
              <w:ind w:left="209"/>
              <w:rPr>
                <w:sz w:val="22"/>
              </w:rPr>
            </w:pPr>
            <w:r>
              <w:rPr>
                <w:color w:val="212121"/>
                <w:spacing w:val="-2"/>
                <w:sz w:val="22"/>
              </w:rPr>
              <w:t>10010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30" w:type="dxa"/>
            <w:gridSpan w:val="2"/>
            <w:tcBorders>
              <w:top w:val="nil"/>
              <w:bottom w:val="nil"/>
            </w:tcBorders>
          </w:tcPr>
          <w:p>
            <w:pPr>
              <w:pStyle w:val="16"/>
              <w:spacing w:before="9" w:line="391" w:lineRule="exact"/>
              <w:ind w:left="199"/>
              <w:rPr>
                <w:sz w:val="22"/>
              </w:rPr>
            </w:pPr>
            <w:r>
              <w:rPr>
                <w:color w:val="212121"/>
                <w:spacing w:val="-2"/>
                <w:sz w:val="22"/>
              </w:rPr>
              <w:t>科目创建示例</w:t>
            </w:r>
          </w:p>
        </w:tc>
        <w:tc>
          <w:tcPr>
            <w:tcW w:w="2130" w:type="dxa"/>
            <w:gridSpan w:val="2"/>
            <w:tcBorders>
              <w:top w:val="nil"/>
              <w:bottom w:val="nil"/>
            </w:tcBorders>
          </w:tcPr>
          <w:p>
            <w:pPr>
              <w:pStyle w:val="16"/>
              <w:spacing w:before="9" w:line="391" w:lineRule="exact"/>
              <w:ind w:left="198"/>
              <w:rPr>
                <w:sz w:val="22"/>
              </w:rPr>
            </w:pPr>
            <w:r>
              <w:rPr>
                <w:color w:val="212121"/>
                <w:spacing w:val="-2"/>
                <w:sz w:val="22"/>
              </w:rPr>
              <w:t>找上级科目</w:t>
            </w:r>
          </w:p>
        </w:tc>
        <w:tc>
          <w:tcPr>
            <w:tcW w:w="3315" w:type="dxa"/>
            <w:gridSpan w:val="3"/>
            <w:vMerge w:val="continue"/>
            <w:tcBorders>
              <w:top w:val="nil"/>
            </w:tcBorders>
          </w:tcPr>
          <w:p>
            <w:pPr>
              <w:rPr>
                <w:sz w:val="2"/>
                <w:szCs w:val="2"/>
              </w:rPr>
            </w:pPr>
          </w:p>
        </w:tc>
        <w:tc>
          <w:tcPr>
            <w:tcW w:w="923" w:type="dxa"/>
            <w:tcBorders>
              <w:top w:val="nil"/>
              <w:bottom w:val="nil"/>
              <w:right w:val="nil"/>
            </w:tcBorders>
          </w:tcPr>
          <w:p>
            <w:pPr>
              <w:pStyle w:val="16"/>
              <w:spacing w:before="9" w:line="391" w:lineRule="exact"/>
              <w:ind w:left="209"/>
              <w:rPr>
                <w:sz w:val="22"/>
              </w:rPr>
            </w:pPr>
            <w:r>
              <w:rPr>
                <w:color w:val="212121"/>
                <w:spacing w:val="-4"/>
                <w:sz w:val="22"/>
              </w:rPr>
              <w:t>进行抵</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9" w:hRule="atLeast"/>
        </w:trPr>
        <w:tc>
          <w:tcPr>
            <w:tcW w:w="2130" w:type="dxa"/>
            <w:gridSpan w:val="2"/>
            <w:tcBorders>
              <w:top w:val="nil"/>
              <w:bottom w:val="nil"/>
            </w:tcBorders>
          </w:tcPr>
          <w:p>
            <w:pPr>
              <w:pStyle w:val="16"/>
              <w:rPr>
                <w:rFonts w:ascii="Times New Roman"/>
                <w:sz w:val="22"/>
              </w:rPr>
            </w:pPr>
          </w:p>
        </w:tc>
        <w:tc>
          <w:tcPr>
            <w:tcW w:w="2130" w:type="dxa"/>
            <w:gridSpan w:val="2"/>
            <w:tcBorders>
              <w:top w:val="nil"/>
              <w:bottom w:val="nil"/>
            </w:tcBorders>
          </w:tcPr>
          <w:p>
            <w:pPr>
              <w:pStyle w:val="16"/>
              <w:spacing w:before="9"/>
              <w:ind w:left="198"/>
              <w:rPr>
                <w:sz w:val="22"/>
              </w:rPr>
            </w:pPr>
            <w:r>
              <w:rPr>
                <w:color w:val="212121"/>
                <w:sz w:val="22"/>
              </w:rPr>
              <w:t>1002，</w:t>
            </w:r>
            <w:r>
              <w:rPr>
                <w:color w:val="212121"/>
                <w:spacing w:val="-3"/>
                <w:sz w:val="22"/>
              </w:rPr>
              <w:t>而在合并</w:t>
            </w:r>
          </w:p>
          <w:p>
            <w:pPr>
              <w:pStyle w:val="16"/>
              <w:spacing w:before="14" w:line="391" w:lineRule="exact"/>
              <w:ind w:left="198"/>
              <w:rPr>
                <w:sz w:val="22"/>
              </w:rPr>
            </w:pPr>
            <w:r>
              <w:rPr>
                <w:color w:val="212121"/>
                <w:sz w:val="22"/>
              </w:rPr>
              <w:t>科目中1002</w:t>
            </w:r>
            <w:r>
              <w:rPr>
                <w:color w:val="212121"/>
                <w:spacing w:val="-5"/>
                <w:sz w:val="22"/>
              </w:rPr>
              <w:t>科目</w:t>
            </w:r>
          </w:p>
        </w:tc>
        <w:tc>
          <w:tcPr>
            <w:tcW w:w="3315" w:type="dxa"/>
            <w:gridSpan w:val="3"/>
            <w:vMerge w:val="continue"/>
            <w:tcBorders>
              <w:top w:val="nil"/>
            </w:tcBorders>
          </w:tcPr>
          <w:p>
            <w:pPr>
              <w:rPr>
                <w:sz w:val="2"/>
                <w:szCs w:val="2"/>
              </w:rPr>
            </w:pPr>
          </w:p>
        </w:tc>
        <w:tc>
          <w:tcPr>
            <w:tcW w:w="923" w:type="dxa"/>
            <w:tcBorders>
              <w:top w:val="nil"/>
              <w:bottom w:val="nil"/>
              <w:right w:val="nil"/>
            </w:tcBorders>
          </w:tcPr>
          <w:p>
            <w:pPr>
              <w:pStyle w:val="16"/>
              <w:spacing w:before="9"/>
              <w:ind w:left="209"/>
              <w:rPr>
                <w:sz w:val="22"/>
              </w:rPr>
            </w:pPr>
            <w:r>
              <w:rPr>
                <w:color w:val="212121"/>
                <w:spacing w:val="-4"/>
                <w:sz w:val="22"/>
              </w:rPr>
              <w:t>找上级</w:t>
            </w:r>
          </w:p>
          <w:p>
            <w:pPr>
              <w:pStyle w:val="16"/>
              <w:spacing w:before="14" w:line="391" w:lineRule="exact"/>
              <w:ind w:left="209" w:right="-58"/>
              <w:rPr>
                <w:sz w:val="22"/>
              </w:rPr>
            </w:pPr>
            <w:r>
              <w:rPr>
                <w:color w:val="212121"/>
                <w:spacing w:val="-2"/>
                <w:sz w:val="22"/>
              </w:rPr>
              <w:t>1001，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19" w:hRule="atLeast"/>
        </w:trPr>
        <w:tc>
          <w:tcPr>
            <w:tcW w:w="2130" w:type="dxa"/>
            <w:gridSpan w:val="2"/>
            <w:tcBorders>
              <w:top w:val="nil"/>
              <w:bottom w:val="nil"/>
            </w:tcBorders>
          </w:tcPr>
          <w:p>
            <w:pPr>
              <w:pStyle w:val="16"/>
              <w:rPr>
                <w:rFonts w:ascii="Times New Roman"/>
                <w:sz w:val="22"/>
              </w:rPr>
            </w:pPr>
          </w:p>
        </w:tc>
        <w:tc>
          <w:tcPr>
            <w:tcW w:w="2130" w:type="dxa"/>
            <w:gridSpan w:val="2"/>
            <w:tcBorders>
              <w:top w:val="nil"/>
              <w:bottom w:val="nil"/>
            </w:tcBorders>
          </w:tcPr>
          <w:p>
            <w:pPr>
              <w:pStyle w:val="16"/>
              <w:spacing w:before="9" w:line="391" w:lineRule="exact"/>
              <w:ind w:left="198"/>
              <w:rPr>
                <w:sz w:val="22"/>
              </w:rPr>
            </w:pPr>
            <w:r>
              <w:rPr>
                <w:color w:val="212121"/>
                <w:spacing w:val="-2"/>
                <w:sz w:val="22"/>
              </w:rPr>
              <w:t>为末级科目可生</w:t>
            </w:r>
          </w:p>
        </w:tc>
        <w:tc>
          <w:tcPr>
            <w:tcW w:w="3315" w:type="dxa"/>
            <w:gridSpan w:val="3"/>
            <w:vMerge w:val="continue"/>
            <w:tcBorders>
              <w:top w:val="nil"/>
            </w:tcBorders>
          </w:tcPr>
          <w:p>
            <w:pPr>
              <w:rPr>
                <w:sz w:val="2"/>
                <w:szCs w:val="2"/>
              </w:rPr>
            </w:pPr>
          </w:p>
        </w:tc>
        <w:tc>
          <w:tcPr>
            <w:tcW w:w="923" w:type="dxa"/>
            <w:tcBorders>
              <w:top w:val="nil"/>
              <w:bottom w:val="nil"/>
              <w:right w:val="nil"/>
            </w:tcBorders>
          </w:tcPr>
          <w:p>
            <w:pPr>
              <w:pStyle w:val="16"/>
              <w:spacing w:before="9" w:line="391" w:lineRule="exact"/>
              <w:ind w:left="209"/>
              <w:rPr>
                <w:sz w:val="22"/>
              </w:rPr>
            </w:pPr>
            <w:r>
              <w:rPr>
                <w:color w:val="212121"/>
                <w:spacing w:val="-4"/>
                <w:sz w:val="22"/>
              </w:rPr>
              <w:t>科目不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24" w:hRule="atLeast"/>
        </w:trPr>
        <w:tc>
          <w:tcPr>
            <w:tcW w:w="2130" w:type="dxa"/>
            <w:gridSpan w:val="2"/>
            <w:tcBorders>
              <w:top w:val="nil"/>
            </w:tcBorders>
          </w:tcPr>
          <w:p>
            <w:pPr>
              <w:pStyle w:val="16"/>
              <w:rPr>
                <w:rFonts w:ascii="Times New Roman"/>
                <w:sz w:val="22"/>
              </w:rPr>
            </w:pPr>
          </w:p>
        </w:tc>
        <w:tc>
          <w:tcPr>
            <w:tcW w:w="2130" w:type="dxa"/>
            <w:gridSpan w:val="2"/>
            <w:tcBorders>
              <w:top w:val="nil"/>
            </w:tcBorders>
          </w:tcPr>
          <w:p>
            <w:pPr>
              <w:pStyle w:val="16"/>
              <w:spacing w:before="9"/>
              <w:ind w:left="198"/>
              <w:rPr>
                <w:sz w:val="22"/>
              </w:rPr>
            </w:pPr>
            <w:r>
              <w:rPr>
                <w:color w:val="212121"/>
                <w:spacing w:val="-2"/>
                <w:sz w:val="22"/>
              </w:rPr>
              <w:t>成抵销分录</w:t>
            </w:r>
          </w:p>
        </w:tc>
        <w:tc>
          <w:tcPr>
            <w:tcW w:w="3315" w:type="dxa"/>
            <w:gridSpan w:val="3"/>
            <w:vMerge w:val="continue"/>
            <w:tcBorders>
              <w:top w:val="nil"/>
            </w:tcBorders>
          </w:tcPr>
          <w:p>
            <w:pPr>
              <w:rPr>
                <w:sz w:val="2"/>
                <w:szCs w:val="2"/>
              </w:rPr>
            </w:pPr>
          </w:p>
        </w:tc>
        <w:tc>
          <w:tcPr>
            <w:tcW w:w="923" w:type="dxa"/>
            <w:tcBorders>
              <w:top w:val="nil"/>
              <w:right w:val="nil"/>
            </w:tcBorders>
          </w:tcPr>
          <w:p>
            <w:pPr>
              <w:pStyle w:val="16"/>
              <w:spacing w:before="9"/>
              <w:ind w:left="209"/>
              <w:rPr>
                <w:sz w:val="22"/>
              </w:rPr>
            </w:pPr>
            <w:r>
              <w:rPr>
                <w:color w:val="212121"/>
                <w:spacing w:val="-4"/>
                <w:sz w:val="22"/>
              </w:rPr>
              <w:t>销分录</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930" w:type="dxa"/>
          </w:tcPr>
          <w:p>
            <w:pPr>
              <w:pStyle w:val="16"/>
              <w:spacing w:before="99"/>
              <w:ind w:left="192" w:right="181"/>
              <w:jc w:val="center"/>
              <w:rPr>
                <w:sz w:val="22"/>
              </w:rPr>
            </w:pPr>
            <w:r>
              <w:rPr>
                <w:color w:val="212121"/>
                <w:spacing w:val="-4"/>
                <w:sz w:val="22"/>
              </w:rPr>
              <w:t>1001</w:t>
            </w:r>
          </w:p>
        </w:tc>
        <w:tc>
          <w:tcPr>
            <w:tcW w:w="1200" w:type="dxa"/>
          </w:tcPr>
          <w:p>
            <w:pPr>
              <w:pStyle w:val="16"/>
              <w:rPr>
                <w:rFonts w:ascii="Times New Roman"/>
                <w:sz w:val="22"/>
              </w:rPr>
            </w:pPr>
          </w:p>
        </w:tc>
        <w:tc>
          <w:tcPr>
            <w:tcW w:w="930" w:type="dxa"/>
          </w:tcPr>
          <w:p>
            <w:pPr>
              <w:pStyle w:val="16"/>
              <w:spacing w:before="99"/>
              <w:ind w:left="191" w:right="181"/>
              <w:jc w:val="center"/>
              <w:rPr>
                <w:sz w:val="22"/>
              </w:rPr>
            </w:pPr>
            <w:r>
              <w:rPr>
                <w:color w:val="212121"/>
                <w:spacing w:val="-4"/>
                <w:sz w:val="22"/>
              </w:rPr>
              <w:t>1001</w:t>
            </w:r>
          </w:p>
        </w:tc>
        <w:tc>
          <w:tcPr>
            <w:tcW w:w="1200" w:type="dxa"/>
          </w:tcPr>
          <w:p>
            <w:pPr>
              <w:pStyle w:val="16"/>
              <w:rPr>
                <w:rFonts w:ascii="Times New Roman"/>
                <w:sz w:val="22"/>
              </w:rPr>
            </w:pPr>
          </w:p>
        </w:tc>
        <w:tc>
          <w:tcPr>
            <w:tcW w:w="930" w:type="dxa"/>
          </w:tcPr>
          <w:p>
            <w:pPr>
              <w:pStyle w:val="16"/>
              <w:spacing w:before="99"/>
              <w:ind w:right="186"/>
              <w:jc w:val="right"/>
              <w:rPr>
                <w:sz w:val="22"/>
              </w:rPr>
            </w:pPr>
            <w:r>
              <w:rPr>
                <w:color w:val="212121"/>
                <w:spacing w:val="-4"/>
                <w:sz w:val="22"/>
              </w:rPr>
              <w:t>1001</w:t>
            </w:r>
          </w:p>
        </w:tc>
        <w:tc>
          <w:tcPr>
            <w:tcW w:w="1200" w:type="dxa"/>
          </w:tcPr>
          <w:p>
            <w:pPr>
              <w:pStyle w:val="16"/>
              <w:rPr>
                <w:rFonts w:ascii="Times New Roman"/>
                <w:sz w:val="22"/>
              </w:rPr>
            </w:pPr>
          </w:p>
        </w:tc>
        <w:tc>
          <w:tcPr>
            <w:tcW w:w="1185" w:type="dxa"/>
          </w:tcPr>
          <w:p>
            <w:pPr>
              <w:pStyle w:val="16"/>
              <w:rPr>
                <w:rFonts w:ascii="Times New Roman"/>
                <w:sz w:val="22"/>
              </w:rPr>
            </w:pPr>
          </w:p>
        </w:tc>
        <w:tc>
          <w:tcPr>
            <w:tcW w:w="923" w:type="dxa"/>
            <w:tcBorders>
              <w:right w:val="nil"/>
            </w:tcBorders>
          </w:tcPr>
          <w:p>
            <w:pPr>
              <w:pStyle w:val="16"/>
              <w:spacing w:before="99"/>
              <w:ind w:left="209"/>
              <w:rPr>
                <w:sz w:val="22"/>
              </w:rPr>
            </w:pPr>
            <w:r>
              <w:rPr>
                <w:color w:val="212121"/>
                <w:spacing w:val="-4"/>
                <w:sz w:val="22"/>
              </w:rPr>
              <w:t>1001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930" w:type="dxa"/>
          </w:tcPr>
          <w:p>
            <w:pPr>
              <w:pStyle w:val="16"/>
              <w:rPr>
                <w:rFonts w:ascii="Times New Roman"/>
                <w:sz w:val="22"/>
              </w:rPr>
            </w:pPr>
          </w:p>
        </w:tc>
        <w:tc>
          <w:tcPr>
            <w:tcW w:w="1200" w:type="dxa"/>
          </w:tcPr>
          <w:p>
            <w:pPr>
              <w:pStyle w:val="16"/>
              <w:spacing w:before="99"/>
              <w:ind w:left="202"/>
              <w:rPr>
                <w:sz w:val="22"/>
              </w:rPr>
            </w:pPr>
            <w:r>
              <w:rPr>
                <w:color w:val="212121"/>
                <w:spacing w:val="-2"/>
                <w:sz w:val="22"/>
              </w:rPr>
              <w:t>100101</w:t>
            </w:r>
          </w:p>
        </w:tc>
        <w:tc>
          <w:tcPr>
            <w:tcW w:w="930" w:type="dxa"/>
          </w:tcPr>
          <w:p>
            <w:pPr>
              <w:pStyle w:val="16"/>
              <w:rPr>
                <w:rFonts w:ascii="Times New Roman"/>
                <w:sz w:val="22"/>
              </w:rPr>
            </w:pPr>
          </w:p>
        </w:tc>
        <w:tc>
          <w:tcPr>
            <w:tcW w:w="1200" w:type="dxa"/>
          </w:tcPr>
          <w:p>
            <w:pPr>
              <w:pStyle w:val="16"/>
              <w:spacing w:before="99"/>
              <w:ind w:right="189"/>
              <w:jc w:val="right"/>
              <w:rPr>
                <w:sz w:val="22"/>
              </w:rPr>
            </w:pPr>
            <w:r>
              <w:rPr>
                <w:color w:val="212121"/>
                <w:spacing w:val="-2"/>
                <w:sz w:val="22"/>
              </w:rPr>
              <w:t>100101</w:t>
            </w:r>
          </w:p>
        </w:tc>
        <w:tc>
          <w:tcPr>
            <w:tcW w:w="930" w:type="dxa"/>
          </w:tcPr>
          <w:p>
            <w:pPr>
              <w:pStyle w:val="16"/>
              <w:rPr>
                <w:rFonts w:ascii="Times New Roman"/>
                <w:sz w:val="22"/>
              </w:rPr>
            </w:pPr>
          </w:p>
        </w:tc>
        <w:tc>
          <w:tcPr>
            <w:tcW w:w="1200" w:type="dxa"/>
          </w:tcPr>
          <w:p>
            <w:pPr>
              <w:pStyle w:val="16"/>
              <w:spacing w:before="99"/>
              <w:ind w:left="201"/>
              <w:rPr>
                <w:sz w:val="22"/>
              </w:rPr>
            </w:pPr>
            <w:r>
              <w:rPr>
                <w:color w:val="212121"/>
                <w:spacing w:val="-2"/>
                <w:sz w:val="22"/>
              </w:rPr>
              <w:t>100101</w:t>
            </w:r>
          </w:p>
        </w:tc>
        <w:tc>
          <w:tcPr>
            <w:tcW w:w="1185" w:type="dxa"/>
          </w:tcPr>
          <w:p>
            <w:pPr>
              <w:pStyle w:val="16"/>
              <w:rPr>
                <w:rFonts w:ascii="Times New Roman"/>
                <w:sz w:val="22"/>
              </w:rPr>
            </w:pPr>
          </w:p>
        </w:tc>
        <w:tc>
          <w:tcPr>
            <w:tcW w:w="923" w:type="dxa"/>
            <w:tcBorders>
              <w:right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930" w:type="dxa"/>
          </w:tcPr>
          <w:p>
            <w:pPr>
              <w:pStyle w:val="16"/>
              <w:rPr>
                <w:rFonts w:ascii="Times New Roman"/>
                <w:sz w:val="22"/>
              </w:rPr>
            </w:pPr>
          </w:p>
        </w:tc>
        <w:tc>
          <w:tcPr>
            <w:tcW w:w="1200" w:type="dxa"/>
          </w:tcPr>
          <w:p>
            <w:pPr>
              <w:pStyle w:val="16"/>
              <w:spacing w:before="99"/>
              <w:ind w:left="202"/>
              <w:rPr>
                <w:sz w:val="22"/>
              </w:rPr>
            </w:pPr>
            <w:r>
              <w:rPr>
                <w:color w:val="212121"/>
                <w:spacing w:val="-2"/>
                <w:sz w:val="22"/>
              </w:rPr>
              <w:t>100102</w:t>
            </w:r>
          </w:p>
        </w:tc>
        <w:tc>
          <w:tcPr>
            <w:tcW w:w="930" w:type="dxa"/>
          </w:tcPr>
          <w:p>
            <w:pPr>
              <w:pStyle w:val="16"/>
              <w:rPr>
                <w:rFonts w:ascii="Times New Roman"/>
                <w:sz w:val="22"/>
              </w:rPr>
            </w:pPr>
          </w:p>
        </w:tc>
        <w:tc>
          <w:tcPr>
            <w:tcW w:w="1200" w:type="dxa"/>
          </w:tcPr>
          <w:p>
            <w:pPr>
              <w:pStyle w:val="16"/>
              <w:spacing w:before="99"/>
              <w:ind w:right="189"/>
              <w:jc w:val="right"/>
              <w:rPr>
                <w:sz w:val="22"/>
              </w:rPr>
            </w:pPr>
            <w:r>
              <w:rPr>
                <w:color w:val="212121"/>
                <w:spacing w:val="-2"/>
                <w:sz w:val="22"/>
              </w:rPr>
              <w:t>100102</w:t>
            </w:r>
          </w:p>
        </w:tc>
        <w:tc>
          <w:tcPr>
            <w:tcW w:w="930" w:type="dxa"/>
          </w:tcPr>
          <w:p>
            <w:pPr>
              <w:pStyle w:val="16"/>
              <w:rPr>
                <w:rFonts w:ascii="Times New Roman"/>
                <w:sz w:val="22"/>
              </w:rPr>
            </w:pPr>
          </w:p>
        </w:tc>
        <w:tc>
          <w:tcPr>
            <w:tcW w:w="1200" w:type="dxa"/>
          </w:tcPr>
          <w:p>
            <w:pPr>
              <w:pStyle w:val="16"/>
              <w:rPr>
                <w:rFonts w:ascii="Times New Roman"/>
                <w:sz w:val="22"/>
              </w:rPr>
            </w:pPr>
          </w:p>
        </w:tc>
        <w:tc>
          <w:tcPr>
            <w:tcW w:w="1185" w:type="dxa"/>
          </w:tcPr>
          <w:p>
            <w:pPr>
              <w:pStyle w:val="16"/>
              <w:spacing w:before="99"/>
              <w:ind w:left="198"/>
              <w:rPr>
                <w:sz w:val="22"/>
              </w:rPr>
            </w:pPr>
            <w:r>
              <w:rPr>
                <w:color w:val="212121"/>
                <w:spacing w:val="-2"/>
                <w:sz w:val="22"/>
              </w:rPr>
              <w:t>100102</w:t>
            </w:r>
          </w:p>
        </w:tc>
        <w:tc>
          <w:tcPr>
            <w:tcW w:w="923" w:type="dxa"/>
            <w:tcBorders>
              <w:right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930" w:type="dxa"/>
          </w:tcPr>
          <w:p>
            <w:pPr>
              <w:pStyle w:val="16"/>
              <w:rPr>
                <w:rFonts w:ascii="Times New Roman"/>
                <w:sz w:val="22"/>
              </w:rPr>
            </w:pPr>
          </w:p>
        </w:tc>
        <w:tc>
          <w:tcPr>
            <w:tcW w:w="1200" w:type="dxa"/>
          </w:tcPr>
          <w:p>
            <w:pPr>
              <w:pStyle w:val="16"/>
              <w:spacing w:before="99"/>
              <w:ind w:left="202"/>
              <w:rPr>
                <w:sz w:val="22"/>
              </w:rPr>
            </w:pPr>
            <w:r>
              <w:rPr>
                <w:color w:val="212121"/>
                <w:spacing w:val="-2"/>
                <w:sz w:val="22"/>
              </w:rPr>
              <w:t>100103</w:t>
            </w:r>
          </w:p>
        </w:tc>
        <w:tc>
          <w:tcPr>
            <w:tcW w:w="930" w:type="dxa"/>
          </w:tcPr>
          <w:p>
            <w:pPr>
              <w:pStyle w:val="16"/>
              <w:rPr>
                <w:rFonts w:ascii="Times New Roman"/>
                <w:sz w:val="22"/>
              </w:rPr>
            </w:pPr>
          </w:p>
        </w:tc>
        <w:tc>
          <w:tcPr>
            <w:tcW w:w="1200" w:type="dxa"/>
          </w:tcPr>
          <w:p>
            <w:pPr>
              <w:pStyle w:val="16"/>
              <w:spacing w:before="99"/>
              <w:ind w:right="189"/>
              <w:jc w:val="right"/>
              <w:rPr>
                <w:sz w:val="22"/>
              </w:rPr>
            </w:pPr>
            <w:r>
              <w:rPr>
                <w:color w:val="212121"/>
                <w:spacing w:val="-2"/>
                <w:sz w:val="22"/>
              </w:rPr>
              <w:t>100103</w:t>
            </w:r>
          </w:p>
        </w:tc>
        <w:tc>
          <w:tcPr>
            <w:tcW w:w="930" w:type="dxa"/>
          </w:tcPr>
          <w:p>
            <w:pPr>
              <w:pStyle w:val="16"/>
              <w:spacing w:before="99"/>
              <w:ind w:right="186"/>
              <w:jc w:val="right"/>
              <w:rPr>
                <w:sz w:val="22"/>
              </w:rPr>
            </w:pPr>
            <w:r>
              <w:rPr>
                <w:color w:val="212121"/>
                <w:spacing w:val="-4"/>
                <w:sz w:val="22"/>
              </w:rPr>
              <w:t>1002</w:t>
            </w:r>
          </w:p>
        </w:tc>
        <w:tc>
          <w:tcPr>
            <w:tcW w:w="1200" w:type="dxa"/>
          </w:tcPr>
          <w:p>
            <w:pPr>
              <w:pStyle w:val="16"/>
              <w:rPr>
                <w:rFonts w:ascii="Times New Roman"/>
                <w:sz w:val="22"/>
              </w:rPr>
            </w:pPr>
          </w:p>
        </w:tc>
        <w:tc>
          <w:tcPr>
            <w:tcW w:w="1185" w:type="dxa"/>
          </w:tcPr>
          <w:p>
            <w:pPr>
              <w:pStyle w:val="16"/>
              <w:rPr>
                <w:rFonts w:ascii="Times New Roman"/>
                <w:sz w:val="22"/>
              </w:rPr>
            </w:pPr>
          </w:p>
        </w:tc>
        <w:tc>
          <w:tcPr>
            <w:tcW w:w="923" w:type="dxa"/>
            <w:tcBorders>
              <w:right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930" w:type="dxa"/>
          </w:tcPr>
          <w:p>
            <w:pPr>
              <w:pStyle w:val="16"/>
              <w:spacing w:before="99"/>
              <w:ind w:left="192" w:right="181"/>
              <w:jc w:val="center"/>
              <w:rPr>
                <w:sz w:val="22"/>
              </w:rPr>
            </w:pPr>
            <w:r>
              <w:rPr>
                <w:color w:val="212121"/>
                <w:spacing w:val="-4"/>
                <w:sz w:val="22"/>
              </w:rPr>
              <w:t>1002</w:t>
            </w:r>
          </w:p>
        </w:tc>
        <w:tc>
          <w:tcPr>
            <w:tcW w:w="1200" w:type="dxa"/>
          </w:tcPr>
          <w:p>
            <w:pPr>
              <w:pStyle w:val="16"/>
              <w:rPr>
                <w:rFonts w:ascii="Times New Roman"/>
                <w:sz w:val="22"/>
              </w:rPr>
            </w:pPr>
          </w:p>
        </w:tc>
        <w:tc>
          <w:tcPr>
            <w:tcW w:w="930" w:type="dxa"/>
          </w:tcPr>
          <w:p>
            <w:pPr>
              <w:pStyle w:val="16"/>
              <w:spacing w:before="99"/>
              <w:ind w:left="191" w:right="181"/>
              <w:jc w:val="center"/>
              <w:rPr>
                <w:sz w:val="22"/>
              </w:rPr>
            </w:pPr>
            <w:r>
              <w:rPr>
                <w:color w:val="212121"/>
                <w:spacing w:val="-4"/>
                <w:sz w:val="22"/>
              </w:rPr>
              <w:t>1002</w:t>
            </w:r>
          </w:p>
        </w:tc>
        <w:tc>
          <w:tcPr>
            <w:tcW w:w="1200" w:type="dxa"/>
          </w:tcPr>
          <w:p>
            <w:pPr>
              <w:pStyle w:val="16"/>
              <w:rPr>
                <w:rFonts w:ascii="Times New Roman"/>
                <w:sz w:val="22"/>
              </w:rPr>
            </w:pPr>
          </w:p>
        </w:tc>
        <w:tc>
          <w:tcPr>
            <w:tcW w:w="930" w:type="dxa"/>
          </w:tcPr>
          <w:p>
            <w:pPr>
              <w:pStyle w:val="16"/>
              <w:rPr>
                <w:rFonts w:ascii="Times New Roman"/>
                <w:sz w:val="22"/>
              </w:rPr>
            </w:pPr>
          </w:p>
        </w:tc>
        <w:tc>
          <w:tcPr>
            <w:tcW w:w="1200" w:type="dxa"/>
          </w:tcPr>
          <w:p>
            <w:pPr>
              <w:pStyle w:val="16"/>
              <w:rPr>
                <w:rFonts w:ascii="Times New Roman"/>
                <w:sz w:val="22"/>
              </w:rPr>
            </w:pPr>
          </w:p>
        </w:tc>
        <w:tc>
          <w:tcPr>
            <w:tcW w:w="1185" w:type="dxa"/>
          </w:tcPr>
          <w:p>
            <w:pPr>
              <w:pStyle w:val="16"/>
              <w:rPr>
                <w:rFonts w:ascii="Times New Roman"/>
                <w:sz w:val="22"/>
              </w:rPr>
            </w:pPr>
          </w:p>
        </w:tc>
        <w:tc>
          <w:tcPr>
            <w:tcW w:w="923" w:type="dxa"/>
            <w:tcBorders>
              <w:right w:val="nil"/>
            </w:tcBorders>
          </w:tcPr>
          <w:p>
            <w:pPr>
              <w:pStyle w:val="16"/>
              <w:spacing w:before="99"/>
              <w:ind w:left="209"/>
              <w:rPr>
                <w:sz w:val="22"/>
              </w:rPr>
            </w:pPr>
            <w:r>
              <w:rPr>
                <w:color w:val="212121"/>
                <w:spacing w:val="-4"/>
                <w:sz w:val="22"/>
              </w:rPr>
              <w:t>1002</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930" w:type="dxa"/>
          </w:tcPr>
          <w:p>
            <w:pPr>
              <w:pStyle w:val="16"/>
              <w:rPr>
                <w:rFonts w:ascii="Times New Roman"/>
                <w:sz w:val="22"/>
              </w:rPr>
            </w:pPr>
          </w:p>
        </w:tc>
        <w:tc>
          <w:tcPr>
            <w:tcW w:w="1200" w:type="dxa"/>
          </w:tcPr>
          <w:p>
            <w:pPr>
              <w:pStyle w:val="16"/>
              <w:spacing w:before="99"/>
              <w:ind w:left="202"/>
              <w:rPr>
                <w:sz w:val="22"/>
              </w:rPr>
            </w:pPr>
            <w:r>
              <w:rPr>
                <w:color w:val="212121"/>
                <w:spacing w:val="-2"/>
                <w:sz w:val="22"/>
              </w:rPr>
              <w:t>100201</w:t>
            </w:r>
          </w:p>
        </w:tc>
        <w:tc>
          <w:tcPr>
            <w:tcW w:w="930" w:type="dxa"/>
          </w:tcPr>
          <w:p>
            <w:pPr>
              <w:pStyle w:val="16"/>
              <w:rPr>
                <w:rFonts w:ascii="Times New Roman"/>
                <w:sz w:val="22"/>
              </w:rPr>
            </w:pPr>
          </w:p>
        </w:tc>
        <w:tc>
          <w:tcPr>
            <w:tcW w:w="1200" w:type="dxa"/>
          </w:tcPr>
          <w:p>
            <w:pPr>
              <w:pStyle w:val="16"/>
              <w:rPr>
                <w:rFonts w:ascii="Times New Roman"/>
                <w:sz w:val="22"/>
              </w:rPr>
            </w:pPr>
          </w:p>
        </w:tc>
        <w:tc>
          <w:tcPr>
            <w:tcW w:w="930" w:type="dxa"/>
          </w:tcPr>
          <w:p>
            <w:pPr>
              <w:pStyle w:val="16"/>
              <w:rPr>
                <w:rFonts w:ascii="Times New Roman"/>
                <w:sz w:val="22"/>
              </w:rPr>
            </w:pPr>
          </w:p>
        </w:tc>
        <w:tc>
          <w:tcPr>
            <w:tcW w:w="1200" w:type="dxa"/>
          </w:tcPr>
          <w:p>
            <w:pPr>
              <w:pStyle w:val="16"/>
              <w:rPr>
                <w:rFonts w:ascii="Times New Roman"/>
                <w:sz w:val="22"/>
              </w:rPr>
            </w:pPr>
          </w:p>
        </w:tc>
        <w:tc>
          <w:tcPr>
            <w:tcW w:w="1185" w:type="dxa"/>
          </w:tcPr>
          <w:p>
            <w:pPr>
              <w:pStyle w:val="16"/>
              <w:rPr>
                <w:rFonts w:ascii="Times New Roman"/>
                <w:sz w:val="22"/>
              </w:rPr>
            </w:pPr>
          </w:p>
        </w:tc>
        <w:tc>
          <w:tcPr>
            <w:tcW w:w="923" w:type="dxa"/>
            <w:tcBorders>
              <w:right w:val="nil"/>
            </w:tcBorders>
          </w:tcPr>
          <w:p>
            <w:pPr>
              <w:pStyle w:val="16"/>
              <w:rPr>
                <w:rFonts w:ascii="Times New Roman"/>
                <w:sz w:val="22"/>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930" w:type="dxa"/>
          </w:tcPr>
          <w:p>
            <w:pPr>
              <w:pStyle w:val="16"/>
              <w:rPr>
                <w:rFonts w:ascii="Times New Roman"/>
                <w:sz w:val="22"/>
              </w:rPr>
            </w:pPr>
          </w:p>
        </w:tc>
        <w:tc>
          <w:tcPr>
            <w:tcW w:w="1200" w:type="dxa"/>
          </w:tcPr>
          <w:p>
            <w:pPr>
              <w:pStyle w:val="16"/>
              <w:spacing w:before="99"/>
              <w:ind w:left="202"/>
              <w:rPr>
                <w:sz w:val="22"/>
              </w:rPr>
            </w:pPr>
            <w:r>
              <w:rPr>
                <w:color w:val="212121"/>
                <w:spacing w:val="-2"/>
                <w:sz w:val="22"/>
              </w:rPr>
              <w:t>100202</w:t>
            </w:r>
          </w:p>
        </w:tc>
        <w:tc>
          <w:tcPr>
            <w:tcW w:w="930" w:type="dxa"/>
          </w:tcPr>
          <w:p>
            <w:pPr>
              <w:pStyle w:val="16"/>
              <w:rPr>
                <w:rFonts w:ascii="Times New Roman"/>
                <w:sz w:val="22"/>
              </w:rPr>
            </w:pPr>
          </w:p>
        </w:tc>
        <w:tc>
          <w:tcPr>
            <w:tcW w:w="1200" w:type="dxa"/>
          </w:tcPr>
          <w:p>
            <w:pPr>
              <w:pStyle w:val="16"/>
              <w:rPr>
                <w:rFonts w:ascii="Times New Roman"/>
                <w:sz w:val="22"/>
              </w:rPr>
            </w:pPr>
          </w:p>
        </w:tc>
        <w:tc>
          <w:tcPr>
            <w:tcW w:w="930" w:type="dxa"/>
          </w:tcPr>
          <w:p>
            <w:pPr>
              <w:pStyle w:val="16"/>
              <w:rPr>
                <w:rFonts w:ascii="Times New Roman"/>
                <w:sz w:val="22"/>
              </w:rPr>
            </w:pPr>
          </w:p>
        </w:tc>
        <w:tc>
          <w:tcPr>
            <w:tcW w:w="1200" w:type="dxa"/>
          </w:tcPr>
          <w:p>
            <w:pPr>
              <w:pStyle w:val="16"/>
              <w:rPr>
                <w:rFonts w:ascii="Times New Roman"/>
                <w:sz w:val="22"/>
              </w:rPr>
            </w:pPr>
          </w:p>
        </w:tc>
        <w:tc>
          <w:tcPr>
            <w:tcW w:w="1185" w:type="dxa"/>
          </w:tcPr>
          <w:p>
            <w:pPr>
              <w:pStyle w:val="16"/>
              <w:rPr>
                <w:rFonts w:ascii="Times New Roman"/>
                <w:sz w:val="22"/>
              </w:rPr>
            </w:pPr>
          </w:p>
        </w:tc>
        <w:tc>
          <w:tcPr>
            <w:tcW w:w="923" w:type="dxa"/>
            <w:tcBorders>
              <w:right w:val="nil"/>
            </w:tcBorders>
          </w:tcPr>
          <w:p>
            <w:pPr>
              <w:pStyle w:val="16"/>
              <w:rPr>
                <w:rFonts w:ascii="Times New Roman"/>
                <w:sz w:val="22"/>
              </w:rPr>
            </w:pPr>
          </w:p>
        </w:tc>
      </w:tr>
    </w:tbl>
    <w:p>
      <w:pPr>
        <w:pStyle w:val="11"/>
        <w:rPr>
          <w:sz w:val="20"/>
        </w:rPr>
      </w:pPr>
    </w:p>
    <w:p>
      <w:pPr>
        <w:pStyle w:val="11"/>
        <w:rPr>
          <w:sz w:val="10"/>
        </w:rPr>
      </w:pPr>
    </w:p>
    <w:p>
      <w:pPr>
        <w:pStyle w:val="3"/>
        <w:numPr>
          <w:ilvl w:val="0"/>
          <w:numId w:val="59"/>
        </w:numPr>
        <w:tabs>
          <w:tab w:val="left" w:pos="1607"/>
        </w:tabs>
        <w:spacing w:before="6" w:after="0" w:line="240" w:lineRule="auto"/>
        <w:ind w:left="1607" w:right="0" w:hanging="329"/>
        <w:jc w:val="left"/>
      </w:pPr>
      <w:r>
        <w:rPr>
          <w:color w:val="212121"/>
          <w:spacing w:val="-1"/>
        </w:rPr>
        <w:t>源核算科目与科目的映射</w:t>
      </w:r>
    </w:p>
    <w:p>
      <w:pPr>
        <w:pStyle w:val="5"/>
        <w:numPr>
          <w:ilvl w:val="1"/>
          <w:numId w:val="59"/>
        </w:numPr>
        <w:tabs>
          <w:tab w:val="left" w:pos="1828"/>
        </w:tabs>
        <w:spacing w:before="422" w:after="0" w:line="240" w:lineRule="auto"/>
        <w:ind w:left="1828" w:right="0" w:hanging="564"/>
        <w:jc w:val="left"/>
        <w:rPr>
          <w:color w:val="212121"/>
        </w:rPr>
      </w:pPr>
      <w:r>
        <w:rPr>
          <w:color w:val="212121"/>
          <w:spacing w:val="-4"/>
        </w:rPr>
        <w:t>梳理对象</w:t>
      </w:r>
    </w:p>
    <w:p>
      <w:pPr>
        <w:pStyle w:val="11"/>
        <w:spacing w:before="222"/>
        <w:ind w:left="1249"/>
      </w:pPr>
      <w:r>
        <w:rPr>
          <w:color w:val="212121"/>
          <w:spacing w:val="-2"/>
        </w:rPr>
        <w:t>实施、客户</w:t>
      </w:r>
    </w:p>
    <w:p>
      <w:pPr>
        <w:pStyle w:val="11"/>
        <w:spacing w:before="6"/>
        <w:rPr>
          <w:sz w:val="29"/>
        </w:rPr>
      </w:pPr>
    </w:p>
    <w:p>
      <w:pPr>
        <w:pStyle w:val="5"/>
        <w:numPr>
          <w:ilvl w:val="1"/>
          <w:numId w:val="59"/>
        </w:numPr>
        <w:tabs>
          <w:tab w:val="left" w:pos="1828"/>
        </w:tabs>
        <w:spacing w:before="1" w:after="0" w:line="240" w:lineRule="auto"/>
        <w:ind w:left="1828" w:right="0" w:hanging="564"/>
        <w:jc w:val="left"/>
        <w:rPr>
          <w:color w:val="212121"/>
        </w:rPr>
      </w:pPr>
      <w:r>
        <w:rPr>
          <w:color w:val="212121"/>
          <w:spacing w:val="-4"/>
        </w:rPr>
        <w:t>业务概述</w:t>
      </w:r>
    </w:p>
    <w:p>
      <w:pPr>
        <w:pStyle w:val="11"/>
        <w:spacing w:before="222" w:line="249" w:lineRule="auto"/>
        <w:ind w:left="1171" w:right="1421" w:firstLine="78"/>
      </w:pPr>
      <w:r>
        <w:rPr>
          <w:color w:val="212121"/>
          <w:spacing w:val="-1"/>
          <w:w w:val="102"/>
        </w:rPr>
        <w:t>源核算科目与科目之间的映射存在一对一、多对一的情况，通过科目映射关系将原始凭证中的</w:t>
      </w:r>
      <w:r>
        <w:rPr>
          <w:color w:val="212121"/>
          <w:w w:val="102"/>
        </w:rPr>
        <w:t>会计科目转换为一本账科目。</w:t>
      </w:r>
    </w:p>
    <w:p>
      <w:pPr>
        <w:spacing w:after="0" w:line="249" w:lineRule="auto"/>
        <w:sectPr>
          <w:pgSz w:w="11920" w:h="16860"/>
          <w:pgMar w:top="960" w:right="0" w:bottom="500" w:left="20" w:header="295" w:footer="302" w:gutter="0"/>
          <w:cols w:space="720" w:num="1"/>
        </w:sectPr>
      </w:pPr>
    </w:p>
    <w:p>
      <w:pPr>
        <w:pStyle w:val="5"/>
        <w:numPr>
          <w:ilvl w:val="1"/>
          <w:numId w:val="59"/>
        </w:numPr>
        <w:tabs>
          <w:tab w:val="left" w:pos="1828"/>
        </w:tabs>
        <w:spacing w:before="80" w:after="0" w:line="240" w:lineRule="auto"/>
        <w:ind w:left="1828" w:right="0" w:hanging="564"/>
        <w:jc w:val="left"/>
        <w:rPr>
          <w:color w:val="212121"/>
        </w:rPr>
      </w:pPr>
      <w:r>
        <w:rPr>
          <w:color w:val="212121"/>
          <w:spacing w:val="-4"/>
        </w:rPr>
        <w:t>产品实现</w:t>
      </w:r>
    </w:p>
    <w:p>
      <w:pPr>
        <w:spacing w:before="222"/>
        <w:ind w:left="1171" w:right="0" w:firstLine="0"/>
        <w:jc w:val="left"/>
        <w:rPr>
          <w:b/>
          <w:sz w:val="22"/>
        </w:rPr>
      </w:pPr>
      <w:r>
        <w:rPr>
          <w:b/>
          <w:color w:val="2B3D4F"/>
          <w:spacing w:val="-2"/>
          <w:sz w:val="22"/>
        </w:rPr>
        <w:t>配置功能点：</w:t>
      </w:r>
    </w:p>
    <w:p>
      <w:pPr>
        <w:pStyle w:val="11"/>
        <w:spacing w:before="5"/>
        <w:rPr>
          <w:b/>
          <w:sz w:val="16"/>
        </w:rPr>
      </w:pPr>
    </w:p>
    <w:p>
      <w:pPr>
        <w:pStyle w:val="11"/>
        <w:ind w:left="1249"/>
      </w:pPr>
      <w:r>
        <w:rPr>
          <w:color w:val="212121"/>
        </w:rPr>
        <w:t>在一本账系统中绑定应用“数据转换管理”，绑定模块“数据映射”，详见[</w:t>
      </w:r>
      <w:r>
        <w:rPr>
          <w:b/>
          <w:color w:val="005790"/>
        </w:rPr>
        <w:t>数据映射</w:t>
      </w:r>
      <w:r>
        <w:rPr>
          <w:color w:val="212121"/>
          <w:spacing w:val="-3"/>
        </w:rPr>
        <w:t>]章节。</w:t>
      </w:r>
    </w:p>
    <w:p>
      <w:pPr>
        <w:pStyle w:val="11"/>
        <w:spacing w:before="8"/>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spacing w:line="256" w:lineRule="auto"/>
        <w:ind w:left="1171" w:right="1475" w:firstLine="78"/>
      </w:pPr>
      <w:r>
        <w:rPr>
          <w:color w:val="212121"/>
          <w:w w:val="102"/>
        </w:rPr>
        <w:t>1</w:t>
      </w:r>
      <w:r>
        <w:rPr>
          <w:color w:val="212121"/>
          <w:spacing w:val="-1"/>
          <w:w w:val="102"/>
        </w:rPr>
        <w:t>、定位到左侧功能树“数据转换”-&gt;“数据映射”节点，点击数据映射，选择需要维护映射</w:t>
      </w:r>
      <w:r>
        <w:rPr>
          <w:color w:val="212121"/>
          <w:w w:val="102"/>
        </w:rPr>
        <w:t>的数据方案和科目，确定后进入数据映射界面，如下图：</w:t>
      </w:r>
    </w:p>
    <w:p>
      <w:pPr>
        <w:pStyle w:val="11"/>
        <w:spacing w:before="14"/>
        <w:rPr>
          <w:sz w:val="14"/>
        </w:rPr>
      </w:pPr>
    </w:p>
    <w:p>
      <w:pPr>
        <w:pStyle w:val="11"/>
        <w:spacing w:before="1" w:line="256" w:lineRule="auto"/>
        <w:ind w:left="1171" w:right="1289" w:firstLine="78"/>
      </w:pPr>
      <w:r>
        <w:rPr>
          <w:color w:val="212121"/>
          <w:w w:val="102"/>
        </w:rPr>
        <w:t>2</w:t>
      </w:r>
      <w:r>
        <w:rPr>
          <w:color w:val="212121"/>
          <w:spacing w:val="-1"/>
          <w:w w:val="102"/>
        </w:rPr>
        <w:t>、新建：切换到“所有数据”或者“未映射数据”页签，在需要映射的数据行中，录入源数据</w:t>
      </w:r>
      <w:r>
        <w:rPr>
          <w:color w:val="212121"/>
          <w:w w:val="102"/>
        </w:rPr>
        <w:t>对应的本系统数据，点击</w:t>
      </w:r>
      <w:r>
        <w:rPr>
          <w:b/>
          <w:color w:val="2B3D4F"/>
          <w:w w:val="102"/>
        </w:rPr>
        <w:t>保存</w:t>
      </w:r>
      <w:r>
        <w:rPr>
          <w:color w:val="212121"/>
          <w:w w:val="102"/>
        </w:rPr>
        <w:t>保存映射关系。</w:t>
      </w:r>
    </w:p>
    <w:p>
      <w:pPr>
        <w:pStyle w:val="11"/>
        <w:spacing w:before="257" w:line="256" w:lineRule="auto"/>
        <w:ind w:left="1171" w:right="1289" w:firstLine="78"/>
      </w:pPr>
      <w:r>
        <w:rPr>
          <w:color w:val="212121"/>
          <w:w w:val="102"/>
        </w:rPr>
        <w:t>3</w:t>
      </w:r>
      <w:r>
        <w:rPr>
          <w:color w:val="212121"/>
          <w:spacing w:val="-1"/>
          <w:w w:val="102"/>
        </w:rPr>
        <w:t>、修改：切换到“所有数据”或者“已映射数据”页签，在需要修改的数据行，重新选择需要</w:t>
      </w:r>
      <w:r>
        <w:rPr>
          <w:color w:val="212121"/>
          <w:w w:val="102"/>
        </w:rPr>
        <w:t>映射的值，点击</w:t>
      </w:r>
      <w:r>
        <w:rPr>
          <w:b/>
          <w:color w:val="2B3D4F"/>
          <w:w w:val="102"/>
        </w:rPr>
        <w:t>保存</w:t>
      </w:r>
      <w:r>
        <w:rPr>
          <w:color w:val="212121"/>
          <w:w w:val="102"/>
        </w:rPr>
        <w:t>保存修改后的映射关系。</w:t>
      </w:r>
    </w:p>
    <w:p>
      <w:pPr>
        <w:pStyle w:val="11"/>
        <w:spacing w:before="14"/>
        <w:rPr>
          <w:sz w:val="14"/>
        </w:rPr>
      </w:pPr>
    </w:p>
    <w:p>
      <w:pPr>
        <w:pStyle w:val="11"/>
        <w:spacing w:line="256" w:lineRule="auto"/>
        <w:ind w:left="1171" w:right="1289" w:firstLine="78"/>
      </w:pPr>
      <w:r>
        <w:rPr>
          <w:color w:val="212121"/>
          <w:w w:val="102"/>
        </w:rPr>
        <w:t>4</w:t>
      </w:r>
      <w:r>
        <w:rPr>
          <w:color w:val="212121"/>
          <w:spacing w:val="-1"/>
          <w:w w:val="102"/>
        </w:rPr>
        <w:t>、删除：切换到“所有数据”或者“已映射数据”页签，在需要删除的数据行，删除已经选择</w:t>
      </w:r>
      <w:r>
        <w:rPr>
          <w:color w:val="212121"/>
          <w:w w:val="102"/>
        </w:rPr>
        <w:t>的映射值，点击</w:t>
      </w:r>
      <w:r>
        <w:rPr>
          <w:b/>
          <w:color w:val="2B3D4F"/>
          <w:w w:val="102"/>
        </w:rPr>
        <w:t>保存</w:t>
      </w:r>
      <w:r>
        <w:rPr>
          <w:color w:val="212121"/>
          <w:w w:val="102"/>
        </w:rPr>
        <w:t>保存后即可清空映射关系。</w:t>
      </w:r>
    </w:p>
    <w:p>
      <w:pPr>
        <w:pStyle w:val="11"/>
        <w:spacing w:before="14"/>
        <w:rPr>
          <w:sz w:val="14"/>
        </w:rPr>
      </w:pPr>
    </w:p>
    <w:p>
      <w:pPr>
        <w:pStyle w:val="11"/>
        <w:spacing w:line="249" w:lineRule="auto"/>
        <w:ind w:left="1171" w:right="1289" w:firstLine="78"/>
      </w:pPr>
      <w:r>
        <w:rPr>
          <w:color w:val="212121"/>
          <w:w w:val="102"/>
        </w:rPr>
        <w:t>5</w:t>
      </w:r>
      <w:r>
        <w:rPr>
          <w:color w:val="212121"/>
          <w:spacing w:val="-1"/>
          <w:w w:val="102"/>
        </w:rPr>
        <w:t>、切换：可切换数据源，设置其他数据源的基础数据；也可切换基础数据，设置其他基础数据</w:t>
      </w:r>
      <w:r>
        <w:rPr>
          <w:color w:val="212121"/>
          <w:w w:val="102"/>
        </w:rPr>
        <w:t>的映射关系。</w:t>
      </w:r>
    </w:p>
    <w:p>
      <w:pPr>
        <w:pStyle w:val="11"/>
        <w:spacing w:before="5"/>
        <w:rPr>
          <w:sz w:val="15"/>
        </w:rPr>
      </w:pPr>
    </w:p>
    <w:p>
      <w:pPr>
        <w:pStyle w:val="11"/>
        <w:spacing w:line="256" w:lineRule="auto"/>
        <w:ind w:left="1171" w:right="1289" w:firstLine="78"/>
      </w:pPr>
      <w:r>
        <w:rPr>
          <w:color w:val="212121"/>
          <w:w w:val="102"/>
        </w:rPr>
        <w:t>6</w:t>
      </w:r>
      <w:r>
        <w:rPr>
          <w:color w:val="212121"/>
          <w:spacing w:val="-1"/>
          <w:w w:val="102"/>
        </w:rPr>
        <w:t>、自动映射：系统支持按照代码、名称、先代码后名称、先名称后代码四种形式对未映射数据</w:t>
      </w:r>
      <w:r>
        <w:rPr>
          <w:color w:val="212121"/>
          <w:w w:val="102"/>
        </w:rPr>
        <w:t>进行自动匹配</w:t>
      </w:r>
      <w:r>
        <w:rPr>
          <w:color w:val="212121"/>
          <w:spacing w:val="13"/>
        </w:rPr>
        <w:t xml:space="preserve"> </w:t>
      </w:r>
      <w:r>
        <w:rPr>
          <w:color w:val="212121"/>
          <w:w w:val="102"/>
        </w:rPr>
        <w:t>，按照源核算科目与科目的关系，可在数据映射方案中设置自动映射规则，在数据映射功能中点击“自动映射”按钮，实现自动匹配。</w:t>
      </w:r>
    </w:p>
    <w:p>
      <w:pPr>
        <w:pStyle w:val="11"/>
        <w:spacing w:before="17"/>
        <w:rPr>
          <w:sz w:val="27"/>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场景应用</w:t>
      </w:r>
    </w:p>
    <w:p>
      <w:pPr>
        <w:pStyle w:val="11"/>
        <w:spacing w:before="207"/>
        <w:ind w:left="1249"/>
      </w:pPr>
      <w:r>
        <w:rPr>
          <w:color w:val="212121"/>
          <w:spacing w:val="-2"/>
        </w:rPr>
        <w:t>科目映射示例：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047875"/>
            <wp:effectExtent l="0" t="0" r="0" b="0"/>
            <wp:docPr id="1986" name="Image 1986"/>
            <wp:cNvGraphicFramePr/>
            <a:graphic xmlns:a="http://schemas.openxmlformats.org/drawingml/2006/main">
              <a:graphicData uri="http://schemas.openxmlformats.org/drawingml/2006/picture">
                <pic:pic xmlns:pic="http://schemas.openxmlformats.org/drawingml/2006/picture">
                  <pic:nvPicPr>
                    <pic:cNvPr id="1986" name="Image 1986"/>
                    <pic:cNvPicPr/>
                  </pic:nvPicPr>
                  <pic:blipFill>
                    <a:blip r:embed="rId271" cstate="print"/>
                    <a:stretch>
                      <a:fillRect/>
                    </a:stretch>
                  </pic:blipFill>
                  <pic:spPr>
                    <a:xfrm>
                      <a:off x="0" y="0"/>
                      <a:ext cx="5410200" cy="2047875"/>
                    </a:xfrm>
                    <a:prstGeom prst="rect">
                      <a:avLst/>
                    </a:prstGeom>
                  </pic:spPr>
                </pic:pic>
              </a:graphicData>
            </a:graphic>
          </wp:inline>
        </w:drawing>
      </w:r>
    </w:p>
    <w:p>
      <w:pPr>
        <w:pStyle w:val="11"/>
        <w:rPr>
          <w:sz w:val="20"/>
        </w:rPr>
      </w:pPr>
    </w:p>
    <w:p>
      <w:pPr>
        <w:pStyle w:val="11"/>
        <w:spacing w:before="10"/>
        <w:rPr>
          <w:sz w:val="16"/>
        </w:rPr>
      </w:pPr>
    </w:p>
    <w:p>
      <w:pPr>
        <w:pStyle w:val="3"/>
        <w:numPr>
          <w:ilvl w:val="0"/>
          <w:numId w:val="59"/>
        </w:numPr>
        <w:tabs>
          <w:tab w:val="left" w:pos="1607"/>
        </w:tabs>
        <w:spacing w:before="6" w:after="0" w:line="240" w:lineRule="auto"/>
        <w:ind w:left="1607" w:right="0" w:hanging="329"/>
        <w:jc w:val="left"/>
      </w:pPr>
      <w:r>
        <w:rPr>
          <w:color w:val="212121"/>
          <w:spacing w:val="-2"/>
        </w:rPr>
        <w:t>多维模型管理</w:t>
      </w:r>
    </w:p>
    <w:p>
      <w:pPr>
        <w:spacing w:before="181"/>
        <w:ind w:left="1171" w:right="0" w:firstLine="0"/>
        <w:jc w:val="left"/>
        <w:rPr>
          <w:sz w:val="22"/>
        </w:rPr>
      </w:pPr>
      <w:r>
        <w:rPr>
          <w:color w:val="212121"/>
          <w:sz w:val="22"/>
        </w:rPr>
        <w:t>配置多维模型详见[</w:t>
      </w:r>
      <w:r>
        <w:rPr>
          <w:b/>
          <w:color w:val="005790"/>
          <w:sz w:val="22"/>
        </w:rPr>
        <w:t>维度管理</w:t>
      </w:r>
      <w:r>
        <w:rPr>
          <w:color w:val="212121"/>
          <w:spacing w:val="-3"/>
          <w:sz w:val="22"/>
        </w:rPr>
        <w:t>]章节。</w:t>
      </w:r>
    </w:p>
    <w:p>
      <w:pPr>
        <w:pStyle w:val="11"/>
        <w:spacing w:before="12"/>
        <w:rPr>
          <w:sz w:val="30"/>
        </w:rPr>
      </w:pPr>
    </w:p>
    <w:p>
      <w:pPr>
        <w:pStyle w:val="3"/>
        <w:numPr>
          <w:ilvl w:val="0"/>
          <w:numId w:val="59"/>
        </w:numPr>
        <w:tabs>
          <w:tab w:val="left" w:pos="1607"/>
        </w:tabs>
        <w:spacing w:before="0" w:after="0" w:line="240" w:lineRule="auto"/>
        <w:ind w:left="1607" w:right="0" w:hanging="329"/>
        <w:jc w:val="left"/>
      </w:pPr>
      <w:r>
        <w:rPr>
          <w:color w:val="212121"/>
          <w:spacing w:val="-2"/>
        </w:rPr>
        <w:t>一本账单位</w:t>
      </w:r>
    </w:p>
    <w:p>
      <w:pPr>
        <w:pStyle w:val="5"/>
        <w:numPr>
          <w:ilvl w:val="1"/>
          <w:numId w:val="59"/>
        </w:numPr>
        <w:tabs>
          <w:tab w:val="left" w:pos="1828"/>
        </w:tabs>
        <w:spacing w:before="407" w:after="0" w:line="240" w:lineRule="auto"/>
        <w:ind w:left="1828" w:right="0" w:hanging="564"/>
        <w:jc w:val="left"/>
        <w:rPr>
          <w:color w:val="212121"/>
        </w:rPr>
      </w:pPr>
      <w:r>
        <w:rPr>
          <w:color w:val="212121"/>
          <w:spacing w:val="-4"/>
        </w:rPr>
        <w:t>梳理对象</w:t>
      </w:r>
    </w:p>
    <w:p>
      <w:pPr>
        <w:pStyle w:val="11"/>
        <w:spacing w:before="223"/>
        <w:ind w:left="1249"/>
      </w:pPr>
      <w:r>
        <w:rPr>
          <w:color w:val="212121"/>
          <w:spacing w:val="-2"/>
        </w:rPr>
        <w:t>实施、客户</w:t>
      </w:r>
    </w:p>
    <w:p>
      <w:pPr>
        <w:pStyle w:val="11"/>
        <w:spacing w:before="6"/>
        <w:rPr>
          <w:sz w:val="29"/>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业务概述</w:t>
      </w:r>
    </w:p>
    <w:p>
      <w:pPr>
        <w:pStyle w:val="11"/>
        <w:spacing w:before="222" w:line="252" w:lineRule="auto"/>
        <w:ind w:left="1171" w:right="1275" w:firstLine="78"/>
      </w:pPr>
      <w:r>
        <w:rPr>
          <w:color w:val="212121"/>
          <w:w w:val="102"/>
        </w:rPr>
        <w:t>一本账单位是除满足国资委、财政部等法人单位架构外，也需要满足二级单位的分公司、利润</w:t>
      </w:r>
      <w:r>
        <w:rPr>
          <w:color w:val="212121"/>
          <w:spacing w:val="-1"/>
          <w:w w:val="102"/>
        </w:rPr>
        <w:t>中心出表的管理要求、统一异构核算系统而构建的单位树形，复杂场景下可支持各二级单位根据</w:t>
      </w:r>
      <w:r>
        <w:rPr>
          <w:color w:val="212121"/>
          <w:w w:val="102"/>
        </w:rPr>
        <w:t>管理需要扩展至分公司、利润中心。</w:t>
      </w:r>
    </w:p>
    <w:p>
      <w:pPr>
        <w:pStyle w:val="11"/>
        <w:spacing w:before="8"/>
        <w:rPr>
          <w:sz w:val="28"/>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产品实现</w:t>
      </w:r>
    </w:p>
    <w:p>
      <w:pPr>
        <w:pStyle w:val="11"/>
        <w:spacing w:before="222" w:line="256" w:lineRule="auto"/>
        <w:ind w:left="1171" w:right="1496" w:firstLine="78"/>
      </w:pPr>
      <w:r>
        <w:rPr>
          <w:color w:val="212121"/>
          <w:w w:val="102"/>
        </w:rPr>
        <w:t>在一本账系统中绑定应用“组织机构”，绑定模块“机构数据管理”，详见[</w:t>
      </w:r>
      <w:r>
        <w:rPr>
          <w:b/>
          <w:color w:val="005790"/>
          <w:w w:val="102"/>
        </w:rPr>
        <w:t>机构数据管理</w:t>
      </w:r>
      <w:r>
        <w:rPr>
          <w:color w:val="212121"/>
          <w:spacing w:val="-9"/>
          <w:w w:val="102"/>
        </w:rPr>
        <w:t>]，</w:t>
      </w:r>
      <w:r>
        <w:rPr>
          <w:color w:val="212121"/>
          <w:w w:val="102"/>
        </w:rPr>
        <w:t>操作与非多维下配置相同。</w:t>
      </w:r>
    </w:p>
    <w:p>
      <w:pPr>
        <w:pStyle w:val="11"/>
        <w:spacing w:before="6"/>
        <w:rPr>
          <w:sz w:val="28"/>
        </w:rPr>
      </w:pPr>
    </w:p>
    <w:p>
      <w:pPr>
        <w:pStyle w:val="3"/>
        <w:numPr>
          <w:ilvl w:val="0"/>
          <w:numId w:val="59"/>
        </w:numPr>
        <w:tabs>
          <w:tab w:val="left" w:pos="1607"/>
        </w:tabs>
        <w:spacing w:before="1" w:after="0" w:line="240" w:lineRule="auto"/>
        <w:ind w:left="1607" w:right="0" w:hanging="329"/>
        <w:jc w:val="left"/>
      </w:pPr>
      <w:r>
        <w:rPr>
          <w:color w:val="212121"/>
          <w:spacing w:val="-1"/>
        </w:rPr>
        <w:t>一本账单位与源核算单位的映射</w:t>
      </w:r>
    </w:p>
    <w:p>
      <w:pPr>
        <w:spacing w:after="0" w:line="240" w:lineRule="auto"/>
        <w:jc w:val="left"/>
        <w:sectPr>
          <w:pgSz w:w="11920" w:h="16860"/>
          <w:pgMar w:top="960" w:right="0" w:bottom="500" w:left="20" w:header="295" w:footer="302" w:gutter="0"/>
          <w:cols w:space="720" w:num="1"/>
        </w:sectPr>
      </w:pPr>
    </w:p>
    <w:p>
      <w:pPr>
        <w:pStyle w:val="5"/>
        <w:numPr>
          <w:ilvl w:val="1"/>
          <w:numId w:val="59"/>
        </w:numPr>
        <w:tabs>
          <w:tab w:val="left" w:pos="1828"/>
        </w:tabs>
        <w:spacing w:before="80" w:after="0" w:line="240" w:lineRule="auto"/>
        <w:ind w:left="1828" w:right="0" w:hanging="564"/>
        <w:jc w:val="left"/>
        <w:rPr>
          <w:color w:val="212121"/>
        </w:rPr>
      </w:pPr>
      <w:r>
        <w:rPr>
          <w:color w:val="212121"/>
          <w:spacing w:val="-4"/>
        </w:rPr>
        <w:t>梳理对象</w:t>
      </w:r>
    </w:p>
    <w:p>
      <w:pPr>
        <w:pStyle w:val="11"/>
        <w:spacing w:before="222"/>
        <w:ind w:left="1249"/>
      </w:pPr>
      <w:r>
        <w:rPr>
          <w:color w:val="212121"/>
          <w:spacing w:val="-2"/>
        </w:rPr>
        <w:t>实施、客户</w:t>
      </w:r>
    </w:p>
    <w:p>
      <w:pPr>
        <w:pStyle w:val="11"/>
        <w:spacing w:before="6"/>
        <w:rPr>
          <w:sz w:val="29"/>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业务概述</w:t>
      </w:r>
    </w:p>
    <w:p>
      <w:pPr>
        <w:pStyle w:val="11"/>
        <w:spacing w:before="208"/>
        <w:ind w:left="1249"/>
      </w:pPr>
      <w:r>
        <w:rPr>
          <w:color w:val="212121"/>
          <w:spacing w:val="-1"/>
        </w:rPr>
        <w:t>在标准化异构核算系统下，对一本账单位和源核算单位进行映射。</w:t>
      </w:r>
    </w:p>
    <w:p>
      <w:pPr>
        <w:pStyle w:val="11"/>
        <w:spacing w:before="6"/>
        <w:rPr>
          <w:sz w:val="29"/>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产品实现</w:t>
      </w:r>
    </w:p>
    <w:p>
      <w:pPr>
        <w:spacing w:before="222"/>
        <w:ind w:left="1171" w:right="0" w:firstLine="0"/>
        <w:jc w:val="left"/>
        <w:rPr>
          <w:b/>
          <w:sz w:val="22"/>
        </w:rPr>
      </w:pPr>
      <w:r>
        <w:rPr>
          <w:b/>
          <w:color w:val="2B3D4F"/>
          <w:spacing w:val="-2"/>
          <w:sz w:val="22"/>
        </w:rPr>
        <w:t>配置功能点：</w:t>
      </w:r>
    </w:p>
    <w:p>
      <w:pPr>
        <w:pStyle w:val="11"/>
        <w:spacing w:before="5"/>
        <w:rPr>
          <w:b/>
          <w:sz w:val="16"/>
        </w:rPr>
      </w:pPr>
    </w:p>
    <w:p>
      <w:pPr>
        <w:pStyle w:val="11"/>
        <w:ind w:left="1249"/>
      </w:pPr>
      <w:r>
        <w:rPr>
          <w:color w:val="212121"/>
        </w:rPr>
        <w:t>在一本账系统中绑定应用“数据映射”，详见[</w:t>
      </w:r>
      <w:r>
        <w:rPr>
          <w:b/>
          <w:color w:val="005790"/>
        </w:rPr>
        <w:t>数据映射</w:t>
      </w:r>
      <w:r>
        <w:rPr>
          <w:color w:val="212121"/>
          <w:spacing w:val="-1"/>
        </w:rPr>
        <w:t>]章节，操作与非多维下配置相同。</w:t>
      </w:r>
    </w:p>
    <w:p>
      <w:pPr>
        <w:pStyle w:val="11"/>
        <w:spacing w:before="11"/>
        <w:rPr>
          <w:sz w:val="30"/>
        </w:rPr>
      </w:pPr>
    </w:p>
    <w:p>
      <w:pPr>
        <w:pStyle w:val="3"/>
        <w:numPr>
          <w:ilvl w:val="0"/>
          <w:numId w:val="59"/>
        </w:numPr>
        <w:tabs>
          <w:tab w:val="left" w:pos="1607"/>
        </w:tabs>
        <w:spacing w:before="1" w:after="0" w:line="240" w:lineRule="auto"/>
        <w:ind w:left="1607" w:right="0" w:hanging="329"/>
        <w:jc w:val="left"/>
      </w:pPr>
      <w:r>
        <w:rPr>
          <w:color w:val="212121"/>
          <w:spacing w:val="-3"/>
        </w:rPr>
        <w:t>合并单位</w:t>
      </w:r>
    </w:p>
    <w:p>
      <w:pPr>
        <w:pStyle w:val="5"/>
        <w:numPr>
          <w:ilvl w:val="1"/>
          <w:numId w:val="59"/>
        </w:numPr>
        <w:tabs>
          <w:tab w:val="left" w:pos="1828"/>
        </w:tabs>
        <w:spacing w:before="407" w:after="0" w:line="240" w:lineRule="auto"/>
        <w:ind w:left="1828" w:right="0" w:hanging="564"/>
        <w:jc w:val="left"/>
        <w:rPr>
          <w:color w:val="212121"/>
        </w:rPr>
      </w:pPr>
      <w:r>
        <w:rPr>
          <w:color w:val="212121"/>
          <w:spacing w:val="-4"/>
        </w:rPr>
        <w:t>梳理对象</w:t>
      </w:r>
    </w:p>
    <w:p>
      <w:pPr>
        <w:pStyle w:val="11"/>
        <w:spacing w:before="222"/>
        <w:ind w:left="1249"/>
      </w:pPr>
      <w:r>
        <w:rPr>
          <w:color w:val="212121"/>
          <w:spacing w:val="-2"/>
        </w:rPr>
        <w:t>实施、客户</w:t>
      </w:r>
    </w:p>
    <w:p>
      <w:pPr>
        <w:pStyle w:val="11"/>
        <w:spacing w:before="6"/>
        <w:rPr>
          <w:sz w:val="29"/>
        </w:rPr>
      </w:pPr>
    </w:p>
    <w:p>
      <w:pPr>
        <w:pStyle w:val="5"/>
        <w:numPr>
          <w:ilvl w:val="1"/>
          <w:numId w:val="59"/>
        </w:numPr>
        <w:tabs>
          <w:tab w:val="left" w:pos="1828"/>
        </w:tabs>
        <w:spacing w:before="1" w:after="0" w:line="240" w:lineRule="auto"/>
        <w:ind w:left="1828" w:right="0" w:hanging="564"/>
        <w:jc w:val="left"/>
        <w:rPr>
          <w:color w:val="212121"/>
        </w:rPr>
      </w:pPr>
      <w:r>
        <w:rPr>
          <w:color w:val="212121"/>
          <w:spacing w:val="-4"/>
        </w:rPr>
        <w:t>业务概述</w:t>
      </w:r>
    </w:p>
    <w:p>
      <w:pPr>
        <w:pStyle w:val="11"/>
        <w:spacing w:before="222" w:line="252" w:lineRule="auto"/>
        <w:ind w:left="1171" w:right="1275" w:firstLine="78"/>
      </w:pPr>
      <w:r>
        <w:rPr>
          <w:color w:val="212121"/>
          <w:w w:val="102"/>
        </w:rPr>
        <w:t>主要是对纳入合并范围的单位进行管理，主要目的在于设置合并主体的合并组织树形结构，具</w:t>
      </w:r>
      <w:r>
        <w:rPr>
          <w:color w:val="212121"/>
          <w:spacing w:val="-1"/>
          <w:w w:val="102"/>
        </w:rPr>
        <w:t>体来说就是从纳入集团合并范围的被合并对象中挑选特定的单位进行组合，来进行合并计算和合</w:t>
      </w:r>
      <w:r>
        <w:rPr>
          <w:color w:val="212121"/>
          <w:w w:val="102"/>
        </w:rPr>
        <w:t>并查询等操作，完成特定范围内的被合并对象的合并报表的生成与查询。</w:t>
      </w:r>
    </w:p>
    <w:p>
      <w:pPr>
        <w:pStyle w:val="11"/>
        <w:spacing w:before="8"/>
        <w:rPr>
          <w:sz w:val="28"/>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产品实现</w:t>
      </w:r>
    </w:p>
    <w:p>
      <w:pPr>
        <w:pStyle w:val="11"/>
        <w:spacing w:before="222"/>
        <w:ind w:left="1249"/>
      </w:pPr>
      <w:r>
        <w:rPr>
          <w:color w:val="212121"/>
        </w:rPr>
        <w:t>在一本账系统中绑定应用[</w:t>
      </w:r>
      <w:r>
        <w:rPr>
          <w:b/>
          <w:color w:val="005790"/>
        </w:rPr>
        <w:t>合并单位管理</w:t>
      </w:r>
      <w:r>
        <w:rPr>
          <w:color w:val="212121"/>
          <w:spacing w:val="-1"/>
        </w:rPr>
        <w:t>]，与非多维下配置相同。</w:t>
      </w:r>
    </w:p>
    <w:p>
      <w:pPr>
        <w:pStyle w:val="11"/>
        <w:spacing w:before="6"/>
        <w:rPr>
          <w:sz w:val="29"/>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场景应用</w:t>
      </w:r>
    </w:p>
    <w:p>
      <w:pPr>
        <w:pStyle w:val="11"/>
        <w:spacing w:before="223"/>
        <w:ind w:left="1249"/>
      </w:pPr>
      <w:r>
        <w:rPr>
          <w:color w:val="212121"/>
          <w:spacing w:val="-1"/>
        </w:rPr>
        <w:t>一本账系统、合并系统科目对应关系：</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581150"/>
            <wp:effectExtent l="0" t="0" r="0" b="0"/>
            <wp:docPr id="1987" name="Image 1987"/>
            <wp:cNvGraphicFramePr/>
            <a:graphic xmlns:a="http://schemas.openxmlformats.org/drawingml/2006/main">
              <a:graphicData uri="http://schemas.openxmlformats.org/drawingml/2006/picture">
                <pic:pic xmlns:pic="http://schemas.openxmlformats.org/drawingml/2006/picture">
                  <pic:nvPicPr>
                    <pic:cNvPr id="1987" name="Image 1987"/>
                    <pic:cNvPicPr/>
                  </pic:nvPicPr>
                  <pic:blipFill>
                    <a:blip r:embed="rId272" cstate="print"/>
                    <a:stretch>
                      <a:fillRect/>
                    </a:stretch>
                  </pic:blipFill>
                  <pic:spPr>
                    <a:xfrm>
                      <a:off x="0" y="0"/>
                      <a:ext cx="5410200" cy="1581150"/>
                    </a:xfrm>
                    <a:prstGeom prst="rect">
                      <a:avLst/>
                    </a:prstGeom>
                  </pic:spPr>
                </pic:pic>
              </a:graphicData>
            </a:graphic>
          </wp:inline>
        </w:drawing>
      </w:r>
    </w:p>
    <w:p>
      <w:pPr>
        <w:pStyle w:val="11"/>
        <w:rPr>
          <w:sz w:val="20"/>
        </w:rPr>
      </w:pPr>
    </w:p>
    <w:p>
      <w:pPr>
        <w:pStyle w:val="11"/>
        <w:spacing w:before="10"/>
        <w:rPr>
          <w:sz w:val="16"/>
        </w:rPr>
      </w:pPr>
    </w:p>
    <w:p>
      <w:pPr>
        <w:pStyle w:val="3"/>
        <w:numPr>
          <w:ilvl w:val="0"/>
          <w:numId w:val="59"/>
        </w:numPr>
        <w:tabs>
          <w:tab w:val="left" w:pos="1607"/>
        </w:tabs>
        <w:spacing w:before="6" w:after="0" w:line="240" w:lineRule="auto"/>
        <w:ind w:left="1607" w:right="0" w:hanging="329"/>
        <w:jc w:val="left"/>
      </w:pPr>
      <w:r>
        <w:rPr>
          <w:color w:val="212121"/>
          <w:spacing w:val="-2"/>
        </w:rPr>
        <w:t>客商与单位的映射</w:t>
      </w:r>
    </w:p>
    <w:p>
      <w:pPr>
        <w:pStyle w:val="5"/>
        <w:numPr>
          <w:ilvl w:val="1"/>
          <w:numId w:val="59"/>
        </w:numPr>
        <w:tabs>
          <w:tab w:val="left" w:pos="1828"/>
        </w:tabs>
        <w:spacing w:before="422" w:after="0" w:line="240" w:lineRule="auto"/>
        <w:ind w:left="1828" w:right="0" w:hanging="564"/>
        <w:jc w:val="left"/>
        <w:rPr>
          <w:color w:val="212121"/>
        </w:rPr>
      </w:pPr>
      <w:r>
        <w:rPr>
          <w:color w:val="212121"/>
          <w:spacing w:val="-4"/>
        </w:rPr>
        <w:t>梳理对象</w:t>
      </w:r>
    </w:p>
    <w:p>
      <w:pPr>
        <w:pStyle w:val="11"/>
        <w:spacing w:before="223"/>
        <w:ind w:left="1249"/>
      </w:pPr>
      <w:r>
        <w:rPr>
          <w:color w:val="212121"/>
          <w:spacing w:val="-2"/>
        </w:rPr>
        <w:t>实施、客户</w:t>
      </w:r>
    </w:p>
    <w:p>
      <w:pPr>
        <w:pStyle w:val="11"/>
        <w:spacing w:before="9"/>
        <w:rPr>
          <w:sz w:val="28"/>
        </w:rPr>
      </w:pPr>
    </w:p>
    <w:p>
      <w:pPr>
        <w:pStyle w:val="5"/>
        <w:numPr>
          <w:ilvl w:val="1"/>
          <w:numId w:val="59"/>
        </w:numPr>
        <w:tabs>
          <w:tab w:val="left" w:pos="1828"/>
        </w:tabs>
        <w:spacing w:before="0" w:after="0" w:line="240" w:lineRule="auto"/>
        <w:ind w:left="1828" w:right="0" w:hanging="564"/>
        <w:jc w:val="left"/>
        <w:rPr>
          <w:color w:val="212121"/>
        </w:rPr>
      </w:pPr>
      <w:r>
        <w:rPr>
          <w:color w:val="212121"/>
          <w:spacing w:val="-4"/>
        </w:rPr>
        <w:t>业务概述</w:t>
      </w:r>
    </w:p>
    <w:p>
      <w:pPr>
        <w:pStyle w:val="11"/>
        <w:spacing w:before="223" w:line="256" w:lineRule="auto"/>
        <w:ind w:left="1171" w:right="1275" w:firstLine="78"/>
      </w:pPr>
      <w:r>
        <w:rPr>
          <w:color w:val="212121"/>
          <w:w w:val="102"/>
        </w:rPr>
        <w:t>在一本账中，从核算凭证加工为一本账凭证时，会把核算凭证中的客商统一为一本账的客商，</w:t>
      </w:r>
      <w:r>
        <w:rPr>
          <w:color w:val="212121"/>
          <w:spacing w:val="-1"/>
          <w:w w:val="102"/>
        </w:rPr>
        <w:t>为了实现集团内部对账，需要把其中的内部客商转换为对应的报表单位，用于后续合并报表的按</w:t>
      </w:r>
      <w:r>
        <w:rPr>
          <w:color w:val="212121"/>
          <w:w w:val="102"/>
        </w:rPr>
        <w:t>内部客商抵销。</w:t>
      </w:r>
    </w:p>
    <w:p>
      <w:pPr>
        <w:pStyle w:val="11"/>
        <w:spacing w:before="16"/>
        <w:rPr>
          <w:sz w:val="27"/>
        </w:rPr>
      </w:pPr>
    </w:p>
    <w:p>
      <w:pPr>
        <w:pStyle w:val="5"/>
        <w:numPr>
          <w:ilvl w:val="1"/>
          <w:numId w:val="59"/>
        </w:numPr>
        <w:tabs>
          <w:tab w:val="left" w:pos="1828"/>
        </w:tabs>
        <w:spacing w:before="1" w:after="0" w:line="240" w:lineRule="auto"/>
        <w:ind w:left="1828" w:right="0" w:hanging="564"/>
        <w:jc w:val="left"/>
        <w:rPr>
          <w:color w:val="212121"/>
        </w:rPr>
      </w:pPr>
      <w:r>
        <w:rPr>
          <w:color w:val="212121"/>
          <w:spacing w:val="-4"/>
        </w:rPr>
        <w:t>产品实现</w:t>
      </w:r>
    </w:p>
    <w:p>
      <w:pPr>
        <w:spacing w:before="207"/>
        <w:ind w:left="1171" w:right="0" w:firstLine="0"/>
        <w:jc w:val="left"/>
        <w:rPr>
          <w:b/>
          <w:sz w:val="22"/>
        </w:rPr>
      </w:pPr>
      <w:r>
        <w:rPr>
          <w:b/>
          <w:color w:val="2B3D4F"/>
          <w:spacing w:val="-2"/>
          <w:sz w:val="22"/>
        </w:rPr>
        <w:t>配置功能点：</w:t>
      </w:r>
    </w:p>
    <w:p>
      <w:pPr>
        <w:pStyle w:val="11"/>
        <w:spacing w:before="4"/>
        <w:rPr>
          <w:b/>
          <w:sz w:val="16"/>
        </w:rPr>
      </w:pPr>
    </w:p>
    <w:p>
      <w:pPr>
        <w:pStyle w:val="11"/>
        <w:ind w:left="1249"/>
      </w:pPr>
      <w:r>
        <w:rPr>
          <w:color w:val="212121"/>
          <w:spacing w:val="-1"/>
        </w:rPr>
        <w:t>绑定应用“基础设置”，绑定模块“客商映射管理”，选择“机构类型”。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28900"/>
            <wp:effectExtent l="0" t="0" r="0" b="0"/>
            <wp:docPr id="1988" name="Image 1988"/>
            <wp:cNvGraphicFramePr/>
            <a:graphic xmlns:a="http://schemas.openxmlformats.org/drawingml/2006/main">
              <a:graphicData uri="http://schemas.openxmlformats.org/drawingml/2006/picture">
                <pic:pic xmlns:pic="http://schemas.openxmlformats.org/drawingml/2006/picture">
                  <pic:nvPicPr>
                    <pic:cNvPr id="1988" name="Image 1988"/>
                    <pic:cNvPicPr/>
                  </pic:nvPicPr>
                  <pic:blipFill>
                    <a:blip r:embed="rId273" cstate="print"/>
                    <a:stretch>
                      <a:fillRect/>
                    </a:stretch>
                  </pic:blipFill>
                  <pic:spPr>
                    <a:xfrm>
                      <a:off x="0" y="0"/>
                      <a:ext cx="5410200" cy="2628900"/>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操作步骤：</w:t>
      </w:r>
    </w:p>
    <w:p>
      <w:pPr>
        <w:pStyle w:val="11"/>
        <w:spacing w:before="4"/>
        <w:rPr>
          <w:b/>
          <w:sz w:val="16"/>
        </w:rPr>
      </w:pPr>
    </w:p>
    <w:p>
      <w:pPr>
        <w:pStyle w:val="11"/>
        <w:spacing w:before="1" w:line="256" w:lineRule="auto"/>
        <w:ind w:left="1171" w:right="1421" w:firstLine="78"/>
      </w:pPr>
      <w:r>
        <w:rPr>
          <w:color w:val="212121"/>
          <w:spacing w:val="-1"/>
          <w:w w:val="102"/>
        </w:rPr>
        <w:t>定位到左侧功能树“客商映射管理”节点，点击进入客商映射管理维护界面，首次进入页面会</w:t>
      </w:r>
      <w:r>
        <w:rPr>
          <w:color w:val="212121"/>
          <w:w w:val="102"/>
        </w:rPr>
        <w:t>自动弹出客商维度管理界面，下拉选择客商维度。如下图：</w:t>
      </w:r>
    </w:p>
    <w:p>
      <w:pPr>
        <w:pStyle w:val="11"/>
        <w:spacing w:before="17"/>
        <w:rPr>
          <w:sz w:val="12"/>
        </w:rPr>
      </w:pPr>
      <w:r>
        <w:drawing>
          <wp:anchor distT="0" distB="0" distL="0" distR="0" simplePos="0" relativeHeight="251968512" behindDoc="1" locked="0" layoutInCell="1" allowOverlap="1">
            <wp:simplePos x="0" y="0"/>
            <wp:positionH relativeFrom="page">
              <wp:posOffset>751840</wp:posOffset>
            </wp:positionH>
            <wp:positionV relativeFrom="paragraph">
              <wp:posOffset>166370</wp:posOffset>
            </wp:positionV>
            <wp:extent cx="5410200" cy="2686050"/>
            <wp:effectExtent l="0" t="0" r="0" b="0"/>
            <wp:wrapTopAndBottom/>
            <wp:docPr id="1989" name="Image 1989"/>
            <wp:cNvGraphicFramePr/>
            <a:graphic xmlns:a="http://schemas.openxmlformats.org/drawingml/2006/main">
              <a:graphicData uri="http://schemas.openxmlformats.org/drawingml/2006/picture">
                <pic:pic xmlns:pic="http://schemas.openxmlformats.org/drawingml/2006/picture">
                  <pic:nvPicPr>
                    <pic:cNvPr id="1989" name="Image 1989"/>
                    <pic:cNvPicPr/>
                  </pic:nvPicPr>
                  <pic:blipFill>
                    <a:blip r:embed="rId274" cstate="print"/>
                    <a:stretch>
                      <a:fillRect/>
                    </a:stretch>
                  </pic:blipFill>
                  <pic:spPr>
                    <a:xfrm>
                      <a:off x="0" y="0"/>
                      <a:ext cx="5410200" cy="2686050"/>
                    </a:xfrm>
                    <a:prstGeom prst="rect">
                      <a:avLst/>
                    </a:prstGeom>
                  </pic:spPr>
                </pic:pic>
              </a:graphicData>
            </a:graphic>
          </wp:anchor>
        </w:drawing>
      </w:r>
    </w:p>
    <w:p>
      <w:pPr>
        <w:pStyle w:val="11"/>
        <w:spacing w:before="9"/>
      </w:pPr>
    </w:p>
    <w:p>
      <w:pPr>
        <w:pStyle w:val="11"/>
        <w:ind w:left="1171"/>
      </w:pPr>
      <w:r>
        <w:rPr>
          <w:color w:val="212121"/>
        </w:rPr>
        <w:t>（注：截图仅示例，项目上按照实际客商维度配置</w:t>
      </w:r>
      <w:r>
        <w:rPr>
          <w:color w:val="212121"/>
          <w:spacing w:val="-10"/>
        </w:rPr>
        <w:t>）</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00350"/>
            <wp:effectExtent l="0" t="0" r="0" b="0"/>
            <wp:docPr id="1990" name="Image 1990"/>
            <wp:cNvGraphicFramePr/>
            <a:graphic xmlns:a="http://schemas.openxmlformats.org/drawingml/2006/main">
              <a:graphicData uri="http://schemas.openxmlformats.org/drawingml/2006/picture">
                <pic:pic xmlns:pic="http://schemas.openxmlformats.org/drawingml/2006/picture">
                  <pic:nvPicPr>
                    <pic:cNvPr id="1990" name="Image 1990"/>
                    <pic:cNvPicPr/>
                  </pic:nvPicPr>
                  <pic:blipFill>
                    <a:blip r:embed="rId275" cstate="print"/>
                    <a:stretch>
                      <a:fillRect/>
                    </a:stretch>
                  </pic:blipFill>
                  <pic:spPr>
                    <a:xfrm>
                      <a:off x="0" y="0"/>
                      <a:ext cx="5410200" cy="280035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数据项说明：</w:t>
      </w:r>
    </w:p>
    <w:p>
      <w:pPr>
        <w:pStyle w:val="11"/>
        <w:spacing w:before="8"/>
        <w:rPr>
          <w:b/>
          <w:sz w:val="15"/>
        </w:rPr>
      </w:pPr>
    </w:p>
    <w:p>
      <w:pPr>
        <w:spacing w:before="0"/>
        <w:ind w:left="1249" w:right="0" w:firstLine="0"/>
        <w:jc w:val="left"/>
        <w:rPr>
          <w:b/>
          <w:sz w:val="22"/>
        </w:rPr>
      </w:pPr>
      <w:r>
        <w:rPr>
          <w:b/>
          <w:color w:val="2B3D4F"/>
          <w:sz w:val="22"/>
        </w:rPr>
        <w:t>（功能注册界面</w:t>
      </w:r>
      <w:r>
        <w:rPr>
          <w:b/>
          <w:color w:val="2B3D4F"/>
          <w:spacing w:val="-10"/>
          <w:sz w:val="22"/>
        </w:rPr>
        <w:t>）</w:t>
      </w:r>
    </w:p>
    <w:p>
      <w:pPr>
        <w:pStyle w:val="11"/>
        <w:spacing w:before="4"/>
        <w:rPr>
          <w:b/>
          <w:sz w:val="16"/>
        </w:rPr>
      </w:pPr>
    </w:p>
    <w:p>
      <w:pPr>
        <w:pStyle w:val="15"/>
        <w:numPr>
          <w:ilvl w:val="0"/>
          <w:numId w:val="60"/>
        </w:numPr>
        <w:tabs>
          <w:tab w:val="left" w:pos="1473"/>
        </w:tabs>
        <w:spacing w:before="1" w:after="0" w:line="240" w:lineRule="auto"/>
        <w:ind w:left="1473" w:right="0" w:hanging="224"/>
        <w:jc w:val="left"/>
        <w:rPr>
          <w:sz w:val="22"/>
        </w:rPr>
      </w:pPr>
      <w:r>
        <w:rPr>
          <w:color w:val="212121"/>
          <w:spacing w:val="-1"/>
          <w:sz w:val="22"/>
        </w:rPr>
        <w:t>机构类型：可选一本账组织机构类型，响应功能列表的报表单位树型。</w:t>
      </w:r>
    </w:p>
    <w:p>
      <w:pPr>
        <w:pStyle w:val="11"/>
        <w:spacing w:before="4"/>
        <w:rPr>
          <w:sz w:val="16"/>
        </w:rPr>
      </w:pPr>
    </w:p>
    <w:p>
      <w:pPr>
        <w:spacing w:before="0"/>
        <w:ind w:left="1249" w:right="0" w:firstLine="0"/>
        <w:jc w:val="left"/>
        <w:rPr>
          <w:b/>
          <w:sz w:val="22"/>
        </w:rPr>
      </w:pPr>
      <w:r>
        <w:rPr>
          <w:b/>
          <w:color w:val="2B3D4F"/>
          <w:sz w:val="22"/>
        </w:rPr>
        <w:t>（客商维度管理</w:t>
      </w:r>
      <w:r>
        <w:rPr>
          <w:b/>
          <w:color w:val="2B3D4F"/>
          <w:spacing w:val="-10"/>
          <w:sz w:val="22"/>
        </w:rPr>
        <w:t>）</w:t>
      </w:r>
    </w:p>
    <w:p>
      <w:pPr>
        <w:pStyle w:val="11"/>
        <w:spacing w:before="5"/>
        <w:rPr>
          <w:b/>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客商维度：维度管理功能里已发布的维度。</w:t>
      </w:r>
    </w:p>
    <w:p>
      <w:pPr>
        <w:pStyle w:val="11"/>
        <w:spacing w:before="4"/>
        <w:rPr>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科目：选择科目基础数据，对指定科目进行客商映射。</w:t>
      </w:r>
    </w:p>
    <w:p>
      <w:pPr>
        <w:pStyle w:val="11"/>
        <w:spacing w:before="8"/>
        <w:rPr>
          <w:sz w:val="15"/>
        </w:rPr>
      </w:pPr>
    </w:p>
    <w:p>
      <w:pPr>
        <w:spacing w:before="0"/>
        <w:ind w:left="1249" w:right="0" w:firstLine="0"/>
        <w:jc w:val="left"/>
        <w:rPr>
          <w:b/>
          <w:sz w:val="22"/>
        </w:rPr>
      </w:pPr>
      <w:r>
        <w:rPr>
          <w:b/>
          <w:color w:val="2B3D4F"/>
          <w:spacing w:val="-4"/>
          <w:sz w:val="22"/>
        </w:rPr>
        <w:t>区域①</w:t>
      </w:r>
    </w:p>
    <w:p>
      <w:pPr>
        <w:pStyle w:val="11"/>
        <w:spacing w:before="5"/>
        <w:rPr>
          <w:b/>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客商维度切换：客商维度管理中的维度。</w:t>
      </w:r>
    </w:p>
    <w:p>
      <w:pPr>
        <w:pStyle w:val="11"/>
        <w:spacing w:before="4"/>
        <w:rPr>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客商维度管理：维护需要进行客商映射的维度</w:t>
      </w:r>
    </w:p>
    <w:p>
      <w:pPr>
        <w:pStyle w:val="11"/>
        <w:spacing w:before="5"/>
        <w:rPr>
          <w:sz w:val="16"/>
        </w:rPr>
      </w:pPr>
    </w:p>
    <w:p>
      <w:pPr>
        <w:spacing w:before="0"/>
        <w:ind w:left="1249" w:right="0" w:firstLine="0"/>
        <w:jc w:val="left"/>
        <w:rPr>
          <w:b/>
          <w:sz w:val="22"/>
        </w:rPr>
      </w:pPr>
      <w:r>
        <w:rPr>
          <w:b/>
          <w:color w:val="2B3D4F"/>
          <w:spacing w:val="-4"/>
          <w:sz w:val="22"/>
        </w:rPr>
        <w:t>区域②</w:t>
      </w:r>
    </w:p>
    <w:p>
      <w:pPr>
        <w:pStyle w:val="11"/>
        <w:spacing w:before="4"/>
        <w:rPr>
          <w:b/>
          <w:sz w:val="16"/>
        </w:rPr>
      </w:pPr>
    </w:p>
    <w:p>
      <w:pPr>
        <w:pStyle w:val="15"/>
        <w:numPr>
          <w:ilvl w:val="0"/>
          <w:numId w:val="60"/>
        </w:numPr>
        <w:tabs>
          <w:tab w:val="left" w:pos="1473"/>
        </w:tabs>
        <w:spacing w:before="1" w:after="0" w:line="240" w:lineRule="auto"/>
        <w:ind w:left="1473" w:right="0" w:hanging="224"/>
        <w:jc w:val="left"/>
        <w:rPr>
          <w:sz w:val="22"/>
        </w:rPr>
      </w:pPr>
      <w:r>
        <w:rPr>
          <w:color w:val="212121"/>
          <w:sz w:val="22"/>
        </w:rPr>
        <w:t>年度：下拉切换年度，上线年度至当前年+1</w:t>
      </w:r>
      <w:r>
        <w:rPr>
          <w:color w:val="212121"/>
          <w:spacing w:val="-10"/>
          <w:sz w:val="22"/>
        </w:rPr>
        <w:t>。</w:t>
      </w:r>
    </w:p>
    <w:p>
      <w:pPr>
        <w:pStyle w:val="11"/>
        <w:spacing w:before="7"/>
        <w:rPr>
          <w:sz w:val="15"/>
        </w:rPr>
      </w:pPr>
    </w:p>
    <w:p>
      <w:pPr>
        <w:pStyle w:val="15"/>
        <w:numPr>
          <w:ilvl w:val="0"/>
          <w:numId w:val="60"/>
        </w:numPr>
        <w:tabs>
          <w:tab w:val="left" w:pos="1473"/>
        </w:tabs>
        <w:spacing w:before="1" w:after="0" w:line="240" w:lineRule="auto"/>
        <w:ind w:left="1473" w:right="0" w:hanging="224"/>
        <w:jc w:val="left"/>
        <w:rPr>
          <w:sz w:val="22"/>
        </w:rPr>
      </w:pPr>
      <w:r>
        <w:rPr>
          <w:color w:val="212121"/>
          <w:spacing w:val="-1"/>
          <w:sz w:val="22"/>
        </w:rPr>
        <w:t>期间：选择期间范围过滤时期列。</w:t>
      </w:r>
    </w:p>
    <w:p>
      <w:pPr>
        <w:pStyle w:val="11"/>
        <w:spacing w:before="4"/>
        <w:rPr>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客户：可过滤客商代码或名称。</w:t>
      </w:r>
    </w:p>
    <w:p>
      <w:pPr>
        <w:pStyle w:val="11"/>
        <w:spacing w:before="5"/>
        <w:rPr>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报表单位：可过滤报表单位，数据为功能注册页面选择的机构类型数据。</w:t>
      </w:r>
    </w:p>
    <w:p>
      <w:pPr>
        <w:spacing w:after="0" w:line="240" w:lineRule="auto"/>
        <w:jc w:val="left"/>
        <w:rPr>
          <w:sz w:val="22"/>
        </w:rPr>
        <w:sectPr>
          <w:pgSz w:w="11920" w:h="16860"/>
          <w:pgMar w:top="960" w:right="0" w:bottom="500" w:left="20" w:header="295" w:footer="302" w:gutter="0"/>
          <w:cols w:space="720" w:num="1"/>
        </w:sectPr>
      </w:pPr>
    </w:p>
    <w:p>
      <w:pPr>
        <w:pStyle w:val="11"/>
        <w:spacing w:before="10"/>
        <w:rPr>
          <w:sz w:val="6"/>
        </w:rPr>
      </w:pPr>
    </w:p>
    <w:p>
      <w:pPr>
        <w:spacing w:before="48"/>
        <w:ind w:left="1249" w:right="0" w:firstLine="0"/>
        <w:jc w:val="left"/>
        <w:rPr>
          <w:b/>
          <w:sz w:val="22"/>
        </w:rPr>
      </w:pPr>
      <w:r>
        <w:rPr>
          <w:b/>
          <w:color w:val="2B3D4F"/>
          <w:spacing w:val="-4"/>
          <w:sz w:val="22"/>
        </w:rPr>
        <w:t>区域③</w:t>
      </w:r>
    </w:p>
    <w:p>
      <w:pPr>
        <w:pStyle w:val="11"/>
        <w:spacing w:before="5"/>
        <w:rPr>
          <w:b/>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切换已映射数据/未映射数据/所有数据；显示分页列表。</w:t>
      </w:r>
    </w:p>
    <w:p>
      <w:pPr>
        <w:pStyle w:val="11"/>
        <w:spacing w:before="4"/>
        <w:rPr>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新建：页签切换到未映射时可用，新建客商映射。</w:t>
      </w:r>
    </w:p>
    <w:p>
      <w:pPr>
        <w:pStyle w:val="11"/>
        <w:spacing w:before="8"/>
        <w:rPr>
          <w:sz w:val="15"/>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修改：页签切换到已映射时可用，单选勾选进行修改时期和报表单位。</w:t>
      </w:r>
    </w:p>
    <w:p>
      <w:pPr>
        <w:pStyle w:val="11"/>
        <w:spacing w:before="5"/>
        <w:rPr>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删除：页签切换到已映射时可用，可批量删除已映射的数据。</w:t>
      </w:r>
    </w:p>
    <w:p>
      <w:pPr>
        <w:pStyle w:val="11"/>
        <w:spacing w:before="4"/>
        <w:rPr>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刷新：刷新界面缓存。</w:t>
      </w:r>
    </w:p>
    <w:p>
      <w:pPr>
        <w:pStyle w:val="11"/>
        <w:spacing w:before="5"/>
        <w:rPr>
          <w:sz w:val="16"/>
        </w:rPr>
      </w:pPr>
    </w:p>
    <w:p>
      <w:pPr>
        <w:pStyle w:val="15"/>
        <w:numPr>
          <w:ilvl w:val="0"/>
          <w:numId w:val="60"/>
        </w:numPr>
        <w:tabs>
          <w:tab w:val="left" w:pos="1473"/>
        </w:tabs>
        <w:spacing w:before="0" w:after="0" w:line="240" w:lineRule="auto"/>
        <w:ind w:left="1473" w:right="0" w:hanging="224"/>
        <w:jc w:val="left"/>
        <w:rPr>
          <w:sz w:val="22"/>
        </w:rPr>
      </w:pPr>
      <w:r>
        <w:rPr>
          <w:color w:val="212121"/>
          <w:spacing w:val="-1"/>
          <w:sz w:val="22"/>
        </w:rPr>
        <w:t>自动映射：按照名称匹配进行自动映射。</w:t>
      </w:r>
    </w:p>
    <w:p>
      <w:pPr>
        <w:pStyle w:val="11"/>
        <w:spacing w:before="4"/>
        <w:rPr>
          <w:sz w:val="16"/>
        </w:rPr>
      </w:pPr>
    </w:p>
    <w:p>
      <w:pPr>
        <w:pStyle w:val="15"/>
        <w:numPr>
          <w:ilvl w:val="0"/>
          <w:numId w:val="60"/>
        </w:numPr>
        <w:tabs>
          <w:tab w:val="left" w:pos="1473"/>
        </w:tabs>
        <w:spacing w:before="1" w:after="0" w:line="240" w:lineRule="auto"/>
        <w:ind w:left="1473" w:right="0" w:hanging="224"/>
        <w:jc w:val="left"/>
        <w:rPr>
          <w:sz w:val="22"/>
        </w:rPr>
      </w:pPr>
      <w:r>
        <w:rPr>
          <w:color w:val="212121"/>
          <w:spacing w:val="-1"/>
          <w:sz w:val="22"/>
        </w:rPr>
        <w:t>导入/导出，可导出模板/全部数据，自定义导入。</w:t>
      </w:r>
    </w:p>
    <w:p>
      <w:pPr>
        <w:pStyle w:val="11"/>
        <w:spacing w:before="14"/>
        <w:rPr>
          <w:sz w:val="29"/>
        </w:rPr>
      </w:pPr>
    </w:p>
    <w:p>
      <w:pPr>
        <w:pStyle w:val="3"/>
        <w:numPr>
          <w:ilvl w:val="0"/>
          <w:numId w:val="59"/>
        </w:numPr>
        <w:tabs>
          <w:tab w:val="left" w:pos="1607"/>
        </w:tabs>
        <w:spacing w:before="1" w:after="0" w:line="240" w:lineRule="auto"/>
        <w:ind w:left="1607" w:right="0" w:hanging="329"/>
        <w:jc w:val="left"/>
      </w:pPr>
      <w:r>
        <w:rPr>
          <w:color w:val="212121"/>
          <w:spacing w:val="-4"/>
        </w:rPr>
        <w:t>账龄段</w:t>
      </w:r>
    </w:p>
    <w:p>
      <w:pPr>
        <w:pStyle w:val="6"/>
        <w:numPr>
          <w:ilvl w:val="1"/>
          <w:numId w:val="59"/>
        </w:numPr>
        <w:tabs>
          <w:tab w:val="left" w:pos="1776"/>
        </w:tabs>
        <w:spacing w:before="223" w:after="0" w:line="240" w:lineRule="auto"/>
        <w:ind w:left="1776" w:right="0" w:hanging="520"/>
        <w:jc w:val="left"/>
        <w:rPr>
          <w:color w:val="212121"/>
        </w:rPr>
      </w:pPr>
      <w:r>
        <w:rPr>
          <w:color w:val="212121"/>
          <w:spacing w:val="-6"/>
        </w:rPr>
        <w:t>梳理对象</w:t>
      </w:r>
    </w:p>
    <w:p>
      <w:pPr>
        <w:pStyle w:val="11"/>
        <w:spacing w:before="3"/>
        <w:rPr>
          <w:b/>
          <w:sz w:val="19"/>
        </w:rPr>
      </w:pPr>
    </w:p>
    <w:p>
      <w:pPr>
        <w:pStyle w:val="11"/>
        <w:ind w:left="1249"/>
      </w:pPr>
      <w:r>
        <w:rPr>
          <w:color w:val="212121"/>
          <w:spacing w:val="-2"/>
        </w:rPr>
        <w:t>实施、客户</w:t>
      </w:r>
    </w:p>
    <w:p>
      <w:pPr>
        <w:pStyle w:val="11"/>
        <w:spacing w:before="14"/>
        <w:rPr>
          <w:sz w:val="17"/>
        </w:rPr>
      </w:pPr>
    </w:p>
    <w:p>
      <w:pPr>
        <w:pStyle w:val="6"/>
        <w:numPr>
          <w:ilvl w:val="2"/>
          <w:numId w:val="61"/>
        </w:numPr>
        <w:tabs>
          <w:tab w:val="left" w:pos="2034"/>
        </w:tabs>
        <w:spacing w:before="0" w:after="0" w:line="240" w:lineRule="auto"/>
        <w:ind w:left="2034" w:right="0" w:hanging="778"/>
        <w:jc w:val="left"/>
      </w:pPr>
      <w:r>
        <w:rPr>
          <w:color w:val="212121"/>
          <w:spacing w:val="-6"/>
        </w:rPr>
        <w:t>业务概述</w:t>
      </w:r>
    </w:p>
    <w:p>
      <w:pPr>
        <w:pStyle w:val="11"/>
        <w:spacing w:before="17"/>
        <w:rPr>
          <w:b/>
          <w:sz w:val="19"/>
        </w:rPr>
      </w:pPr>
    </w:p>
    <w:p>
      <w:pPr>
        <w:pStyle w:val="11"/>
        <w:spacing w:line="249" w:lineRule="auto"/>
        <w:ind w:left="1171" w:right="1421" w:firstLine="78"/>
      </w:pPr>
      <w:r>
        <w:rPr>
          <w:color w:val="212121"/>
          <w:spacing w:val="-1"/>
          <w:w w:val="102"/>
        </w:rPr>
        <w:t>从一本账的账龄余额表加工多维账龄底稿时，需要将一本账的账龄加工为报表或查询所需的账</w:t>
      </w:r>
      <w:r>
        <w:rPr>
          <w:color w:val="212121"/>
          <w:w w:val="102"/>
        </w:rPr>
        <w:t>龄段，“账龄段”基础数据即划分账龄段的配置。</w:t>
      </w:r>
    </w:p>
    <w:p>
      <w:pPr>
        <w:pStyle w:val="11"/>
        <w:spacing w:before="11"/>
        <w:rPr>
          <w:sz w:val="17"/>
        </w:rPr>
      </w:pPr>
    </w:p>
    <w:p>
      <w:pPr>
        <w:pStyle w:val="6"/>
        <w:numPr>
          <w:ilvl w:val="2"/>
          <w:numId w:val="61"/>
        </w:numPr>
        <w:tabs>
          <w:tab w:val="left" w:pos="2034"/>
        </w:tabs>
        <w:spacing w:before="0" w:after="0" w:line="240" w:lineRule="auto"/>
        <w:ind w:left="2034" w:right="0" w:hanging="778"/>
        <w:jc w:val="left"/>
      </w:pPr>
      <w:r>
        <w:rPr>
          <w:color w:val="212121"/>
          <w:spacing w:val="-6"/>
        </w:rPr>
        <w:t>产品实现</w:t>
      </w:r>
    </w:p>
    <w:p>
      <w:pPr>
        <w:pStyle w:val="11"/>
        <w:spacing w:before="3"/>
        <w:rPr>
          <w:b/>
          <w:sz w:val="19"/>
        </w:rPr>
      </w:pPr>
    </w:p>
    <w:p>
      <w:pPr>
        <w:spacing w:before="0"/>
        <w:ind w:left="1171" w:right="0" w:firstLine="0"/>
        <w:jc w:val="left"/>
        <w:rPr>
          <w:b/>
          <w:sz w:val="22"/>
        </w:rPr>
      </w:pPr>
      <w:r>
        <w:rPr>
          <w:b/>
          <w:color w:val="2B3D4F"/>
          <w:spacing w:val="-2"/>
          <w:sz w:val="22"/>
        </w:rPr>
        <w:t>配置功能点：</w:t>
      </w:r>
    </w:p>
    <w:p>
      <w:pPr>
        <w:pStyle w:val="11"/>
        <w:spacing w:before="4"/>
        <w:rPr>
          <w:b/>
          <w:sz w:val="16"/>
        </w:rPr>
      </w:pPr>
    </w:p>
    <w:p>
      <w:pPr>
        <w:pStyle w:val="11"/>
        <w:spacing w:line="256" w:lineRule="auto"/>
        <w:ind w:left="1171" w:right="1275"/>
      </w:pPr>
      <w:r>
        <w:rPr>
          <w:color w:val="212121"/>
          <w:spacing w:val="-1"/>
          <w:w w:val="102"/>
        </w:rPr>
        <w:t>在一本账系统，绑定应用“基础数据”，绑定模块“基础数据执行”，绑定基础数据定义“账龄</w:t>
      </w:r>
      <w:r>
        <w:rPr>
          <w:color w:val="212121"/>
          <w:w w:val="102"/>
        </w:rPr>
        <w:t>段”。</w:t>
      </w:r>
    </w:p>
    <w:p>
      <w:pPr>
        <w:pStyle w:val="11"/>
        <w:spacing w:before="14"/>
        <w:rPr>
          <w:sz w:val="14"/>
        </w:rPr>
      </w:pPr>
    </w:p>
    <w:p>
      <w:pPr>
        <w:spacing w:before="1" w:line="249" w:lineRule="auto"/>
        <w:ind w:left="1171" w:right="1500" w:firstLine="0"/>
        <w:jc w:val="left"/>
        <w:rPr>
          <w:sz w:val="22"/>
        </w:rPr>
      </w:pPr>
      <w:r>
        <w:rPr>
          <w:color w:val="212121"/>
          <w:spacing w:val="-1"/>
          <w:w w:val="102"/>
          <w:sz w:val="22"/>
        </w:rPr>
        <w:t>一本账系统配置完成后，需要使用胶水层同步功能，将数据同步到合并系统中。配置见后续章</w:t>
      </w:r>
      <w:r>
        <w:rPr>
          <w:color w:val="212121"/>
          <w:w w:val="102"/>
          <w:sz w:val="22"/>
        </w:rPr>
        <w:t>节“</w:t>
      </w:r>
      <w:r>
        <w:rPr>
          <w:b/>
          <w:color w:val="2B3D4F"/>
          <w:w w:val="102"/>
          <w:sz w:val="22"/>
        </w:rPr>
        <w:t>合并与一本账基础数据同步</w:t>
      </w:r>
      <w:r>
        <w:rPr>
          <w:color w:val="212121"/>
          <w:w w:val="102"/>
          <w:sz w:val="22"/>
        </w:rPr>
        <w:t>”。</w:t>
      </w:r>
    </w:p>
    <w:p>
      <w:pPr>
        <w:spacing w:after="0" w:line="249"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438275"/>
            <wp:effectExtent l="0" t="0" r="0" b="0"/>
            <wp:docPr id="1991" name="Image 1991"/>
            <wp:cNvGraphicFramePr/>
            <a:graphic xmlns:a="http://schemas.openxmlformats.org/drawingml/2006/main">
              <a:graphicData uri="http://schemas.openxmlformats.org/drawingml/2006/picture">
                <pic:pic xmlns:pic="http://schemas.openxmlformats.org/drawingml/2006/picture">
                  <pic:nvPicPr>
                    <pic:cNvPr id="1991" name="Image 1991"/>
                    <pic:cNvPicPr/>
                  </pic:nvPicPr>
                  <pic:blipFill>
                    <a:blip r:embed="rId276" cstate="print"/>
                    <a:stretch>
                      <a:fillRect/>
                    </a:stretch>
                  </pic:blipFill>
                  <pic:spPr>
                    <a:xfrm>
                      <a:off x="0" y="0"/>
                      <a:ext cx="5410200" cy="143827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数据项说明：</w:t>
      </w:r>
    </w:p>
    <w:p>
      <w:pPr>
        <w:pStyle w:val="11"/>
        <w:spacing w:before="4"/>
        <w:rPr>
          <w:b/>
          <w:sz w:val="16"/>
        </w:rPr>
      </w:pPr>
    </w:p>
    <w:p>
      <w:pPr>
        <w:pStyle w:val="15"/>
        <w:numPr>
          <w:ilvl w:val="3"/>
          <w:numId w:val="61"/>
        </w:numPr>
        <w:tabs>
          <w:tab w:val="left" w:pos="1473"/>
        </w:tabs>
        <w:spacing w:before="1" w:after="0" w:line="240" w:lineRule="auto"/>
        <w:ind w:left="1473" w:right="0" w:hanging="224"/>
        <w:jc w:val="left"/>
        <w:rPr>
          <w:sz w:val="22"/>
        </w:rPr>
      </w:pPr>
      <w:r>
        <w:rPr>
          <w:color w:val="212121"/>
          <w:spacing w:val="-1"/>
          <w:sz w:val="22"/>
        </w:rPr>
        <w:t>代码：账龄段的代码，自定义</w:t>
      </w:r>
    </w:p>
    <w:p>
      <w:pPr>
        <w:pStyle w:val="11"/>
        <w:spacing w:before="4"/>
        <w:rPr>
          <w:sz w:val="16"/>
        </w:rPr>
      </w:pPr>
    </w:p>
    <w:p>
      <w:pPr>
        <w:pStyle w:val="15"/>
        <w:numPr>
          <w:ilvl w:val="3"/>
          <w:numId w:val="61"/>
        </w:numPr>
        <w:tabs>
          <w:tab w:val="left" w:pos="1473"/>
        </w:tabs>
        <w:spacing w:before="0" w:after="0" w:line="240" w:lineRule="auto"/>
        <w:ind w:left="1473" w:right="0" w:hanging="224"/>
        <w:jc w:val="left"/>
        <w:rPr>
          <w:sz w:val="22"/>
        </w:rPr>
      </w:pPr>
      <w:r>
        <w:rPr>
          <w:color w:val="212121"/>
          <w:spacing w:val="-1"/>
          <w:sz w:val="22"/>
        </w:rPr>
        <w:t>账龄段：账龄段的名称，自定义</w:t>
      </w:r>
    </w:p>
    <w:p>
      <w:pPr>
        <w:pStyle w:val="11"/>
        <w:spacing w:before="8"/>
        <w:rPr>
          <w:sz w:val="15"/>
        </w:rPr>
      </w:pPr>
    </w:p>
    <w:p>
      <w:pPr>
        <w:pStyle w:val="15"/>
        <w:numPr>
          <w:ilvl w:val="3"/>
          <w:numId w:val="61"/>
        </w:numPr>
        <w:tabs>
          <w:tab w:val="left" w:pos="1473"/>
        </w:tabs>
        <w:spacing w:before="0" w:after="0" w:line="240" w:lineRule="auto"/>
        <w:ind w:left="1473" w:right="0" w:hanging="224"/>
        <w:jc w:val="left"/>
        <w:rPr>
          <w:sz w:val="22"/>
        </w:rPr>
      </w:pPr>
      <w:r>
        <w:rPr>
          <w:color w:val="212121"/>
          <w:spacing w:val="-1"/>
          <w:sz w:val="22"/>
        </w:rPr>
        <w:t>简称：账龄段的简称，自定义，可不填写</w:t>
      </w:r>
    </w:p>
    <w:p>
      <w:pPr>
        <w:pStyle w:val="11"/>
        <w:spacing w:before="5"/>
        <w:rPr>
          <w:sz w:val="16"/>
        </w:rPr>
      </w:pPr>
    </w:p>
    <w:p>
      <w:pPr>
        <w:pStyle w:val="15"/>
        <w:numPr>
          <w:ilvl w:val="3"/>
          <w:numId w:val="61"/>
        </w:numPr>
        <w:tabs>
          <w:tab w:val="left" w:pos="1473"/>
        </w:tabs>
        <w:spacing w:before="0" w:after="0" w:line="240" w:lineRule="auto"/>
        <w:ind w:left="1473" w:right="0" w:hanging="224"/>
        <w:jc w:val="left"/>
        <w:rPr>
          <w:sz w:val="22"/>
        </w:rPr>
      </w:pPr>
      <w:r>
        <w:rPr>
          <w:color w:val="212121"/>
          <w:spacing w:val="-1"/>
          <w:sz w:val="22"/>
        </w:rPr>
        <w:t>区间类型：下拉选择月或者年，账龄段的区间类型</w:t>
      </w:r>
    </w:p>
    <w:p>
      <w:pPr>
        <w:pStyle w:val="11"/>
        <w:spacing w:before="4"/>
        <w:rPr>
          <w:sz w:val="16"/>
        </w:rPr>
      </w:pPr>
    </w:p>
    <w:p>
      <w:pPr>
        <w:pStyle w:val="15"/>
        <w:numPr>
          <w:ilvl w:val="3"/>
          <w:numId w:val="61"/>
        </w:numPr>
        <w:tabs>
          <w:tab w:val="left" w:pos="1473"/>
        </w:tabs>
        <w:spacing w:before="0" w:after="0" w:line="240" w:lineRule="auto"/>
        <w:ind w:left="1473" w:right="0" w:hanging="224"/>
        <w:jc w:val="left"/>
        <w:rPr>
          <w:sz w:val="22"/>
        </w:rPr>
      </w:pPr>
      <w:r>
        <w:rPr>
          <w:color w:val="212121"/>
          <w:sz w:val="22"/>
        </w:rPr>
        <w:t>开始区间：账龄段的开始区间，不填写时表示</w:t>
      </w:r>
      <w:r>
        <w:rPr>
          <w:color w:val="212121"/>
          <w:spacing w:val="-10"/>
          <w:sz w:val="22"/>
        </w:rPr>
        <w:t>0</w:t>
      </w:r>
    </w:p>
    <w:p>
      <w:pPr>
        <w:pStyle w:val="11"/>
        <w:spacing w:before="5"/>
        <w:rPr>
          <w:sz w:val="16"/>
        </w:rPr>
      </w:pPr>
    </w:p>
    <w:p>
      <w:pPr>
        <w:pStyle w:val="15"/>
        <w:numPr>
          <w:ilvl w:val="3"/>
          <w:numId w:val="61"/>
        </w:numPr>
        <w:tabs>
          <w:tab w:val="left" w:pos="1473"/>
        </w:tabs>
        <w:spacing w:before="0" w:after="0" w:line="256" w:lineRule="auto"/>
        <w:ind w:left="1171" w:right="1382" w:firstLine="78"/>
        <w:jc w:val="left"/>
        <w:rPr>
          <w:sz w:val="22"/>
        </w:rPr>
      </w:pPr>
      <w:r>
        <w:rPr>
          <w:color w:val="212121"/>
          <w:w w:val="102"/>
          <w:sz w:val="22"/>
        </w:rPr>
        <w:t>截止区间：账龄段的开始区间，不填写时表示无限大，系统可支持的最大账龄为5年，超过</w:t>
      </w:r>
      <w:r>
        <w:rPr>
          <w:color w:val="212121"/>
          <w:spacing w:val="-17"/>
          <w:w w:val="102"/>
          <w:sz w:val="22"/>
        </w:rPr>
        <w:t>5</w:t>
      </w:r>
      <w:r>
        <w:rPr>
          <w:color w:val="212121"/>
          <w:w w:val="102"/>
          <w:sz w:val="22"/>
        </w:rPr>
        <w:t>年统一合计在5年以上。</w:t>
      </w:r>
    </w:p>
    <w:p>
      <w:pPr>
        <w:pStyle w:val="11"/>
        <w:spacing w:before="1"/>
        <w:rPr>
          <w:sz w:val="19"/>
        </w:rPr>
      </w:pPr>
    </w:p>
    <w:p>
      <w:pPr>
        <w:spacing w:before="111"/>
        <w:ind w:left="1217" w:right="1442" w:firstLine="0"/>
        <w:jc w:val="center"/>
        <w:rPr>
          <w:rFonts w:ascii="宋体" w:eastAsia="宋体"/>
          <w:sz w:val="19"/>
        </w:rPr>
      </w:pPr>
      <w:r>
        <w:rPr>
          <w:rFonts w:ascii="宋体" w:eastAsia="宋体"/>
          <w:color w:val="525252"/>
          <w:sz w:val="19"/>
        </w:rPr>
        <w:t>（例如：开始期间</w:t>
      </w:r>
      <w:r>
        <w:rPr>
          <w:rFonts w:ascii="Courier New" w:eastAsia="Courier New"/>
          <w:color w:val="525252"/>
          <w:sz w:val="19"/>
        </w:rPr>
        <w:t>-</w:t>
      </w:r>
      <w:r>
        <w:rPr>
          <w:rFonts w:ascii="宋体" w:eastAsia="宋体"/>
          <w:color w:val="525252"/>
          <w:sz w:val="19"/>
        </w:rPr>
        <w:t>截止期间</w:t>
      </w:r>
      <w:r>
        <w:rPr>
          <w:rFonts w:ascii="Courier New" w:eastAsia="Courier New"/>
          <w:color w:val="525252"/>
          <w:sz w:val="19"/>
        </w:rPr>
        <w:t>0-3</w:t>
      </w:r>
      <w:r>
        <w:rPr>
          <w:rFonts w:ascii="宋体" w:eastAsia="宋体"/>
          <w:color w:val="525252"/>
          <w:sz w:val="19"/>
        </w:rPr>
        <w:t>的月账龄，表示账龄在</w:t>
      </w:r>
      <w:r>
        <w:rPr>
          <w:rFonts w:ascii="Courier New" w:eastAsia="Courier New"/>
          <w:color w:val="525252"/>
          <w:sz w:val="19"/>
        </w:rPr>
        <w:t>0-1</w:t>
      </w:r>
      <w:r>
        <w:rPr>
          <w:rFonts w:ascii="宋体" w:eastAsia="宋体"/>
          <w:color w:val="525252"/>
          <w:sz w:val="19"/>
        </w:rPr>
        <w:t>月，</w:t>
      </w:r>
      <w:r>
        <w:rPr>
          <w:rFonts w:ascii="Courier New" w:eastAsia="Courier New"/>
          <w:color w:val="525252"/>
          <w:sz w:val="19"/>
        </w:rPr>
        <w:t>1-2</w:t>
      </w:r>
      <w:r>
        <w:rPr>
          <w:rFonts w:ascii="宋体" w:eastAsia="宋体"/>
          <w:color w:val="525252"/>
          <w:spacing w:val="-5"/>
          <w:sz w:val="19"/>
        </w:rPr>
        <w:t>月，</w:t>
      </w:r>
    </w:p>
    <w:p>
      <w:pPr>
        <w:spacing w:before="113"/>
        <w:ind w:left="1531" w:right="8514" w:firstLine="0"/>
        <w:jc w:val="center"/>
        <w:rPr>
          <w:rFonts w:ascii="宋体" w:eastAsia="宋体"/>
          <w:sz w:val="19"/>
        </w:rPr>
      </w:pPr>
      <w:r>
        <w:rPr>
          <w:rFonts w:ascii="Courier New" w:eastAsia="Courier New"/>
          <w:color w:val="525252"/>
          <w:sz w:val="19"/>
        </w:rPr>
        <w:t>2-3</w:t>
      </w:r>
      <w:r>
        <w:rPr>
          <w:rFonts w:ascii="宋体" w:eastAsia="宋体"/>
          <w:color w:val="525252"/>
          <w:sz w:val="19"/>
        </w:rPr>
        <w:t>月的账龄总和</w:t>
      </w:r>
      <w:r>
        <w:rPr>
          <w:rFonts w:ascii="宋体" w:eastAsia="宋体"/>
          <w:color w:val="525252"/>
          <w:spacing w:val="-10"/>
          <w:sz w:val="19"/>
        </w:rPr>
        <w:t>）</w:t>
      </w:r>
    </w:p>
    <w:p>
      <w:pPr>
        <w:pStyle w:val="11"/>
        <w:rPr>
          <w:rFonts w:ascii="宋体"/>
          <w:sz w:val="20"/>
        </w:rPr>
      </w:pPr>
    </w:p>
    <w:p>
      <w:pPr>
        <w:pStyle w:val="11"/>
        <w:rPr>
          <w:rFonts w:ascii="宋体"/>
          <w:sz w:val="20"/>
        </w:rPr>
      </w:pPr>
    </w:p>
    <w:p>
      <w:pPr>
        <w:pStyle w:val="11"/>
        <w:spacing w:before="7"/>
        <w:rPr>
          <w:rFonts w:ascii="宋体"/>
          <w:sz w:val="17"/>
        </w:rPr>
      </w:pPr>
    </w:p>
    <w:p>
      <w:pPr>
        <w:pStyle w:val="3"/>
        <w:numPr>
          <w:ilvl w:val="0"/>
          <w:numId w:val="59"/>
        </w:numPr>
        <w:tabs>
          <w:tab w:val="left" w:pos="1607"/>
        </w:tabs>
        <w:spacing w:before="6" w:after="0" w:line="240" w:lineRule="auto"/>
        <w:ind w:left="1607" w:right="0" w:hanging="329"/>
        <w:jc w:val="left"/>
      </w:pPr>
      <w:r>
        <w:rPr>
          <w:color w:val="212121"/>
          <w:spacing w:val="-2"/>
        </w:rPr>
        <w:t>科目账龄方案</w:t>
      </w:r>
    </w:p>
    <w:p>
      <w:pPr>
        <w:pStyle w:val="6"/>
        <w:numPr>
          <w:ilvl w:val="1"/>
          <w:numId w:val="59"/>
        </w:numPr>
        <w:tabs>
          <w:tab w:val="left" w:pos="1776"/>
        </w:tabs>
        <w:spacing w:before="209" w:after="0" w:line="240" w:lineRule="auto"/>
        <w:ind w:left="1776" w:right="0" w:hanging="520"/>
        <w:jc w:val="left"/>
        <w:rPr>
          <w:color w:val="212121"/>
        </w:rPr>
      </w:pPr>
      <w:r>
        <w:rPr>
          <w:color w:val="212121"/>
          <w:spacing w:val="-6"/>
        </w:rPr>
        <w:t>梳理对象</w:t>
      </w:r>
    </w:p>
    <w:p>
      <w:pPr>
        <w:pStyle w:val="11"/>
        <w:spacing w:before="2"/>
        <w:rPr>
          <w:b/>
          <w:sz w:val="19"/>
        </w:rPr>
      </w:pPr>
    </w:p>
    <w:p>
      <w:pPr>
        <w:pStyle w:val="11"/>
        <w:ind w:left="1249"/>
      </w:pPr>
      <w:r>
        <w:rPr>
          <w:color w:val="212121"/>
          <w:spacing w:val="-2"/>
        </w:rPr>
        <w:t>实施、客户</w:t>
      </w:r>
    </w:p>
    <w:p>
      <w:pPr>
        <w:pStyle w:val="11"/>
        <w:spacing w:before="10"/>
        <w:rPr>
          <w:sz w:val="18"/>
        </w:rPr>
      </w:pPr>
    </w:p>
    <w:p>
      <w:pPr>
        <w:pStyle w:val="6"/>
        <w:numPr>
          <w:ilvl w:val="2"/>
          <w:numId w:val="62"/>
        </w:numPr>
        <w:tabs>
          <w:tab w:val="left" w:pos="2034"/>
        </w:tabs>
        <w:spacing w:before="0" w:after="0" w:line="240" w:lineRule="auto"/>
        <w:ind w:left="2034" w:right="0" w:hanging="778"/>
        <w:jc w:val="left"/>
      </w:pPr>
      <w:r>
        <w:rPr>
          <w:color w:val="212121"/>
          <w:spacing w:val="-6"/>
        </w:rPr>
        <w:t>业务概述</w:t>
      </w:r>
    </w:p>
    <w:p>
      <w:pPr>
        <w:pStyle w:val="11"/>
        <w:spacing w:before="3"/>
        <w:rPr>
          <w:b/>
          <w:sz w:val="19"/>
        </w:rPr>
      </w:pPr>
    </w:p>
    <w:p>
      <w:pPr>
        <w:pStyle w:val="11"/>
        <w:spacing w:line="256" w:lineRule="auto"/>
        <w:ind w:left="1171" w:right="1421" w:firstLine="78"/>
      </w:pPr>
      <w:r>
        <w:rPr>
          <w:color w:val="212121"/>
          <w:spacing w:val="-1"/>
          <w:w w:val="102"/>
        </w:rPr>
        <w:t>从一本账的账龄余额表加工多维账龄底稿时，需要将一本账的账龄加工为报表或查询所需的账</w:t>
      </w:r>
      <w:r>
        <w:rPr>
          <w:color w:val="212121"/>
          <w:w w:val="102"/>
        </w:rPr>
        <w:t>龄，“科目账龄方案”基础数据设置账龄加工的科目、账龄段、时期类型等。</w:t>
      </w:r>
    </w:p>
    <w:p>
      <w:pPr>
        <w:spacing w:after="0" w:line="256" w:lineRule="auto"/>
        <w:sectPr>
          <w:pgSz w:w="11920" w:h="16860"/>
          <w:pgMar w:top="960" w:right="0" w:bottom="500" w:left="20" w:header="295" w:footer="302" w:gutter="0"/>
          <w:cols w:space="720" w:num="1"/>
        </w:sectPr>
      </w:pPr>
    </w:p>
    <w:p>
      <w:pPr>
        <w:pStyle w:val="6"/>
        <w:numPr>
          <w:ilvl w:val="2"/>
          <w:numId w:val="62"/>
        </w:numPr>
        <w:tabs>
          <w:tab w:val="left" w:pos="2034"/>
        </w:tabs>
        <w:spacing w:before="91" w:after="0" w:line="240" w:lineRule="auto"/>
        <w:ind w:left="2034" w:right="0" w:hanging="778"/>
        <w:jc w:val="left"/>
      </w:pPr>
      <w:r>
        <w:rPr>
          <w:color w:val="212121"/>
          <w:spacing w:val="-6"/>
        </w:rPr>
        <w:t>产品实现</w:t>
      </w:r>
    </w:p>
    <w:p>
      <w:pPr>
        <w:pStyle w:val="11"/>
        <w:spacing w:before="3"/>
        <w:rPr>
          <w:b/>
          <w:sz w:val="19"/>
        </w:rPr>
      </w:pPr>
    </w:p>
    <w:p>
      <w:pPr>
        <w:spacing w:before="0"/>
        <w:ind w:left="1171" w:right="0" w:firstLine="0"/>
        <w:jc w:val="left"/>
        <w:rPr>
          <w:b/>
          <w:sz w:val="22"/>
        </w:rPr>
      </w:pPr>
      <w:r>
        <w:rPr>
          <w:b/>
          <w:color w:val="2B3D4F"/>
          <w:spacing w:val="-2"/>
          <w:sz w:val="22"/>
        </w:rPr>
        <w:t>配置功能点：</w:t>
      </w:r>
    </w:p>
    <w:p>
      <w:pPr>
        <w:pStyle w:val="11"/>
        <w:spacing w:before="4"/>
        <w:rPr>
          <w:b/>
          <w:sz w:val="16"/>
        </w:rPr>
      </w:pPr>
    </w:p>
    <w:p>
      <w:pPr>
        <w:pStyle w:val="11"/>
        <w:spacing w:before="1" w:line="256" w:lineRule="auto"/>
        <w:ind w:left="1171" w:right="1275"/>
      </w:pPr>
      <w:r>
        <w:rPr>
          <w:color w:val="212121"/>
          <w:spacing w:val="-1"/>
          <w:w w:val="102"/>
        </w:rPr>
        <w:t>在一本账系统，绑定应用“基础数据”，绑定模块“基础数据执行”，绑定基础数据定义“科目</w:t>
      </w:r>
      <w:r>
        <w:rPr>
          <w:color w:val="212121"/>
          <w:w w:val="102"/>
        </w:rPr>
        <w:t>账龄方案”。</w:t>
      </w:r>
    </w:p>
    <w:p>
      <w:pPr>
        <w:pStyle w:val="11"/>
        <w:spacing w:before="13"/>
        <w:rPr>
          <w:sz w:val="14"/>
        </w:rPr>
      </w:pPr>
    </w:p>
    <w:p>
      <w:pPr>
        <w:spacing w:before="1" w:line="256" w:lineRule="auto"/>
        <w:ind w:left="1171" w:right="1500" w:firstLine="0"/>
        <w:jc w:val="left"/>
        <w:rPr>
          <w:sz w:val="22"/>
        </w:rPr>
      </w:pPr>
      <w:r>
        <w:rPr>
          <w:color w:val="212121"/>
          <w:spacing w:val="-1"/>
          <w:w w:val="102"/>
          <w:sz w:val="22"/>
        </w:rPr>
        <w:t>一本账系统配置完成后，需要使用胶水层同步功能，将数据同步到合并系统中。配置见后续章</w:t>
      </w:r>
      <w:r>
        <w:rPr>
          <w:color w:val="212121"/>
          <w:w w:val="102"/>
          <w:sz w:val="22"/>
        </w:rPr>
        <w:t>节“</w:t>
      </w:r>
      <w:r>
        <w:rPr>
          <w:b/>
          <w:color w:val="2B3D4F"/>
          <w:w w:val="102"/>
          <w:sz w:val="22"/>
        </w:rPr>
        <w:t>合并与一本账基础数据同步</w:t>
      </w:r>
      <w:r>
        <w:rPr>
          <w:color w:val="212121"/>
          <w:w w:val="102"/>
          <w:sz w:val="22"/>
        </w:rPr>
        <w:t>”章节。</w:t>
      </w:r>
    </w:p>
    <w:p>
      <w:pPr>
        <w:pStyle w:val="11"/>
        <w:spacing w:before="2"/>
        <w:rPr>
          <w:sz w:val="12"/>
        </w:rPr>
      </w:pPr>
      <w:r>
        <w:drawing>
          <wp:anchor distT="0" distB="0" distL="0" distR="0" simplePos="0" relativeHeight="251969536" behindDoc="1" locked="0" layoutInCell="1" allowOverlap="1">
            <wp:simplePos x="0" y="0"/>
            <wp:positionH relativeFrom="page">
              <wp:posOffset>751840</wp:posOffset>
            </wp:positionH>
            <wp:positionV relativeFrom="paragraph">
              <wp:posOffset>156845</wp:posOffset>
            </wp:positionV>
            <wp:extent cx="5410200" cy="1390650"/>
            <wp:effectExtent l="0" t="0" r="0" b="0"/>
            <wp:wrapTopAndBottom/>
            <wp:docPr id="1992" name="Image 1992"/>
            <wp:cNvGraphicFramePr/>
            <a:graphic xmlns:a="http://schemas.openxmlformats.org/drawingml/2006/main">
              <a:graphicData uri="http://schemas.openxmlformats.org/drawingml/2006/picture">
                <pic:pic xmlns:pic="http://schemas.openxmlformats.org/drawingml/2006/picture">
                  <pic:nvPicPr>
                    <pic:cNvPr id="1992" name="Image 1992"/>
                    <pic:cNvPicPr/>
                  </pic:nvPicPr>
                  <pic:blipFill>
                    <a:blip r:embed="rId277" cstate="print"/>
                    <a:stretch>
                      <a:fillRect/>
                    </a:stretch>
                  </pic:blipFill>
                  <pic:spPr>
                    <a:xfrm>
                      <a:off x="0" y="0"/>
                      <a:ext cx="5410200" cy="1390650"/>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数据项说明：</w:t>
      </w:r>
    </w:p>
    <w:p>
      <w:pPr>
        <w:pStyle w:val="11"/>
        <w:spacing w:before="5"/>
        <w:rPr>
          <w:b/>
          <w:sz w:val="16"/>
        </w:rPr>
      </w:pPr>
    </w:p>
    <w:p>
      <w:pPr>
        <w:pStyle w:val="15"/>
        <w:numPr>
          <w:ilvl w:val="3"/>
          <w:numId w:val="62"/>
        </w:numPr>
        <w:tabs>
          <w:tab w:val="left" w:pos="1473"/>
        </w:tabs>
        <w:spacing w:before="0" w:after="0" w:line="240" w:lineRule="auto"/>
        <w:ind w:left="1473" w:right="0" w:hanging="224"/>
        <w:jc w:val="left"/>
        <w:rPr>
          <w:sz w:val="22"/>
        </w:rPr>
      </w:pPr>
      <w:r>
        <w:rPr>
          <w:color w:val="212121"/>
          <w:spacing w:val="-1"/>
          <w:sz w:val="22"/>
        </w:rPr>
        <w:t>代码：科目账龄方案的代码，自定义</w:t>
      </w:r>
    </w:p>
    <w:p>
      <w:pPr>
        <w:pStyle w:val="11"/>
        <w:spacing w:before="4"/>
        <w:rPr>
          <w:sz w:val="16"/>
        </w:rPr>
      </w:pPr>
    </w:p>
    <w:p>
      <w:pPr>
        <w:pStyle w:val="15"/>
        <w:numPr>
          <w:ilvl w:val="3"/>
          <w:numId w:val="62"/>
        </w:numPr>
        <w:tabs>
          <w:tab w:val="left" w:pos="1473"/>
        </w:tabs>
        <w:spacing w:before="0" w:after="0" w:line="240" w:lineRule="auto"/>
        <w:ind w:left="1473" w:right="0" w:hanging="224"/>
        <w:jc w:val="left"/>
        <w:rPr>
          <w:sz w:val="22"/>
        </w:rPr>
      </w:pPr>
      <w:r>
        <w:rPr>
          <w:color w:val="212121"/>
          <w:spacing w:val="-1"/>
          <w:sz w:val="22"/>
        </w:rPr>
        <w:t>名称：科目账龄方案的名称，自定义</w:t>
      </w:r>
    </w:p>
    <w:p>
      <w:pPr>
        <w:pStyle w:val="11"/>
        <w:spacing w:before="5"/>
        <w:rPr>
          <w:sz w:val="16"/>
        </w:rPr>
      </w:pPr>
    </w:p>
    <w:p>
      <w:pPr>
        <w:pStyle w:val="15"/>
        <w:numPr>
          <w:ilvl w:val="3"/>
          <w:numId w:val="62"/>
        </w:numPr>
        <w:tabs>
          <w:tab w:val="left" w:pos="1473"/>
        </w:tabs>
        <w:spacing w:before="0" w:after="0" w:line="240" w:lineRule="auto"/>
        <w:ind w:left="1473" w:right="0" w:hanging="224"/>
        <w:jc w:val="left"/>
        <w:rPr>
          <w:sz w:val="22"/>
        </w:rPr>
      </w:pPr>
      <w:r>
        <w:rPr>
          <w:color w:val="212121"/>
          <w:spacing w:val="-1"/>
          <w:sz w:val="22"/>
        </w:rPr>
        <w:t>简称：科目账龄方案的简称，自定义，可不填写</w:t>
      </w:r>
    </w:p>
    <w:p>
      <w:pPr>
        <w:pStyle w:val="11"/>
        <w:spacing w:before="4"/>
        <w:rPr>
          <w:sz w:val="16"/>
        </w:rPr>
      </w:pPr>
    </w:p>
    <w:p>
      <w:pPr>
        <w:pStyle w:val="15"/>
        <w:numPr>
          <w:ilvl w:val="3"/>
          <w:numId w:val="62"/>
        </w:numPr>
        <w:tabs>
          <w:tab w:val="left" w:pos="1473"/>
        </w:tabs>
        <w:spacing w:before="1" w:after="0" w:line="240" w:lineRule="auto"/>
        <w:ind w:left="1473" w:right="0" w:hanging="224"/>
        <w:jc w:val="left"/>
        <w:rPr>
          <w:sz w:val="22"/>
        </w:rPr>
      </w:pPr>
      <w:r>
        <w:rPr>
          <w:color w:val="212121"/>
          <w:spacing w:val="-1"/>
          <w:sz w:val="22"/>
        </w:rPr>
        <w:t>科目：多维需要加工账龄的科目</w:t>
      </w:r>
    </w:p>
    <w:p>
      <w:pPr>
        <w:pStyle w:val="11"/>
        <w:spacing w:before="7"/>
        <w:rPr>
          <w:sz w:val="15"/>
        </w:rPr>
      </w:pPr>
    </w:p>
    <w:p>
      <w:pPr>
        <w:pStyle w:val="15"/>
        <w:numPr>
          <w:ilvl w:val="3"/>
          <w:numId w:val="62"/>
        </w:numPr>
        <w:tabs>
          <w:tab w:val="left" w:pos="1473"/>
        </w:tabs>
        <w:spacing w:before="0" w:after="0" w:line="240" w:lineRule="auto"/>
        <w:ind w:left="1473" w:right="0" w:hanging="224"/>
        <w:jc w:val="left"/>
        <w:rPr>
          <w:sz w:val="22"/>
        </w:rPr>
      </w:pPr>
      <w:r>
        <w:rPr>
          <w:color w:val="212121"/>
          <w:spacing w:val="-1"/>
          <w:sz w:val="22"/>
        </w:rPr>
        <w:t>账龄段：当前科目需要加工的账龄区间段，可多选</w:t>
      </w:r>
    </w:p>
    <w:p>
      <w:pPr>
        <w:pStyle w:val="11"/>
        <w:spacing w:before="5"/>
        <w:rPr>
          <w:sz w:val="16"/>
        </w:rPr>
      </w:pPr>
    </w:p>
    <w:p>
      <w:pPr>
        <w:pStyle w:val="15"/>
        <w:numPr>
          <w:ilvl w:val="3"/>
          <w:numId w:val="62"/>
        </w:numPr>
        <w:tabs>
          <w:tab w:val="left" w:pos="1473"/>
        </w:tabs>
        <w:spacing w:before="0" w:after="0" w:line="256" w:lineRule="auto"/>
        <w:ind w:left="1171" w:right="1421" w:firstLine="78"/>
        <w:jc w:val="both"/>
        <w:rPr>
          <w:sz w:val="22"/>
        </w:rPr>
      </w:pPr>
      <w:r>
        <w:rPr>
          <w:color w:val="212121"/>
          <w:w w:val="102"/>
          <w:sz w:val="22"/>
        </w:rPr>
        <w:t>默认账龄：设置默认账龄后，根据账龄方案无法计算账龄时，把账龄设置为默认账龄。（</w:t>
      </w:r>
      <w:r>
        <w:rPr>
          <w:color w:val="212121"/>
          <w:spacing w:val="-17"/>
          <w:w w:val="102"/>
          <w:sz w:val="22"/>
        </w:rPr>
        <w:t>基</w:t>
      </w:r>
      <w:r>
        <w:rPr>
          <w:color w:val="212121"/>
          <w:w w:val="102"/>
          <w:sz w:val="22"/>
        </w:rPr>
        <w:t>于分录级对账的情况下这个才会有实际作用，即：按照未清</w:t>
      </w:r>
      <w:r>
        <w:rPr>
          <w:color w:val="212121"/>
          <w:spacing w:val="13"/>
          <w:sz w:val="22"/>
        </w:rPr>
        <w:t xml:space="preserve"> </w:t>
      </w:r>
      <w:r>
        <w:rPr>
          <w:color w:val="212121"/>
          <w:spacing w:val="-2"/>
          <w:w w:val="102"/>
          <w:sz w:val="22"/>
        </w:rPr>
        <w:t>账计算账龄的时候，如果业务日期</w:t>
      </w:r>
      <w:r>
        <w:rPr>
          <w:color w:val="212121"/>
          <w:w w:val="102"/>
          <w:sz w:val="22"/>
        </w:rPr>
        <w:t>为空或者计算出来的账龄找不到账龄段，那就都放到这个默认账龄段里）</w:t>
      </w:r>
    </w:p>
    <w:p>
      <w:pPr>
        <w:pStyle w:val="11"/>
        <w:spacing w:before="4"/>
        <w:rPr>
          <w:sz w:val="29"/>
        </w:rPr>
      </w:pPr>
    </w:p>
    <w:p>
      <w:pPr>
        <w:pStyle w:val="3"/>
        <w:numPr>
          <w:ilvl w:val="0"/>
          <w:numId w:val="59"/>
        </w:numPr>
        <w:tabs>
          <w:tab w:val="left" w:pos="1829"/>
        </w:tabs>
        <w:spacing w:before="0" w:after="0" w:line="240" w:lineRule="auto"/>
        <w:ind w:left="1829" w:right="0" w:hanging="551"/>
        <w:jc w:val="left"/>
      </w:pPr>
      <w:r>
        <w:rPr>
          <w:color w:val="212121"/>
          <w:spacing w:val="-5"/>
        </w:rPr>
        <w:t>汇率</w:t>
      </w:r>
    </w:p>
    <w:p>
      <w:pPr>
        <w:pStyle w:val="5"/>
        <w:numPr>
          <w:ilvl w:val="1"/>
          <w:numId w:val="59"/>
        </w:numPr>
        <w:tabs>
          <w:tab w:val="left" w:pos="2019"/>
        </w:tabs>
        <w:spacing w:before="407" w:after="0" w:line="240" w:lineRule="auto"/>
        <w:ind w:left="2019" w:right="0" w:hanging="755"/>
        <w:jc w:val="both"/>
        <w:rPr>
          <w:color w:val="212121"/>
        </w:rPr>
      </w:pPr>
      <w:r>
        <w:rPr>
          <w:color w:val="212121"/>
          <w:spacing w:val="-4"/>
        </w:rPr>
        <w:t>梳理对象</w:t>
      </w:r>
    </w:p>
    <w:p>
      <w:pPr>
        <w:spacing w:after="0" w:line="240" w:lineRule="auto"/>
        <w:jc w:val="both"/>
        <w:sectPr>
          <w:pgSz w:w="11920" w:h="16860"/>
          <w:pgMar w:top="960" w:right="0" w:bottom="500" w:left="20" w:header="295" w:footer="302" w:gutter="0"/>
          <w:cols w:space="720" w:num="1"/>
        </w:sectPr>
      </w:pPr>
    </w:p>
    <w:p>
      <w:pPr>
        <w:pStyle w:val="11"/>
        <w:spacing w:before="10"/>
        <w:rPr>
          <w:b/>
          <w:sz w:val="6"/>
        </w:rPr>
      </w:pPr>
    </w:p>
    <w:p>
      <w:pPr>
        <w:pStyle w:val="11"/>
        <w:spacing w:before="48"/>
        <w:ind w:left="1249"/>
      </w:pPr>
      <w:r>
        <w:rPr>
          <w:color w:val="212121"/>
          <w:spacing w:val="-2"/>
        </w:rPr>
        <w:t>实施、客户</w:t>
      </w:r>
    </w:p>
    <w:p>
      <w:pPr>
        <w:pStyle w:val="11"/>
        <w:spacing w:before="6"/>
        <w:rPr>
          <w:sz w:val="29"/>
        </w:rPr>
      </w:pPr>
    </w:p>
    <w:p>
      <w:pPr>
        <w:pStyle w:val="5"/>
        <w:numPr>
          <w:ilvl w:val="1"/>
          <w:numId w:val="59"/>
        </w:numPr>
        <w:tabs>
          <w:tab w:val="left" w:pos="2019"/>
        </w:tabs>
        <w:spacing w:before="0" w:after="0" w:line="240" w:lineRule="auto"/>
        <w:ind w:left="2019" w:right="0" w:hanging="755"/>
        <w:jc w:val="left"/>
        <w:rPr>
          <w:color w:val="212121"/>
        </w:rPr>
      </w:pPr>
      <w:r>
        <w:rPr>
          <w:color w:val="212121"/>
          <w:spacing w:val="-4"/>
        </w:rPr>
        <w:t>业务概述</w:t>
      </w:r>
    </w:p>
    <w:p>
      <w:pPr>
        <w:pStyle w:val="11"/>
        <w:spacing w:before="223"/>
        <w:ind w:left="1249"/>
      </w:pPr>
      <w:r>
        <w:rPr>
          <w:color w:val="212121"/>
          <w:spacing w:val="-2"/>
        </w:rPr>
        <w:t>与非多维下相同</w:t>
      </w:r>
    </w:p>
    <w:p>
      <w:pPr>
        <w:pStyle w:val="11"/>
        <w:spacing w:before="6"/>
        <w:rPr>
          <w:sz w:val="23"/>
        </w:rPr>
      </w:pPr>
      <w:r>
        <mc:AlternateContent>
          <mc:Choice Requires="wps">
            <w:drawing>
              <wp:anchor distT="0" distB="0" distL="0" distR="0" simplePos="0" relativeHeight="251969536" behindDoc="1" locked="0" layoutInCell="1" allowOverlap="1">
                <wp:simplePos x="0" y="0"/>
                <wp:positionH relativeFrom="page">
                  <wp:posOffset>751840</wp:posOffset>
                </wp:positionH>
                <wp:positionV relativeFrom="paragraph">
                  <wp:posOffset>287655</wp:posOffset>
                </wp:positionV>
                <wp:extent cx="6010275" cy="9525"/>
                <wp:effectExtent l="0" t="0" r="0" b="0"/>
                <wp:wrapTopAndBottom/>
                <wp:docPr id="1993" name="Graphic 1993"/>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1993" o:spid="_x0000_s1026" o:spt="100" style="position:absolute;left:0pt;margin-left:59.2pt;margin-top:22.65pt;height:0.75pt;width:473.25pt;mso-position-horizontal-relative:page;mso-wrap-distance-bottom:0pt;mso-wrap-distance-top:0pt;z-index:-251346944;mso-width-relative:page;mso-height-relative:page;" fillcolor="#EDEDED" filled="t" stroked="f" coordsize="6010275,9525" o:gfxdata="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lh&#10;r0PXAAAACgEAAA8AAAAAAAAAAQAgAAAAIgAAAGRycy9kb3ducmV2LnhtbFBLAQIUABQAAAAIAIdO&#10;4kDDrGFu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2"/>
        </w:rPr>
        <w:t>数据处理方案</w:t>
      </w:r>
    </w:p>
    <w:p>
      <w:pPr>
        <w:pStyle w:val="3"/>
        <w:numPr>
          <w:ilvl w:val="0"/>
          <w:numId w:val="63"/>
        </w:numPr>
        <w:tabs>
          <w:tab w:val="left" w:pos="1607"/>
        </w:tabs>
        <w:spacing w:before="385" w:after="0" w:line="240" w:lineRule="auto"/>
        <w:ind w:left="1607" w:right="0" w:hanging="329"/>
        <w:jc w:val="left"/>
      </w:pPr>
      <w:r>
        <w:rPr>
          <w:color w:val="212121"/>
          <w:spacing w:val="-2"/>
        </w:rPr>
        <w:t>余额重分类方案</w:t>
      </w:r>
    </w:p>
    <w:p>
      <w:pPr>
        <w:spacing w:before="181"/>
        <w:ind w:left="1171" w:right="0" w:firstLine="0"/>
        <w:jc w:val="left"/>
        <w:rPr>
          <w:sz w:val="22"/>
        </w:rPr>
      </w:pPr>
      <w:r>
        <w:rPr>
          <w:b/>
          <w:color w:val="2B3D4F"/>
          <w:spacing w:val="11"/>
          <w:sz w:val="22"/>
        </w:rPr>
        <w:t xml:space="preserve">功能概述： </w:t>
      </w:r>
      <w:r>
        <w:rPr>
          <w:color w:val="212121"/>
          <w:spacing w:val="-2"/>
          <w:sz w:val="22"/>
        </w:rPr>
        <w:t>支持余额重分类方案</w:t>
      </w:r>
    </w:p>
    <w:p>
      <w:pPr>
        <w:pStyle w:val="11"/>
        <w:spacing w:before="8"/>
        <w:rPr>
          <w:sz w:val="15"/>
        </w:rPr>
      </w:pPr>
    </w:p>
    <w:p>
      <w:pPr>
        <w:spacing w:before="0"/>
        <w:ind w:left="1171" w:right="0" w:firstLine="0"/>
        <w:jc w:val="left"/>
        <w:rPr>
          <w:b/>
          <w:sz w:val="22"/>
        </w:rPr>
      </w:pPr>
      <w:r>
        <w:rPr>
          <w:b/>
          <w:color w:val="2B3D4F"/>
          <w:spacing w:val="-2"/>
          <w:sz w:val="22"/>
        </w:rPr>
        <w:t>场景应用：</w:t>
      </w:r>
    </w:p>
    <w:p>
      <w:pPr>
        <w:pStyle w:val="11"/>
        <w:spacing w:before="4"/>
        <w:rPr>
          <w:b/>
          <w:sz w:val="16"/>
        </w:rPr>
      </w:pPr>
    </w:p>
    <w:p>
      <w:pPr>
        <w:pStyle w:val="11"/>
        <w:spacing w:line="256" w:lineRule="auto"/>
        <w:ind w:left="1171" w:right="1275"/>
      </w:pPr>
      <w:r>
        <w:rPr>
          <w:color w:val="212121"/>
          <w:spacing w:val="-1"/>
          <w:w w:val="102"/>
        </w:rPr>
        <w:t>当资产类往来会计科目期末出现贷方余额时，不再是债权而是一种债务，应重新分类到负债类科</w:t>
      </w:r>
      <w:r>
        <w:rPr>
          <w:color w:val="212121"/>
          <w:w w:val="102"/>
        </w:rPr>
        <w:t>目;反之，当负债类往来科目期末出现借方余额时，不再是一种债务而是一种债权，应重新分类到资产类科目中。</w:t>
      </w:r>
    </w:p>
    <w:p>
      <w:pPr>
        <w:pStyle w:val="11"/>
        <w:spacing w:before="16"/>
        <w:rPr>
          <w:sz w:val="14"/>
        </w:rPr>
      </w:pPr>
    </w:p>
    <w:p>
      <w:pPr>
        <w:spacing w:before="0"/>
        <w:ind w:left="1171" w:right="0" w:firstLine="0"/>
        <w:jc w:val="left"/>
        <w:rPr>
          <w:b/>
          <w:sz w:val="22"/>
        </w:rPr>
      </w:pPr>
      <w:r>
        <w:rPr>
          <w:b/>
          <w:color w:val="2B3D4F"/>
          <w:spacing w:val="-2"/>
          <w:sz w:val="22"/>
        </w:rPr>
        <w:t>操作步骤：</w:t>
      </w:r>
    </w:p>
    <w:p>
      <w:pPr>
        <w:pStyle w:val="11"/>
        <w:spacing w:before="8"/>
        <w:rPr>
          <w:b/>
          <w:sz w:val="15"/>
        </w:rPr>
      </w:pPr>
    </w:p>
    <w:p>
      <w:pPr>
        <w:pStyle w:val="15"/>
        <w:numPr>
          <w:ilvl w:val="0"/>
          <w:numId w:val="64"/>
        </w:numPr>
        <w:tabs>
          <w:tab w:val="left" w:pos="1357"/>
        </w:tabs>
        <w:spacing w:before="0" w:after="0" w:line="256" w:lineRule="auto"/>
        <w:ind w:left="1171" w:right="1380" w:firstLine="0"/>
        <w:jc w:val="left"/>
        <w:rPr>
          <w:sz w:val="22"/>
        </w:rPr>
      </w:pPr>
      <w:r>
        <w:rPr>
          <w:color w:val="212121"/>
          <w:spacing w:val="5"/>
          <w:sz w:val="22"/>
        </w:rPr>
        <w:t xml:space="preserve">添加菜单，选择 </w:t>
      </w:r>
      <w:r>
        <w:rPr>
          <w:color w:val="212121"/>
          <w:sz w:val="22"/>
        </w:rPr>
        <w:t>dc 分组，绑定“多维重分类”--“余额重分类方案”模块。保存，发布，如</w:t>
      </w:r>
      <w:r>
        <w:rPr>
          <w:color w:val="212121"/>
          <w:spacing w:val="-4"/>
          <w:sz w:val="22"/>
        </w:rPr>
        <w:t>下图：</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9"/>
        <w:rPr>
          <w:sz w:val="24"/>
        </w:rPr>
      </w:pPr>
    </w:p>
    <w:p>
      <w:pPr>
        <w:pStyle w:val="15"/>
        <w:numPr>
          <w:ilvl w:val="0"/>
          <w:numId w:val="64"/>
        </w:numPr>
        <w:tabs>
          <w:tab w:val="left" w:pos="9864"/>
        </w:tabs>
        <w:spacing w:before="48" w:after="0" w:line="240" w:lineRule="auto"/>
        <w:ind w:left="9864" w:right="0" w:hanging="186"/>
        <w:jc w:val="left"/>
        <w:rPr>
          <w:sz w:val="22"/>
        </w:rPr>
      </w:pPr>
      <w:r>
        <w:drawing>
          <wp:anchor distT="0" distB="0" distL="0" distR="0" simplePos="0" relativeHeight="251772928" behindDoc="0" locked="0" layoutInCell="1" allowOverlap="1">
            <wp:simplePos x="0" y="0"/>
            <wp:positionH relativeFrom="page">
              <wp:posOffset>751840</wp:posOffset>
            </wp:positionH>
            <wp:positionV relativeFrom="paragraph">
              <wp:posOffset>-2460625</wp:posOffset>
            </wp:positionV>
            <wp:extent cx="5410200" cy="2676525"/>
            <wp:effectExtent l="0" t="0" r="0" b="0"/>
            <wp:wrapNone/>
            <wp:docPr id="1994" name="Image 1994"/>
            <wp:cNvGraphicFramePr/>
            <a:graphic xmlns:a="http://schemas.openxmlformats.org/drawingml/2006/main">
              <a:graphicData uri="http://schemas.openxmlformats.org/drawingml/2006/picture">
                <pic:pic xmlns:pic="http://schemas.openxmlformats.org/drawingml/2006/picture">
                  <pic:nvPicPr>
                    <pic:cNvPr id="1994" name="Image 1994"/>
                    <pic:cNvPicPr/>
                  </pic:nvPicPr>
                  <pic:blipFill>
                    <a:blip r:embed="rId278" cstate="print"/>
                    <a:stretch>
                      <a:fillRect/>
                    </a:stretch>
                  </pic:blipFill>
                  <pic:spPr>
                    <a:xfrm>
                      <a:off x="0" y="0"/>
                      <a:ext cx="5410199" cy="2676524"/>
                    </a:xfrm>
                    <a:prstGeom prst="rect">
                      <a:avLst/>
                    </a:prstGeom>
                  </pic:spPr>
                </pic:pic>
              </a:graphicData>
            </a:graphic>
          </wp:anchor>
        </w:drawing>
      </w:r>
      <w:r>
        <w:rPr>
          <w:color w:val="212121"/>
          <w:spacing w:val="-4"/>
          <w:sz w:val="22"/>
        </w:rPr>
        <w:t>进入余</w:t>
      </w:r>
    </w:p>
    <w:p>
      <w:pPr>
        <w:pStyle w:val="11"/>
        <w:spacing w:before="30"/>
        <w:ind w:left="1171"/>
      </w:pPr>
      <w:r>
        <w:rPr>
          <w:color w:val="212121"/>
          <w:spacing w:val="-1"/>
        </w:rPr>
        <w:t>额重分类方案的功能，创建余额重分类方案。</w:t>
      </w:r>
    </w:p>
    <w:p>
      <w:pPr>
        <w:pStyle w:val="11"/>
        <w:spacing w:before="8"/>
        <w:rPr>
          <w:sz w:val="14"/>
        </w:rPr>
      </w:pPr>
      <w:r>
        <w:drawing>
          <wp:anchor distT="0" distB="0" distL="0" distR="0" simplePos="0" relativeHeight="251970560" behindDoc="1" locked="0" layoutInCell="1" allowOverlap="1">
            <wp:simplePos x="0" y="0"/>
            <wp:positionH relativeFrom="page">
              <wp:posOffset>751840</wp:posOffset>
            </wp:positionH>
            <wp:positionV relativeFrom="paragraph">
              <wp:posOffset>184150</wp:posOffset>
            </wp:positionV>
            <wp:extent cx="5302250" cy="671830"/>
            <wp:effectExtent l="0" t="0" r="0" b="0"/>
            <wp:wrapTopAndBottom/>
            <wp:docPr id="1995" name="Image 1995"/>
            <wp:cNvGraphicFramePr/>
            <a:graphic xmlns:a="http://schemas.openxmlformats.org/drawingml/2006/main">
              <a:graphicData uri="http://schemas.openxmlformats.org/drawingml/2006/picture">
                <pic:pic xmlns:pic="http://schemas.openxmlformats.org/drawingml/2006/picture">
                  <pic:nvPicPr>
                    <pic:cNvPr id="1995" name="Image 1995"/>
                    <pic:cNvPicPr/>
                  </pic:nvPicPr>
                  <pic:blipFill>
                    <a:blip r:embed="rId279" cstate="print"/>
                    <a:stretch>
                      <a:fillRect/>
                    </a:stretch>
                  </pic:blipFill>
                  <pic:spPr>
                    <a:xfrm>
                      <a:off x="0" y="0"/>
                      <a:ext cx="5301996" cy="672084"/>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152650"/>
            <wp:effectExtent l="0" t="0" r="0" b="0"/>
            <wp:docPr id="1996" name="Image 1996"/>
            <wp:cNvGraphicFramePr/>
            <a:graphic xmlns:a="http://schemas.openxmlformats.org/drawingml/2006/main">
              <a:graphicData uri="http://schemas.openxmlformats.org/drawingml/2006/picture">
                <pic:pic xmlns:pic="http://schemas.openxmlformats.org/drawingml/2006/picture">
                  <pic:nvPicPr>
                    <pic:cNvPr id="1996" name="Image 1996"/>
                    <pic:cNvPicPr/>
                  </pic:nvPicPr>
                  <pic:blipFill>
                    <a:blip r:embed="rId280" cstate="print"/>
                    <a:stretch>
                      <a:fillRect/>
                    </a:stretch>
                  </pic:blipFill>
                  <pic:spPr>
                    <a:xfrm>
                      <a:off x="0" y="0"/>
                      <a:ext cx="5410200" cy="215265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数据项说明：</w:t>
      </w:r>
    </w:p>
    <w:p>
      <w:pPr>
        <w:pStyle w:val="11"/>
        <w:spacing w:before="8"/>
        <w:rPr>
          <w:b/>
          <w:sz w:val="15"/>
        </w:rPr>
      </w:pPr>
    </w:p>
    <w:p>
      <w:pPr>
        <w:spacing w:before="0"/>
        <w:ind w:left="1249" w:right="0" w:firstLine="0"/>
        <w:jc w:val="left"/>
        <w:rPr>
          <w:sz w:val="22"/>
        </w:rPr>
      </w:pPr>
      <w:r>
        <w:rPr>
          <w:b/>
          <w:color w:val="2B3D4F"/>
          <w:sz w:val="22"/>
        </w:rPr>
        <w:t>方案名称：</w:t>
      </w:r>
      <w:r>
        <w:rPr>
          <w:color w:val="212121"/>
          <w:spacing w:val="-2"/>
          <w:sz w:val="22"/>
        </w:rPr>
        <w:t>配置方案名称。</w:t>
      </w:r>
    </w:p>
    <w:p>
      <w:pPr>
        <w:pStyle w:val="11"/>
        <w:spacing w:before="4"/>
        <w:rPr>
          <w:sz w:val="16"/>
        </w:rPr>
      </w:pPr>
    </w:p>
    <w:p>
      <w:pPr>
        <w:spacing w:before="1" w:line="417" w:lineRule="auto"/>
        <w:ind w:left="1249" w:right="2771" w:firstLine="0"/>
        <w:jc w:val="left"/>
        <w:rPr>
          <w:sz w:val="22"/>
        </w:rPr>
      </w:pPr>
      <w:r>
        <w:rPr>
          <w:b/>
          <w:color w:val="2B3D4F"/>
          <w:w w:val="102"/>
          <w:sz w:val="22"/>
        </w:rPr>
        <w:t>时期类型：</w:t>
      </w:r>
      <w:r>
        <w:rPr>
          <w:color w:val="212121"/>
          <w:spacing w:val="-1"/>
          <w:w w:val="102"/>
          <w:sz w:val="22"/>
        </w:rPr>
        <w:t>配置适用的时期类型，支持多选，选择上级自动包含所有下级科目。</w:t>
      </w:r>
      <w:r>
        <w:rPr>
          <w:b/>
          <w:color w:val="2B3D4F"/>
          <w:w w:val="102"/>
          <w:sz w:val="22"/>
        </w:rPr>
        <w:t>重分类前科目：</w:t>
      </w:r>
      <w:r>
        <w:rPr>
          <w:color w:val="212121"/>
          <w:w w:val="102"/>
          <w:sz w:val="22"/>
        </w:rPr>
        <w:t>配置重分类前科目。</w:t>
      </w:r>
    </w:p>
    <w:p>
      <w:pPr>
        <w:spacing w:before="0" w:line="417" w:lineRule="auto"/>
        <w:ind w:left="1249" w:right="1646" w:firstLine="0"/>
        <w:jc w:val="left"/>
        <w:rPr>
          <w:sz w:val="22"/>
        </w:rPr>
      </w:pPr>
      <w:r>
        <w:rPr>
          <w:b/>
          <w:color w:val="2B3D4F"/>
          <w:w w:val="102"/>
          <w:sz w:val="22"/>
        </w:rPr>
        <w:t>重分类前排除科目：</w:t>
      </w:r>
      <w:r>
        <w:rPr>
          <w:color w:val="212121"/>
          <w:spacing w:val="-1"/>
          <w:w w:val="102"/>
          <w:sz w:val="22"/>
        </w:rPr>
        <w:t>配置重分类前排除科目，支持多选，选择上级自动包含所有下级科目。</w:t>
      </w:r>
      <w:r>
        <w:rPr>
          <w:b/>
          <w:color w:val="2B3D4F"/>
          <w:w w:val="102"/>
          <w:sz w:val="22"/>
        </w:rPr>
        <w:t>重分类后科目：</w:t>
      </w:r>
      <w:r>
        <w:rPr>
          <w:color w:val="212121"/>
          <w:w w:val="102"/>
          <w:sz w:val="22"/>
        </w:rPr>
        <w:t>配置重分类后科目。</w:t>
      </w:r>
    </w:p>
    <w:p>
      <w:pPr>
        <w:pStyle w:val="11"/>
        <w:spacing w:line="389" w:lineRule="exact"/>
        <w:ind w:left="1249"/>
      </w:pPr>
      <w:r>
        <w:rPr>
          <w:b/>
          <w:color w:val="2B3D4F"/>
        </w:rPr>
        <w:t>抵减维度：</w:t>
      </w:r>
      <w:r>
        <w:rPr>
          <w:color w:val="212121"/>
          <w:spacing w:val="-1"/>
        </w:rPr>
        <w:t>配置维度，按维度生成余额重分类数据，支持多选。</w:t>
      </w:r>
    </w:p>
    <w:p>
      <w:pPr>
        <w:pStyle w:val="11"/>
        <w:spacing w:before="3"/>
        <w:rPr>
          <w:sz w:val="16"/>
        </w:rPr>
      </w:pPr>
    </w:p>
    <w:p>
      <w:pPr>
        <w:spacing w:before="0" w:line="417" w:lineRule="auto"/>
        <w:ind w:left="1249" w:right="5246" w:firstLine="0"/>
        <w:jc w:val="left"/>
        <w:rPr>
          <w:sz w:val="22"/>
        </w:rPr>
      </w:pPr>
      <w:r>
        <w:rPr>
          <w:b/>
          <w:color w:val="2B3D4F"/>
          <w:spacing w:val="-2"/>
          <w:sz w:val="22"/>
        </w:rPr>
        <w:t>适用单位组：</w:t>
      </w:r>
      <w:r>
        <w:rPr>
          <w:color w:val="212121"/>
          <w:spacing w:val="-2"/>
          <w:sz w:val="22"/>
        </w:rPr>
        <w:t>配置适用单位组，为空时适用所有单位。</w:t>
      </w:r>
      <w:r>
        <w:rPr>
          <w:b/>
          <w:color w:val="2B3D4F"/>
          <w:spacing w:val="-2"/>
          <w:sz w:val="22"/>
        </w:rPr>
        <w:t>所属分组：</w:t>
      </w:r>
      <w:r>
        <w:rPr>
          <w:color w:val="212121"/>
          <w:spacing w:val="-2"/>
          <w:sz w:val="22"/>
        </w:rPr>
        <w:t>默认显示当前方案所属分组，不可编辑。</w:t>
      </w:r>
    </w:p>
    <w:p>
      <w:pPr>
        <w:pStyle w:val="15"/>
        <w:numPr>
          <w:ilvl w:val="0"/>
          <w:numId w:val="64"/>
        </w:numPr>
        <w:tabs>
          <w:tab w:val="left" w:pos="1357"/>
        </w:tabs>
        <w:spacing w:before="0" w:after="0" w:line="256" w:lineRule="auto"/>
        <w:ind w:left="1171" w:right="1314" w:firstLine="0"/>
        <w:jc w:val="left"/>
        <w:rPr>
          <w:sz w:val="22"/>
        </w:rPr>
      </w:pPr>
      <w:r>
        <w:rPr>
          <w:color w:val="212121"/>
          <w:spacing w:val="-1"/>
          <w:w w:val="102"/>
          <w:sz w:val="22"/>
        </w:rPr>
        <w:t>执行多维重算功能，点击重算，会将核算数据根据抵减重分类方案进行数据加工后推送至多维</w:t>
      </w:r>
      <w:r>
        <w:rPr>
          <w:color w:val="212121"/>
          <w:w w:val="102"/>
          <w:sz w:val="22"/>
        </w:rPr>
        <w:t>合并底稿及调整凭证功能。</w:t>
      </w:r>
    </w:p>
    <w:p>
      <w:pPr>
        <w:spacing w:after="0" w:line="256"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1997" name="Image 1997"/>
            <wp:cNvGraphicFramePr/>
            <a:graphic xmlns:a="http://schemas.openxmlformats.org/drawingml/2006/main">
              <a:graphicData uri="http://schemas.openxmlformats.org/drawingml/2006/picture">
                <pic:pic xmlns:pic="http://schemas.openxmlformats.org/drawingml/2006/picture">
                  <pic:nvPicPr>
                    <pic:cNvPr id="1997" name="Image 1997"/>
                    <pic:cNvPicPr/>
                  </pic:nvPicPr>
                  <pic:blipFill>
                    <a:blip r:embed="rId281" cstate="print"/>
                    <a:stretch>
                      <a:fillRect/>
                    </a:stretch>
                  </pic:blipFill>
                  <pic:spPr>
                    <a:xfrm>
                      <a:off x="0" y="0"/>
                      <a:ext cx="5410200" cy="2724150"/>
                    </a:xfrm>
                    <a:prstGeom prst="rect">
                      <a:avLst/>
                    </a:prstGeom>
                  </pic:spPr>
                </pic:pic>
              </a:graphicData>
            </a:graphic>
          </wp:inline>
        </w:drawing>
      </w:r>
    </w:p>
    <w:p>
      <w:pPr>
        <w:pStyle w:val="11"/>
        <w:spacing w:before="16"/>
        <w:rPr>
          <w:sz w:val="19"/>
        </w:rPr>
      </w:pPr>
    </w:p>
    <w:p>
      <w:pPr>
        <w:pStyle w:val="15"/>
        <w:numPr>
          <w:ilvl w:val="0"/>
          <w:numId w:val="64"/>
        </w:numPr>
        <w:tabs>
          <w:tab w:val="left" w:pos="1357"/>
        </w:tabs>
        <w:spacing w:before="48" w:after="0" w:line="249" w:lineRule="auto"/>
        <w:ind w:left="1171" w:right="1314" w:firstLine="0"/>
        <w:jc w:val="left"/>
        <w:rPr>
          <w:sz w:val="22"/>
        </w:rPr>
      </w:pPr>
      <w:r>
        <w:rPr>
          <w:color w:val="212121"/>
          <w:spacing w:val="-1"/>
          <w:w w:val="102"/>
          <w:sz w:val="22"/>
        </w:rPr>
        <w:t>重分类方案生成的数据，可在调整凭证功能中查询“调整类型”为余额重分类调整的凭证，如</w:t>
      </w:r>
      <w:r>
        <w:rPr>
          <w:color w:val="212121"/>
          <w:w w:val="102"/>
          <w:sz w:val="22"/>
        </w:rPr>
        <w:t>下图：</w:t>
      </w:r>
    </w:p>
    <w:p>
      <w:pPr>
        <w:pStyle w:val="11"/>
        <w:spacing w:before="8"/>
        <w:rPr>
          <w:sz w:val="13"/>
        </w:rPr>
      </w:pPr>
      <w:r>
        <w:drawing>
          <wp:anchor distT="0" distB="0" distL="0" distR="0" simplePos="0" relativeHeight="251971584" behindDoc="1" locked="0" layoutInCell="1" allowOverlap="1">
            <wp:simplePos x="0" y="0"/>
            <wp:positionH relativeFrom="page">
              <wp:posOffset>751840</wp:posOffset>
            </wp:positionH>
            <wp:positionV relativeFrom="paragraph">
              <wp:posOffset>172720</wp:posOffset>
            </wp:positionV>
            <wp:extent cx="5410200" cy="828675"/>
            <wp:effectExtent l="0" t="0" r="0" b="0"/>
            <wp:wrapTopAndBottom/>
            <wp:docPr id="1998" name="Image 1998"/>
            <wp:cNvGraphicFramePr/>
            <a:graphic xmlns:a="http://schemas.openxmlformats.org/drawingml/2006/main">
              <a:graphicData uri="http://schemas.openxmlformats.org/drawingml/2006/picture">
                <pic:pic xmlns:pic="http://schemas.openxmlformats.org/drawingml/2006/picture">
                  <pic:nvPicPr>
                    <pic:cNvPr id="1998" name="Image 1998"/>
                    <pic:cNvPicPr/>
                  </pic:nvPicPr>
                  <pic:blipFill>
                    <a:blip r:embed="rId282" cstate="print"/>
                    <a:stretch>
                      <a:fillRect/>
                    </a:stretch>
                  </pic:blipFill>
                  <pic:spPr>
                    <a:xfrm>
                      <a:off x="0" y="0"/>
                      <a:ext cx="5410200" cy="828675"/>
                    </a:xfrm>
                    <a:prstGeom prst="rect">
                      <a:avLst/>
                    </a:prstGeom>
                  </pic:spPr>
                </pic:pic>
              </a:graphicData>
            </a:graphic>
          </wp:anchor>
        </w:drawing>
      </w:r>
    </w:p>
    <w:p>
      <w:pPr>
        <w:pStyle w:val="11"/>
        <w:spacing w:before="16"/>
        <w:rPr>
          <w:sz w:val="36"/>
        </w:rPr>
      </w:pPr>
    </w:p>
    <w:p>
      <w:pPr>
        <w:pStyle w:val="3"/>
        <w:numPr>
          <w:ilvl w:val="0"/>
          <w:numId w:val="63"/>
        </w:numPr>
        <w:tabs>
          <w:tab w:val="left" w:pos="1607"/>
        </w:tabs>
        <w:spacing w:before="0" w:after="0" w:line="240" w:lineRule="auto"/>
        <w:ind w:left="1607" w:right="0" w:hanging="329"/>
        <w:jc w:val="left"/>
      </w:pPr>
      <w:r>
        <w:rPr>
          <w:color w:val="212121"/>
          <w:spacing w:val="-2"/>
        </w:rPr>
        <w:t>抵减重分类方案</w:t>
      </w:r>
    </w:p>
    <w:p>
      <w:pPr>
        <w:pStyle w:val="11"/>
        <w:spacing w:before="181" w:line="256" w:lineRule="auto"/>
        <w:ind w:left="1171" w:right="1275"/>
      </w:pPr>
      <w:r>
        <w:rPr>
          <w:color w:val="212121"/>
          <w:spacing w:val="-1"/>
          <w:w w:val="102"/>
        </w:rPr>
        <w:t>用于将核算底稿的科目辅助核算底稿中涉及抵减重分类的六大往来科目按照预处理规则加工到合</w:t>
      </w:r>
      <w:r>
        <w:rPr>
          <w:color w:val="212121"/>
          <w:w w:val="102"/>
        </w:rPr>
        <w:t>并底稿中的多维合并底稿。</w:t>
      </w:r>
    </w:p>
    <w:p>
      <w:pPr>
        <w:spacing w:before="257"/>
        <w:ind w:left="1171" w:right="0" w:firstLine="0"/>
        <w:jc w:val="left"/>
        <w:rPr>
          <w:b/>
          <w:sz w:val="22"/>
        </w:rPr>
      </w:pPr>
      <w:r>
        <w:rPr>
          <w:b/>
          <w:color w:val="2B3D4F"/>
          <w:spacing w:val="-3"/>
          <w:sz w:val="22"/>
        </w:rPr>
        <w:t>场景应用</w:t>
      </w:r>
    </w:p>
    <w:p>
      <w:pPr>
        <w:pStyle w:val="11"/>
        <w:spacing w:before="5"/>
        <w:rPr>
          <w:b/>
          <w:sz w:val="16"/>
        </w:rPr>
      </w:pPr>
    </w:p>
    <w:p>
      <w:pPr>
        <w:pStyle w:val="11"/>
        <w:spacing w:line="256" w:lineRule="auto"/>
        <w:ind w:left="1171" w:right="1275"/>
      </w:pPr>
      <w:r>
        <w:rPr>
          <w:color w:val="212121"/>
          <w:spacing w:val="-1"/>
          <w:w w:val="102"/>
        </w:rPr>
        <w:t>通常为应收账款→应付账款；预收账款→预付账款；其他应收款→其他应付款之间进行抵减重分</w:t>
      </w:r>
      <w:r>
        <w:rPr>
          <w:color w:val="212121"/>
          <w:w w:val="102"/>
        </w:rPr>
        <w:t>类。</w:t>
      </w:r>
    </w:p>
    <w:p>
      <w:pPr>
        <w:pStyle w:val="11"/>
        <w:spacing w:before="14"/>
        <w:rPr>
          <w:sz w:val="14"/>
        </w:rPr>
      </w:pPr>
    </w:p>
    <w:p>
      <w:pPr>
        <w:pStyle w:val="11"/>
        <w:spacing w:line="256" w:lineRule="auto"/>
        <w:ind w:left="1171" w:right="1290"/>
      </w:pPr>
      <w:r>
        <w:rPr>
          <w:color w:val="212121"/>
          <w:w w:val="102"/>
        </w:rPr>
        <w:t>示例：应收账款余额为100，应付账款余额为20</w:t>
      </w:r>
      <w:r>
        <w:rPr>
          <w:color w:val="212121"/>
          <w:spacing w:val="-1"/>
          <w:w w:val="102"/>
        </w:rPr>
        <w:t>时，需要将应收账款和应付账款进行抵减，得出</w:t>
      </w:r>
      <w:r>
        <w:rPr>
          <w:color w:val="212121"/>
          <w:w w:val="102"/>
        </w:rPr>
        <w:t>应收账款余额为80。</w:t>
      </w:r>
    </w:p>
    <w:p>
      <w:pPr>
        <w:spacing w:before="257"/>
        <w:ind w:left="1171" w:right="0" w:firstLine="0"/>
        <w:jc w:val="left"/>
        <w:rPr>
          <w:b/>
          <w:sz w:val="22"/>
        </w:rPr>
      </w:pPr>
      <w:r>
        <w:rPr>
          <w:b/>
          <w:color w:val="2B3D4F"/>
          <w:spacing w:val="-3"/>
          <w:sz w:val="22"/>
        </w:rPr>
        <w:t>操作步骤</w:t>
      </w:r>
    </w:p>
    <w:p>
      <w:pPr>
        <w:pStyle w:val="11"/>
        <w:spacing w:before="5"/>
        <w:rPr>
          <w:b/>
          <w:sz w:val="16"/>
        </w:rPr>
      </w:pPr>
    </w:p>
    <w:p>
      <w:pPr>
        <w:pStyle w:val="15"/>
        <w:numPr>
          <w:ilvl w:val="0"/>
          <w:numId w:val="65"/>
        </w:numPr>
        <w:tabs>
          <w:tab w:val="left" w:pos="1530"/>
        </w:tabs>
        <w:spacing w:before="0" w:after="0" w:line="240" w:lineRule="auto"/>
        <w:ind w:left="1530" w:right="0" w:hanging="264"/>
        <w:jc w:val="left"/>
        <w:rPr>
          <w:sz w:val="22"/>
        </w:rPr>
      </w:pPr>
      <w:r>
        <w:rPr>
          <w:color w:val="212121"/>
          <w:spacing w:val="-1"/>
          <w:sz w:val="22"/>
        </w:rPr>
        <w:t>进入抵减重分类方案的功能，创建抵减方案。</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81025"/>
            <wp:effectExtent l="0" t="0" r="0" b="0"/>
            <wp:docPr id="1999" name="Image 1999"/>
            <wp:cNvGraphicFramePr/>
            <a:graphic xmlns:a="http://schemas.openxmlformats.org/drawingml/2006/main">
              <a:graphicData uri="http://schemas.openxmlformats.org/drawingml/2006/picture">
                <pic:pic xmlns:pic="http://schemas.openxmlformats.org/drawingml/2006/picture">
                  <pic:nvPicPr>
                    <pic:cNvPr id="1999" name="Image 1999"/>
                    <pic:cNvPicPr/>
                  </pic:nvPicPr>
                  <pic:blipFill>
                    <a:blip r:embed="rId283" cstate="print"/>
                    <a:stretch>
                      <a:fillRect/>
                    </a:stretch>
                  </pic:blipFill>
                  <pic:spPr>
                    <a:xfrm>
                      <a:off x="0" y="0"/>
                      <a:ext cx="5410200" cy="581025"/>
                    </a:xfrm>
                    <a:prstGeom prst="rect">
                      <a:avLst/>
                    </a:prstGeom>
                  </pic:spPr>
                </pic:pic>
              </a:graphicData>
            </a:graphic>
          </wp:inline>
        </w:drawing>
      </w:r>
    </w:p>
    <w:p>
      <w:pPr>
        <w:pStyle w:val="11"/>
        <w:spacing w:before="1"/>
        <w:rPr>
          <w:sz w:val="19"/>
        </w:rPr>
      </w:pPr>
    </w:p>
    <w:p>
      <w:pPr>
        <w:pStyle w:val="15"/>
        <w:numPr>
          <w:ilvl w:val="0"/>
          <w:numId w:val="66"/>
        </w:numPr>
        <w:tabs>
          <w:tab w:val="left" w:pos="1530"/>
        </w:tabs>
        <w:spacing w:before="48" w:after="0" w:line="240" w:lineRule="auto"/>
        <w:ind w:left="1530" w:right="0" w:hanging="264"/>
        <w:jc w:val="left"/>
        <w:rPr>
          <w:sz w:val="22"/>
        </w:rPr>
      </w:pPr>
      <w:r>
        <w:rPr>
          <w:color w:val="212121"/>
          <w:spacing w:val="-1"/>
          <w:sz w:val="22"/>
        </w:rPr>
        <w:t>配置抵减重分类方案。</w:t>
      </w:r>
    </w:p>
    <w:p>
      <w:pPr>
        <w:pStyle w:val="11"/>
        <w:spacing w:before="8"/>
        <w:rPr>
          <w:sz w:val="14"/>
        </w:rPr>
      </w:pPr>
      <w:r>
        <w:drawing>
          <wp:anchor distT="0" distB="0" distL="0" distR="0" simplePos="0" relativeHeight="251971584" behindDoc="1" locked="0" layoutInCell="1" allowOverlap="1">
            <wp:simplePos x="0" y="0"/>
            <wp:positionH relativeFrom="page">
              <wp:posOffset>980440</wp:posOffset>
            </wp:positionH>
            <wp:positionV relativeFrom="paragraph">
              <wp:posOffset>184150</wp:posOffset>
            </wp:positionV>
            <wp:extent cx="5200650" cy="2124075"/>
            <wp:effectExtent l="0" t="0" r="0" b="0"/>
            <wp:wrapTopAndBottom/>
            <wp:docPr id="2000" name="Image 2000"/>
            <wp:cNvGraphicFramePr/>
            <a:graphic xmlns:a="http://schemas.openxmlformats.org/drawingml/2006/main">
              <a:graphicData uri="http://schemas.openxmlformats.org/drawingml/2006/picture">
                <pic:pic xmlns:pic="http://schemas.openxmlformats.org/drawingml/2006/picture">
                  <pic:nvPicPr>
                    <pic:cNvPr id="2000" name="Image 2000"/>
                    <pic:cNvPicPr/>
                  </pic:nvPicPr>
                  <pic:blipFill>
                    <a:blip r:embed="rId284" cstate="print"/>
                    <a:stretch>
                      <a:fillRect/>
                    </a:stretch>
                  </pic:blipFill>
                  <pic:spPr>
                    <a:xfrm>
                      <a:off x="0" y="0"/>
                      <a:ext cx="5200650" cy="2124075"/>
                    </a:xfrm>
                    <a:prstGeom prst="rect">
                      <a:avLst/>
                    </a:prstGeom>
                  </pic:spPr>
                </pic:pic>
              </a:graphicData>
            </a:graphic>
          </wp:anchor>
        </w:drawing>
      </w:r>
    </w:p>
    <w:p>
      <w:pPr>
        <w:pStyle w:val="11"/>
        <w:spacing w:before="9"/>
      </w:pPr>
    </w:p>
    <w:p>
      <w:pPr>
        <w:spacing w:before="0"/>
        <w:ind w:left="1531" w:right="0" w:firstLine="0"/>
        <w:jc w:val="left"/>
        <w:rPr>
          <w:b/>
          <w:sz w:val="22"/>
        </w:rPr>
      </w:pPr>
      <w:r>
        <w:rPr>
          <w:b/>
          <w:color w:val="2B3D4F"/>
          <w:spacing w:val="-2"/>
          <w:sz w:val="22"/>
        </w:rPr>
        <w:t>数据项说明：</w:t>
      </w:r>
    </w:p>
    <w:p>
      <w:pPr>
        <w:pStyle w:val="11"/>
        <w:spacing w:before="8"/>
        <w:rPr>
          <w:b/>
          <w:sz w:val="15"/>
        </w:rPr>
      </w:pPr>
    </w:p>
    <w:p>
      <w:pPr>
        <w:spacing w:before="0"/>
        <w:ind w:left="1609" w:right="0" w:firstLine="0"/>
        <w:jc w:val="left"/>
        <w:rPr>
          <w:sz w:val="22"/>
        </w:rPr>
      </w:pPr>
      <w:r>
        <w:rPr>
          <w:b/>
          <w:color w:val="2B3D4F"/>
          <w:sz w:val="22"/>
        </w:rPr>
        <w:t>方案名称：</w:t>
      </w:r>
      <w:r>
        <w:rPr>
          <w:color w:val="212121"/>
          <w:spacing w:val="-2"/>
          <w:sz w:val="22"/>
        </w:rPr>
        <w:t>配置方案名称。</w:t>
      </w:r>
    </w:p>
    <w:p>
      <w:pPr>
        <w:pStyle w:val="11"/>
        <w:spacing w:before="4"/>
        <w:rPr>
          <w:sz w:val="16"/>
        </w:rPr>
      </w:pPr>
    </w:p>
    <w:p>
      <w:pPr>
        <w:pStyle w:val="11"/>
        <w:spacing w:line="417" w:lineRule="auto"/>
        <w:ind w:left="1609" w:right="2186"/>
      </w:pPr>
      <w:r>
        <w:rPr>
          <w:b/>
          <w:color w:val="2B3D4F"/>
          <w:w w:val="102"/>
        </w:rPr>
        <w:t>时期类型：</w:t>
      </w:r>
      <w:r>
        <w:rPr>
          <w:color w:val="212121"/>
          <w:w w:val="102"/>
        </w:rPr>
        <w:t xml:space="preserve">配置适用的时期类型，支持多选，选择上级自动包含所有下级科目。 </w:t>
      </w:r>
      <w:r>
        <w:rPr>
          <w:b/>
          <w:color w:val="2B3D4F"/>
          <w:w w:val="102"/>
        </w:rPr>
        <w:t>抵减科目范围：</w:t>
      </w:r>
      <w:r>
        <w:rPr>
          <w:color w:val="212121"/>
          <w:spacing w:val="-1"/>
          <w:w w:val="102"/>
        </w:rPr>
        <w:t>配置抵减科目范围，支持多选，选择上级自动包含所有下级科目。</w:t>
      </w:r>
      <w:r>
        <w:rPr>
          <w:b/>
          <w:color w:val="2B3D4F"/>
          <w:w w:val="102"/>
        </w:rPr>
        <w:t>抵减维度：</w:t>
      </w:r>
      <w:r>
        <w:rPr>
          <w:color w:val="212121"/>
          <w:w w:val="102"/>
        </w:rPr>
        <w:t>配置维度，按维度生成抵减数据，支持多选。</w:t>
      </w:r>
    </w:p>
    <w:p>
      <w:pPr>
        <w:spacing w:before="0" w:line="408" w:lineRule="auto"/>
        <w:ind w:left="1609" w:right="2636" w:firstLine="0"/>
        <w:jc w:val="left"/>
        <w:rPr>
          <w:sz w:val="22"/>
        </w:rPr>
      </w:pPr>
      <w:r>
        <w:rPr>
          <w:b/>
          <w:color w:val="2B3D4F"/>
          <w:w w:val="102"/>
          <w:sz w:val="22"/>
        </w:rPr>
        <w:t>抵减借方项目：</w:t>
      </w:r>
      <w:r>
        <w:rPr>
          <w:color w:val="212121"/>
          <w:spacing w:val="-1"/>
          <w:w w:val="102"/>
          <w:sz w:val="22"/>
        </w:rPr>
        <w:t>科目抵减后，余额在借方生成的抵减分录显示抵减借方项目。</w:t>
      </w:r>
      <w:r>
        <w:rPr>
          <w:b/>
          <w:color w:val="2B3D4F"/>
          <w:w w:val="102"/>
          <w:sz w:val="22"/>
        </w:rPr>
        <w:t>抵减贷方项目：</w:t>
      </w:r>
      <w:r>
        <w:rPr>
          <w:color w:val="212121"/>
          <w:spacing w:val="-1"/>
          <w:w w:val="102"/>
          <w:sz w:val="22"/>
        </w:rPr>
        <w:t>科目抵减后，余额在贷方生成的抵减分录显示抵减贷方项目。</w:t>
      </w:r>
    </w:p>
    <w:p>
      <w:pPr>
        <w:pStyle w:val="11"/>
        <w:spacing w:before="15" w:line="256" w:lineRule="auto"/>
        <w:ind w:left="1531" w:right="1286" w:firstLine="78"/>
      </w:pPr>
      <w:r>
        <w:rPr>
          <w:b/>
          <w:color w:val="2B3D4F"/>
          <w:w w:val="102"/>
        </w:rPr>
        <w:t>抵减排除科目：</w:t>
      </w:r>
      <w:r>
        <w:rPr>
          <w:color w:val="212121"/>
          <w:spacing w:val="-1"/>
          <w:w w:val="102"/>
        </w:rPr>
        <w:t>配置不需要包含在抵减科目范围内的科目，支持多选，选择上级自动包含所</w:t>
      </w:r>
      <w:r>
        <w:rPr>
          <w:color w:val="212121"/>
          <w:w w:val="102"/>
        </w:rPr>
        <w:t>有下级科目。</w:t>
      </w:r>
    </w:p>
    <w:p>
      <w:pPr>
        <w:pStyle w:val="11"/>
        <w:spacing w:before="14"/>
        <w:rPr>
          <w:sz w:val="14"/>
        </w:rPr>
      </w:pPr>
    </w:p>
    <w:p>
      <w:pPr>
        <w:spacing w:before="0" w:line="417" w:lineRule="auto"/>
        <w:ind w:left="1609" w:right="4886" w:firstLine="0"/>
        <w:jc w:val="left"/>
        <w:rPr>
          <w:sz w:val="22"/>
        </w:rPr>
      </w:pPr>
      <w:r>
        <w:rPr>
          <w:b/>
          <w:color w:val="2B3D4F"/>
          <w:spacing w:val="-2"/>
          <w:sz w:val="22"/>
        </w:rPr>
        <w:t>适用单位组：</w:t>
      </w:r>
      <w:r>
        <w:rPr>
          <w:color w:val="212121"/>
          <w:spacing w:val="-2"/>
          <w:sz w:val="22"/>
        </w:rPr>
        <w:t>配置适用单位组，为空时适用所有单位。</w:t>
      </w:r>
      <w:r>
        <w:rPr>
          <w:b/>
          <w:color w:val="2B3D4F"/>
          <w:spacing w:val="-2"/>
          <w:sz w:val="22"/>
        </w:rPr>
        <w:t>所属分组：</w:t>
      </w:r>
      <w:r>
        <w:rPr>
          <w:color w:val="212121"/>
          <w:spacing w:val="-2"/>
          <w:sz w:val="22"/>
        </w:rPr>
        <w:t>默认显示当前方案所属分组，不可编辑。</w:t>
      </w:r>
    </w:p>
    <w:p>
      <w:pPr>
        <w:pStyle w:val="15"/>
        <w:numPr>
          <w:ilvl w:val="0"/>
          <w:numId w:val="66"/>
        </w:numPr>
        <w:tabs>
          <w:tab w:val="left" w:pos="1530"/>
        </w:tabs>
        <w:spacing w:before="0" w:after="0" w:line="389" w:lineRule="exact"/>
        <w:ind w:left="1530" w:right="0" w:hanging="264"/>
        <w:jc w:val="left"/>
        <w:rPr>
          <w:sz w:val="22"/>
        </w:rPr>
      </w:pPr>
      <w:r>
        <w:rPr>
          <w:color w:val="212121"/>
          <w:spacing w:val="-1"/>
          <w:sz w:val="22"/>
        </w:rPr>
        <w:t>执行多维重算功能，点击重算，会将核算数据根据抵减重分类方案进行数据加工后推送至多</w:t>
      </w:r>
    </w:p>
    <w:p>
      <w:pPr>
        <w:pStyle w:val="11"/>
        <w:spacing w:before="29"/>
        <w:ind w:left="1531"/>
      </w:pPr>
      <w:r>
        <w:rPr>
          <w:color w:val="212121"/>
          <w:spacing w:val="-2"/>
        </w:rPr>
        <w:t>维合并底稿。</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525"/>
        <w:rPr>
          <w:sz w:val="20"/>
        </w:rPr>
      </w:pPr>
      <w:r>
        <w:rPr>
          <w:sz w:val="20"/>
        </w:rPr>
        <w:drawing>
          <wp:inline distT="0" distB="0" distL="0" distR="0">
            <wp:extent cx="5200650" cy="2619375"/>
            <wp:effectExtent l="0" t="0" r="0" b="0"/>
            <wp:docPr id="2001" name="Image 2001"/>
            <wp:cNvGraphicFramePr/>
            <a:graphic xmlns:a="http://schemas.openxmlformats.org/drawingml/2006/main">
              <a:graphicData uri="http://schemas.openxmlformats.org/drawingml/2006/picture">
                <pic:pic xmlns:pic="http://schemas.openxmlformats.org/drawingml/2006/picture">
                  <pic:nvPicPr>
                    <pic:cNvPr id="2001" name="Image 2001"/>
                    <pic:cNvPicPr/>
                  </pic:nvPicPr>
                  <pic:blipFill>
                    <a:blip r:embed="rId285" cstate="print"/>
                    <a:stretch>
                      <a:fillRect/>
                    </a:stretch>
                  </pic:blipFill>
                  <pic:spPr>
                    <a:xfrm>
                      <a:off x="0" y="0"/>
                      <a:ext cx="5200650" cy="2619375"/>
                    </a:xfrm>
                    <a:prstGeom prst="rect">
                      <a:avLst/>
                    </a:prstGeom>
                  </pic:spPr>
                </pic:pic>
              </a:graphicData>
            </a:graphic>
          </wp:inline>
        </w:drawing>
      </w:r>
    </w:p>
    <w:p>
      <w:pPr>
        <w:pStyle w:val="11"/>
        <w:rPr>
          <w:sz w:val="20"/>
        </w:rPr>
      </w:pPr>
    </w:p>
    <w:p>
      <w:pPr>
        <w:pStyle w:val="11"/>
        <w:spacing w:before="10"/>
        <w:rPr>
          <w:sz w:val="16"/>
        </w:rPr>
      </w:pPr>
    </w:p>
    <w:p>
      <w:pPr>
        <w:pStyle w:val="3"/>
        <w:numPr>
          <w:ilvl w:val="0"/>
          <w:numId w:val="63"/>
        </w:numPr>
        <w:tabs>
          <w:tab w:val="left" w:pos="1991"/>
        </w:tabs>
        <w:spacing w:before="6" w:after="0" w:line="240" w:lineRule="auto"/>
        <w:ind w:left="1991" w:right="0" w:hanging="341"/>
        <w:jc w:val="left"/>
      </w:pPr>
      <w:r>
        <w:rPr>
          <w:color w:val="212121"/>
          <w:spacing w:val="-2"/>
        </w:rPr>
        <w:t>到期日重分类</w:t>
      </w:r>
    </w:p>
    <w:p>
      <w:pPr>
        <w:pStyle w:val="5"/>
        <w:numPr>
          <w:ilvl w:val="1"/>
          <w:numId w:val="63"/>
        </w:numPr>
        <w:tabs>
          <w:tab w:val="left" w:pos="2212"/>
        </w:tabs>
        <w:spacing w:before="407" w:after="0" w:line="240" w:lineRule="auto"/>
        <w:ind w:left="2212" w:right="0" w:hanging="576"/>
        <w:jc w:val="left"/>
      </w:pPr>
      <w:r>
        <w:rPr>
          <w:color w:val="212121"/>
          <w:spacing w:val="-4"/>
        </w:rPr>
        <w:t>梳理对象</w:t>
      </w:r>
    </w:p>
    <w:p>
      <w:pPr>
        <w:pStyle w:val="11"/>
        <w:spacing w:before="223"/>
        <w:ind w:left="1609"/>
      </w:pPr>
      <w:r>
        <w:rPr>
          <w:color w:val="212121"/>
          <w:spacing w:val="-2"/>
        </w:rPr>
        <w:t>实施、客户</w:t>
      </w:r>
    </w:p>
    <w:p>
      <w:pPr>
        <w:pStyle w:val="11"/>
        <w:spacing w:before="6"/>
        <w:rPr>
          <w:sz w:val="29"/>
        </w:rPr>
      </w:pPr>
    </w:p>
    <w:p>
      <w:pPr>
        <w:pStyle w:val="5"/>
        <w:numPr>
          <w:ilvl w:val="1"/>
          <w:numId w:val="63"/>
        </w:numPr>
        <w:tabs>
          <w:tab w:val="left" w:pos="2212"/>
        </w:tabs>
        <w:spacing w:before="0" w:after="0" w:line="240" w:lineRule="auto"/>
        <w:ind w:left="2212" w:right="0" w:hanging="576"/>
        <w:jc w:val="left"/>
      </w:pPr>
      <w:r>
        <w:rPr>
          <w:color w:val="212121"/>
          <w:spacing w:val="-4"/>
        </w:rPr>
        <w:t>业务概述</w:t>
      </w:r>
    </w:p>
    <w:p>
      <w:pPr>
        <w:pStyle w:val="11"/>
        <w:spacing w:before="222" w:line="256" w:lineRule="auto"/>
        <w:ind w:left="1531" w:right="1286" w:firstLine="78"/>
      </w:pPr>
      <w:r>
        <w:rPr>
          <w:color w:val="212121"/>
          <w:spacing w:val="-1"/>
          <w:w w:val="102"/>
        </w:rPr>
        <w:t>到期日重分类方案主要用于将凭证分录中涉及到期日重分类的科目按照预处理规则加工到多</w:t>
      </w:r>
      <w:r>
        <w:rPr>
          <w:color w:val="212121"/>
          <w:w w:val="102"/>
        </w:rPr>
        <w:t>维核算底稿中。</w:t>
      </w:r>
    </w:p>
    <w:p>
      <w:pPr>
        <w:pStyle w:val="11"/>
        <w:spacing w:before="1"/>
        <w:rPr>
          <w:sz w:val="27"/>
        </w:rPr>
      </w:pPr>
    </w:p>
    <w:p>
      <w:pPr>
        <w:pStyle w:val="5"/>
        <w:numPr>
          <w:ilvl w:val="1"/>
          <w:numId w:val="63"/>
        </w:numPr>
        <w:tabs>
          <w:tab w:val="left" w:pos="2212"/>
        </w:tabs>
        <w:spacing w:before="0" w:after="0" w:line="240" w:lineRule="auto"/>
        <w:ind w:left="2212" w:right="0" w:hanging="576"/>
        <w:jc w:val="left"/>
      </w:pPr>
      <w:r>
        <w:rPr>
          <w:color w:val="212121"/>
          <w:spacing w:val="-4"/>
        </w:rPr>
        <w:t>产品实现</w:t>
      </w:r>
    </w:p>
    <w:p>
      <w:pPr>
        <w:spacing w:before="222"/>
        <w:ind w:left="1531" w:right="0" w:firstLine="0"/>
        <w:jc w:val="left"/>
        <w:rPr>
          <w:b/>
          <w:sz w:val="22"/>
        </w:rPr>
      </w:pPr>
      <w:r>
        <w:rPr>
          <w:b/>
          <w:color w:val="2B3D4F"/>
          <w:spacing w:val="-2"/>
          <w:sz w:val="22"/>
        </w:rPr>
        <w:t>操作步骤：</w:t>
      </w:r>
    </w:p>
    <w:p>
      <w:pPr>
        <w:pStyle w:val="11"/>
        <w:spacing w:before="5"/>
        <w:rPr>
          <w:b/>
          <w:sz w:val="16"/>
        </w:rPr>
      </w:pPr>
    </w:p>
    <w:p>
      <w:pPr>
        <w:pStyle w:val="11"/>
        <w:ind w:left="1531"/>
        <w:rPr>
          <w:b/>
        </w:rPr>
      </w:pPr>
      <w:r>
        <w:rPr>
          <w:color w:val="212121"/>
        </w:rPr>
        <w:t>1、配置到期日重分类方案：与一本账到期日重分类方案配置方式相同，参照</w:t>
      </w:r>
      <w:r>
        <w:rPr>
          <w:b/>
          <w:color w:val="005790"/>
          <w:spacing w:val="-2"/>
        </w:rPr>
        <w:t>到期日重分类</w:t>
      </w:r>
    </w:p>
    <w:p>
      <w:pPr>
        <w:pStyle w:val="11"/>
        <w:spacing w:before="4"/>
        <w:rPr>
          <w:b/>
          <w:sz w:val="16"/>
        </w:rPr>
      </w:pPr>
    </w:p>
    <w:p>
      <w:pPr>
        <w:pStyle w:val="11"/>
        <w:spacing w:before="1" w:line="256" w:lineRule="auto"/>
        <w:ind w:left="1531" w:right="1458"/>
      </w:pPr>
      <w:r>
        <w:rPr>
          <w:color w:val="212121"/>
          <w:w w:val="102"/>
        </w:rPr>
        <w:t>2</w:t>
      </w:r>
      <w:r>
        <w:rPr>
          <w:color w:val="212121"/>
          <w:spacing w:val="-1"/>
          <w:w w:val="102"/>
        </w:rPr>
        <w:t>、程序根据一本账余额表与到期日重分类方案自动生成到期日重分类的调整凭证，此调整</w:t>
      </w:r>
      <w:r>
        <w:rPr>
          <w:color w:val="212121"/>
          <w:w w:val="102"/>
        </w:rPr>
        <w:t>凭证自动计算到多维核算底稿中。</w:t>
      </w:r>
    </w:p>
    <w:p>
      <w:pPr>
        <w:pStyle w:val="11"/>
        <w:spacing w:before="6"/>
        <w:rPr>
          <w:sz w:val="28"/>
        </w:rPr>
      </w:pPr>
    </w:p>
    <w:p>
      <w:pPr>
        <w:pStyle w:val="3"/>
        <w:numPr>
          <w:ilvl w:val="0"/>
          <w:numId w:val="63"/>
        </w:numPr>
        <w:tabs>
          <w:tab w:val="left" w:pos="1991"/>
        </w:tabs>
        <w:spacing w:before="0" w:after="0" w:line="240" w:lineRule="auto"/>
        <w:ind w:left="1991" w:right="0" w:hanging="341"/>
        <w:jc w:val="left"/>
      </w:pPr>
      <w:r>
        <w:rPr>
          <w:color w:val="212121"/>
          <w:spacing w:val="-2"/>
        </w:rPr>
        <w:t>账龄预处理方案</w:t>
      </w:r>
    </w:p>
    <w:p>
      <w:pPr>
        <w:spacing w:after="0" w:line="240" w:lineRule="auto"/>
        <w:jc w:val="left"/>
        <w:sectPr>
          <w:pgSz w:w="11920" w:h="16860"/>
          <w:pgMar w:top="960" w:right="0" w:bottom="500" w:left="20" w:header="295" w:footer="302" w:gutter="0"/>
          <w:cols w:space="720" w:num="1"/>
        </w:sectPr>
      </w:pPr>
    </w:p>
    <w:p>
      <w:pPr>
        <w:pStyle w:val="5"/>
        <w:numPr>
          <w:ilvl w:val="1"/>
          <w:numId w:val="63"/>
        </w:numPr>
        <w:tabs>
          <w:tab w:val="left" w:pos="2212"/>
        </w:tabs>
        <w:spacing w:before="80" w:after="0" w:line="240" w:lineRule="auto"/>
        <w:ind w:left="2212" w:right="0" w:hanging="576"/>
        <w:jc w:val="left"/>
      </w:pPr>
      <w:r>
        <w:rPr>
          <w:color w:val="212121"/>
          <w:spacing w:val="-4"/>
        </w:rPr>
        <w:t>梳理对象</w:t>
      </w:r>
    </w:p>
    <w:p>
      <w:pPr>
        <w:pStyle w:val="11"/>
        <w:spacing w:before="222"/>
        <w:ind w:left="1609"/>
      </w:pPr>
      <w:r>
        <w:rPr>
          <w:color w:val="212121"/>
          <w:spacing w:val="-2"/>
        </w:rPr>
        <w:t>实施、客户</w:t>
      </w:r>
    </w:p>
    <w:p>
      <w:pPr>
        <w:pStyle w:val="11"/>
        <w:spacing w:before="6"/>
        <w:rPr>
          <w:sz w:val="29"/>
        </w:rPr>
      </w:pPr>
    </w:p>
    <w:p>
      <w:pPr>
        <w:pStyle w:val="5"/>
        <w:numPr>
          <w:ilvl w:val="1"/>
          <w:numId w:val="63"/>
        </w:numPr>
        <w:tabs>
          <w:tab w:val="left" w:pos="2212"/>
        </w:tabs>
        <w:spacing w:before="0" w:after="0" w:line="240" w:lineRule="auto"/>
        <w:ind w:left="2212" w:right="0" w:hanging="576"/>
        <w:jc w:val="left"/>
      </w:pPr>
      <w:r>
        <w:rPr>
          <w:color w:val="212121"/>
          <w:spacing w:val="-4"/>
        </w:rPr>
        <w:t>业务概述</w:t>
      </w:r>
    </w:p>
    <w:p>
      <w:pPr>
        <w:pStyle w:val="11"/>
        <w:spacing w:before="208"/>
        <w:ind w:left="1609"/>
      </w:pPr>
      <w:r>
        <w:rPr>
          <w:color w:val="212121"/>
          <w:spacing w:val="-1"/>
        </w:rPr>
        <w:t>账龄预处理方案主要用于将核算底稿的账龄余额表加工到合并底稿中的多维账龄底稿。</w:t>
      </w:r>
    </w:p>
    <w:p>
      <w:pPr>
        <w:pStyle w:val="11"/>
        <w:spacing w:before="6"/>
        <w:rPr>
          <w:sz w:val="29"/>
        </w:rPr>
      </w:pPr>
    </w:p>
    <w:p>
      <w:pPr>
        <w:pStyle w:val="5"/>
        <w:numPr>
          <w:ilvl w:val="1"/>
          <w:numId w:val="63"/>
        </w:numPr>
        <w:tabs>
          <w:tab w:val="left" w:pos="2212"/>
        </w:tabs>
        <w:spacing w:before="0" w:after="0" w:line="240" w:lineRule="auto"/>
        <w:ind w:left="2212" w:right="0" w:hanging="576"/>
        <w:jc w:val="left"/>
      </w:pPr>
      <w:r>
        <w:rPr>
          <w:color w:val="212121"/>
          <w:spacing w:val="-4"/>
        </w:rPr>
        <w:t>产品实现</w:t>
      </w:r>
    </w:p>
    <w:p>
      <w:pPr>
        <w:pStyle w:val="11"/>
        <w:spacing w:before="222" w:line="256" w:lineRule="auto"/>
        <w:ind w:left="1531" w:right="1379" w:firstLine="78"/>
      </w:pPr>
      <w:r>
        <w:rPr>
          <w:color w:val="212121"/>
          <w:w w:val="102"/>
        </w:rPr>
        <w:t>1、根据</w:t>
      </w:r>
      <w:r>
        <w:rPr>
          <w:b/>
          <w:color w:val="005790"/>
          <w:w w:val="102"/>
        </w:rPr>
        <w:t>基础档案</w:t>
      </w:r>
      <w:r>
        <w:rPr>
          <w:color w:val="212121"/>
          <w:spacing w:val="-1"/>
          <w:w w:val="102"/>
        </w:rPr>
        <w:t>中的“账龄段”和“科目账龄方案”设置，在一本账账龄余额表加工后，</w:t>
      </w:r>
      <w:r>
        <w:rPr>
          <w:color w:val="212121"/>
          <w:w w:val="102"/>
        </w:rPr>
        <w:t>自动加工多维账龄底稿。</w:t>
      </w:r>
    </w:p>
    <w:p>
      <w:pPr>
        <w:pStyle w:val="11"/>
        <w:spacing w:before="14"/>
        <w:rPr>
          <w:sz w:val="14"/>
        </w:rPr>
      </w:pPr>
    </w:p>
    <w:p>
      <w:pPr>
        <w:pStyle w:val="11"/>
        <w:spacing w:before="1" w:line="249" w:lineRule="auto"/>
        <w:ind w:left="1531" w:right="1379" w:firstLine="78"/>
      </w:pPr>
      <w:r>
        <w:rPr>
          <w:color w:val="212121"/>
          <w:w w:val="102"/>
        </w:rPr>
        <w:t>2、根据</w:t>
      </w:r>
      <w:r>
        <w:rPr>
          <w:b/>
          <w:color w:val="005790"/>
          <w:w w:val="102"/>
        </w:rPr>
        <w:t>基础档案</w:t>
      </w:r>
      <w:r>
        <w:rPr>
          <w:color w:val="212121"/>
          <w:spacing w:val="-1"/>
          <w:w w:val="102"/>
        </w:rPr>
        <w:t>中的“账龄段”和“科目账龄方案”设置，在一本账调整凭证涉及科目账</w:t>
      </w:r>
      <w:r>
        <w:rPr>
          <w:color w:val="212121"/>
          <w:w w:val="102"/>
        </w:rPr>
        <w:t>龄方案中的科目后，自动加工多维账龄底稿。</w:t>
      </w:r>
    </w:p>
    <w:p>
      <w:pPr>
        <w:pStyle w:val="11"/>
        <w:spacing w:before="12"/>
        <w:rPr>
          <w:sz w:val="29"/>
        </w:rPr>
      </w:pPr>
    </w:p>
    <w:p>
      <w:pPr>
        <w:pStyle w:val="3"/>
        <w:numPr>
          <w:ilvl w:val="0"/>
          <w:numId w:val="63"/>
        </w:numPr>
        <w:tabs>
          <w:tab w:val="left" w:pos="1991"/>
        </w:tabs>
        <w:spacing w:before="0" w:after="0" w:line="240" w:lineRule="auto"/>
        <w:ind w:left="1991" w:right="0" w:hanging="341"/>
        <w:jc w:val="left"/>
      </w:pPr>
      <w:r>
        <w:rPr>
          <w:color w:val="212121"/>
          <w:spacing w:val="-3"/>
        </w:rPr>
        <w:t>折算方案</w:t>
      </w:r>
    </w:p>
    <w:p>
      <w:pPr>
        <w:spacing w:before="181"/>
        <w:ind w:left="1609" w:right="0" w:firstLine="0"/>
        <w:jc w:val="left"/>
        <w:rPr>
          <w:sz w:val="22"/>
        </w:rPr>
      </w:pPr>
      <w:r>
        <w:rPr>
          <w:color w:val="212121"/>
          <w:sz w:val="22"/>
        </w:rPr>
        <w:t>与非多维模式下相同，详见[</w:t>
      </w:r>
      <w:r>
        <w:rPr>
          <w:b/>
          <w:color w:val="005790"/>
          <w:sz w:val="22"/>
        </w:rPr>
        <w:t>账级折算</w:t>
      </w:r>
      <w:r>
        <w:rPr>
          <w:color w:val="212121"/>
          <w:sz w:val="22"/>
        </w:rPr>
        <w:t>]和表级[</w:t>
      </w:r>
      <w:r>
        <w:rPr>
          <w:b/>
          <w:color w:val="005790"/>
          <w:sz w:val="22"/>
        </w:rPr>
        <w:t>外币折算</w:t>
      </w:r>
      <w:r>
        <w:rPr>
          <w:color w:val="212121"/>
          <w:spacing w:val="-5"/>
          <w:sz w:val="22"/>
        </w:rPr>
        <w:t>]。</w:t>
      </w:r>
    </w:p>
    <w:p>
      <w:pPr>
        <w:pStyle w:val="11"/>
        <w:spacing w:before="3"/>
        <w:rPr>
          <w:sz w:val="24"/>
        </w:rPr>
      </w:pPr>
      <w:r>
        <mc:AlternateContent>
          <mc:Choice Requires="wps">
            <w:drawing>
              <wp:anchor distT="0" distB="0" distL="0" distR="0" simplePos="0" relativeHeight="251972608"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002" name="Graphic 200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002" o:spid="_x0000_s1026" o:spt="100" style="position:absolute;left:0pt;margin-left:59.2pt;margin-top:23.45pt;height:0.75pt;width:473.25pt;mso-position-horizontal-relative:page;mso-wrap-distance-bottom:0pt;mso-wrap-distance-top:0pt;z-index:-251343872;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Pv0Hx&#10;1gAAAAoBAAAPAAAAAAAAAAEAIAAAACIAAABkcnMvZG93bnJldi54bWxQSwECFAAUAAAACACHTuJA&#10;Lc14UiMCAADl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spacing w:before="44"/>
        <w:ind w:left="1171" w:right="0" w:firstLine="0"/>
        <w:jc w:val="left"/>
        <w:rPr>
          <w:b/>
          <w:sz w:val="36"/>
        </w:rPr>
      </w:pPr>
      <w:r>
        <w:rPr>
          <w:b/>
          <w:color w:val="2B3D4F"/>
          <w:spacing w:val="-2"/>
          <w:sz w:val="36"/>
        </w:rPr>
        <w:t>数据抽取加工</w:t>
      </w:r>
    </w:p>
    <w:p>
      <w:pPr>
        <w:pStyle w:val="5"/>
        <w:numPr>
          <w:ilvl w:val="0"/>
          <w:numId w:val="67"/>
        </w:numPr>
        <w:tabs>
          <w:tab w:val="left" w:pos="1548"/>
        </w:tabs>
        <w:spacing w:before="422" w:after="0" w:line="240" w:lineRule="auto"/>
        <w:ind w:left="1548" w:right="0" w:hanging="284"/>
        <w:jc w:val="left"/>
      </w:pPr>
      <w:r>
        <w:rPr>
          <w:color w:val="212121"/>
          <w:spacing w:val="-3"/>
        </w:rPr>
        <w:t>一本账数据抽取加工</w:t>
      </w:r>
    </w:p>
    <w:p>
      <w:pPr>
        <w:pStyle w:val="6"/>
        <w:numPr>
          <w:ilvl w:val="1"/>
          <w:numId w:val="67"/>
        </w:numPr>
        <w:tabs>
          <w:tab w:val="left" w:pos="1776"/>
        </w:tabs>
        <w:spacing w:before="250" w:after="0" w:line="240" w:lineRule="auto"/>
        <w:ind w:left="1776" w:right="0" w:hanging="520"/>
        <w:jc w:val="left"/>
      </w:pPr>
      <w:r>
        <w:rPr>
          <w:color w:val="212121"/>
          <w:spacing w:val="-6"/>
        </w:rPr>
        <w:t>梳理对象</w:t>
      </w:r>
    </w:p>
    <w:p>
      <w:pPr>
        <w:pStyle w:val="11"/>
        <w:spacing w:before="3"/>
        <w:rPr>
          <w:b/>
          <w:sz w:val="19"/>
        </w:rPr>
      </w:pPr>
    </w:p>
    <w:p>
      <w:pPr>
        <w:pStyle w:val="11"/>
        <w:ind w:left="1249"/>
      </w:pPr>
      <w:r>
        <w:rPr>
          <w:color w:val="212121"/>
          <w:spacing w:val="-5"/>
        </w:rPr>
        <w:t>实施</w:t>
      </w:r>
    </w:p>
    <w:p>
      <w:pPr>
        <w:pStyle w:val="11"/>
        <w:spacing w:before="10"/>
        <w:rPr>
          <w:sz w:val="18"/>
        </w:rPr>
      </w:pPr>
    </w:p>
    <w:p>
      <w:pPr>
        <w:pStyle w:val="6"/>
        <w:numPr>
          <w:ilvl w:val="1"/>
          <w:numId w:val="67"/>
        </w:numPr>
        <w:tabs>
          <w:tab w:val="left" w:pos="1776"/>
        </w:tabs>
        <w:spacing w:before="0" w:after="0" w:line="240" w:lineRule="auto"/>
        <w:ind w:left="1776" w:right="0" w:hanging="520"/>
        <w:jc w:val="left"/>
      </w:pPr>
      <w:r>
        <w:rPr>
          <w:color w:val="212121"/>
          <w:spacing w:val="-6"/>
        </w:rPr>
        <w:t>业务概述</w:t>
      </w:r>
    </w:p>
    <w:p>
      <w:pPr>
        <w:pStyle w:val="11"/>
        <w:spacing w:before="3"/>
        <w:rPr>
          <w:b/>
          <w:sz w:val="19"/>
        </w:rPr>
      </w:pPr>
    </w:p>
    <w:p>
      <w:pPr>
        <w:pStyle w:val="11"/>
        <w:ind w:left="1249"/>
      </w:pPr>
      <w:r>
        <w:rPr>
          <w:color w:val="212121"/>
          <w:spacing w:val="-1"/>
        </w:rPr>
        <w:t>将源核算数据加工成一本账数据，并自动加工成合并底稿数据。</w:t>
      </w:r>
    </w:p>
    <w:p>
      <w:pPr>
        <w:pStyle w:val="11"/>
        <w:spacing w:before="13"/>
        <w:rPr>
          <w:sz w:val="17"/>
        </w:rPr>
      </w:pPr>
    </w:p>
    <w:p>
      <w:pPr>
        <w:pStyle w:val="6"/>
        <w:numPr>
          <w:ilvl w:val="1"/>
          <w:numId w:val="67"/>
        </w:numPr>
        <w:tabs>
          <w:tab w:val="left" w:pos="1776"/>
        </w:tabs>
        <w:spacing w:before="1" w:after="0" w:line="240" w:lineRule="auto"/>
        <w:ind w:left="1776" w:right="0" w:hanging="520"/>
        <w:jc w:val="left"/>
      </w:pPr>
      <w:r>
        <w:rPr>
          <w:color w:val="212121"/>
          <w:spacing w:val="-6"/>
        </w:rPr>
        <w:t>产品实现</w:t>
      </w:r>
    </w:p>
    <w:p>
      <w:pPr>
        <w:pStyle w:val="11"/>
        <w:spacing w:before="17"/>
        <w:rPr>
          <w:b/>
          <w:sz w:val="19"/>
        </w:rPr>
      </w:pPr>
    </w:p>
    <w:p>
      <w:pPr>
        <w:pStyle w:val="11"/>
        <w:ind w:left="1249"/>
      </w:pPr>
      <w:r>
        <w:rPr>
          <w:color w:val="212121"/>
          <w:spacing w:val="-1"/>
        </w:rPr>
        <w:t>一本账数据加工与非多维模式下相同，合并底稿的加工在开账时程序自动触发。</w:t>
      </w:r>
    </w:p>
    <w:p>
      <w:pPr>
        <w:pStyle w:val="11"/>
        <w:spacing w:before="8"/>
        <w:rPr>
          <w:sz w:val="14"/>
        </w:rPr>
      </w:pPr>
      <w:r>
        <w:drawing>
          <wp:anchor distT="0" distB="0" distL="0" distR="0" simplePos="0" relativeHeight="251972608" behindDoc="1" locked="0" layoutInCell="1" allowOverlap="1">
            <wp:simplePos x="0" y="0"/>
            <wp:positionH relativeFrom="page">
              <wp:posOffset>751840</wp:posOffset>
            </wp:positionH>
            <wp:positionV relativeFrom="paragraph">
              <wp:posOffset>184150</wp:posOffset>
            </wp:positionV>
            <wp:extent cx="5410200" cy="2628900"/>
            <wp:effectExtent l="0" t="0" r="0" b="0"/>
            <wp:wrapTopAndBottom/>
            <wp:docPr id="2003" name="Image 2003"/>
            <wp:cNvGraphicFramePr/>
            <a:graphic xmlns:a="http://schemas.openxmlformats.org/drawingml/2006/main">
              <a:graphicData uri="http://schemas.openxmlformats.org/drawingml/2006/picture">
                <pic:pic xmlns:pic="http://schemas.openxmlformats.org/drawingml/2006/picture">
                  <pic:nvPicPr>
                    <pic:cNvPr id="2003" name="Image 2003"/>
                    <pic:cNvPicPr/>
                  </pic:nvPicPr>
                  <pic:blipFill>
                    <a:blip r:embed="rId286" cstate="print"/>
                    <a:stretch>
                      <a:fillRect/>
                    </a:stretch>
                  </pic:blipFill>
                  <pic:spPr>
                    <a:xfrm>
                      <a:off x="0" y="0"/>
                      <a:ext cx="5410200" cy="2628900"/>
                    </a:xfrm>
                    <a:prstGeom prst="rect">
                      <a:avLst/>
                    </a:prstGeom>
                  </pic:spPr>
                </pic:pic>
              </a:graphicData>
            </a:graphic>
          </wp:anchor>
        </w:drawing>
      </w:r>
    </w:p>
    <w:p>
      <w:pPr>
        <w:pStyle w:val="11"/>
        <w:spacing w:before="14"/>
        <w:rPr>
          <w:sz w:val="34"/>
        </w:rPr>
      </w:pPr>
    </w:p>
    <w:p>
      <w:pPr>
        <w:pStyle w:val="5"/>
        <w:numPr>
          <w:ilvl w:val="0"/>
          <w:numId w:val="67"/>
        </w:numPr>
        <w:tabs>
          <w:tab w:val="left" w:pos="1548"/>
        </w:tabs>
        <w:spacing w:before="0" w:after="0" w:line="240" w:lineRule="auto"/>
        <w:ind w:left="1548" w:right="0" w:hanging="284"/>
        <w:jc w:val="left"/>
      </w:pPr>
      <w:r>
        <w:rPr>
          <w:color w:val="212121"/>
          <w:spacing w:val="-4"/>
        </w:rPr>
        <w:t>数据重算</w:t>
      </w:r>
    </w:p>
    <w:p>
      <w:pPr>
        <w:pStyle w:val="6"/>
        <w:numPr>
          <w:ilvl w:val="1"/>
          <w:numId w:val="67"/>
        </w:numPr>
        <w:tabs>
          <w:tab w:val="left" w:pos="1776"/>
        </w:tabs>
        <w:spacing w:before="265" w:after="0" w:line="240" w:lineRule="auto"/>
        <w:ind w:left="1776" w:right="0" w:hanging="520"/>
        <w:jc w:val="left"/>
      </w:pPr>
      <w:r>
        <w:rPr>
          <w:color w:val="212121"/>
          <w:spacing w:val="-6"/>
        </w:rPr>
        <w:t>梳理对象</w:t>
      </w:r>
    </w:p>
    <w:p>
      <w:pPr>
        <w:pStyle w:val="11"/>
        <w:spacing w:before="2"/>
        <w:rPr>
          <w:b/>
          <w:sz w:val="19"/>
        </w:rPr>
      </w:pPr>
    </w:p>
    <w:p>
      <w:pPr>
        <w:pStyle w:val="11"/>
        <w:ind w:left="1249"/>
      </w:pPr>
      <w:r>
        <w:rPr>
          <w:color w:val="212121"/>
          <w:spacing w:val="-5"/>
        </w:rPr>
        <w:t>实施</w:t>
      </w:r>
    </w:p>
    <w:p>
      <w:pPr>
        <w:pStyle w:val="11"/>
        <w:spacing w:before="14"/>
        <w:rPr>
          <w:sz w:val="17"/>
        </w:rPr>
      </w:pPr>
    </w:p>
    <w:p>
      <w:pPr>
        <w:pStyle w:val="6"/>
        <w:numPr>
          <w:ilvl w:val="1"/>
          <w:numId w:val="67"/>
        </w:numPr>
        <w:tabs>
          <w:tab w:val="left" w:pos="1776"/>
        </w:tabs>
        <w:spacing w:before="0" w:after="0" w:line="240" w:lineRule="auto"/>
        <w:ind w:left="1776" w:right="0" w:hanging="520"/>
        <w:jc w:val="left"/>
      </w:pPr>
      <w:r>
        <w:rPr>
          <w:color w:val="212121"/>
          <w:spacing w:val="-6"/>
        </w:rPr>
        <w:t>业务概述</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ind w:left="1249"/>
      </w:pPr>
      <w:r>
        <w:rPr>
          <w:color w:val="212121"/>
          <w:spacing w:val="-1"/>
        </w:rPr>
        <w:t>项目实施过程中，由于用户业务需求的变动，需要对一些配置级的数据进行调整，如单位映</w:t>
      </w:r>
    </w:p>
    <w:p>
      <w:pPr>
        <w:pStyle w:val="11"/>
        <w:spacing w:before="30" w:line="252" w:lineRule="auto"/>
        <w:ind w:left="1171" w:right="1275"/>
      </w:pPr>
      <w:r>
        <w:rPr>
          <w:color w:val="212121"/>
          <w:spacing w:val="-1"/>
          <w:w w:val="102"/>
        </w:rPr>
        <w:t>射、客商映射、重分类规则、对账规则等，针对上述场景发生后，自动或手工进行重算，以保证</w:t>
      </w:r>
      <w:r>
        <w:rPr>
          <w:color w:val="212121"/>
          <w:w w:val="102"/>
        </w:rPr>
        <w:t>多维模型的数据正确性。重算的数据范围主要包含：多维模型、现流模型、账龄模型、关联交 易。</w:t>
      </w:r>
    </w:p>
    <w:p>
      <w:pPr>
        <w:pStyle w:val="11"/>
        <w:spacing w:before="11"/>
        <w:rPr>
          <w:sz w:val="17"/>
        </w:rPr>
      </w:pPr>
    </w:p>
    <w:p>
      <w:pPr>
        <w:pStyle w:val="6"/>
        <w:numPr>
          <w:ilvl w:val="1"/>
          <w:numId w:val="67"/>
        </w:numPr>
        <w:tabs>
          <w:tab w:val="left" w:pos="1776"/>
        </w:tabs>
        <w:spacing w:before="1" w:after="0" w:line="240" w:lineRule="auto"/>
        <w:ind w:left="1776" w:right="0" w:hanging="520"/>
        <w:jc w:val="left"/>
      </w:pPr>
      <w:r>
        <w:rPr>
          <w:color w:val="212121"/>
          <w:spacing w:val="-6"/>
        </w:rPr>
        <w:t>产品实现</w:t>
      </w:r>
    </w:p>
    <w:p>
      <w:pPr>
        <w:pStyle w:val="11"/>
        <w:spacing w:before="2"/>
        <w:rPr>
          <w:b/>
          <w:sz w:val="19"/>
        </w:rPr>
      </w:pPr>
    </w:p>
    <w:p>
      <w:pPr>
        <w:spacing w:before="0"/>
        <w:ind w:left="1171" w:right="0" w:firstLine="0"/>
        <w:jc w:val="left"/>
        <w:rPr>
          <w:b/>
          <w:sz w:val="22"/>
        </w:rPr>
      </w:pPr>
      <w:r>
        <w:rPr>
          <w:b/>
          <w:color w:val="2B3D4F"/>
          <w:spacing w:val="-2"/>
          <w:sz w:val="22"/>
        </w:rPr>
        <w:t>配置功能点：</w:t>
      </w:r>
    </w:p>
    <w:p>
      <w:pPr>
        <w:pStyle w:val="11"/>
        <w:spacing w:before="4"/>
        <w:rPr>
          <w:b/>
          <w:sz w:val="16"/>
        </w:rPr>
      </w:pPr>
    </w:p>
    <w:p>
      <w:pPr>
        <w:pStyle w:val="11"/>
        <w:spacing w:before="1"/>
        <w:ind w:left="1249"/>
      </w:pPr>
      <w:r>
        <w:rPr>
          <w:color w:val="212121"/>
          <w:spacing w:val="-1"/>
        </w:rPr>
        <w:t>绑定应用“多维重算”。</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8"/>
        <w:rPr>
          <w:b/>
          <w:sz w:val="15"/>
        </w:rPr>
      </w:pPr>
    </w:p>
    <w:p>
      <w:pPr>
        <w:pStyle w:val="11"/>
        <w:ind w:left="1249"/>
      </w:pPr>
      <w:r>
        <w:rPr>
          <w:color w:val="212121"/>
          <w:spacing w:val="-1"/>
        </w:rPr>
        <w:t>点击进入多维重算界面，如下图：</w:t>
      </w:r>
    </w:p>
    <w:p>
      <w:pPr>
        <w:pStyle w:val="11"/>
        <w:spacing w:before="8"/>
        <w:rPr>
          <w:sz w:val="14"/>
        </w:rPr>
      </w:pPr>
      <w:r>
        <w:drawing>
          <wp:anchor distT="0" distB="0" distL="0" distR="0" simplePos="0" relativeHeight="251973632" behindDoc="1" locked="0" layoutInCell="1" allowOverlap="1">
            <wp:simplePos x="0" y="0"/>
            <wp:positionH relativeFrom="page">
              <wp:posOffset>751840</wp:posOffset>
            </wp:positionH>
            <wp:positionV relativeFrom="paragraph">
              <wp:posOffset>184150</wp:posOffset>
            </wp:positionV>
            <wp:extent cx="5410200" cy="2686050"/>
            <wp:effectExtent l="0" t="0" r="0" b="0"/>
            <wp:wrapTopAndBottom/>
            <wp:docPr id="2004" name="Image 2004"/>
            <wp:cNvGraphicFramePr/>
            <a:graphic xmlns:a="http://schemas.openxmlformats.org/drawingml/2006/main">
              <a:graphicData uri="http://schemas.openxmlformats.org/drawingml/2006/picture">
                <pic:pic xmlns:pic="http://schemas.openxmlformats.org/drawingml/2006/picture">
                  <pic:nvPicPr>
                    <pic:cNvPr id="2004" name="Image 2004"/>
                    <pic:cNvPicPr/>
                  </pic:nvPicPr>
                  <pic:blipFill>
                    <a:blip r:embed="rId287" cstate="print"/>
                    <a:stretch>
                      <a:fillRect/>
                    </a:stretch>
                  </pic:blipFill>
                  <pic:spPr>
                    <a:xfrm>
                      <a:off x="0" y="0"/>
                      <a:ext cx="5410200" cy="2686050"/>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数据项说明：</w:t>
      </w:r>
    </w:p>
    <w:p>
      <w:pPr>
        <w:pStyle w:val="11"/>
        <w:spacing w:before="5"/>
        <w:rPr>
          <w:b/>
          <w:sz w:val="16"/>
        </w:rPr>
      </w:pPr>
    </w:p>
    <w:p>
      <w:pPr>
        <w:pStyle w:val="11"/>
        <w:spacing w:line="417" w:lineRule="auto"/>
        <w:ind w:left="1171" w:right="5325"/>
      </w:pPr>
      <w:r>
        <w:rPr>
          <w:color w:val="212121"/>
          <w:spacing w:val="-2"/>
        </w:rPr>
        <w:t>多维时期类型：选项有月、季、半年和年，默认为月。重算时期：需要进行重算的时期。</w:t>
      </w:r>
    </w:p>
    <w:p>
      <w:pPr>
        <w:pStyle w:val="11"/>
        <w:spacing w:line="404" w:lineRule="exact"/>
        <w:ind w:left="1171"/>
      </w:pPr>
      <w:r>
        <w:rPr>
          <w:color w:val="212121"/>
          <w:spacing w:val="-1"/>
        </w:rPr>
        <w:t>组织机构：菜单可指定关联组织机构，为空默认为行政组织。</w:t>
      </w:r>
    </w:p>
    <w:p>
      <w:pPr>
        <w:pStyle w:val="11"/>
        <w:spacing w:before="4"/>
        <w:rPr>
          <w:sz w:val="16"/>
        </w:rPr>
      </w:pPr>
    </w:p>
    <w:p>
      <w:pPr>
        <w:pStyle w:val="11"/>
        <w:ind w:left="1171"/>
      </w:pPr>
      <w:r>
        <w:rPr>
          <w:color w:val="212121"/>
          <w:spacing w:val="-1"/>
        </w:rPr>
        <w:t>重算范围：分别对应多维模型、现流模型、账龄模型、关联交易。</w:t>
      </w:r>
    </w:p>
    <w:p>
      <w:pPr>
        <w:pStyle w:val="11"/>
        <w:spacing w:before="8"/>
        <w:rPr>
          <w:sz w:val="15"/>
        </w:rPr>
      </w:pPr>
    </w:p>
    <w:p>
      <w:pPr>
        <w:spacing w:before="0"/>
        <w:ind w:left="1171" w:right="0" w:firstLine="0"/>
        <w:jc w:val="left"/>
        <w:rPr>
          <w:b/>
          <w:sz w:val="22"/>
        </w:rPr>
      </w:pPr>
      <w:r>
        <w:rPr>
          <w:b/>
          <w:color w:val="2B3D4F"/>
          <w:spacing w:val="-2"/>
          <w:sz w:val="22"/>
        </w:rPr>
        <w:t>特别提示：</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rPr>
        <w:t>!</w:t>
      </w:r>
      <w:r>
        <w:rPr>
          <w:color w:val="212121"/>
          <w:spacing w:val="52"/>
          <w:w w:val="150"/>
        </w:rPr>
        <w:t xml:space="preserve"> </w:t>
      </w:r>
      <w:r>
        <w:rPr>
          <w:color w:val="212121"/>
          <w:spacing w:val="-1"/>
        </w:rPr>
        <w:t>只能单个期间且已开账的期间进行重算</w:t>
      </w:r>
    </w:p>
    <w:p>
      <w:pPr>
        <w:pStyle w:val="11"/>
        <w:spacing w:before="5"/>
        <w:rPr>
          <w:sz w:val="16"/>
        </w:rPr>
      </w:pPr>
    </w:p>
    <w:p>
      <w:pPr>
        <w:pStyle w:val="11"/>
        <w:ind w:left="1171"/>
      </w:pPr>
      <w:r>
        <w:rPr>
          <w:color w:val="212121"/>
          <w:spacing w:val="-1"/>
        </w:rPr>
        <w:t>!  选择单户单位时会重算其所有上级单位的多维模型数据</w:t>
      </w:r>
    </w:p>
    <w:p>
      <w:pPr>
        <w:pStyle w:val="11"/>
        <w:spacing w:before="4"/>
        <w:rPr>
          <w:sz w:val="16"/>
        </w:rPr>
      </w:pPr>
    </w:p>
    <w:p>
      <w:pPr>
        <w:pStyle w:val="11"/>
        <w:ind w:left="1171"/>
      </w:pPr>
      <w:r>
        <w:rPr>
          <w:color w:val="212121"/>
          <w:spacing w:val="1"/>
        </w:rPr>
        <w:t>! 组织机构响应用户权限</w:t>
      </w:r>
    </w:p>
    <w:p>
      <w:pPr>
        <w:pStyle w:val="11"/>
        <w:spacing w:before="7"/>
        <w:rPr>
          <w:sz w:val="23"/>
        </w:rPr>
      </w:pPr>
      <w:r>
        <mc:AlternateContent>
          <mc:Choice Requires="wps">
            <w:drawing>
              <wp:anchor distT="0" distB="0" distL="0" distR="0" simplePos="0" relativeHeight="251973632" behindDoc="1" locked="0" layoutInCell="1" allowOverlap="1">
                <wp:simplePos x="0" y="0"/>
                <wp:positionH relativeFrom="page">
                  <wp:posOffset>751840</wp:posOffset>
                </wp:positionH>
                <wp:positionV relativeFrom="paragraph">
                  <wp:posOffset>288290</wp:posOffset>
                </wp:positionV>
                <wp:extent cx="6010275" cy="9525"/>
                <wp:effectExtent l="0" t="0" r="0" b="0"/>
                <wp:wrapTopAndBottom/>
                <wp:docPr id="2005" name="Graphic 200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005" o:spid="_x0000_s1026" o:spt="100" style="position:absolute;left:0pt;margin-left:59.2pt;margin-top:22.7pt;height:0.75pt;width:473.25pt;mso-position-horizontal-relative:page;mso-wrap-distance-bottom:0pt;mso-wrap-distance-top:0pt;z-index:-251342848;mso-width-relative:page;mso-height-relative:page;" fillcolor="#EDEDED" filled="t" stroked="f" coordsize="6010275,9525" o:gfxdata="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7oh/&#10;oNgAAAAKAQAADwAAAAAAAAABACAAAAAiAAAAZHJzL2Rvd25yZXYueG1sUEsBAhQAFAAAAAgAh07i&#10;QEay3u0iAgAA5QQAAA4AAAAAAAAAAQAgAAAAJw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3"/>
        <w:spacing w:before="44"/>
        <w:ind w:left="1171" w:firstLine="0"/>
      </w:pPr>
      <w:r>
        <w:rPr>
          <w:color w:val="212121"/>
          <w:spacing w:val="-3"/>
        </w:rPr>
        <w:t>报表填报</w:t>
      </w:r>
    </w:p>
    <w:p>
      <w:pPr>
        <w:pStyle w:val="5"/>
        <w:numPr>
          <w:ilvl w:val="0"/>
          <w:numId w:val="68"/>
        </w:numPr>
        <w:tabs>
          <w:tab w:val="left" w:pos="1548"/>
        </w:tabs>
        <w:spacing w:before="422" w:after="0" w:line="240" w:lineRule="auto"/>
        <w:ind w:left="1548" w:right="0" w:hanging="284"/>
        <w:jc w:val="left"/>
      </w:pPr>
      <w:r>
        <w:rPr>
          <w:color w:val="212121"/>
          <w:spacing w:val="-4"/>
        </w:rPr>
        <w:t>报表录入/提取</w:t>
      </w:r>
    </w:p>
    <w:p>
      <w:pPr>
        <w:pStyle w:val="6"/>
        <w:numPr>
          <w:ilvl w:val="1"/>
          <w:numId w:val="68"/>
        </w:numPr>
        <w:tabs>
          <w:tab w:val="left" w:pos="1776"/>
        </w:tabs>
        <w:spacing w:before="250" w:after="0" w:line="240" w:lineRule="auto"/>
        <w:ind w:left="1776" w:right="0" w:hanging="520"/>
        <w:jc w:val="left"/>
      </w:pPr>
      <w:r>
        <w:rPr>
          <w:color w:val="212121"/>
          <w:spacing w:val="-6"/>
        </w:rPr>
        <w:t>梳理对象</w:t>
      </w:r>
    </w:p>
    <w:p>
      <w:pPr>
        <w:pStyle w:val="11"/>
        <w:spacing w:before="3"/>
        <w:rPr>
          <w:b/>
          <w:sz w:val="19"/>
        </w:rPr>
      </w:pPr>
    </w:p>
    <w:p>
      <w:pPr>
        <w:pStyle w:val="11"/>
        <w:ind w:left="1171"/>
      </w:pPr>
      <w:r>
        <w:rPr>
          <w:color w:val="212121"/>
          <w:spacing w:val="-5"/>
        </w:rPr>
        <w:t>实施</w:t>
      </w:r>
    </w:p>
    <w:p>
      <w:pPr>
        <w:pStyle w:val="11"/>
        <w:spacing w:before="10"/>
        <w:rPr>
          <w:sz w:val="18"/>
        </w:rPr>
      </w:pPr>
    </w:p>
    <w:p>
      <w:pPr>
        <w:pStyle w:val="6"/>
        <w:numPr>
          <w:ilvl w:val="1"/>
          <w:numId w:val="68"/>
        </w:numPr>
        <w:tabs>
          <w:tab w:val="left" w:pos="1776"/>
        </w:tabs>
        <w:spacing w:before="0" w:after="0" w:line="240" w:lineRule="auto"/>
        <w:ind w:left="1776" w:right="0" w:hanging="520"/>
        <w:jc w:val="left"/>
      </w:pPr>
      <w:r>
        <w:rPr>
          <w:color w:val="212121"/>
          <w:spacing w:val="-6"/>
        </w:rPr>
        <w:t>业务概述</w:t>
      </w:r>
    </w:p>
    <w:p>
      <w:pPr>
        <w:pStyle w:val="11"/>
        <w:spacing w:before="3"/>
        <w:rPr>
          <w:b/>
          <w:sz w:val="19"/>
        </w:rPr>
      </w:pPr>
    </w:p>
    <w:p>
      <w:pPr>
        <w:pStyle w:val="11"/>
        <w:ind w:left="1171"/>
      </w:pPr>
      <w:r>
        <w:rPr>
          <w:color w:val="212121"/>
        </w:rPr>
        <w:t>通过BDE</w:t>
      </w:r>
      <w:r>
        <w:rPr>
          <w:color w:val="212121"/>
          <w:spacing w:val="-1"/>
        </w:rPr>
        <w:t>将多维模型中的核算数据、调整数据、抵销数据提取到报表中。</w:t>
      </w:r>
    </w:p>
    <w:p>
      <w:pPr>
        <w:pStyle w:val="11"/>
        <w:spacing w:before="13"/>
        <w:rPr>
          <w:sz w:val="17"/>
        </w:rPr>
      </w:pPr>
    </w:p>
    <w:p>
      <w:pPr>
        <w:pStyle w:val="6"/>
        <w:numPr>
          <w:ilvl w:val="1"/>
          <w:numId w:val="68"/>
        </w:numPr>
        <w:tabs>
          <w:tab w:val="left" w:pos="1776"/>
        </w:tabs>
        <w:spacing w:before="1" w:after="0" w:line="240" w:lineRule="auto"/>
        <w:ind w:left="1776" w:right="0" w:hanging="520"/>
        <w:jc w:val="left"/>
      </w:pPr>
      <w:r>
        <w:rPr>
          <w:color w:val="212121"/>
          <w:spacing w:val="-6"/>
        </w:rPr>
        <w:t>产品实现</w:t>
      </w:r>
    </w:p>
    <w:p>
      <w:pPr>
        <w:pStyle w:val="11"/>
        <w:spacing w:before="6"/>
        <w:rPr>
          <w:b/>
          <w:sz w:val="19"/>
        </w:rPr>
      </w:pPr>
    </w:p>
    <w:p>
      <w:pPr>
        <w:numPr>
          <w:ilvl w:val="2"/>
          <w:numId w:val="68"/>
        </w:numPr>
        <w:tabs>
          <w:tab w:val="left" w:pos="1894"/>
        </w:tabs>
        <w:spacing w:before="0"/>
        <w:ind w:left="1894" w:right="0" w:hanging="652"/>
        <w:jc w:val="left"/>
        <w:rPr>
          <w:b/>
          <w:sz w:val="24"/>
        </w:rPr>
      </w:pPr>
      <w:r>
        <w:rPr>
          <w:b/>
          <w:color w:val="212121"/>
          <w:spacing w:val="-2"/>
          <w:sz w:val="24"/>
        </w:rPr>
        <w:t>配置取数规则</w:t>
      </w:r>
    </w:p>
    <w:p>
      <w:pPr>
        <w:pStyle w:val="11"/>
        <w:spacing w:before="3"/>
        <w:rPr>
          <w:b/>
        </w:rPr>
      </w:pPr>
    </w:p>
    <w:p>
      <w:pPr>
        <w:spacing w:before="0"/>
        <w:ind w:left="1171" w:right="0" w:firstLine="0"/>
        <w:jc w:val="left"/>
        <w:rPr>
          <w:b/>
          <w:sz w:val="22"/>
        </w:rPr>
      </w:pPr>
      <w:r>
        <w:rPr>
          <w:b/>
          <w:color w:val="2B3D4F"/>
          <w:spacing w:val="-2"/>
          <w:sz w:val="22"/>
        </w:rPr>
        <w:t>配置功能点：</w:t>
      </w:r>
    </w:p>
    <w:p>
      <w:pPr>
        <w:pStyle w:val="11"/>
        <w:spacing w:before="5"/>
        <w:rPr>
          <w:b/>
          <w:sz w:val="16"/>
        </w:rPr>
      </w:pPr>
    </w:p>
    <w:p>
      <w:pPr>
        <w:pStyle w:val="11"/>
        <w:ind w:left="1249"/>
      </w:pPr>
      <w:r>
        <w:rPr>
          <w:color w:val="212121"/>
        </w:rPr>
        <w:t>在合并系统中注册功能，绑定应用“BDE</w:t>
      </w:r>
      <w:r>
        <w:rPr>
          <w:color w:val="212121"/>
          <w:spacing w:val="-2"/>
        </w:rPr>
        <w:t>取数设置”。</w:t>
      </w:r>
    </w:p>
    <w:p>
      <w:pPr>
        <w:pStyle w:val="11"/>
        <w:spacing w:before="4"/>
        <w:rPr>
          <w:sz w:val="16"/>
        </w:rPr>
      </w:pPr>
    </w:p>
    <w:p>
      <w:pPr>
        <w:spacing w:before="1"/>
        <w:ind w:left="1171" w:right="0" w:firstLine="0"/>
        <w:jc w:val="left"/>
        <w:rPr>
          <w:b/>
          <w:sz w:val="22"/>
        </w:rPr>
      </w:pPr>
      <w:r>
        <w:rPr>
          <w:b/>
          <w:color w:val="2B3D4F"/>
          <w:spacing w:val="-2"/>
          <w:sz w:val="22"/>
        </w:rPr>
        <w:t>操作步骤：</w:t>
      </w:r>
    </w:p>
    <w:p>
      <w:pPr>
        <w:pStyle w:val="11"/>
        <w:spacing w:before="4"/>
        <w:rPr>
          <w:b/>
          <w:sz w:val="16"/>
        </w:rPr>
      </w:pPr>
    </w:p>
    <w:p>
      <w:pPr>
        <w:pStyle w:val="11"/>
        <w:spacing w:line="256" w:lineRule="auto"/>
        <w:ind w:left="1171" w:right="1885"/>
      </w:pPr>
      <w:r>
        <w:rPr>
          <w:color w:val="212121"/>
        </w:rPr>
        <w:t>在 BDE取数界面设置合并报表的取数方案，点击“设置”按钮或双击表样中的单元格，弹</w:t>
      </w:r>
      <w:r>
        <w:rPr>
          <w:color w:val="212121"/>
          <w:spacing w:val="-2"/>
        </w:rPr>
        <w:t>出“取数设置”界面。在取数设置界面编辑取</w:t>
      </w:r>
    </w:p>
    <w:p>
      <w:pPr>
        <w:pStyle w:val="11"/>
        <w:spacing w:before="257"/>
        <w:ind w:left="1171"/>
      </w:pPr>
      <w:r>
        <w:rPr>
          <w:color w:val="212121"/>
          <w:spacing w:val="-3"/>
        </w:rPr>
        <w:t>数规则。</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438400"/>
            <wp:effectExtent l="0" t="0" r="0" b="0"/>
            <wp:docPr id="2006" name="Image 2006"/>
            <wp:cNvGraphicFramePr/>
            <a:graphic xmlns:a="http://schemas.openxmlformats.org/drawingml/2006/main">
              <a:graphicData uri="http://schemas.openxmlformats.org/drawingml/2006/picture">
                <pic:pic xmlns:pic="http://schemas.openxmlformats.org/drawingml/2006/picture">
                  <pic:nvPicPr>
                    <pic:cNvPr id="2006" name="Image 2006"/>
                    <pic:cNvPicPr/>
                  </pic:nvPicPr>
                  <pic:blipFill>
                    <a:blip r:embed="rId288" cstate="print"/>
                    <a:stretch>
                      <a:fillRect/>
                    </a:stretch>
                  </pic:blipFill>
                  <pic:spPr>
                    <a:xfrm>
                      <a:off x="0" y="0"/>
                      <a:ext cx="5410200" cy="2438400"/>
                    </a:xfrm>
                    <a:prstGeom prst="rect">
                      <a:avLst/>
                    </a:prstGeom>
                  </pic:spPr>
                </pic:pic>
              </a:graphicData>
            </a:graphic>
          </wp:inline>
        </w:drawing>
      </w:r>
    </w:p>
    <w:p>
      <w:pPr>
        <w:pStyle w:val="11"/>
        <w:spacing w:before="12"/>
        <w:rPr>
          <w:sz w:val="20"/>
        </w:rPr>
      </w:pPr>
      <w:r>
        <w:drawing>
          <wp:anchor distT="0" distB="0" distL="0" distR="0" simplePos="0" relativeHeight="251974656" behindDoc="1" locked="0" layoutInCell="1" allowOverlap="1">
            <wp:simplePos x="0" y="0"/>
            <wp:positionH relativeFrom="page">
              <wp:posOffset>751840</wp:posOffset>
            </wp:positionH>
            <wp:positionV relativeFrom="paragraph">
              <wp:posOffset>256540</wp:posOffset>
            </wp:positionV>
            <wp:extent cx="5410200" cy="2581275"/>
            <wp:effectExtent l="0" t="0" r="0" b="0"/>
            <wp:wrapTopAndBottom/>
            <wp:docPr id="2007" name="Image 2007"/>
            <wp:cNvGraphicFramePr/>
            <a:graphic xmlns:a="http://schemas.openxmlformats.org/drawingml/2006/main">
              <a:graphicData uri="http://schemas.openxmlformats.org/drawingml/2006/picture">
                <pic:pic xmlns:pic="http://schemas.openxmlformats.org/drawingml/2006/picture">
                  <pic:nvPicPr>
                    <pic:cNvPr id="2007" name="Image 2007"/>
                    <pic:cNvPicPr/>
                  </pic:nvPicPr>
                  <pic:blipFill>
                    <a:blip r:embed="rId289" cstate="print"/>
                    <a:stretch>
                      <a:fillRect/>
                    </a:stretch>
                  </pic:blipFill>
                  <pic:spPr>
                    <a:xfrm>
                      <a:off x="0" y="0"/>
                      <a:ext cx="5410200" cy="2581275"/>
                    </a:xfrm>
                    <a:prstGeom prst="rect">
                      <a:avLst/>
                    </a:prstGeom>
                  </pic:spPr>
                </pic:pic>
              </a:graphicData>
            </a:graphic>
          </wp:anchor>
        </w:drawing>
      </w:r>
    </w:p>
    <w:p>
      <w:pPr>
        <w:pStyle w:val="11"/>
        <w:spacing w:before="6"/>
        <w:rPr>
          <w:sz w:val="26"/>
        </w:rPr>
      </w:pPr>
    </w:p>
    <w:p>
      <w:pPr>
        <w:numPr>
          <w:ilvl w:val="2"/>
          <w:numId w:val="68"/>
        </w:numPr>
        <w:tabs>
          <w:tab w:val="left" w:pos="1894"/>
        </w:tabs>
        <w:spacing w:before="38"/>
        <w:ind w:left="1894" w:right="0" w:hanging="652"/>
        <w:jc w:val="left"/>
        <w:rPr>
          <w:b/>
          <w:sz w:val="24"/>
        </w:rPr>
      </w:pPr>
      <w:r>
        <w:rPr>
          <w:b/>
          <w:color w:val="212121"/>
          <w:spacing w:val="-2"/>
          <w:sz w:val="24"/>
        </w:rPr>
        <w:t>关联取数方案</w:t>
      </w:r>
    </w:p>
    <w:p>
      <w:pPr>
        <w:pStyle w:val="11"/>
        <w:spacing w:before="3"/>
        <w:rPr>
          <w:b/>
        </w:rPr>
      </w:pPr>
    </w:p>
    <w:p>
      <w:pPr>
        <w:pStyle w:val="11"/>
        <w:ind w:left="1171"/>
      </w:pPr>
      <w:r>
        <w:rPr>
          <w:color w:val="212121"/>
          <w:spacing w:val="-1"/>
        </w:rPr>
        <w:t>取数运算与公式方案中，将报表单位与取数方案进行绑定。</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86050"/>
            <wp:effectExtent l="0" t="0" r="0" b="0"/>
            <wp:docPr id="2008" name="Image 2008"/>
            <wp:cNvGraphicFramePr/>
            <a:graphic xmlns:a="http://schemas.openxmlformats.org/drawingml/2006/main">
              <a:graphicData uri="http://schemas.openxmlformats.org/drawingml/2006/picture">
                <pic:pic xmlns:pic="http://schemas.openxmlformats.org/drawingml/2006/picture">
                  <pic:nvPicPr>
                    <pic:cNvPr id="2008" name="Image 2008"/>
                    <pic:cNvPicPr/>
                  </pic:nvPicPr>
                  <pic:blipFill>
                    <a:blip r:embed="rId290" cstate="print"/>
                    <a:stretch>
                      <a:fillRect/>
                    </a:stretch>
                  </pic:blipFill>
                  <pic:spPr>
                    <a:xfrm>
                      <a:off x="0" y="0"/>
                      <a:ext cx="5410200" cy="2686050"/>
                    </a:xfrm>
                    <a:prstGeom prst="rect">
                      <a:avLst/>
                    </a:prstGeom>
                  </pic:spPr>
                </pic:pic>
              </a:graphicData>
            </a:graphic>
          </wp:inline>
        </w:drawing>
      </w:r>
    </w:p>
    <w:p>
      <w:pPr>
        <w:pStyle w:val="11"/>
        <w:spacing w:before="10"/>
        <w:rPr>
          <w:sz w:val="25"/>
        </w:rPr>
      </w:pPr>
    </w:p>
    <w:p>
      <w:pPr>
        <w:numPr>
          <w:ilvl w:val="2"/>
          <w:numId w:val="68"/>
        </w:numPr>
        <w:tabs>
          <w:tab w:val="left" w:pos="1894"/>
        </w:tabs>
        <w:spacing w:before="37"/>
        <w:ind w:left="1894" w:right="0" w:hanging="652"/>
        <w:jc w:val="left"/>
        <w:rPr>
          <w:b/>
          <w:sz w:val="24"/>
        </w:rPr>
      </w:pPr>
      <w:r>
        <w:rPr>
          <w:b/>
          <w:color w:val="212121"/>
          <w:spacing w:val="-3"/>
          <w:sz w:val="24"/>
        </w:rPr>
        <w:t>数据提取</w:t>
      </w:r>
    </w:p>
    <w:p>
      <w:pPr>
        <w:pStyle w:val="11"/>
        <w:rPr>
          <w:b/>
          <w:sz w:val="23"/>
        </w:rPr>
      </w:pPr>
    </w:p>
    <w:p>
      <w:pPr>
        <w:pStyle w:val="11"/>
        <w:ind w:left="1171"/>
      </w:pPr>
      <w:r>
        <w:rPr>
          <w:color w:val="212121"/>
        </w:rPr>
        <w:t>数据录入中，执行BDE</w:t>
      </w:r>
      <w:r>
        <w:rPr>
          <w:color w:val="212121"/>
          <w:spacing w:val="-2"/>
        </w:rPr>
        <w:t>取数或穿透</w:t>
      </w:r>
    </w:p>
    <w:p>
      <w:pPr>
        <w:pStyle w:val="11"/>
        <w:spacing w:before="11"/>
        <w:rPr>
          <w:sz w:val="13"/>
        </w:rPr>
      </w:pPr>
      <w:r>
        <w:drawing>
          <wp:anchor distT="0" distB="0" distL="0" distR="0" simplePos="0" relativeHeight="251974656" behindDoc="1" locked="0" layoutInCell="1" allowOverlap="1">
            <wp:simplePos x="0" y="0"/>
            <wp:positionH relativeFrom="page">
              <wp:posOffset>751840</wp:posOffset>
            </wp:positionH>
            <wp:positionV relativeFrom="paragraph">
              <wp:posOffset>174625</wp:posOffset>
            </wp:positionV>
            <wp:extent cx="5410200" cy="2514600"/>
            <wp:effectExtent l="0" t="0" r="0" b="0"/>
            <wp:wrapTopAndBottom/>
            <wp:docPr id="2009" name="Image 2009"/>
            <wp:cNvGraphicFramePr/>
            <a:graphic xmlns:a="http://schemas.openxmlformats.org/drawingml/2006/main">
              <a:graphicData uri="http://schemas.openxmlformats.org/drawingml/2006/picture">
                <pic:pic xmlns:pic="http://schemas.openxmlformats.org/drawingml/2006/picture">
                  <pic:nvPicPr>
                    <pic:cNvPr id="2009" name="Image 2009"/>
                    <pic:cNvPicPr/>
                  </pic:nvPicPr>
                  <pic:blipFill>
                    <a:blip r:embed="rId291" cstate="print"/>
                    <a:stretch>
                      <a:fillRect/>
                    </a:stretch>
                  </pic:blipFill>
                  <pic:spPr>
                    <a:xfrm>
                      <a:off x="0" y="0"/>
                      <a:ext cx="5410200" cy="2514600"/>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1975680"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010" name="Graphic 201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010" o:spid="_x0000_s1026" o:spt="100" style="position:absolute;left:0pt;margin-left:59.2pt;margin-top:10.8pt;height:0.75pt;width:473.25pt;mso-position-horizontal-relative:page;mso-wrap-distance-bottom:0pt;mso-wrap-distance-top:0pt;z-index:-251340800;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DGqD4nX&#10;AAAACgEAAA8AAAAAAAAAAQAgAAAAIgAAAGRycy9kb3ducmV2LnhtbFBLAQIUABQAAAAIAIdO4kAl&#10;N1hAIQIAAOUEAAAOAAAAAAAAAAEAIAAAACY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pStyle w:val="11"/>
        <w:spacing w:before="13"/>
        <w:rPr>
          <w:sz w:val="20"/>
        </w:rPr>
      </w:pPr>
    </w:p>
    <w:p>
      <w:pPr>
        <w:pStyle w:val="6"/>
        <w:numPr>
          <w:ilvl w:val="1"/>
          <w:numId w:val="68"/>
        </w:numPr>
        <w:tabs>
          <w:tab w:val="left" w:pos="1776"/>
        </w:tabs>
        <w:spacing w:before="0" w:after="0" w:line="240" w:lineRule="auto"/>
        <w:ind w:left="1776" w:right="0" w:hanging="520"/>
        <w:jc w:val="left"/>
      </w:pPr>
      <w:r>
        <w:rPr>
          <w:color w:val="212121"/>
          <w:spacing w:val="-6"/>
        </w:rPr>
        <w:t>场景应用</w:t>
      </w:r>
    </w:p>
    <w:p>
      <w:pPr>
        <w:pStyle w:val="11"/>
        <w:spacing w:before="3"/>
        <w:rPr>
          <w:b/>
          <w:sz w:val="19"/>
        </w:rPr>
      </w:pPr>
    </w:p>
    <w:p>
      <w:pPr>
        <w:pStyle w:val="11"/>
        <w:ind w:left="1171"/>
      </w:pPr>
      <w:r>
        <w:rPr>
          <w:color w:val="212121"/>
          <w:spacing w:val="-2"/>
        </w:rPr>
        <w:t>单户单位：</w:t>
      </w:r>
    </w:p>
    <w:p>
      <w:pPr>
        <w:pStyle w:val="11"/>
        <w:spacing w:before="4"/>
        <w:rPr>
          <w:sz w:val="16"/>
        </w:rPr>
      </w:pPr>
    </w:p>
    <w:p>
      <w:pPr>
        <w:pStyle w:val="15"/>
        <w:numPr>
          <w:ilvl w:val="0"/>
          <w:numId w:val="69"/>
        </w:numPr>
        <w:tabs>
          <w:tab w:val="left" w:pos="1473"/>
        </w:tabs>
        <w:spacing w:before="0" w:after="0" w:line="256" w:lineRule="auto"/>
        <w:ind w:left="1171" w:right="1421" w:firstLine="78"/>
        <w:jc w:val="left"/>
        <w:rPr>
          <w:sz w:val="22"/>
        </w:rPr>
      </w:pPr>
      <w:r>
        <w:rPr>
          <w:color w:val="212121"/>
          <w:spacing w:val="-1"/>
          <w:w w:val="102"/>
          <w:sz w:val="22"/>
        </w:rPr>
        <w:t>资产负债表、利润表及明细表等提取数据，可配置科目余额业务模型、辅助余额业务模型。</w:t>
      </w:r>
      <w:r>
        <w:rPr>
          <w:color w:val="212121"/>
          <w:w w:val="102"/>
          <w:sz w:val="22"/>
        </w:rPr>
        <w:t>可提取该单位下所有的核算数据、调整凭证、重分类数据。</w:t>
      </w:r>
    </w:p>
    <w:p>
      <w:pPr>
        <w:spacing w:after="0" w:line="256"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5"/>
        <w:numPr>
          <w:ilvl w:val="0"/>
          <w:numId w:val="69"/>
        </w:numPr>
        <w:tabs>
          <w:tab w:val="left" w:pos="1473"/>
        </w:tabs>
        <w:spacing w:before="48" w:after="0" w:line="256" w:lineRule="auto"/>
        <w:ind w:left="1171" w:right="1421" w:firstLine="78"/>
        <w:jc w:val="left"/>
        <w:rPr>
          <w:sz w:val="22"/>
        </w:rPr>
      </w:pPr>
      <w:r>
        <w:rPr>
          <w:color w:val="212121"/>
          <w:spacing w:val="-1"/>
          <w:w w:val="102"/>
          <w:sz w:val="22"/>
        </w:rPr>
        <w:t>现金流量表提取数据，可配置现金流量余额业务模型，可提取该单位下所有的核算数据、调</w:t>
      </w:r>
      <w:r>
        <w:rPr>
          <w:color w:val="212121"/>
          <w:w w:val="102"/>
          <w:sz w:val="22"/>
        </w:rPr>
        <w:t>整凭证。</w:t>
      </w:r>
    </w:p>
    <w:p>
      <w:pPr>
        <w:pStyle w:val="11"/>
        <w:spacing w:before="14"/>
        <w:rPr>
          <w:sz w:val="14"/>
        </w:rPr>
      </w:pPr>
    </w:p>
    <w:p>
      <w:pPr>
        <w:pStyle w:val="15"/>
        <w:numPr>
          <w:ilvl w:val="0"/>
          <w:numId w:val="69"/>
        </w:numPr>
        <w:tabs>
          <w:tab w:val="left" w:pos="1473"/>
        </w:tabs>
        <w:spacing w:before="0" w:after="0" w:line="408" w:lineRule="auto"/>
        <w:ind w:left="1171" w:right="2546" w:firstLine="78"/>
        <w:jc w:val="left"/>
        <w:rPr>
          <w:sz w:val="22"/>
        </w:rPr>
      </w:pPr>
      <w:r>
        <w:rPr>
          <w:color w:val="212121"/>
          <w:spacing w:val="-1"/>
          <w:w w:val="102"/>
          <w:sz w:val="22"/>
        </w:rPr>
        <w:t>账龄表提取数据，可配置多维账龄业务模型，可提取该单位下所有的账龄数据。</w:t>
      </w:r>
      <w:r>
        <w:rPr>
          <w:color w:val="212121"/>
          <w:w w:val="102"/>
          <w:sz w:val="22"/>
        </w:rPr>
        <w:t>差额单位：</w:t>
      </w:r>
    </w:p>
    <w:p>
      <w:pPr>
        <w:pStyle w:val="15"/>
        <w:numPr>
          <w:ilvl w:val="0"/>
          <w:numId w:val="69"/>
        </w:numPr>
        <w:tabs>
          <w:tab w:val="left" w:pos="1473"/>
        </w:tabs>
        <w:spacing w:before="17" w:after="0" w:line="256" w:lineRule="auto"/>
        <w:ind w:left="1171" w:right="1646" w:firstLine="78"/>
        <w:jc w:val="left"/>
        <w:rPr>
          <w:sz w:val="22"/>
        </w:rPr>
      </w:pPr>
      <w:r>
        <w:rPr>
          <w:color w:val="212121"/>
          <w:spacing w:val="-1"/>
          <w:w w:val="102"/>
          <w:sz w:val="22"/>
        </w:rPr>
        <w:t>配置规则同单户单位，通过科目余额业务模型、辅助余额业务模型、现金流量余额业务模</w:t>
      </w:r>
      <w:r>
        <w:rPr>
          <w:color w:val="212121"/>
          <w:w w:val="102"/>
          <w:sz w:val="22"/>
        </w:rPr>
        <w:t>型、账龄余额业务模型提取多维模型中的抵销数据。</w:t>
      </w:r>
    </w:p>
    <w:p>
      <w:pPr>
        <w:pStyle w:val="11"/>
        <w:spacing w:before="13"/>
        <w:rPr>
          <w:sz w:val="14"/>
        </w:rPr>
      </w:pPr>
    </w:p>
    <w:p>
      <w:pPr>
        <w:pStyle w:val="11"/>
        <w:spacing w:before="1"/>
        <w:ind w:left="1171"/>
      </w:pPr>
      <w:r>
        <w:rPr>
          <w:color w:val="212121"/>
          <w:spacing w:val="-2"/>
        </w:rPr>
        <w:t>合并单位：</w:t>
      </w:r>
    </w:p>
    <w:p>
      <w:pPr>
        <w:pStyle w:val="11"/>
        <w:spacing w:before="4"/>
        <w:rPr>
          <w:sz w:val="16"/>
        </w:rPr>
      </w:pPr>
    </w:p>
    <w:p>
      <w:pPr>
        <w:pStyle w:val="15"/>
        <w:numPr>
          <w:ilvl w:val="0"/>
          <w:numId w:val="69"/>
        </w:numPr>
        <w:tabs>
          <w:tab w:val="left" w:pos="1473"/>
        </w:tabs>
        <w:spacing w:before="0" w:after="0" w:line="240" w:lineRule="auto"/>
        <w:ind w:left="1473" w:right="0" w:hanging="224"/>
        <w:jc w:val="left"/>
        <w:rPr>
          <w:sz w:val="22"/>
        </w:rPr>
      </w:pPr>
      <w:r>
        <w:rPr>
          <w:color w:val="212121"/>
          <w:spacing w:val="-1"/>
          <w:sz w:val="22"/>
        </w:rPr>
        <w:t>通过数据录入中的汇总功能提取单户单位和差额单位的数据之和</w:t>
      </w:r>
    </w:p>
    <w:p>
      <w:pPr>
        <w:pStyle w:val="11"/>
        <w:spacing w:before="8"/>
        <w:rPr>
          <w:sz w:val="15"/>
        </w:rPr>
      </w:pPr>
    </w:p>
    <w:p>
      <w:pPr>
        <w:spacing w:before="0"/>
        <w:ind w:left="1171" w:right="0" w:firstLine="0"/>
        <w:jc w:val="left"/>
        <w:rPr>
          <w:b/>
          <w:sz w:val="22"/>
        </w:rPr>
      </w:pPr>
      <w:r>
        <w:rPr>
          <w:b/>
          <w:color w:val="2B3D4F"/>
          <w:spacing w:val="-2"/>
          <w:sz w:val="22"/>
        </w:rPr>
        <w:t>特别提示：</w:t>
      </w:r>
    </w:p>
    <w:p>
      <w:pPr>
        <w:pStyle w:val="11"/>
        <w:spacing w:before="13"/>
        <w:rPr>
          <w:b/>
          <w:sz w:val="21"/>
        </w:rPr>
      </w:pPr>
    </w:p>
    <w:p>
      <w:pPr>
        <w:spacing w:before="0" w:line="444" w:lineRule="auto"/>
        <w:ind w:left="1171" w:right="1598" w:firstLine="105"/>
        <w:jc w:val="left"/>
        <w:rPr>
          <w:rFonts w:ascii="宋体" w:eastAsia="宋体"/>
          <w:sz w:val="19"/>
        </w:rPr>
      </w:pPr>
      <w:r>
        <w:rPr>
          <w:rFonts w:ascii="宋体" w:eastAsia="宋体"/>
          <w:color w:val="E86900"/>
          <w:spacing w:val="-1"/>
          <w:w w:val="101"/>
          <w:sz w:val="19"/>
        </w:rPr>
        <w:t>单户单位与差额单位配置取数规则时所用业务模型相同，配置差额单位的取数规则无需使用差额抵销业务模型。</w:t>
      </w:r>
    </w:p>
    <w:p>
      <w:pPr>
        <w:pStyle w:val="11"/>
        <w:rPr>
          <w:rFonts w:ascii="宋体"/>
          <w:sz w:val="21"/>
        </w:rPr>
      </w:pPr>
    </w:p>
    <w:p>
      <w:pPr>
        <w:spacing w:before="0" w:line="444" w:lineRule="auto"/>
        <w:ind w:left="1171" w:right="1406" w:firstLine="105"/>
        <w:jc w:val="left"/>
        <w:rPr>
          <w:rFonts w:ascii="宋体" w:eastAsia="宋体"/>
          <w:sz w:val="19"/>
        </w:rPr>
      </w:pPr>
      <w:r>
        <w:rPr>
          <w:rFonts w:ascii="宋体" w:eastAsia="宋体"/>
          <w:color w:val="E86900"/>
          <w:spacing w:val="-1"/>
          <w:w w:val="101"/>
          <w:sz w:val="19"/>
        </w:rPr>
        <w:t>需要提取重分类或抵减数据时采用一本账的重分类、抵减方案对数据做预处理，处理好的数据进入多维合并底稿后，使用科目余额业务模型、辅助余额业务模型提取数据即可。</w:t>
      </w:r>
    </w:p>
    <w:p>
      <w:pPr>
        <w:pStyle w:val="11"/>
        <w:spacing w:before="11"/>
        <w:rPr>
          <w:rFonts w:ascii="宋体"/>
          <w:sz w:val="30"/>
        </w:rPr>
      </w:pPr>
    </w:p>
    <w:p>
      <w:pPr>
        <w:pStyle w:val="5"/>
        <w:numPr>
          <w:ilvl w:val="0"/>
          <w:numId w:val="68"/>
        </w:numPr>
        <w:tabs>
          <w:tab w:val="left" w:pos="1548"/>
        </w:tabs>
        <w:spacing w:before="0" w:after="0" w:line="240" w:lineRule="auto"/>
        <w:ind w:left="1548" w:right="0" w:hanging="284"/>
        <w:jc w:val="left"/>
      </w:pPr>
      <w:r>
        <w:rPr>
          <w:color w:val="212121"/>
          <w:spacing w:val="-4"/>
        </w:rPr>
        <w:t>数据追溯</w:t>
      </w:r>
    </w:p>
    <w:p>
      <w:pPr>
        <w:pStyle w:val="6"/>
        <w:numPr>
          <w:ilvl w:val="1"/>
          <w:numId w:val="68"/>
        </w:numPr>
        <w:tabs>
          <w:tab w:val="left" w:pos="1776"/>
        </w:tabs>
        <w:spacing w:before="265" w:after="0" w:line="240" w:lineRule="auto"/>
        <w:ind w:left="1776" w:right="0" w:hanging="520"/>
        <w:jc w:val="left"/>
      </w:pPr>
      <w:r>
        <w:rPr>
          <w:color w:val="212121"/>
          <w:spacing w:val="-6"/>
        </w:rPr>
        <w:t>梳理对象</w:t>
      </w:r>
    </w:p>
    <w:p>
      <w:pPr>
        <w:pStyle w:val="11"/>
        <w:spacing w:before="2"/>
        <w:rPr>
          <w:b/>
          <w:sz w:val="19"/>
        </w:rPr>
      </w:pPr>
    </w:p>
    <w:p>
      <w:pPr>
        <w:pStyle w:val="11"/>
        <w:spacing w:before="1"/>
        <w:ind w:left="1171"/>
      </w:pPr>
      <w:r>
        <w:rPr>
          <w:color w:val="212121"/>
          <w:spacing w:val="-2"/>
        </w:rPr>
        <w:t>实施、客户</w:t>
      </w:r>
    </w:p>
    <w:p>
      <w:pPr>
        <w:pStyle w:val="11"/>
        <w:spacing w:before="13"/>
        <w:rPr>
          <w:sz w:val="17"/>
        </w:rPr>
      </w:pPr>
    </w:p>
    <w:p>
      <w:pPr>
        <w:pStyle w:val="6"/>
        <w:numPr>
          <w:ilvl w:val="1"/>
          <w:numId w:val="68"/>
        </w:numPr>
        <w:tabs>
          <w:tab w:val="left" w:pos="1776"/>
        </w:tabs>
        <w:spacing w:before="0" w:after="0" w:line="240" w:lineRule="auto"/>
        <w:ind w:left="1776" w:right="0" w:hanging="520"/>
        <w:jc w:val="left"/>
      </w:pPr>
      <w:r>
        <w:rPr>
          <w:color w:val="212121"/>
          <w:spacing w:val="-6"/>
        </w:rPr>
        <w:t>业务概述</w:t>
      </w:r>
    </w:p>
    <w:p>
      <w:pPr>
        <w:pStyle w:val="11"/>
        <w:spacing w:before="18"/>
        <w:rPr>
          <w:b/>
          <w:sz w:val="19"/>
        </w:rPr>
      </w:pPr>
    </w:p>
    <w:p>
      <w:pPr>
        <w:pStyle w:val="11"/>
        <w:spacing w:line="249" w:lineRule="auto"/>
        <w:ind w:left="1171" w:right="1275"/>
      </w:pPr>
      <w:r>
        <w:rPr>
          <w:color w:val="212121"/>
          <w:spacing w:val="-1"/>
          <w:w w:val="102"/>
        </w:rPr>
        <w:t>报表数据从多维模型取数后，支持从报表进行数据追溯，追溯结果按照账务数据和调整类型数据</w:t>
      </w:r>
      <w:r>
        <w:rPr>
          <w:color w:val="212121"/>
          <w:w w:val="102"/>
        </w:rPr>
        <w:t>分别列示，提供清晰的审计线索。</w:t>
      </w:r>
    </w:p>
    <w:p>
      <w:pPr>
        <w:pStyle w:val="11"/>
        <w:spacing w:before="11"/>
        <w:rPr>
          <w:sz w:val="17"/>
        </w:rPr>
      </w:pPr>
    </w:p>
    <w:p>
      <w:pPr>
        <w:pStyle w:val="6"/>
        <w:numPr>
          <w:ilvl w:val="1"/>
          <w:numId w:val="68"/>
        </w:numPr>
        <w:tabs>
          <w:tab w:val="left" w:pos="1776"/>
        </w:tabs>
        <w:spacing w:before="0" w:after="0" w:line="240" w:lineRule="auto"/>
        <w:ind w:left="1776" w:right="0" w:hanging="520"/>
        <w:jc w:val="left"/>
      </w:pPr>
      <w:r>
        <w:rPr>
          <w:color w:val="212121"/>
          <w:spacing w:val="-6"/>
        </w:rPr>
        <w:t>产品实现</w:t>
      </w:r>
    </w:p>
    <w:p>
      <w:pPr>
        <w:numPr>
          <w:ilvl w:val="2"/>
          <w:numId w:val="68"/>
        </w:numPr>
        <w:tabs>
          <w:tab w:val="left" w:pos="1894"/>
        </w:tabs>
        <w:spacing w:before="341"/>
        <w:ind w:left="1894" w:right="0" w:hanging="652"/>
        <w:jc w:val="left"/>
        <w:rPr>
          <w:b/>
          <w:sz w:val="24"/>
        </w:rPr>
      </w:pPr>
      <w:r>
        <w:rPr>
          <w:b/>
          <w:color w:val="212121"/>
          <w:spacing w:val="-2"/>
          <w:sz w:val="24"/>
        </w:rPr>
        <w:t>单户单位数据追溯</w:t>
      </w:r>
    </w:p>
    <w:p>
      <w:pPr>
        <w:spacing w:after="0"/>
        <w:jc w:val="left"/>
        <w:rPr>
          <w:sz w:val="24"/>
        </w:rPr>
        <w:sectPr>
          <w:pgSz w:w="11920" w:h="16860"/>
          <w:pgMar w:top="960" w:right="0" w:bottom="500" w:left="20" w:header="295" w:footer="302" w:gutter="0"/>
          <w:cols w:space="720" w:num="1"/>
        </w:sectPr>
      </w:pPr>
    </w:p>
    <w:p>
      <w:pPr>
        <w:pStyle w:val="11"/>
        <w:spacing w:before="10"/>
        <w:rPr>
          <w:b/>
          <w:sz w:val="6"/>
        </w:rPr>
      </w:pPr>
    </w:p>
    <w:p>
      <w:pPr>
        <w:pStyle w:val="11"/>
        <w:spacing w:before="48"/>
        <w:ind w:left="1171"/>
      </w:pPr>
      <w:r>
        <w:rPr>
          <w:color w:val="212121"/>
        </w:rPr>
        <w:t>数据录入中，选择多个指标，点击“BDE</w:t>
      </w:r>
      <w:r>
        <w:rPr>
          <w:color w:val="212121"/>
          <w:spacing w:val="-2"/>
        </w:rPr>
        <w:t>穿透查询”。</w:t>
      </w:r>
    </w:p>
    <w:p>
      <w:pPr>
        <w:pStyle w:val="11"/>
        <w:spacing w:before="8"/>
        <w:rPr>
          <w:sz w:val="14"/>
        </w:rPr>
      </w:pPr>
      <w:r>
        <w:drawing>
          <wp:anchor distT="0" distB="0" distL="0" distR="0" simplePos="0" relativeHeight="251975680" behindDoc="1" locked="0" layoutInCell="1" allowOverlap="1">
            <wp:simplePos x="0" y="0"/>
            <wp:positionH relativeFrom="page">
              <wp:posOffset>751840</wp:posOffset>
            </wp:positionH>
            <wp:positionV relativeFrom="paragraph">
              <wp:posOffset>184150</wp:posOffset>
            </wp:positionV>
            <wp:extent cx="5410200" cy="2543175"/>
            <wp:effectExtent l="0" t="0" r="0" b="0"/>
            <wp:wrapTopAndBottom/>
            <wp:docPr id="2011" name="Image 2011"/>
            <wp:cNvGraphicFramePr/>
            <a:graphic xmlns:a="http://schemas.openxmlformats.org/drawingml/2006/main">
              <a:graphicData uri="http://schemas.openxmlformats.org/drawingml/2006/picture">
                <pic:pic xmlns:pic="http://schemas.openxmlformats.org/drawingml/2006/picture">
                  <pic:nvPicPr>
                    <pic:cNvPr id="2011" name="Image 2011"/>
                    <pic:cNvPicPr/>
                  </pic:nvPicPr>
                  <pic:blipFill>
                    <a:blip r:embed="rId292" cstate="print"/>
                    <a:stretch>
                      <a:fillRect/>
                    </a:stretch>
                  </pic:blipFill>
                  <pic:spPr>
                    <a:xfrm>
                      <a:off x="0" y="0"/>
                      <a:ext cx="5410200" cy="2543175"/>
                    </a:xfrm>
                    <a:prstGeom prst="rect">
                      <a:avLst/>
                    </a:prstGeom>
                  </pic:spPr>
                </pic:pic>
              </a:graphicData>
            </a:graphic>
          </wp:anchor>
        </w:drawing>
      </w:r>
    </w:p>
    <w:p>
      <w:pPr>
        <w:pStyle w:val="11"/>
        <w:spacing w:before="9"/>
      </w:pPr>
    </w:p>
    <w:p>
      <w:pPr>
        <w:pStyle w:val="11"/>
        <w:spacing w:line="256" w:lineRule="auto"/>
        <w:ind w:left="1171" w:right="1275"/>
      </w:pPr>
      <w:r>
        <w:rPr>
          <w:color w:val="212121"/>
          <w:spacing w:val="-1"/>
          <w:w w:val="102"/>
        </w:rPr>
        <w:t>穿透至指标构成分析界面，左侧展示选择的各个指标，右侧展示对应指标的取数规则。点击取数</w:t>
      </w:r>
      <w:r>
        <w:rPr>
          <w:color w:val="212121"/>
          <w:w w:val="102"/>
        </w:rPr>
        <w:t>结果列的金额，可进入余额表。</w:t>
      </w:r>
    </w:p>
    <w:p>
      <w:pPr>
        <w:pStyle w:val="11"/>
        <w:spacing w:before="2"/>
        <w:rPr>
          <w:sz w:val="12"/>
        </w:rPr>
      </w:pPr>
      <w:r>
        <w:drawing>
          <wp:anchor distT="0" distB="0" distL="0" distR="0" simplePos="0" relativeHeight="251976704" behindDoc="1" locked="0" layoutInCell="1" allowOverlap="1">
            <wp:simplePos x="0" y="0"/>
            <wp:positionH relativeFrom="page">
              <wp:posOffset>751840</wp:posOffset>
            </wp:positionH>
            <wp:positionV relativeFrom="paragraph">
              <wp:posOffset>156845</wp:posOffset>
            </wp:positionV>
            <wp:extent cx="5410200" cy="2619375"/>
            <wp:effectExtent l="0" t="0" r="0" b="0"/>
            <wp:wrapTopAndBottom/>
            <wp:docPr id="2012" name="Image 2012"/>
            <wp:cNvGraphicFramePr/>
            <a:graphic xmlns:a="http://schemas.openxmlformats.org/drawingml/2006/main">
              <a:graphicData uri="http://schemas.openxmlformats.org/drawingml/2006/picture">
                <pic:pic xmlns:pic="http://schemas.openxmlformats.org/drawingml/2006/picture">
                  <pic:nvPicPr>
                    <pic:cNvPr id="2012" name="Image 2012"/>
                    <pic:cNvPicPr/>
                  </pic:nvPicPr>
                  <pic:blipFill>
                    <a:blip r:embed="rId293" cstate="print"/>
                    <a:stretch>
                      <a:fillRect/>
                    </a:stretch>
                  </pic:blipFill>
                  <pic:spPr>
                    <a:xfrm>
                      <a:off x="0" y="0"/>
                      <a:ext cx="5410200" cy="2619375"/>
                    </a:xfrm>
                    <a:prstGeom prst="rect">
                      <a:avLst/>
                    </a:prstGeom>
                  </pic:spPr>
                </pic:pic>
              </a:graphicData>
            </a:graphic>
          </wp:anchor>
        </w:drawing>
      </w:r>
    </w:p>
    <w:p>
      <w:pPr>
        <w:pStyle w:val="11"/>
        <w:spacing w:before="9"/>
      </w:pPr>
    </w:p>
    <w:p>
      <w:pPr>
        <w:pStyle w:val="11"/>
        <w:ind w:left="1171"/>
      </w:pPr>
      <w:r>
        <w:rPr>
          <w:color w:val="212121"/>
          <w:spacing w:val="-1"/>
        </w:rPr>
        <w:t>穿透至余额表，可查看科目、辅助维度以及现金流量的详细数据。</w:t>
      </w:r>
    </w:p>
    <w:p>
      <w:pPr>
        <w:pStyle w:val="11"/>
        <w:spacing w:before="8"/>
        <w:rPr>
          <w:sz w:val="15"/>
        </w:rPr>
      </w:pPr>
    </w:p>
    <w:p>
      <w:pPr>
        <w:pStyle w:val="11"/>
        <w:spacing w:line="417" w:lineRule="auto"/>
        <w:ind w:left="1171" w:right="1275"/>
      </w:pPr>
      <w:r>
        <w:rPr>
          <w:color w:val="212121"/>
          <w:spacing w:val="-1"/>
          <w:w w:val="102"/>
        </w:rPr>
        <w:t>穿透包含核算数据和调整凭证数据。调整凭证数据又包含余额重分类调整数据和手工调整数据。</w:t>
      </w:r>
      <w:r>
        <w:rPr>
          <w:color w:val="212121"/>
          <w:w w:val="102"/>
        </w:rPr>
        <w:t>余额表如下图：</w:t>
      </w:r>
    </w:p>
    <w:p>
      <w:pPr>
        <w:spacing w:after="0" w:line="417"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90800"/>
            <wp:effectExtent l="0" t="0" r="0" b="0"/>
            <wp:docPr id="2013" name="Image 2013"/>
            <wp:cNvGraphicFramePr/>
            <a:graphic xmlns:a="http://schemas.openxmlformats.org/drawingml/2006/main">
              <a:graphicData uri="http://schemas.openxmlformats.org/drawingml/2006/picture">
                <pic:pic xmlns:pic="http://schemas.openxmlformats.org/drawingml/2006/picture">
                  <pic:nvPicPr>
                    <pic:cNvPr id="2013" name="Image 2013"/>
                    <pic:cNvPicPr/>
                  </pic:nvPicPr>
                  <pic:blipFill>
                    <a:blip r:embed="rId294" cstate="print"/>
                    <a:stretch>
                      <a:fillRect/>
                    </a:stretch>
                  </pic:blipFill>
                  <pic:spPr>
                    <a:xfrm>
                      <a:off x="0" y="0"/>
                      <a:ext cx="5410200" cy="2590800"/>
                    </a:xfrm>
                    <a:prstGeom prst="rect">
                      <a:avLst/>
                    </a:prstGeom>
                  </pic:spPr>
                </pic:pic>
              </a:graphicData>
            </a:graphic>
          </wp:inline>
        </w:drawing>
      </w:r>
    </w:p>
    <w:p>
      <w:pPr>
        <w:pStyle w:val="11"/>
        <w:spacing w:before="16"/>
        <w:rPr>
          <w:sz w:val="19"/>
        </w:rPr>
      </w:pPr>
    </w:p>
    <w:p>
      <w:pPr>
        <w:pStyle w:val="11"/>
        <w:spacing w:before="48" w:line="417" w:lineRule="auto"/>
        <w:ind w:left="1171" w:right="3300"/>
      </w:pPr>
      <w:r>
        <w:drawing>
          <wp:anchor distT="0" distB="0" distL="0" distR="0" simplePos="0" relativeHeight="251773952" behindDoc="0" locked="0" layoutInCell="1" allowOverlap="1">
            <wp:simplePos x="0" y="0"/>
            <wp:positionH relativeFrom="page">
              <wp:posOffset>751840</wp:posOffset>
            </wp:positionH>
            <wp:positionV relativeFrom="paragraph">
              <wp:posOffset>909955</wp:posOffset>
            </wp:positionV>
            <wp:extent cx="5410200" cy="2600325"/>
            <wp:effectExtent l="0" t="0" r="0" b="0"/>
            <wp:wrapNone/>
            <wp:docPr id="2014" name="Image 2014"/>
            <wp:cNvGraphicFramePr/>
            <a:graphic xmlns:a="http://schemas.openxmlformats.org/drawingml/2006/main">
              <a:graphicData uri="http://schemas.openxmlformats.org/drawingml/2006/picture">
                <pic:pic xmlns:pic="http://schemas.openxmlformats.org/drawingml/2006/picture">
                  <pic:nvPicPr>
                    <pic:cNvPr id="2014" name="Image 2014"/>
                    <pic:cNvPicPr/>
                  </pic:nvPicPr>
                  <pic:blipFill>
                    <a:blip r:embed="rId295" cstate="print"/>
                    <a:stretch>
                      <a:fillRect/>
                    </a:stretch>
                  </pic:blipFill>
                  <pic:spPr>
                    <a:xfrm>
                      <a:off x="0" y="0"/>
                      <a:ext cx="5410199" cy="2600324"/>
                    </a:xfrm>
                    <a:prstGeom prst="rect">
                      <a:avLst/>
                    </a:prstGeom>
                  </pic:spPr>
                </pic:pic>
              </a:graphicData>
            </a:graphic>
          </wp:anchor>
        </w:drawing>
      </w:r>
      <w:r>
        <w:rPr>
          <w:color w:val="212121"/>
          <w:spacing w:val="-1"/>
          <w:w w:val="102"/>
        </w:rPr>
        <w:t>穿透至明细账，查看明细数据。明细账分为调整凭证明细和核算数据明细。</w:t>
      </w:r>
      <w:r>
        <w:rPr>
          <w:color w:val="212121"/>
          <w:w w:val="102"/>
        </w:rPr>
        <w:t>核算凭证明细如下图：</w:t>
      </w: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spacing w:before="5"/>
        <w:rPr>
          <w:sz w:val="33"/>
        </w:rPr>
      </w:pPr>
    </w:p>
    <w:p>
      <w:pPr>
        <w:pStyle w:val="11"/>
        <w:ind w:left="1171"/>
      </w:pPr>
      <w:r>
        <w:rPr>
          <w:color w:val="212121"/>
          <w:spacing w:val="-1"/>
        </w:rPr>
        <w:t>调整凭证明细账如下图：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476500"/>
            <wp:effectExtent l="0" t="0" r="0" b="0"/>
            <wp:docPr id="2015" name="Image 2015"/>
            <wp:cNvGraphicFramePr/>
            <a:graphic xmlns:a="http://schemas.openxmlformats.org/drawingml/2006/main">
              <a:graphicData uri="http://schemas.openxmlformats.org/drawingml/2006/picture">
                <pic:pic xmlns:pic="http://schemas.openxmlformats.org/drawingml/2006/picture">
                  <pic:nvPicPr>
                    <pic:cNvPr id="2015" name="Image 2015"/>
                    <pic:cNvPicPr/>
                  </pic:nvPicPr>
                  <pic:blipFill>
                    <a:blip r:embed="rId296" cstate="print"/>
                    <a:stretch>
                      <a:fillRect/>
                    </a:stretch>
                  </pic:blipFill>
                  <pic:spPr>
                    <a:xfrm>
                      <a:off x="0" y="0"/>
                      <a:ext cx="5410200" cy="2476500"/>
                    </a:xfrm>
                    <a:prstGeom prst="rect">
                      <a:avLst/>
                    </a:prstGeom>
                  </pic:spPr>
                </pic:pic>
              </a:graphicData>
            </a:graphic>
          </wp:inline>
        </w:drawing>
      </w:r>
    </w:p>
    <w:p>
      <w:pPr>
        <w:pStyle w:val="11"/>
        <w:spacing w:before="16"/>
        <w:rPr>
          <w:sz w:val="19"/>
        </w:rPr>
      </w:pPr>
    </w:p>
    <w:p>
      <w:pPr>
        <w:pStyle w:val="11"/>
        <w:spacing w:before="48" w:line="417" w:lineRule="auto"/>
        <w:ind w:left="1171" w:right="2850"/>
      </w:pPr>
      <w:r>
        <w:rPr>
          <w:color w:val="212121"/>
          <w:spacing w:val="-1"/>
          <w:w w:val="102"/>
        </w:rPr>
        <w:t>穿透至凭证页面。查看凭证数据。凭证数据包含核算凭证数据和调整凭证数据。</w:t>
      </w:r>
      <w:r>
        <w:rPr>
          <w:color w:val="212121"/>
          <w:w w:val="102"/>
        </w:rPr>
        <w:t>核算凭证数据如下图：</w:t>
      </w:r>
    </w:p>
    <w:p>
      <w:pPr>
        <w:pStyle w:val="11"/>
        <w:ind w:left="1165"/>
        <w:rPr>
          <w:sz w:val="20"/>
        </w:rPr>
      </w:pPr>
      <w:r>
        <w:rPr>
          <w:sz w:val="20"/>
        </w:rPr>
        <w:drawing>
          <wp:inline distT="0" distB="0" distL="0" distR="0">
            <wp:extent cx="5424805" cy="2457450"/>
            <wp:effectExtent l="0" t="0" r="0" b="0"/>
            <wp:docPr id="2016" name="Image 2016"/>
            <wp:cNvGraphicFramePr/>
            <a:graphic xmlns:a="http://schemas.openxmlformats.org/drawingml/2006/main">
              <a:graphicData uri="http://schemas.openxmlformats.org/drawingml/2006/picture">
                <pic:pic xmlns:pic="http://schemas.openxmlformats.org/drawingml/2006/picture">
                  <pic:nvPicPr>
                    <pic:cNvPr id="2016" name="Image 2016"/>
                    <pic:cNvPicPr/>
                  </pic:nvPicPr>
                  <pic:blipFill>
                    <a:blip r:embed="rId297" cstate="print"/>
                    <a:stretch>
                      <a:fillRect/>
                    </a:stretch>
                  </pic:blipFill>
                  <pic:spPr>
                    <a:xfrm>
                      <a:off x="0" y="0"/>
                      <a:ext cx="5424808" cy="2457450"/>
                    </a:xfrm>
                    <a:prstGeom prst="rect">
                      <a:avLst/>
                    </a:prstGeom>
                  </pic:spPr>
                </pic:pic>
              </a:graphicData>
            </a:graphic>
          </wp:inline>
        </w:drawing>
      </w:r>
    </w:p>
    <w:p>
      <w:pPr>
        <w:pStyle w:val="11"/>
        <w:spacing w:before="17"/>
        <w:rPr>
          <w:sz w:val="21"/>
        </w:rPr>
      </w:pPr>
    </w:p>
    <w:p>
      <w:pPr>
        <w:pStyle w:val="11"/>
        <w:ind w:left="1171"/>
      </w:pPr>
      <w:r>
        <w:rPr>
          <w:color w:val="212121"/>
          <w:spacing w:val="-1"/>
        </w:rPr>
        <w:t>调整凭证数据如下图：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09850"/>
            <wp:effectExtent l="0" t="0" r="0" b="0"/>
            <wp:docPr id="2017" name="Image 2017"/>
            <wp:cNvGraphicFramePr/>
            <a:graphic xmlns:a="http://schemas.openxmlformats.org/drawingml/2006/main">
              <a:graphicData uri="http://schemas.openxmlformats.org/drawingml/2006/picture">
                <pic:pic xmlns:pic="http://schemas.openxmlformats.org/drawingml/2006/picture">
                  <pic:nvPicPr>
                    <pic:cNvPr id="2017" name="Image 2017"/>
                    <pic:cNvPicPr/>
                  </pic:nvPicPr>
                  <pic:blipFill>
                    <a:blip r:embed="rId298" cstate="print"/>
                    <a:stretch>
                      <a:fillRect/>
                    </a:stretch>
                  </pic:blipFill>
                  <pic:spPr>
                    <a:xfrm>
                      <a:off x="0" y="0"/>
                      <a:ext cx="5410200" cy="2609850"/>
                    </a:xfrm>
                    <a:prstGeom prst="rect">
                      <a:avLst/>
                    </a:prstGeom>
                  </pic:spPr>
                </pic:pic>
              </a:graphicData>
            </a:graphic>
          </wp:inline>
        </w:drawing>
      </w:r>
    </w:p>
    <w:p>
      <w:pPr>
        <w:pStyle w:val="11"/>
        <w:spacing w:before="10"/>
        <w:rPr>
          <w:sz w:val="25"/>
        </w:rPr>
      </w:pPr>
    </w:p>
    <w:p>
      <w:pPr>
        <w:numPr>
          <w:ilvl w:val="2"/>
          <w:numId w:val="68"/>
        </w:numPr>
        <w:tabs>
          <w:tab w:val="left" w:pos="1894"/>
        </w:tabs>
        <w:spacing w:before="37"/>
        <w:ind w:left="1894" w:right="0" w:hanging="652"/>
        <w:jc w:val="left"/>
        <w:rPr>
          <w:b/>
          <w:sz w:val="24"/>
        </w:rPr>
      </w:pPr>
      <w:r>
        <w:rPr>
          <w:b/>
          <w:color w:val="212121"/>
          <w:spacing w:val="-2"/>
          <w:sz w:val="24"/>
        </w:rPr>
        <w:t>差额单位数据追溯</w:t>
      </w:r>
    </w:p>
    <w:p>
      <w:pPr>
        <w:pStyle w:val="11"/>
        <w:rPr>
          <w:b/>
          <w:sz w:val="23"/>
        </w:rPr>
      </w:pPr>
    </w:p>
    <w:p>
      <w:pPr>
        <w:pStyle w:val="11"/>
        <w:spacing w:line="249" w:lineRule="auto"/>
        <w:ind w:left="1171" w:right="1289"/>
      </w:pPr>
      <w:r>
        <w:rPr>
          <w:color w:val="212121"/>
          <w:w w:val="102"/>
        </w:rPr>
        <w:t>差额户单位从合并多维模型中提取科目余额、辅助余额、现流数据后。可再次进行“BDE</w:t>
      </w:r>
      <w:r>
        <w:rPr>
          <w:color w:val="212121"/>
          <w:spacing w:val="-6"/>
          <w:w w:val="102"/>
        </w:rPr>
        <w:t>穿透查</w:t>
      </w:r>
      <w:r>
        <w:rPr>
          <w:color w:val="212121"/>
          <w:w w:val="102"/>
        </w:rPr>
        <w:t>询”穿透至调整抵销分录中追溯原始抵销数据。将取数和穿透结果进行数据对比。</w:t>
      </w:r>
    </w:p>
    <w:p>
      <w:pPr>
        <w:pStyle w:val="11"/>
        <w:spacing w:before="8"/>
        <w:rPr>
          <w:sz w:val="13"/>
        </w:rPr>
      </w:pPr>
      <w:r>
        <w:drawing>
          <wp:anchor distT="0" distB="0" distL="0" distR="0" simplePos="0" relativeHeight="251977728" behindDoc="1" locked="0" layoutInCell="1" allowOverlap="1">
            <wp:simplePos x="0" y="0"/>
            <wp:positionH relativeFrom="page">
              <wp:posOffset>751840</wp:posOffset>
            </wp:positionH>
            <wp:positionV relativeFrom="paragraph">
              <wp:posOffset>172720</wp:posOffset>
            </wp:positionV>
            <wp:extent cx="5410200" cy="2514600"/>
            <wp:effectExtent l="0" t="0" r="0" b="0"/>
            <wp:wrapTopAndBottom/>
            <wp:docPr id="2018" name="Image 2018"/>
            <wp:cNvGraphicFramePr/>
            <a:graphic xmlns:a="http://schemas.openxmlformats.org/drawingml/2006/main">
              <a:graphicData uri="http://schemas.openxmlformats.org/drawingml/2006/picture">
                <pic:pic xmlns:pic="http://schemas.openxmlformats.org/drawingml/2006/picture">
                  <pic:nvPicPr>
                    <pic:cNvPr id="2018" name="Image 2018"/>
                    <pic:cNvPicPr/>
                  </pic:nvPicPr>
                  <pic:blipFill>
                    <a:blip r:embed="rId299" cstate="print"/>
                    <a:stretch>
                      <a:fillRect/>
                    </a:stretch>
                  </pic:blipFill>
                  <pic:spPr>
                    <a:xfrm>
                      <a:off x="0" y="0"/>
                      <a:ext cx="5410200" cy="2514600"/>
                    </a:xfrm>
                    <a:prstGeom prst="rect">
                      <a:avLst/>
                    </a:prstGeom>
                  </pic:spPr>
                </pic:pic>
              </a:graphicData>
            </a:graphic>
          </wp:anchor>
        </w:drawing>
      </w:r>
    </w:p>
    <w:p>
      <w:pPr>
        <w:pStyle w:val="11"/>
        <w:spacing w:before="9"/>
      </w:pPr>
    </w:p>
    <w:p>
      <w:pPr>
        <w:pStyle w:val="11"/>
        <w:ind w:left="1171"/>
      </w:pPr>
      <w:r>
        <w:rPr>
          <w:color w:val="212121"/>
          <w:spacing w:val="-1"/>
        </w:rPr>
        <w:t>进入调整抵销分录，可查看现金流量、科目、辅助维度的详细数据。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14600"/>
            <wp:effectExtent l="0" t="0" r="0" b="0"/>
            <wp:docPr id="2019" name="Image 2019"/>
            <wp:cNvGraphicFramePr/>
            <a:graphic xmlns:a="http://schemas.openxmlformats.org/drawingml/2006/main">
              <a:graphicData uri="http://schemas.openxmlformats.org/drawingml/2006/picture">
                <pic:pic xmlns:pic="http://schemas.openxmlformats.org/drawingml/2006/picture">
                  <pic:nvPicPr>
                    <pic:cNvPr id="2019" name="Image 2019"/>
                    <pic:cNvPicPr/>
                  </pic:nvPicPr>
                  <pic:blipFill>
                    <a:blip r:embed="rId300" cstate="print"/>
                    <a:stretch>
                      <a:fillRect/>
                    </a:stretch>
                  </pic:blipFill>
                  <pic:spPr>
                    <a:xfrm>
                      <a:off x="0" y="0"/>
                      <a:ext cx="5410200" cy="2514600"/>
                    </a:xfrm>
                    <a:prstGeom prst="rect">
                      <a:avLst/>
                    </a:prstGeom>
                  </pic:spPr>
                </pic:pic>
              </a:graphicData>
            </a:graphic>
          </wp:inline>
        </w:drawing>
      </w:r>
    </w:p>
    <w:p>
      <w:pPr>
        <w:pStyle w:val="11"/>
        <w:rPr>
          <w:sz w:val="20"/>
        </w:rPr>
      </w:pPr>
    </w:p>
    <w:p>
      <w:pPr>
        <w:pStyle w:val="11"/>
        <w:spacing w:before="8"/>
        <w:rPr>
          <w:sz w:val="14"/>
        </w:rPr>
      </w:pPr>
    </w:p>
    <w:p>
      <w:pPr>
        <w:pStyle w:val="5"/>
        <w:numPr>
          <w:ilvl w:val="0"/>
          <w:numId w:val="68"/>
        </w:numPr>
        <w:tabs>
          <w:tab w:val="left" w:pos="1548"/>
        </w:tabs>
        <w:spacing w:before="21" w:after="0" w:line="240" w:lineRule="auto"/>
        <w:ind w:left="1548" w:right="0" w:hanging="284"/>
        <w:jc w:val="left"/>
      </w:pPr>
      <w:r>
        <w:rPr>
          <w:color w:val="212121"/>
          <w:spacing w:val="-2"/>
        </w:rPr>
        <w:t>外币折算（报表</w:t>
      </w:r>
      <w:r>
        <w:rPr>
          <w:color w:val="212121"/>
          <w:spacing w:val="-10"/>
        </w:rPr>
        <w:t>）</w:t>
      </w:r>
    </w:p>
    <w:p>
      <w:pPr>
        <w:pStyle w:val="6"/>
        <w:numPr>
          <w:ilvl w:val="1"/>
          <w:numId w:val="68"/>
        </w:numPr>
        <w:tabs>
          <w:tab w:val="left" w:pos="1776"/>
        </w:tabs>
        <w:spacing w:before="250" w:after="0" w:line="240" w:lineRule="auto"/>
        <w:ind w:left="1776" w:right="0" w:hanging="520"/>
        <w:jc w:val="left"/>
      </w:pPr>
      <w:r>
        <w:rPr>
          <w:color w:val="212121"/>
          <w:spacing w:val="-6"/>
        </w:rPr>
        <w:t>梳理对象</w:t>
      </w:r>
    </w:p>
    <w:p>
      <w:pPr>
        <w:pStyle w:val="11"/>
        <w:spacing w:before="2"/>
        <w:rPr>
          <w:b/>
          <w:sz w:val="19"/>
        </w:rPr>
      </w:pPr>
    </w:p>
    <w:p>
      <w:pPr>
        <w:pStyle w:val="11"/>
        <w:ind w:left="1171"/>
      </w:pPr>
      <w:r>
        <w:rPr>
          <w:color w:val="212121"/>
          <w:spacing w:val="-2"/>
        </w:rPr>
        <w:t>实施、客户</w:t>
      </w:r>
    </w:p>
    <w:p>
      <w:pPr>
        <w:pStyle w:val="11"/>
        <w:spacing w:before="11"/>
        <w:rPr>
          <w:sz w:val="18"/>
        </w:rPr>
      </w:pPr>
    </w:p>
    <w:p>
      <w:pPr>
        <w:pStyle w:val="6"/>
        <w:numPr>
          <w:ilvl w:val="1"/>
          <w:numId w:val="68"/>
        </w:numPr>
        <w:tabs>
          <w:tab w:val="left" w:pos="1776"/>
        </w:tabs>
        <w:spacing w:before="0" w:after="0" w:line="240" w:lineRule="auto"/>
        <w:ind w:left="1776" w:right="0" w:hanging="520"/>
        <w:jc w:val="left"/>
      </w:pPr>
      <w:r>
        <w:rPr>
          <w:color w:val="212121"/>
          <w:spacing w:val="-6"/>
        </w:rPr>
        <w:t>业务概述</w:t>
      </w:r>
    </w:p>
    <w:p>
      <w:pPr>
        <w:pStyle w:val="11"/>
        <w:spacing w:before="2"/>
        <w:rPr>
          <w:b/>
          <w:sz w:val="19"/>
        </w:rPr>
      </w:pPr>
    </w:p>
    <w:p>
      <w:pPr>
        <w:pStyle w:val="11"/>
        <w:spacing w:line="256" w:lineRule="auto"/>
        <w:ind w:left="1171" w:right="1275"/>
      </w:pPr>
      <w:r>
        <w:rPr>
          <w:color w:val="212121"/>
          <w:spacing w:val="-1"/>
          <w:w w:val="102"/>
        </w:rPr>
        <w:t>表级折算，外币单位填报或提取本位币报表数据后，按照各上级单位的本位币币种进行折算，从</w:t>
      </w:r>
      <w:r>
        <w:rPr>
          <w:color w:val="212121"/>
          <w:w w:val="102"/>
        </w:rPr>
        <w:t>而参与合并抵销。</w:t>
      </w:r>
    </w:p>
    <w:p>
      <w:pPr>
        <w:pStyle w:val="11"/>
        <w:spacing w:before="5"/>
        <w:rPr>
          <w:sz w:val="16"/>
        </w:rPr>
      </w:pPr>
    </w:p>
    <w:p>
      <w:pPr>
        <w:pStyle w:val="6"/>
        <w:numPr>
          <w:ilvl w:val="1"/>
          <w:numId w:val="68"/>
        </w:numPr>
        <w:tabs>
          <w:tab w:val="left" w:pos="1776"/>
        </w:tabs>
        <w:spacing w:before="0" w:after="0" w:line="240" w:lineRule="auto"/>
        <w:ind w:left="1776" w:right="0" w:hanging="520"/>
        <w:jc w:val="left"/>
      </w:pPr>
      <w:r>
        <w:rPr>
          <w:color w:val="212121"/>
          <w:spacing w:val="-6"/>
        </w:rPr>
        <w:t>产品实现</w:t>
      </w:r>
    </w:p>
    <w:p>
      <w:pPr>
        <w:pStyle w:val="11"/>
        <w:spacing w:before="18"/>
        <w:rPr>
          <w:b/>
          <w:sz w:val="19"/>
        </w:rPr>
      </w:pPr>
    </w:p>
    <w:p>
      <w:pPr>
        <w:pStyle w:val="11"/>
        <w:ind w:left="1171"/>
      </w:pPr>
      <w:r>
        <w:rPr>
          <w:color w:val="212121"/>
        </w:rPr>
        <w:t>同非多维一样，可参考《产品功能应用（合并报表）》中的</w:t>
      </w:r>
      <w:r>
        <w:rPr>
          <w:b/>
          <w:color w:val="005790"/>
        </w:rPr>
        <w:t>外币折算</w:t>
      </w:r>
      <w:r>
        <w:rPr>
          <w:color w:val="212121"/>
          <w:spacing w:val="-4"/>
        </w:rPr>
        <w:t>章节。</w:t>
      </w:r>
    </w:p>
    <w:p>
      <w:pPr>
        <w:pStyle w:val="11"/>
        <w:spacing w:before="9"/>
        <w:rPr>
          <w:sz w:val="28"/>
        </w:rPr>
      </w:pPr>
    </w:p>
    <w:p>
      <w:pPr>
        <w:pStyle w:val="5"/>
        <w:numPr>
          <w:ilvl w:val="0"/>
          <w:numId w:val="68"/>
        </w:numPr>
        <w:tabs>
          <w:tab w:val="left" w:pos="1548"/>
        </w:tabs>
        <w:spacing w:before="0" w:after="0" w:line="240" w:lineRule="auto"/>
        <w:ind w:left="1548" w:right="0" w:hanging="284"/>
        <w:jc w:val="left"/>
      </w:pPr>
      <w:r>
        <w:rPr>
          <w:color w:val="212121"/>
          <w:spacing w:val="-3"/>
        </w:rPr>
        <w:t>运算/审核/送审/上报</w:t>
      </w:r>
    </w:p>
    <w:p>
      <w:pPr>
        <w:pStyle w:val="6"/>
        <w:numPr>
          <w:ilvl w:val="1"/>
          <w:numId w:val="68"/>
        </w:numPr>
        <w:tabs>
          <w:tab w:val="left" w:pos="1776"/>
        </w:tabs>
        <w:spacing w:before="265" w:after="0" w:line="240" w:lineRule="auto"/>
        <w:ind w:left="1776" w:right="0" w:hanging="520"/>
        <w:jc w:val="left"/>
      </w:pPr>
      <w:r>
        <w:rPr>
          <w:color w:val="212121"/>
          <w:spacing w:val="-6"/>
        </w:rPr>
        <w:t>梳理对象</w:t>
      </w:r>
    </w:p>
    <w:p>
      <w:pPr>
        <w:pStyle w:val="11"/>
        <w:spacing w:before="3"/>
        <w:rPr>
          <w:b/>
          <w:sz w:val="19"/>
        </w:rPr>
      </w:pPr>
    </w:p>
    <w:p>
      <w:pPr>
        <w:pStyle w:val="11"/>
        <w:ind w:left="1171"/>
      </w:pPr>
      <w:r>
        <w:rPr>
          <w:color w:val="212121"/>
          <w:spacing w:val="-2"/>
        </w:rPr>
        <w:t>实施、客户</w:t>
      </w:r>
    </w:p>
    <w:p>
      <w:pPr>
        <w:pStyle w:val="11"/>
        <w:spacing w:before="14"/>
        <w:rPr>
          <w:sz w:val="17"/>
        </w:rPr>
      </w:pPr>
    </w:p>
    <w:p>
      <w:pPr>
        <w:pStyle w:val="6"/>
        <w:numPr>
          <w:ilvl w:val="1"/>
          <w:numId w:val="68"/>
        </w:numPr>
        <w:tabs>
          <w:tab w:val="left" w:pos="1776"/>
        </w:tabs>
        <w:spacing w:before="0" w:after="0" w:line="240" w:lineRule="auto"/>
        <w:ind w:left="1776" w:right="0" w:hanging="520"/>
        <w:jc w:val="left"/>
      </w:pPr>
      <w:r>
        <w:rPr>
          <w:color w:val="212121"/>
          <w:spacing w:val="-6"/>
        </w:rPr>
        <w:t>产品实现</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sz w:val="22"/>
        </w:rPr>
      </w:pPr>
      <w:r>
        <w:rPr>
          <w:color w:val="212121"/>
          <w:sz w:val="22"/>
        </w:rPr>
        <w:t>同非多维一样，可参考基础报表用户手册《</w:t>
      </w:r>
      <w:r>
        <w:rPr>
          <w:b/>
          <w:color w:val="005790"/>
          <w:sz w:val="22"/>
        </w:rPr>
        <w:t>数据运算</w:t>
      </w:r>
      <w:r>
        <w:rPr>
          <w:color w:val="212121"/>
          <w:sz w:val="22"/>
        </w:rPr>
        <w:t>》、《</w:t>
      </w:r>
      <w:r>
        <w:rPr>
          <w:b/>
          <w:color w:val="005790"/>
          <w:sz w:val="22"/>
        </w:rPr>
        <w:t>数据审核</w:t>
      </w:r>
      <w:r>
        <w:rPr>
          <w:color w:val="212121"/>
          <w:sz w:val="22"/>
        </w:rPr>
        <w:t>》、《</w:t>
      </w:r>
      <w:r>
        <w:rPr>
          <w:b/>
          <w:color w:val="005790"/>
          <w:sz w:val="22"/>
        </w:rPr>
        <w:t>数据报送</w:t>
      </w:r>
      <w:r>
        <w:rPr>
          <w:color w:val="212121"/>
          <w:spacing w:val="-10"/>
          <w:sz w:val="22"/>
        </w:rPr>
        <w:t>》</w:t>
      </w:r>
    </w:p>
    <w:p>
      <w:pPr>
        <w:pStyle w:val="11"/>
        <w:spacing w:before="6"/>
        <w:rPr>
          <w:sz w:val="29"/>
        </w:rPr>
      </w:pPr>
    </w:p>
    <w:p>
      <w:pPr>
        <w:pStyle w:val="5"/>
        <w:numPr>
          <w:ilvl w:val="0"/>
          <w:numId w:val="68"/>
        </w:numPr>
        <w:tabs>
          <w:tab w:val="left" w:pos="1548"/>
        </w:tabs>
        <w:spacing w:before="0" w:after="0" w:line="240" w:lineRule="auto"/>
        <w:ind w:left="1548" w:right="0" w:hanging="284"/>
        <w:jc w:val="left"/>
      </w:pPr>
      <w:r>
        <w:rPr>
          <w:color w:val="212121"/>
          <w:spacing w:val="-4"/>
        </w:rPr>
        <w:t>配置上报情况纵览</w:t>
      </w:r>
    </w:p>
    <w:p>
      <w:pPr>
        <w:pStyle w:val="6"/>
        <w:numPr>
          <w:ilvl w:val="1"/>
          <w:numId w:val="68"/>
        </w:numPr>
        <w:tabs>
          <w:tab w:val="left" w:pos="1776"/>
        </w:tabs>
        <w:spacing w:before="250" w:after="0" w:line="240" w:lineRule="auto"/>
        <w:ind w:left="1776" w:right="0" w:hanging="520"/>
        <w:jc w:val="left"/>
      </w:pPr>
      <w:r>
        <w:rPr>
          <w:color w:val="212121"/>
          <w:spacing w:val="-6"/>
        </w:rPr>
        <w:t>梳理对象</w:t>
      </w:r>
    </w:p>
    <w:p>
      <w:pPr>
        <w:pStyle w:val="11"/>
        <w:spacing w:before="3"/>
        <w:rPr>
          <w:b/>
          <w:sz w:val="19"/>
        </w:rPr>
      </w:pPr>
    </w:p>
    <w:p>
      <w:pPr>
        <w:pStyle w:val="11"/>
        <w:ind w:left="1171"/>
      </w:pPr>
      <w:r>
        <w:rPr>
          <w:color w:val="212121"/>
          <w:spacing w:val="-2"/>
        </w:rPr>
        <w:t>实施、客户</w:t>
      </w:r>
    </w:p>
    <w:p>
      <w:pPr>
        <w:pStyle w:val="11"/>
        <w:spacing w:before="10"/>
        <w:rPr>
          <w:sz w:val="18"/>
        </w:rPr>
      </w:pPr>
    </w:p>
    <w:p>
      <w:pPr>
        <w:pStyle w:val="6"/>
        <w:numPr>
          <w:ilvl w:val="1"/>
          <w:numId w:val="68"/>
        </w:numPr>
        <w:tabs>
          <w:tab w:val="left" w:pos="1776"/>
        </w:tabs>
        <w:spacing w:before="0" w:after="0" w:line="240" w:lineRule="auto"/>
        <w:ind w:left="1776" w:right="0" w:hanging="520"/>
        <w:jc w:val="left"/>
      </w:pPr>
      <w:r>
        <w:rPr>
          <w:color w:val="212121"/>
          <w:spacing w:val="-6"/>
        </w:rPr>
        <w:t>业务概述</w:t>
      </w:r>
    </w:p>
    <w:p>
      <w:pPr>
        <w:pStyle w:val="11"/>
        <w:spacing w:before="3"/>
        <w:rPr>
          <w:b/>
          <w:sz w:val="19"/>
        </w:rPr>
      </w:pPr>
    </w:p>
    <w:p>
      <w:pPr>
        <w:pStyle w:val="11"/>
        <w:ind w:left="1171"/>
      </w:pPr>
      <w:r>
        <w:rPr>
          <w:color w:val="212121"/>
          <w:spacing w:val="-1"/>
        </w:rPr>
        <w:t>用于查看集团上报情况。</w:t>
      </w:r>
    </w:p>
    <w:p>
      <w:pPr>
        <w:pStyle w:val="11"/>
        <w:spacing w:before="13"/>
        <w:rPr>
          <w:sz w:val="17"/>
        </w:rPr>
      </w:pPr>
    </w:p>
    <w:p>
      <w:pPr>
        <w:pStyle w:val="6"/>
        <w:numPr>
          <w:ilvl w:val="1"/>
          <w:numId w:val="68"/>
        </w:numPr>
        <w:tabs>
          <w:tab w:val="left" w:pos="1776"/>
        </w:tabs>
        <w:spacing w:before="1" w:after="0" w:line="240" w:lineRule="auto"/>
        <w:ind w:left="1776" w:right="0" w:hanging="520"/>
        <w:jc w:val="left"/>
      </w:pPr>
      <w:r>
        <w:rPr>
          <w:color w:val="212121"/>
          <w:spacing w:val="-6"/>
        </w:rPr>
        <w:t>产品实现</w:t>
      </w:r>
    </w:p>
    <w:p>
      <w:pPr>
        <w:pStyle w:val="11"/>
        <w:spacing w:before="17"/>
        <w:rPr>
          <w:b/>
          <w:sz w:val="19"/>
        </w:rPr>
      </w:pPr>
    </w:p>
    <w:p>
      <w:pPr>
        <w:spacing w:before="0"/>
        <w:ind w:left="1171" w:right="0" w:firstLine="0"/>
        <w:jc w:val="left"/>
        <w:rPr>
          <w:b/>
          <w:sz w:val="22"/>
        </w:rPr>
      </w:pPr>
      <w:r>
        <w:rPr>
          <w:b/>
          <w:color w:val="2B3D4F"/>
          <w:spacing w:val="-2"/>
          <w:sz w:val="22"/>
        </w:rPr>
        <w:t>配置功能点：</w:t>
      </w:r>
    </w:p>
    <w:p>
      <w:pPr>
        <w:pStyle w:val="11"/>
        <w:spacing w:before="5"/>
        <w:rPr>
          <w:b/>
          <w:sz w:val="16"/>
        </w:rPr>
      </w:pPr>
    </w:p>
    <w:p>
      <w:pPr>
        <w:pStyle w:val="11"/>
        <w:ind w:left="1171"/>
      </w:pPr>
      <w:r>
        <w:rPr>
          <w:color w:val="212121"/>
          <w:spacing w:val="-1"/>
        </w:rPr>
        <w:t>在合并报表中注册功能“上报纵览”</w:t>
      </w:r>
    </w:p>
    <w:p>
      <w:pPr>
        <w:pStyle w:val="11"/>
        <w:spacing w:before="8"/>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ind w:left="1171"/>
      </w:pPr>
      <w:r>
        <w:rPr>
          <w:color w:val="212121"/>
          <w:spacing w:val="-1"/>
        </w:rPr>
        <w:t>进入上报纵览，可查看该任务的送审、上报的情况，也可在该页面对未上报单位进行催报</w:t>
      </w:r>
    </w:p>
    <w:p>
      <w:pPr>
        <w:pStyle w:val="11"/>
        <w:spacing w:before="8"/>
        <w:rPr>
          <w:sz w:val="14"/>
        </w:rPr>
      </w:pPr>
      <w:r>
        <w:drawing>
          <wp:anchor distT="0" distB="0" distL="0" distR="0" simplePos="0" relativeHeight="251977728" behindDoc="1" locked="0" layoutInCell="1" allowOverlap="1">
            <wp:simplePos x="0" y="0"/>
            <wp:positionH relativeFrom="page">
              <wp:posOffset>751840</wp:posOffset>
            </wp:positionH>
            <wp:positionV relativeFrom="paragraph">
              <wp:posOffset>184150</wp:posOffset>
            </wp:positionV>
            <wp:extent cx="5410200" cy="2600325"/>
            <wp:effectExtent l="0" t="0" r="0" b="0"/>
            <wp:wrapTopAndBottom/>
            <wp:docPr id="2020" name="Image 2020"/>
            <wp:cNvGraphicFramePr/>
            <a:graphic xmlns:a="http://schemas.openxmlformats.org/drawingml/2006/main">
              <a:graphicData uri="http://schemas.openxmlformats.org/drawingml/2006/picture">
                <pic:pic xmlns:pic="http://schemas.openxmlformats.org/drawingml/2006/picture">
                  <pic:nvPicPr>
                    <pic:cNvPr id="2020" name="Image 2020"/>
                    <pic:cNvPicPr/>
                  </pic:nvPicPr>
                  <pic:blipFill>
                    <a:blip r:embed="rId301" cstate="print"/>
                    <a:stretch>
                      <a:fillRect/>
                    </a:stretch>
                  </pic:blipFill>
                  <pic:spPr>
                    <a:xfrm>
                      <a:off x="0" y="0"/>
                      <a:ext cx="5410200" cy="2600325"/>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1978752"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021" name="Graphic 202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021" o:spid="_x0000_s1026" o:spt="100" style="position:absolute;left:0pt;margin-left:59.2pt;margin-top:10.8pt;height:0.75pt;width:473.25pt;mso-position-horizontal-relative:page;mso-wrap-distance-bottom:0pt;mso-wrap-distance-top:0pt;z-index:-251337728;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BWRp/J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3"/>
        <w:spacing w:before="44"/>
        <w:ind w:left="1171" w:firstLine="0"/>
      </w:pPr>
      <w:r>
        <w:rPr>
          <w:color w:val="212121"/>
          <w:spacing w:val="-3"/>
        </w:rPr>
        <w:t>数据调整</w:t>
      </w:r>
    </w:p>
    <w:p>
      <w:pPr>
        <w:pStyle w:val="5"/>
        <w:numPr>
          <w:ilvl w:val="0"/>
          <w:numId w:val="70"/>
        </w:numPr>
        <w:tabs>
          <w:tab w:val="left" w:pos="1548"/>
        </w:tabs>
        <w:spacing w:before="422" w:after="0" w:line="240" w:lineRule="auto"/>
        <w:ind w:left="1548" w:right="0" w:hanging="284"/>
        <w:jc w:val="left"/>
      </w:pPr>
      <w:r>
        <w:rPr>
          <w:color w:val="212121"/>
          <w:spacing w:val="-4"/>
        </w:rPr>
        <w:t>梳理对象</w:t>
      </w:r>
    </w:p>
    <w:p>
      <w:pPr>
        <w:pStyle w:val="11"/>
        <w:spacing w:before="223"/>
        <w:ind w:left="1171"/>
      </w:pPr>
      <w:r>
        <w:rPr>
          <w:color w:val="212121"/>
          <w:spacing w:val="-5"/>
        </w:rPr>
        <w:t>客户</w:t>
      </w:r>
    </w:p>
    <w:p>
      <w:pPr>
        <w:pStyle w:val="11"/>
        <w:spacing w:before="9"/>
        <w:rPr>
          <w:sz w:val="28"/>
        </w:rPr>
      </w:pPr>
    </w:p>
    <w:p>
      <w:pPr>
        <w:pStyle w:val="5"/>
        <w:numPr>
          <w:ilvl w:val="0"/>
          <w:numId w:val="70"/>
        </w:numPr>
        <w:tabs>
          <w:tab w:val="left" w:pos="1548"/>
        </w:tabs>
        <w:spacing w:before="0" w:after="0" w:line="240" w:lineRule="auto"/>
        <w:ind w:left="1548" w:right="0" w:hanging="284"/>
        <w:jc w:val="left"/>
      </w:pPr>
      <w:r>
        <w:rPr>
          <w:color w:val="212121"/>
          <w:spacing w:val="-4"/>
        </w:rPr>
        <w:t>业务概述</w:t>
      </w:r>
    </w:p>
    <w:p>
      <w:pPr>
        <w:pStyle w:val="11"/>
        <w:spacing w:before="223" w:line="256" w:lineRule="auto"/>
        <w:ind w:left="1171" w:right="1275"/>
      </w:pPr>
      <w:r>
        <w:rPr>
          <w:color w:val="212121"/>
          <w:spacing w:val="-1"/>
          <w:w w:val="102"/>
        </w:rPr>
        <w:t>对于调表不调整的业务，在一本账中通过录入调整凭证方式反应出调整痕迹、并可对需要调整的</w:t>
      </w:r>
      <w:r>
        <w:rPr>
          <w:color w:val="212121"/>
          <w:w w:val="102"/>
        </w:rPr>
        <w:t>数据进行不同场景分类调整，也支持对于不同调整场景的调整类型可限定调整科目范围。</w:t>
      </w:r>
    </w:p>
    <w:p>
      <w:pPr>
        <w:pStyle w:val="11"/>
        <w:spacing w:before="15"/>
        <w:rPr>
          <w:sz w:val="27"/>
        </w:rPr>
      </w:pPr>
    </w:p>
    <w:p>
      <w:pPr>
        <w:pStyle w:val="5"/>
        <w:numPr>
          <w:ilvl w:val="0"/>
          <w:numId w:val="70"/>
        </w:numPr>
        <w:tabs>
          <w:tab w:val="left" w:pos="1548"/>
        </w:tabs>
        <w:spacing w:before="0" w:after="0" w:line="240" w:lineRule="auto"/>
        <w:ind w:left="1548" w:right="0" w:hanging="284"/>
        <w:jc w:val="left"/>
      </w:pPr>
      <w:r>
        <w:rPr>
          <w:color w:val="212121"/>
          <w:spacing w:val="-4"/>
        </w:rPr>
        <w:t>产品实现</w:t>
      </w:r>
    </w:p>
    <w:p>
      <w:pPr>
        <w:pStyle w:val="11"/>
        <w:spacing w:before="223"/>
        <w:ind w:left="1171"/>
      </w:pPr>
      <w:r>
        <w:rPr>
          <w:color w:val="212121"/>
          <w:spacing w:val="-1"/>
        </w:rPr>
        <w:t>查询余额重分类方案生成的数据，如下图：</w:t>
      </w:r>
    </w:p>
    <w:p>
      <w:pPr>
        <w:pStyle w:val="11"/>
        <w:spacing w:before="11"/>
        <w:rPr>
          <w:sz w:val="13"/>
        </w:rPr>
      </w:pPr>
      <w:r>
        <w:drawing>
          <wp:anchor distT="0" distB="0" distL="0" distR="0" simplePos="0" relativeHeight="251978752" behindDoc="1" locked="0" layoutInCell="1" allowOverlap="1">
            <wp:simplePos x="0" y="0"/>
            <wp:positionH relativeFrom="page">
              <wp:posOffset>751840</wp:posOffset>
            </wp:positionH>
            <wp:positionV relativeFrom="paragraph">
              <wp:posOffset>173990</wp:posOffset>
            </wp:positionV>
            <wp:extent cx="5410200" cy="809625"/>
            <wp:effectExtent l="0" t="0" r="0" b="0"/>
            <wp:wrapTopAndBottom/>
            <wp:docPr id="2022" name="Image 2022"/>
            <wp:cNvGraphicFramePr/>
            <a:graphic xmlns:a="http://schemas.openxmlformats.org/drawingml/2006/main">
              <a:graphicData uri="http://schemas.openxmlformats.org/drawingml/2006/picture">
                <pic:pic xmlns:pic="http://schemas.openxmlformats.org/drawingml/2006/picture">
                  <pic:nvPicPr>
                    <pic:cNvPr id="2022" name="Image 2022"/>
                    <pic:cNvPicPr/>
                  </pic:nvPicPr>
                  <pic:blipFill>
                    <a:blip r:embed="rId302" cstate="print"/>
                    <a:stretch>
                      <a:fillRect/>
                    </a:stretch>
                  </pic:blipFill>
                  <pic:spPr>
                    <a:xfrm>
                      <a:off x="0" y="0"/>
                      <a:ext cx="5410200" cy="809625"/>
                    </a:xfrm>
                    <a:prstGeom prst="rect">
                      <a:avLst/>
                    </a:prstGeom>
                  </pic:spPr>
                </pic:pic>
              </a:graphicData>
            </a:graphic>
          </wp:anchor>
        </w:drawing>
      </w:r>
    </w:p>
    <w:p>
      <w:pPr>
        <w:pStyle w:val="11"/>
        <w:spacing w:before="14"/>
        <w:rPr>
          <w:sz w:val="34"/>
        </w:rPr>
      </w:pPr>
    </w:p>
    <w:p>
      <w:pPr>
        <w:pStyle w:val="5"/>
        <w:numPr>
          <w:ilvl w:val="0"/>
          <w:numId w:val="70"/>
        </w:numPr>
        <w:tabs>
          <w:tab w:val="left" w:pos="1548"/>
        </w:tabs>
        <w:spacing w:before="0" w:after="0" w:line="240" w:lineRule="auto"/>
        <w:ind w:left="1548" w:right="0" w:hanging="284"/>
        <w:jc w:val="left"/>
      </w:pPr>
      <w:r>
        <w:rPr>
          <w:color w:val="212121"/>
          <w:spacing w:val="-4"/>
        </w:rPr>
        <w:t>场景应用</w:t>
      </w:r>
    </w:p>
    <w:p>
      <w:pPr>
        <w:pStyle w:val="15"/>
        <w:numPr>
          <w:ilvl w:val="0"/>
          <w:numId w:val="71"/>
        </w:numPr>
        <w:tabs>
          <w:tab w:val="left" w:pos="1752"/>
        </w:tabs>
        <w:spacing w:before="222" w:after="0" w:line="240" w:lineRule="auto"/>
        <w:ind w:left="1752" w:right="0" w:hanging="581"/>
        <w:jc w:val="left"/>
        <w:rPr>
          <w:sz w:val="22"/>
        </w:rPr>
      </w:pPr>
      <w:r>
        <w:rPr>
          <w:color w:val="212121"/>
          <w:spacing w:val="-1"/>
          <w:sz w:val="22"/>
        </w:rPr>
        <w:t>当某一调整类型使用的科目是固定的，可设置调整凭证的模板，自动带出科目。</w:t>
      </w:r>
    </w:p>
    <w:p>
      <w:pPr>
        <w:pStyle w:val="11"/>
        <w:spacing w:before="5"/>
        <w:rPr>
          <w:sz w:val="16"/>
        </w:rPr>
      </w:pPr>
    </w:p>
    <w:p>
      <w:pPr>
        <w:pStyle w:val="15"/>
        <w:numPr>
          <w:ilvl w:val="0"/>
          <w:numId w:val="71"/>
        </w:numPr>
        <w:tabs>
          <w:tab w:val="left" w:pos="1752"/>
        </w:tabs>
        <w:spacing w:before="0" w:after="0" w:line="417" w:lineRule="auto"/>
        <w:ind w:left="1171" w:right="2718" w:firstLine="0"/>
        <w:jc w:val="left"/>
        <w:rPr>
          <w:sz w:val="22"/>
        </w:rPr>
      </w:pPr>
      <w:r>
        <w:rPr>
          <w:color w:val="212121"/>
          <w:spacing w:val="-1"/>
          <w:w w:val="102"/>
          <w:sz w:val="22"/>
        </w:rPr>
        <w:t>如果对某调整类型的调整凭证科目范围有严格限定，可配置科目限选范围。</w:t>
      </w:r>
      <w:r>
        <w:rPr>
          <w:color w:val="212121"/>
          <w:w w:val="102"/>
          <w:sz w:val="22"/>
        </w:rPr>
        <w:t>其他操作步骤请详见</w:t>
      </w:r>
      <w:r>
        <w:rPr>
          <w:b/>
          <w:color w:val="005790"/>
          <w:w w:val="102"/>
          <w:sz w:val="22"/>
        </w:rPr>
        <w:t>调整凭证</w:t>
      </w:r>
      <w:r>
        <w:rPr>
          <w:color w:val="212121"/>
          <w:w w:val="102"/>
          <w:sz w:val="22"/>
        </w:rPr>
        <w:t>章节。</w:t>
      </w:r>
    </w:p>
    <w:p>
      <w:pPr>
        <w:pStyle w:val="11"/>
        <w:spacing w:before="16"/>
        <w:rPr>
          <w:sz w:val="7"/>
        </w:rPr>
      </w:pPr>
      <w:r>
        <mc:AlternateContent>
          <mc:Choice Requires="wps">
            <w:drawing>
              <wp:anchor distT="0" distB="0" distL="0" distR="0" simplePos="0" relativeHeight="251979776" behindDoc="1" locked="0" layoutInCell="1" allowOverlap="1">
                <wp:simplePos x="0" y="0"/>
                <wp:positionH relativeFrom="page">
                  <wp:posOffset>751840</wp:posOffset>
                </wp:positionH>
                <wp:positionV relativeFrom="paragraph">
                  <wp:posOffset>107315</wp:posOffset>
                </wp:positionV>
                <wp:extent cx="6010275" cy="9525"/>
                <wp:effectExtent l="0" t="0" r="0" b="0"/>
                <wp:wrapTopAndBottom/>
                <wp:docPr id="2023" name="Graphic 2023"/>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023" o:spid="_x0000_s1026" o:spt="100" style="position:absolute;left:0pt;margin-left:59.2pt;margin-top:8.45pt;height:0.75pt;width:473.25pt;mso-position-horizontal-relative:page;mso-wrap-distance-bottom:0pt;mso-wrap-distance-top:0pt;z-index:-251336704;mso-width-relative:page;mso-height-relative:page;" fillcolor="#EDEDED" filled="t" stroked="f" coordsize="6010275,9525" o:gfxdata="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mG77T&#10;1QAAAAoBAAAPAAAAAAAAAAEAIAAAACIAAABkcnMvZG93bnJldi54bWxQSwECFAAUAAAACACHTuJA&#10;SmB9PCQCAADlBAAADgAAAAAAAAABACAAAAAk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7"/>
        </w:rPr>
        <w:sectPr>
          <w:pgSz w:w="11920" w:h="16860"/>
          <w:pgMar w:top="960" w:right="0" w:bottom="500" w:left="20" w:header="295" w:footer="302" w:gutter="0"/>
          <w:cols w:space="720" w:num="1"/>
        </w:sectPr>
      </w:pPr>
    </w:p>
    <w:p>
      <w:pPr>
        <w:pStyle w:val="2"/>
      </w:pPr>
      <w:r>
        <w:rPr>
          <w:color w:val="212121"/>
          <w:spacing w:val="-3"/>
        </w:rPr>
        <w:t>对账中心</w:t>
      </w:r>
    </w:p>
    <w:p>
      <w:pPr>
        <w:pStyle w:val="11"/>
        <w:spacing w:before="119" w:line="252" w:lineRule="auto"/>
        <w:ind w:left="1171" w:right="1275"/>
      </w:pPr>
      <w:r>
        <w:rPr>
          <w:color w:val="212121"/>
          <w:spacing w:val="-1"/>
          <w:w w:val="102"/>
        </w:rPr>
        <w:t>对账中心主要用于集团内部交易的对账，通过对账平台获取核算的内部往来交易的凭证数据，根</w:t>
      </w:r>
      <w:r>
        <w:rPr>
          <w:color w:val="212121"/>
          <w:w w:val="102"/>
        </w:rPr>
        <w:t>据对账规则，将符合条件的交易双方数据进行对账，用于后续抵销，最终生成差额户的抵销数 据。</w:t>
      </w:r>
    </w:p>
    <w:p>
      <w:pPr>
        <w:pStyle w:val="11"/>
        <w:spacing w:before="6"/>
        <w:rPr>
          <w:sz w:val="15"/>
        </w:rPr>
      </w:pPr>
    </w:p>
    <w:p>
      <w:pPr>
        <w:pStyle w:val="11"/>
        <w:spacing w:before="1"/>
        <w:ind w:left="1171"/>
      </w:pPr>
      <w:r>
        <w:rPr>
          <w:color w:val="212121"/>
          <w:spacing w:val="-1"/>
        </w:rPr>
        <w:t>对账中心提供两种模式的对账：</w:t>
      </w:r>
    </w:p>
    <w:p>
      <w:pPr>
        <w:pStyle w:val="11"/>
        <w:spacing w:before="4"/>
        <w:rPr>
          <w:sz w:val="16"/>
        </w:rPr>
      </w:pPr>
    </w:p>
    <w:p>
      <w:pPr>
        <w:pStyle w:val="15"/>
        <w:numPr>
          <w:ilvl w:val="0"/>
          <w:numId w:val="72"/>
        </w:numPr>
        <w:tabs>
          <w:tab w:val="left" w:pos="1752"/>
        </w:tabs>
        <w:spacing w:before="0" w:after="0" w:line="240" w:lineRule="auto"/>
        <w:ind w:left="1752" w:right="0" w:hanging="581"/>
        <w:jc w:val="left"/>
        <w:rPr>
          <w:sz w:val="22"/>
        </w:rPr>
      </w:pPr>
      <w:r>
        <w:rPr>
          <w:color w:val="212121"/>
          <w:spacing w:val="-1"/>
          <w:sz w:val="22"/>
        </w:rPr>
        <w:t>基于多维底稿数据的余额级对账</w:t>
      </w:r>
    </w:p>
    <w:p>
      <w:pPr>
        <w:pStyle w:val="11"/>
        <w:spacing w:before="5"/>
        <w:rPr>
          <w:sz w:val="16"/>
        </w:rPr>
      </w:pPr>
    </w:p>
    <w:p>
      <w:pPr>
        <w:pStyle w:val="11"/>
        <w:spacing w:line="256" w:lineRule="auto"/>
        <w:ind w:left="1171" w:right="1421" w:firstLine="78"/>
      </w:pPr>
      <w:r>
        <w:rPr>
          <w:color w:val="212121"/>
          <w:spacing w:val="-1"/>
          <w:w w:val="102"/>
        </w:rPr>
        <w:t>该模式下，对账数据来源于多维合并底稿，每个期间使用余额进行对账，各期间的数据互不影</w:t>
      </w:r>
      <w:r>
        <w:rPr>
          <w:color w:val="212121"/>
          <w:w w:val="102"/>
        </w:rPr>
        <w:t>响。适用于对账粒度较粗的场景。</w:t>
      </w:r>
    </w:p>
    <w:p>
      <w:pPr>
        <w:pStyle w:val="15"/>
        <w:numPr>
          <w:ilvl w:val="0"/>
          <w:numId w:val="72"/>
        </w:numPr>
        <w:tabs>
          <w:tab w:val="left" w:pos="1752"/>
        </w:tabs>
        <w:spacing w:before="257" w:after="0" w:line="240" w:lineRule="auto"/>
        <w:ind w:left="1752" w:right="0" w:hanging="581"/>
        <w:jc w:val="left"/>
        <w:rPr>
          <w:sz w:val="22"/>
        </w:rPr>
      </w:pPr>
      <w:r>
        <w:rPr>
          <w:color w:val="212121"/>
          <w:spacing w:val="-1"/>
          <w:sz w:val="22"/>
        </w:rPr>
        <w:t>基于凭证分录的明细级对账：</w:t>
      </w:r>
    </w:p>
    <w:p>
      <w:pPr>
        <w:pStyle w:val="11"/>
        <w:spacing w:before="4"/>
        <w:rPr>
          <w:sz w:val="16"/>
        </w:rPr>
      </w:pPr>
    </w:p>
    <w:p>
      <w:pPr>
        <w:pStyle w:val="11"/>
        <w:spacing w:line="256" w:lineRule="auto"/>
        <w:ind w:left="1171" w:right="1421" w:firstLine="78"/>
      </w:pPr>
      <w:r>
        <w:rPr>
          <w:color w:val="212121"/>
          <w:spacing w:val="-1"/>
          <w:w w:val="102"/>
        </w:rPr>
        <w:t>该模式下，对账数据来源于凭证分录，由于做账时间差异可跨期对账，对账数据是连续的。适</w:t>
      </w:r>
      <w:r>
        <w:rPr>
          <w:color w:val="212121"/>
          <w:w w:val="102"/>
        </w:rPr>
        <w:t>用于对账粒度较细且有前端业务协同系统支撑的场景。</w:t>
      </w:r>
    </w:p>
    <w:p>
      <w:pPr>
        <w:pStyle w:val="11"/>
        <w:spacing w:before="14"/>
        <w:rPr>
          <w:sz w:val="14"/>
        </w:rPr>
      </w:pPr>
    </w:p>
    <w:p>
      <w:pPr>
        <w:pStyle w:val="11"/>
        <w:spacing w:before="1"/>
        <w:ind w:left="1171"/>
      </w:pPr>
      <w:r>
        <w:drawing>
          <wp:anchor distT="0" distB="0" distL="0" distR="0" simplePos="0" relativeHeight="251979776" behindDoc="1" locked="0" layoutInCell="1" allowOverlap="1">
            <wp:simplePos x="0" y="0"/>
            <wp:positionH relativeFrom="page">
              <wp:posOffset>751840</wp:posOffset>
            </wp:positionH>
            <wp:positionV relativeFrom="paragraph">
              <wp:posOffset>270510</wp:posOffset>
            </wp:positionV>
            <wp:extent cx="5410200" cy="3390900"/>
            <wp:effectExtent l="0" t="0" r="0" b="0"/>
            <wp:wrapTopAndBottom/>
            <wp:docPr id="2024" name="Image 2024"/>
            <wp:cNvGraphicFramePr/>
            <a:graphic xmlns:a="http://schemas.openxmlformats.org/drawingml/2006/main">
              <a:graphicData uri="http://schemas.openxmlformats.org/drawingml/2006/picture">
                <pic:pic xmlns:pic="http://schemas.openxmlformats.org/drawingml/2006/picture">
                  <pic:nvPicPr>
                    <pic:cNvPr id="2024" name="Image 2024"/>
                    <pic:cNvPicPr/>
                  </pic:nvPicPr>
                  <pic:blipFill>
                    <a:blip r:embed="rId303" cstate="print"/>
                    <a:stretch>
                      <a:fillRect/>
                    </a:stretch>
                  </pic:blipFill>
                  <pic:spPr>
                    <a:xfrm>
                      <a:off x="0" y="0"/>
                      <a:ext cx="5410200" cy="3390900"/>
                    </a:xfrm>
                    <a:prstGeom prst="rect">
                      <a:avLst/>
                    </a:prstGeom>
                  </pic:spPr>
                </pic:pic>
              </a:graphicData>
            </a:graphic>
          </wp:anchor>
        </w:drawing>
      </w:r>
      <w:r>
        <w:rPr>
          <w:color w:val="212121"/>
          <w:spacing w:val="-1"/>
        </w:rPr>
        <w:t>对账中心数据流转如下：</w:t>
      </w:r>
    </w:p>
    <w:p>
      <w:pPr>
        <w:pStyle w:val="11"/>
        <w:spacing w:before="16"/>
        <w:rPr>
          <w:sz w:val="36"/>
        </w:rPr>
      </w:pPr>
    </w:p>
    <w:p>
      <w:pPr>
        <w:pStyle w:val="3"/>
        <w:numPr>
          <w:ilvl w:val="0"/>
          <w:numId w:val="73"/>
        </w:numPr>
        <w:tabs>
          <w:tab w:val="left" w:pos="1607"/>
        </w:tabs>
        <w:spacing w:before="0" w:after="0" w:line="240" w:lineRule="auto"/>
        <w:ind w:left="1607" w:right="0" w:hanging="329"/>
        <w:jc w:val="left"/>
      </w:pPr>
      <w:r>
        <w:rPr>
          <w:color w:val="212121"/>
          <w:spacing w:val="-2"/>
        </w:rPr>
        <w:t>关联交易设置</w:t>
      </w:r>
    </w:p>
    <w:p>
      <w:pPr>
        <w:spacing w:after="0" w:line="240" w:lineRule="auto"/>
        <w:jc w:val="left"/>
        <w:sectPr>
          <w:pgSz w:w="11920" w:h="16860"/>
          <w:pgMar w:top="960" w:right="0" w:bottom="500" w:left="20" w:header="295" w:footer="302" w:gutter="0"/>
          <w:cols w:space="720" w:num="1"/>
        </w:sectPr>
      </w:pPr>
    </w:p>
    <w:p>
      <w:pPr>
        <w:pStyle w:val="5"/>
        <w:numPr>
          <w:ilvl w:val="1"/>
          <w:numId w:val="73"/>
        </w:numPr>
        <w:tabs>
          <w:tab w:val="left" w:pos="1828"/>
        </w:tabs>
        <w:spacing w:before="80" w:after="0" w:line="240" w:lineRule="auto"/>
        <w:ind w:left="1828" w:right="0" w:hanging="564"/>
        <w:jc w:val="left"/>
      </w:pPr>
      <w:r>
        <w:rPr>
          <w:color w:val="212121"/>
          <w:spacing w:val="-4"/>
        </w:rPr>
        <w:t>梳理对象</w:t>
      </w:r>
    </w:p>
    <w:p>
      <w:pPr>
        <w:pStyle w:val="11"/>
        <w:spacing w:before="222"/>
        <w:ind w:left="1171"/>
      </w:pPr>
      <w:r>
        <w:rPr>
          <w:color w:val="212121"/>
          <w:spacing w:val="-2"/>
        </w:rPr>
        <w:t>实施、客户</w:t>
      </w:r>
    </w:p>
    <w:p>
      <w:pPr>
        <w:pStyle w:val="11"/>
        <w:spacing w:before="6"/>
        <w:rPr>
          <w:sz w:val="29"/>
        </w:rPr>
      </w:pPr>
    </w:p>
    <w:p>
      <w:pPr>
        <w:pStyle w:val="5"/>
        <w:numPr>
          <w:ilvl w:val="1"/>
          <w:numId w:val="73"/>
        </w:numPr>
        <w:tabs>
          <w:tab w:val="left" w:pos="1828"/>
        </w:tabs>
        <w:spacing w:before="0" w:after="0" w:line="240" w:lineRule="auto"/>
        <w:ind w:left="1828" w:right="0" w:hanging="564"/>
        <w:jc w:val="left"/>
      </w:pPr>
      <w:r>
        <w:rPr>
          <w:color w:val="212121"/>
          <w:spacing w:val="-4"/>
        </w:rPr>
        <w:t>业务概述</w:t>
      </w:r>
    </w:p>
    <w:p>
      <w:pPr>
        <w:pStyle w:val="11"/>
        <w:spacing w:before="208"/>
        <w:ind w:left="1171"/>
      </w:pPr>
      <w:r>
        <w:rPr>
          <w:color w:val="212121"/>
        </w:rPr>
        <w:t>关联交易设置用于配置对账模式和取数范围，根据设置从凭证分录（凭证级对账）</w:t>
      </w:r>
      <w:r>
        <w:rPr>
          <w:color w:val="212121"/>
          <w:spacing w:val="-2"/>
        </w:rPr>
        <w:t>、多维模型</w:t>
      </w:r>
    </w:p>
    <w:p>
      <w:pPr>
        <w:pStyle w:val="11"/>
        <w:spacing w:before="29" w:line="417" w:lineRule="auto"/>
        <w:ind w:left="1171" w:right="1950"/>
      </w:pPr>
      <w:r>
        <w:rPr>
          <w:color w:val="212121"/>
          <w:w w:val="102"/>
        </w:rPr>
        <w:t>（余额级对账）或源核算系统（建设范围不包含一本账）</w:t>
      </w:r>
      <w:r>
        <w:rPr>
          <w:color w:val="212121"/>
          <w:spacing w:val="-2"/>
          <w:w w:val="102"/>
        </w:rPr>
        <w:t>中获取数据进行关联交易对账。</w:t>
      </w:r>
      <w:r>
        <w:rPr>
          <w:color w:val="212121"/>
          <w:w w:val="102"/>
        </w:rPr>
        <w:t>关联交易数据采集，只采集多维模型中时期类型为月的数据。</w:t>
      </w:r>
    </w:p>
    <w:p>
      <w:pPr>
        <w:pStyle w:val="5"/>
        <w:numPr>
          <w:ilvl w:val="1"/>
          <w:numId w:val="73"/>
        </w:numPr>
        <w:tabs>
          <w:tab w:val="left" w:pos="1828"/>
        </w:tabs>
        <w:spacing w:before="240" w:after="0" w:line="240" w:lineRule="auto"/>
        <w:ind w:left="1828" w:right="0" w:hanging="564"/>
        <w:jc w:val="left"/>
      </w:pPr>
      <w:r>
        <w:rPr>
          <w:color w:val="212121"/>
          <w:spacing w:val="-4"/>
        </w:rPr>
        <w:t>产品实现</w:t>
      </w:r>
    </w:p>
    <w:p>
      <w:pPr>
        <w:spacing w:before="223"/>
        <w:ind w:left="1171" w:right="0" w:firstLine="0"/>
        <w:jc w:val="left"/>
        <w:rPr>
          <w:b/>
          <w:sz w:val="22"/>
        </w:rPr>
      </w:pPr>
      <w:r>
        <w:rPr>
          <w:b/>
          <w:color w:val="2B3D4F"/>
          <w:spacing w:val="-2"/>
          <w:sz w:val="22"/>
        </w:rPr>
        <w:t>配置功能点：</w:t>
      </w:r>
    </w:p>
    <w:p>
      <w:pPr>
        <w:pStyle w:val="11"/>
        <w:spacing w:before="8"/>
        <w:rPr>
          <w:b/>
          <w:sz w:val="15"/>
        </w:rPr>
      </w:pPr>
    </w:p>
    <w:p>
      <w:pPr>
        <w:pStyle w:val="11"/>
        <w:ind w:left="1171"/>
      </w:pPr>
      <w:r>
        <w:rPr>
          <w:color w:val="212121"/>
          <w:spacing w:val="-1"/>
        </w:rPr>
        <w:t>绑定应用“关联交易设置”。</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171"/>
      </w:pPr>
      <w:r>
        <w:rPr>
          <w:color w:val="212121"/>
          <w:spacing w:val="-1"/>
        </w:rPr>
        <w:t>点击进入关联交易设置功能，如下图：</w:t>
      </w:r>
    </w:p>
    <w:p>
      <w:pPr>
        <w:pStyle w:val="11"/>
        <w:spacing w:before="7"/>
        <w:rPr>
          <w:sz w:val="14"/>
        </w:rPr>
      </w:pPr>
      <w:r>
        <w:drawing>
          <wp:anchor distT="0" distB="0" distL="0" distR="0" simplePos="0" relativeHeight="251980800" behindDoc="1" locked="0" layoutInCell="1" allowOverlap="1">
            <wp:simplePos x="0" y="0"/>
            <wp:positionH relativeFrom="page">
              <wp:posOffset>751840</wp:posOffset>
            </wp:positionH>
            <wp:positionV relativeFrom="paragraph">
              <wp:posOffset>183515</wp:posOffset>
            </wp:positionV>
            <wp:extent cx="5410200" cy="2686050"/>
            <wp:effectExtent l="0" t="0" r="0" b="0"/>
            <wp:wrapTopAndBottom/>
            <wp:docPr id="2025" name="Image 2025"/>
            <wp:cNvGraphicFramePr/>
            <a:graphic xmlns:a="http://schemas.openxmlformats.org/drawingml/2006/main">
              <a:graphicData uri="http://schemas.openxmlformats.org/drawingml/2006/picture">
                <pic:pic xmlns:pic="http://schemas.openxmlformats.org/drawingml/2006/picture">
                  <pic:nvPicPr>
                    <pic:cNvPr id="2025" name="Image 2025"/>
                    <pic:cNvPicPr/>
                  </pic:nvPicPr>
                  <pic:blipFill>
                    <a:blip r:embed="rId304" cstate="print"/>
                    <a:stretch>
                      <a:fillRect/>
                    </a:stretch>
                  </pic:blipFill>
                  <pic:spPr>
                    <a:xfrm>
                      <a:off x="0" y="0"/>
                      <a:ext cx="5410200" cy="26860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数据项说明：</w:t>
      </w:r>
    </w:p>
    <w:p>
      <w:pPr>
        <w:pStyle w:val="11"/>
        <w:spacing w:before="4"/>
        <w:rPr>
          <w:b/>
          <w:sz w:val="16"/>
        </w:rPr>
      </w:pPr>
    </w:p>
    <w:p>
      <w:pPr>
        <w:pStyle w:val="11"/>
        <w:ind w:left="1171"/>
      </w:pPr>
      <w:r>
        <w:rPr>
          <w:color w:val="212121"/>
        </w:rPr>
        <w:t>1</w:t>
      </w:r>
      <w:r>
        <w:rPr>
          <w:color w:val="212121"/>
          <w:spacing w:val="-2"/>
        </w:rPr>
        <w:t>、数据源页签</w:t>
      </w:r>
    </w:p>
    <w:p>
      <w:pPr>
        <w:pStyle w:val="11"/>
        <w:spacing w:before="12"/>
        <w:rPr>
          <w:sz w:val="13"/>
        </w:rPr>
      </w:pPr>
    </w:p>
    <w:p>
      <w:pPr>
        <w:spacing w:before="48"/>
        <w:ind w:left="1531" w:right="0" w:firstLine="0"/>
        <w:jc w:val="left"/>
        <w:rPr>
          <w:sz w:val="22"/>
        </w:rPr>
      </w:pPr>
      <w:r>
        <mc:AlternateContent>
          <mc:Choice Requires="wps">
            <w:drawing>
              <wp:anchor distT="0" distB="0" distL="0" distR="0" simplePos="0" relativeHeight="2517749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26" name="Graphic 202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026" o:spid="_x0000_s1026" o:spt="100" style="position:absolute;left:0pt;margin-left:64.45pt;margin-top:11.65pt;height:3.75pt;width:3.75pt;mso-position-horizontal-relative:page;z-index:2517749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NTQpvBW&#10;AgAAvAUAAA4AAAAAAAAAAQAgAAAAJgEAAGRycy9lMm9Eb2MueG1sUEsFBgAAAAAGAAYAWQEAAO4F&#10;AAAAAA==&#10;" path="m26970,47624l20654,47624,17617,47019,0,26969,0,20653,20654,0,26970,0,47625,23812,47624,26969,26970,47624xe">
                <v:fill on="t" focussize="0,0"/>
                <v:stroke on="f"/>
                <v:imagedata o:title=""/>
                <o:lock v:ext="edit" aspectratio="f"/>
                <v:textbox inset="0mm,0mm,0mm,0mm"/>
              </v:shape>
            </w:pict>
          </mc:Fallback>
        </mc:AlternateContent>
      </w:r>
      <w:r>
        <w:rPr>
          <w:b/>
          <w:color w:val="2B3D4F"/>
          <w:sz w:val="22"/>
        </w:rPr>
        <w:t>对账方式：</w:t>
      </w:r>
      <w:r>
        <w:rPr>
          <w:color w:val="212121"/>
          <w:spacing w:val="-1"/>
          <w:sz w:val="22"/>
        </w:rPr>
        <w:t>值域为余额对账、凭证对账。</w:t>
      </w:r>
    </w:p>
    <w:p>
      <w:pPr>
        <w:spacing w:after="0"/>
        <w:jc w:val="left"/>
        <w:rPr>
          <w:sz w:val="22"/>
        </w:rPr>
        <w:sectPr>
          <w:pgSz w:w="11920" w:h="16860"/>
          <w:pgMar w:top="960" w:right="0" w:bottom="500" w:left="20" w:header="295" w:footer="302" w:gutter="0"/>
          <w:cols w:space="720" w:num="1"/>
        </w:sectPr>
      </w:pPr>
    </w:p>
    <w:p>
      <w:pPr>
        <w:pStyle w:val="11"/>
        <w:spacing w:before="10"/>
        <w:rPr>
          <w:sz w:val="6"/>
        </w:rPr>
      </w:pPr>
    </w:p>
    <w:p>
      <w:pPr>
        <w:spacing w:before="48"/>
        <w:ind w:left="1531" w:right="0" w:firstLine="0"/>
        <w:jc w:val="left"/>
        <w:rPr>
          <w:sz w:val="22"/>
        </w:rPr>
      </w:pPr>
      <w:r>
        <mc:AlternateContent>
          <mc:Choice Requires="wps">
            <w:drawing>
              <wp:anchor distT="0" distB="0" distL="0" distR="0" simplePos="0" relativeHeight="2517749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27" name="Graphic 202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027" o:spid="_x0000_s1026" o:spt="100" style="position:absolute;left:0pt;margin-left:64.45pt;margin-top:11.65pt;height:3.75pt;width:3.75pt;mso-position-horizontal-relative:page;z-index:2517749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DvAZ&#10;L1gCAAC8BQAADgAAAAAAAAABACAAAAAmAQAAZHJzL2Uyb0RvYy54bWxQSwUGAAAAAAYABgBZAQAA&#10;8AUAAAAA&#10;" path="m26970,47624l20654,47624,17617,47018,0,26969,0,20653,20654,0,26970,0,47625,23812,47624,26969,26970,47624xe">
                <v:fill on="t" focussize="0,0"/>
                <v:stroke on="f"/>
                <v:imagedata o:title=""/>
                <o:lock v:ext="edit" aspectratio="f"/>
                <v:textbox inset="0mm,0mm,0mm,0mm"/>
              </v:shape>
            </w:pict>
          </mc:Fallback>
        </mc:AlternateContent>
      </w:r>
      <w:r>
        <w:rPr>
          <w:b/>
          <w:color w:val="2B3D4F"/>
          <w:sz w:val="22"/>
        </w:rPr>
        <w:t>数据来源：</w:t>
      </w:r>
      <w:r>
        <w:rPr>
          <w:color w:val="212121"/>
          <w:spacing w:val="-1"/>
          <w:sz w:val="22"/>
        </w:rPr>
        <w:t>值域为多维模型、凭证分录。</w:t>
      </w:r>
    </w:p>
    <w:p>
      <w:pPr>
        <w:pStyle w:val="11"/>
        <w:spacing w:before="12"/>
        <w:rPr>
          <w:sz w:val="13"/>
        </w:rPr>
      </w:pPr>
    </w:p>
    <w:p>
      <w:pPr>
        <w:spacing w:before="48"/>
        <w:ind w:left="1531" w:right="0" w:firstLine="0"/>
        <w:jc w:val="left"/>
        <w:rPr>
          <w:sz w:val="22"/>
        </w:rPr>
      </w:pPr>
      <w:r>
        <mc:AlternateContent>
          <mc:Choice Requires="wps">
            <w:drawing>
              <wp:anchor distT="0" distB="0" distL="0" distR="0" simplePos="0" relativeHeight="2517760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28" name="Graphic 202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028" o:spid="_x0000_s1026" o:spt="100" style="position:absolute;left:0pt;margin-left:64.45pt;margin-top:11.65pt;height:3.75pt;width:3.75pt;mso-position-horizontal-relative:page;z-index:2517760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zDIAe&#10;VwIAALwFAAAOAAAAAAAAAAEAIAAAACYBAABkcnMvZTJvRG9jLnhtbFBLBQYAAAAABgAGAFkBAADv&#10;BQAAAAA=&#10;" path="m26970,47624l20654,47624,17617,47018,0,26969,0,20653,20654,0,26970,0,47625,23812,47624,26969,26970,47624xe">
                <v:fill on="t" focussize="0,0"/>
                <v:stroke on="f"/>
                <v:imagedata o:title=""/>
                <o:lock v:ext="edit" aspectratio="f"/>
                <v:textbox inset="0mm,0mm,0mm,0mm"/>
              </v:shape>
            </w:pict>
          </mc:Fallback>
        </mc:AlternateContent>
      </w:r>
      <w:r>
        <w:rPr>
          <w:b/>
          <w:color w:val="2B3D4F"/>
          <w:sz w:val="22"/>
        </w:rPr>
        <w:t>关联机构类型：</w:t>
      </w:r>
      <w:r>
        <w:rPr>
          <w:color w:val="212121"/>
          <w:spacing w:val="-2"/>
          <w:sz w:val="22"/>
        </w:rPr>
        <w:t>所有机构类型。</w:t>
      </w:r>
    </w:p>
    <w:p>
      <w:pPr>
        <w:pStyle w:val="11"/>
        <w:spacing w:before="12"/>
        <w:rPr>
          <w:sz w:val="13"/>
        </w:rPr>
      </w:pPr>
    </w:p>
    <w:p>
      <w:pPr>
        <w:pStyle w:val="11"/>
        <w:spacing w:before="48"/>
        <w:ind w:left="1531"/>
      </w:pPr>
      <w:r>
        <mc:AlternateContent>
          <mc:Choice Requires="wps">
            <w:drawing>
              <wp:anchor distT="0" distB="0" distL="0" distR="0" simplePos="0" relativeHeight="2517760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29" name="Graphic 202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029" o:spid="_x0000_s1026" o:spt="100" style="position:absolute;left:0pt;margin-left:64.45pt;margin-top:11.65pt;height:3.75pt;width:3.75pt;mso-position-horizontal-relative:page;z-index:2517760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OXBV6x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b/>
          <w:color w:val="2B3D4F"/>
        </w:rPr>
        <w:t>单位范围：</w:t>
      </w:r>
      <w:r>
        <w:rPr>
          <w:color w:val="212121"/>
          <w:spacing w:val="-1"/>
        </w:rPr>
        <w:t>弹出行政组织树形，支持多选，选择上级自动包含所有下级单位。</w:t>
      </w:r>
    </w:p>
    <w:p>
      <w:pPr>
        <w:pStyle w:val="11"/>
        <w:spacing w:before="15"/>
        <w:rPr>
          <w:sz w:val="12"/>
        </w:rPr>
      </w:pPr>
    </w:p>
    <w:p>
      <w:pPr>
        <w:pStyle w:val="11"/>
        <w:spacing w:before="48" w:line="417" w:lineRule="auto"/>
        <w:ind w:left="1171" w:right="1590" w:firstLine="360"/>
      </w:pPr>
      <w:r>
        <mc:AlternateContent>
          <mc:Choice Requires="wps">
            <w:drawing>
              <wp:anchor distT="0" distB="0" distL="0" distR="0" simplePos="0" relativeHeight="25177702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30" name="Graphic 203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030" o:spid="_x0000_s1026" o:spt="100" style="position:absolute;left:0pt;margin-left:64.45pt;margin-top:11.65pt;height:3.75pt;width:3.75pt;mso-position-horizontal-relative:page;z-index:25177702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BLXeTp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b/>
          <w:color w:val="2B3D4F"/>
          <w:spacing w:val="-2"/>
        </w:rPr>
        <w:t>科目范围：</w:t>
      </w:r>
      <w:r>
        <w:rPr>
          <w:color w:val="212121"/>
          <w:spacing w:val="-2"/>
        </w:rPr>
        <w:t>值域为科目管理中的所有数据，支持多选，选择上级自动包含所有下级科目。</w:t>
      </w:r>
      <w:r>
        <w:rPr>
          <w:color w:val="212121"/>
          <w:spacing w:val="40"/>
        </w:rPr>
        <w:t xml:space="preserve">  </w:t>
      </w:r>
      <w:r>
        <w:rPr>
          <w:color w:val="212121"/>
          <w:spacing w:val="-2"/>
        </w:rPr>
        <w:t>2、选项页签</w:t>
      </w:r>
    </w:p>
    <w:p>
      <w:pPr>
        <w:spacing w:before="0" w:line="256" w:lineRule="auto"/>
        <w:ind w:left="1531" w:right="1365" w:firstLine="0"/>
        <w:jc w:val="left"/>
        <w:rPr>
          <w:sz w:val="22"/>
        </w:rPr>
      </w:pPr>
      <w:r>
        <mc:AlternateContent>
          <mc:Choice Requires="wps">
            <w:drawing>
              <wp:anchor distT="0" distB="0" distL="0" distR="0" simplePos="0" relativeHeight="251777024"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031" name="Graphic 203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031" o:spid="_x0000_s1026" o:spt="100" style="position:absolute;left:0pt;margin-left:64.45pt;margin-top:9.25pt;height:3.75pt;width:3.75pt;mso-position-horizontal-relative:page;z-index:251777024;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YzEbtcAAAAJ&#10;AQAADwAAAAAAAAABACAAAAAiAAAAZHJzL2Rvd25yZXYueG1sUEsBAhQAFAAAAAgAh07iQCWgBD9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b/>
          <w:color w:val="2B3D4F"/>
          <w:w w:val="102"/>
          <w:sz w:val="22"/>
        </w:rPr>
        <w:t>手工对账时差异原因是否必填：</w:t>
      </w:r>
      <w:r>
        <w:rPr>
          <w:color w:val="212121"/>
          <w:spacing w:val="-1"/>
          <w:w w:val="102"/>
          <w:sz w:val="22"/>
        </w:rPr>
        <w:t>选择“是”，手工对账时差异原因必填；选择“否”，手工</w:t>
      </w:r>
      <w:r>
        <w:rPr>
          <w:color w:val="212121"/>
          <w:w w:val="102"/>
          <w:sz w:val="22"/>
        </w:rPr>
        <w:t>对账时差异原因不必填。</w:t>
      </w:r>
    </w:p>
    <w:p>
      <w:pPr>
        <w:pStyle w:val="11"/>
        <w:spacing w:before="2"/>
        <w:rPr>
          <w:sz w:val="29"/>
        </w:rPr>
      </w:pPr>
    </w:p>
    <w:p>
      <w:pPr>
        <w:pStyle w:val="3"/>
        <w:numPr>
          <w:ilvl w:val="0"/>
          <w:numId w:val="73"/>
        </w:numPr>
        <w:tabs>
          <w:tab w:val="left" w:pos="1607"/>
        </w:tabs>
        <w:spacing w:before="0" w:after="0" w:line="240" w:lineRule="auto"/>
        <w:ind w:left="1607" w:right="0" w:hanging="329"/>
        <w:jc w:val="left"/>
      </w:pPr>
      <w:r>
        <w:rPr>
          <w:color w:val="212121"/>
          <w:spacing w:val="-2"/>
        </w:rPr>
        <w:t>对账方案管理</w:t>
      </w:r>
    </w:p>
    <w:p>
      <w:pPr>
        <w:pStyle w:val="5"/>
        <w:numPr>
          <w:ilvl w:val="1"/>
          <w:numId w:val="73"/>
        </w:numPr>
        <w:tabs>
          <w:tab w:val="left" w:pos="1828"/>
        </w:tabs>
        <w:spacing w:before="407" w:after="0" w:line="240" w:lineRule="auto"/>
        <w:ind w:left="1828" w:right="0" w:hanging="564"/>
        <w:jc w:val="left"/>
      </w:pPr>
      <w:r>
        <w:rPr>
          <w:color w:val="212121"/>
          <w:spacing w:val="-4"/>
        </w:rPr>
        <w:t>梳理对象</w:t>
      </w:r>
    </w:p>
    <w:p>
      <w:pPr>
        <w:pStyle w:val="11"/>
        <w:spacing w:before="223"/>
        <w:ind w:left="1171"/>
      </w:pPr>
      <w:r>
        <w:rPr>
          <w:color w:val="212121"/>
          <w:spacing w:val="-2"/>
        </w:rPr>
        <w:t>实施、客户</w:t>
      </w:r>
    </w:p>
    <w:p>
      <w:pPr>
        <w:pStyle w:val="11"/>
        <w:spacing w:before="6"/>
        <w:rPr>
          <w:sz w:val="29"/>
        </w:rPr>
      </w:pPr>
    </w:p>
    <w:p>
      <w:pPr>
        <w:pStyle w:val="5"/>
        <w:numPr>
          <w:ilvl w:val="1"/>
          <w:numId w:val="73"/>
        </w:numPr>
        <w:tabs>
          <w:tab w:val="left" w:pos="1828"/>
        </w:tabs>
        <w:spacing w:before="0" w:after="0" w:line="240" w:lineRule="auto"/>
        <w:ind w:left="1828" w:right="0" w:hanging="564"/>
        <w:jc w:val="left"/>
      </w:pPr>
      <w:r>
        <w:rPr>
          <w:color w:val="212121"/>
          <w:spacing w:val="-4"/>
        </w:rPr>
        <w:t>业务概述</w:t>
      </w:r>
    </w:p>
    <w:p>
      <w:pPr>
        <w:pStyle w:val="11"/>
        <w:spacing w:before="222"/>
        <w:ind w:left="1171"/>
      </w:pPr>
      <w:r>
        <w:rPr>
          <w:color w:val="212121"/>
          <w:spacing w:val="-1"/>
        </w:rPr>
        <w:t>针对凭证对账和余额对账，提供对账依据。</w:t>
      </w:r>
    </w:p>
    <w:p>
      <w:pPr>
        <w:pStyle w:val="11"/>
        <w:spacing w:before="6"/>
        <w:rPr>
          <w:sz w:val="29"/>
        </w:rPr>
      </w:pPr>
    </w:p>
    <w:p>
      <w:pPr>
        <w:pStyle w:val="5"/>
        <w:numPr>
          <w:ilvl w:val="1"/>
          <w:numId w:val="73"/>
        </w:numPr>
        <w:tabs>
          <w:tab w:val="left" w:pos="1828"/>
        </w:tabs>
        <w:spacing w:before="0" w:after="0" w:line="240" w:lineRule="auto"/>
        <w:ind w:left="1828" w:right="0" w:hanging="564"/>
        <w:jc w:val="left"/>
      </w:pPr>
      <w:r>
        <w:rPr>
          <w:color w:val="212121"/>
          <w:spacing w:val="-4"/>
        </w:rPr>
        <w:t>产品实现</w:t>
      </w:r>
    </w:p>
    <w:p>
      <w:pPr>
        <w:spacing w:before="208"/>
        <w:ind w:left="1171" w:right="0" w:firstLine="0"/>
        <w:jc w:val="left"/>
        <w:rPr>
          <w:b/>
          <w:sz w:val="22"/>
        </w:rPr>
      </w:pPr>
      <w:r>
        <w:rPr>
          <w:b/>
          <w:color w:val="2B3D4F"/>
          <w:spacing w:val="-2"/>
          <w:sz w:val="22"/>
        </w:rPr>
        <w:t>配置功能点：</w:t>
      </w:r>
    </w:p>
    <w:p>
      <w:pPr>
        <w:pStyle w:val="11"/>
        <w:spacing w:before="4"/>
        <w:rPr>
          <w:b/>
          <w:sz w:val="16"/>
        </w:rPr>
      </w:pPr>
    </w:p>
    <w:p>
      <w:pPr>
        <w:pStyle w:val="11"/>
        <w:ind w:left="1171"/>
      </w:pPr>
      <w:r>
        <w:rPr>
          <w:color w:val="212121"/>
          <w:spacing w:val="-1"/>
        </w:rPr>
        <w:t>绑定应用“对账方案管理”。</w:t>
      </w:r>
    </w:p>
    <w:p>
      <w:pPr>
        <w:pStyle w:val="11"/>
        <w:spacing w:before="5"/>
        <w:rPr>
          <w:sz w:val="16"/>
        </w:rPr>
      </w:pPr>
    </w:p>
    <w:p>
      <w:pPr>
        <w:pStyle w:val="15"/>
        <w:numPr>
          <w:ilvl w:val="0"/>
          <w:numId w:val="74"/>
        </w:numPr>
        <w:tabs>
          <w:tab w:val="left" w:pos="1374"/>
        </w:tabs>
        <w:spacing w:before="0" w:after="0" w:line="240" w:lineRule="auto"/>
        <w:ind w:left="1374" w:right="0" w:hanging="203"/>
        <w:jc w:val="left"/>
        <w:rPr>
          <w:b/>
          <w:sz w:val="22"/>
        </w:rPr>
      </w:pPr>
      <w:r>
        <w:rPr>
          <w:b/>
          <w:color w:val="2B3D4F"/>
          <w:spacing w:val="-2"/>
          <w:sz w:val="22"/>
        </w:rPr>
        <w:t>对账场景：</w:t>
      </w:r>
    </w:p>
    <w:p>
      <w:pPr>
        <w:pStyle w:val="11"/>
        <w:spacing w:before="13"/>
        <w:rPr>
          <w:b/>
          <w:sz w:val="15"/>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05"/>
        <w:gridCol w:w="990"/>
        <w:gridCol w:w="679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1034" w:hRule="atLeast"/>
        </w:trPr>
        <w:tc>
          <w:tcPr>
            <w:tcW w:w="705" w:type="dxa"/>
          </w:tcPr>
          <w:p>
            <w:pPr>
              <w:pStyle w:val="16"/>
              <w:spacing w:before="99" w:line="256" w:lineRule="auto"/>
              <w:ind w:left="236" w:right="226"/>
              <w:rPr>
                <w:b/>
                <w:sz w:val="22"/>
              </w:rPr>
            </w:pPr>
            <w:r>
              <w:rPr>
                <w:b/>
                <w:color w:val="2B3D4F"/>
                <w:spacing w:val="-10"/>
                <w:sz w:val="22"/>
              </w:rPr>
              <w:t>序号</w:t>
            </w:r>
          </w:p>
        </w:tc>
        <w:tc>
          <w:tcPr>
            <w:tcW w:w="990" w:type="dxa"/>
          </w:tcPr>
          <w:p>
            <w:pPr>
              <w:pStyle w:val="16"/>
              <w:spacing w:before="99" w:line="256" w:lineRule="auto"/>
              <w:ind w:left="271" w:right="251"/>
              <w:rPr>
                <w:b/>
                <w:sz w:val="22"/>
              </w:rPr>
            </w:pPr>
            <w:r>
              <w:rPr>
                <w:b/>
                <w:color w:val="2B3D4F"/>
                <w:spacing w:val="-6"/>
                <w:sz w:val="22"/>
              </w:rPr>
              <w:t>对账</w:t>
            </w:r>
            <w:r>
              <w:rPr>
                <w:b/>
                <w:color w:val="2B3D4F"/>
                <w:spacing w:val="-5"/>
                <w:sz w:val="22"/>
              </w:rPr>
              <w:t>场景</w:t>
            </w:r>
          </w:p>
        </w:tc>
        <w:tc>
          <w:tcPr>
            <w:tcW w:w="6795" w:type="dxa"/>
          </w:tcPr>
          <w:p>
            <w:pPr>
              <w:pStyle w:val="16"/>
              <w:spacing w:before="14"/>
              <w:rPr>
                <w:b/>
                <w:sz w:val="16"/>
              </w:rPr>
            </w:pPr>
          </w:p>
          <w:p>
            <w:pPr>
              <w:pStyle w:val="16"/>
              <w:ind w:left="2946" w:right="2926"/>
              <w:jc w:val="center"/>
              <w:rPr>
                <w:b/>
                <w:sz w:val="22"/>
              </w:rPr>
            </w:pPr>
            <w:r>
              <w:rPr>
                <w:b/>
                <w:color w:val="2B3D4F"/>
                <w:spacing w:val="-3"/>
                <w:sz w:val="22"/>
              </w:rPr>
              <w:t>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PrEx>
        <w:trPr>
          <w:trHeight w:val="1195" w:hRule="atLeast"/>
        </w:trPr>
        <w:tc>
          <w:tcPr>
            <w:tcW w:w="705" w:type="dxa"/>
            <w:tcBorders>
              <w:bottom w:val="nil"/>
            </w:tcBorders>
          </w:tcPr>
          <w:p>
            <w:pPr>
              <w:pStyle w:val="16"/>
              <w:spacing w:before="99"/>
              <w:ind w:left="199"/>
              <w:rPr>
                <w:sz w:val="22"/>
              </w:rPr>
            </w:pPr>
            <w:r>
              <w:rPr>
                <w:color w:val="212121"/>
                <w:w w:val="102"/>
                <w:sz w:val="22"/>
              </w:rPr>
              <w:t>1</w:t>
            </w:r>
          </w:p>
        </w:tc>
        <w:tc>
          <w:tcPr>
            <w:tcW w:w="990" w:type="dxa"/>
            <w:tcBorders>
              <w:bottom w:val="nil"/>
            </w:tcBorders>
          </w:tcPr>
          <w:p>
            <w:pPr>
              <w:pStyle w:val="16"/>
              <w:spacing w:before="99" w:line="256" w:lineRule="auto"/>
              <w:ind w:left="198" w:right="324"/>
              <w:rPr>
                <w:sz w:val="22"/>
              </w:rPr>
            </w:pPr>
            <w:r>
              <w:rPr>
                <w:color w:val="212121"/>
                <w:spacing w:val="-6"/>
                <w:sz w:val="22"/>
              </w:rPr>
              <w:t>双边</w:t>
            </w:r>
            <w:r>
              <w:rPr>
                <w:color w:val="212121"/>
                <w:spacing w:val="-5"/>
                <w:sz w:val="22"/>
              </w:rPr>
              <w:t>对账</w:t>
            </w:r>
          </w:p>
        </w:tc>
        <w:tc>
          <w:tcPr>
            <w:tcW w:w="6795" w:type="dxa"/>
            <w:tcBorders>
              <w:bottom w:val="nil"/>
            </w:tcBorders>
          </w:tcPr>
          <w:p>
            <w:pPr>
              <w:pStyle w:val="16"/>
              <w:spacing w:before="99" w:line="256" w:lineRule="auto"/>
              <w:ind w:left="208" w:right="269"/>
              <w:rPr>
                <w:sz w:val="22"/>
              </w:rPr>
            </w:pPr>
            <w:r>
              <w:rPr>
                <w:color w:val="212121"/>
                <w:spacing w:val="-2"/>
                <w:sz w:val="22"/>
              </w:rPr>
              <w:t>本方单位、对方单位互为关联方，满足对账规则，系统自动处理</w:t>
            </w:r>
            <w:r>
              <w:rPr>
                <w:color w:val="212121"/>
                <w:spacing w:val="-1"/>
                <w:sz w:val="22"/>
              </w:rPr>
              <w:t>为已核对分录，本对方单位在核对结果界面可看到相关的核对分</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b/>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05"/>
        <w:gridCol w:w="990"/>
        <w:gridCol w:w="679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05" w:type="dxa"/>
          </w:tcPr>
          <w:p>
            <w:pPr>
              <w:pStyle w:val="16"/>
              <w:spacing w:before="99" w:line="256" w:lineRule="auto"/>
              <w:ind w:left="236" w:right="226"/>
              <w:rPr>
                <w:b/>
                <w:sz w:val="22"/>
              </w:rPr>
            </w:pPr>
            <w:r>
              <w:rPr>
                <w:b/>
                <w:color w:val="2B3D4F"/>
                <w:spacing w:val="-10"/>
                <w:sz w:val="22"/>
              </w:rPr>
              <w:t>序号</w:t>
            </w:r>
          </w:p>
        </w:tc>
        <w:tc>
          <w:tcPr>
            <w:tcW w:w="990" w:type="dxa"/>
          </w:tcPr>
          <w:p>
            <w:pPr>
              <w:pStyle w:val="16"/>
              <w:spacing w:before="99" w:line="256" w:lineRule="auto"/>
              <w:ind w:left="271" w:right="251"/>
              <w:rPr>
                <w:b/>
                <w:sz w:val="22"/>
              </w:rPr>
            </w:pPr>
            <w:r>
              <w:rPr>
                <w:b/>
                <w:color w:val="2B3D4F"/>
                <w:spacing w:val="-6"/>
                <w:sz w:val="22"/>
              </w:rPr>
              <w:t>对账</w:t>
            </w:r>
            <w:r>
              <w:rPr>
                <w:b/>
                <w:color w:val="2B3D4F"/>
                <w:spacing w:val="-5"/>
                <w:sz w:val="22"/>
              </w:rPr>
              <w:t>场景</w:t>
            </w:r>
          </w:p>
        </w:tc>
        <w:tc>
          <w:tcPr>
            <w:tcW w:w="6795" w:type="dxa"/>
          </w:tcPr>
          <w:p>
            <w:pPr>
              <w:pStyle w:val="16"/>
              <w:spacing w:before="14"/>
              <w:rPr>
                <w:b/>
                <w:sz w:val="16"/>
              </w:rPr>
            </w:pPr>
          </w:p>
          <w:p>
            <w:pPr>
              <w:pStyle w:val="16"/>
              <w:ind w:left="2946" w:right="2926"/>
              <w:jc w:val="center"/>
              <w:rPr>
                <w:b/>
                <w:sz w:val="22"/>
              </w:rPr>
            </w:pPr>
            <w:r>
              <w:rPr>
                <w:b/>
                <w:color w:val="2B3D4F"/>
                <w:spacing w:val="-3"/>
                <w:sz w:val="22"/>
              </w:rPr>
              <w:t>场景描述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09" w:hRule="atLeast"/>
        </w:trPr>
        <w:tc>
          <w:tcPr>
            <w:tcW w:w="705" w:type="dxa"/>
          </w:tcPr>
          <w:p>
            <w:pPr>
              <w:pStyle w:val="16"/>
              <w:rPr>
                <w:rFonts w:ascii="Times New Roman"/>
                <w:sz w:val="20"/>
              </w:rPr>
            </w:pPr>
          </w:p>
        </w:tc>
        <w:tc>
          <w:tcPr>
            <w:tcW w:w="990" w:type="dxa"/>
          </w:tcPr>
          <w:p>
            <w:pPr>
              <w:pStyle w:val="16"/>
              <w:rPr>
                <w:rFonts w:ascii="Times New Roman"/>
                <w:sz w:val="20"/>
              </w:rPr>
            </w:pPr>
          </w:p>
        </w:tc>
        <w:tc>
          <w:tcPr>
            <w:tcW w:w="6795" w:type="dxa"/>
          </w:tcPr>
          <w:p>
            <w:pPr>
              <w:pStyle w:val="16"/>
              <w:spacing w:line="400" w:lineRule="exact"/>
              <w:ind w:left="208"/>
              <w:rPr>
                <w:sz w:val="22"/>
              </w:rPr>
            </w:pPr>
            <w:r>
              <w:rPr>
                <w:color w:val="212121"/>
                <w:spacing w:val="-5"/>
                <w:sz w:val="22"/>
              </w:rPr>
              <w:t>录；</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705" w:type="dxa"/>
          </w:tcPr>
          <w:p>
            <w:pPr>
              <w:pStyle w:val="16"/>
              <w:spacing w:before="14"/>
              <w:rPr>
                <w:b/>
                <w:sz w:val="16"/>
              </w:rPr>
            </w:pPr>
          </w:p>
          <w:p>
            <w:pPr>
              <w:pStyle w:val="16"/>
              <w:ind w:left="199"/>
              <w:rPr>
                <w:sz w:val="22"/>
              </w:rPr>
            </w:pPr>
            <w:r>
              <w:rPr>
                <w:color w:val="212121"/>
                <w:w w:val="102"/>
                <w:sz w:val="22"/>
              </w:rPr>
              <w:t>2</w:t>
            </w:r>
          </w:p>
        </w:tc>
        <w:tc>
          <w:tcPr>
            <w:tcW w:w="990" w:type="dxa"/>
          </w:tcPr>
          <w:p>
            <w:pPr>
              <w:pStyle w:val="16"/>
              <w:spacing w:before="99" w:line="256" w:lineRule="auto"/>
              <w:ind w:left="198" w:right="324"/>
              <w:rPr>
                <w:sz w:val="22"/>
              </w:rPr>
            </w:pPr>
            <w:r>
              <w:rPr>
                <w:color w:val="212121"/>
                <w:spacing w:val="-6"/>
                <w:sz w:val="22"/>
              </w:rPr>
              <w:t>单边</w:t>
            </w:r>
            <w:r>
              <w:rPr>
                <w:color w:val="212121"/>
                <w:spacing w:val="-5"/>
                <w:sz w:val="22"/>
              </w:rPr>
              <w:t>对账</w:t>
            </w:r>
          </w:p>
        </w:tc>
        <w:tc>
          <w:tcPr>
            <w:tcW w:w="6795" w:type="dxa"/>
          </w:tcPr>
          <w:p>
            <w:pPr>
              <w:pStyle w:val="16"/>
              <w:spacing w:before="99" w:line="256" w:lineRule="auto"/>
              <w:ind w:left="208" w:right="269"/>
              <w:rPr>
                <w:sz w:val="22"/>
              </w:rPr>
            </w:pPr>
            <w:r>
              <w:rPr>
                <w:color w:val="212121"/>
                <w:spacing w:val="-2"/>
                <w:sz w:val="22"/>
              </w:rPr>
              <w:t>对方单位不做账，本方单位录入的数据，系统自动处理为已核对分录，本方单位在核对结果界面可看到相关的核对分录；</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705" w:type="dxa"/>
          </w:tcPr>
          <w:p>
            <w:pPr>
              <w:pStyle w:val="16"/>
              <w:rPr>
                <w:b/>
                <w:sz w:val="29"/>
              </w:rPr>
            </w:pPr>
          </w:p>
          <w:p>
            <w:pPr>
              <w:pStyle w:val="16"/>
              <w:ind w:left="199"/>
              <w:rPr>
                <w:sz w:val="22"/>
              </w:rPr>
            </w:pPr>
            <w:r>
              <w:rPr>
                <w:color w:val="212121"/>
                <w:w w:val="102"/>
                <w:sz w:val="22"/>
              </w:rPr>
              <w:t>3</w:t>
            </w:r>
          </w:p>
        </w:tc>
        <w:tc>
          <w:tcPr>
            <w:tcW w:w="990" w:type="dxa"/>
          </w:tcPr>
          <w:p>
            <w:pPr>
              <w:pStyle w:val="16"/>
              <w:spacing w:before="99" w:line="256" w:lineRule="auto"/>
              <w:ind w:left="198" w:right="324"/>
              <w:jc w:val="both"/>
              <w:rPr>
                <w:sz w:val="22"/>
              </w:rPr>
            </w:pPr>
            <w:r>
              <w:rPr>
                <w:color w:val="212121"/>
                <w:spacing w:val="-6"/>
                <w:sz w:val="22"/>
              </w:rPr>
              <w:t>协同凭证</w:t>
            </w:r>
            <w:r>
              <w:rPr>
                <w:color w:val="212121"/>
                <w:spacing w:val="-5"/>
                <w:sz w:val="22"/>
              </w:rPr>
              <w:t>对账</w:t>
            </w:r>
          </w:p>
        </w:tc>
        <w:tc>
          <w:tcPr>
            <w:tcW w:w="6795" w:type="dxa"/>
          </w:tcPr>
          <w:p>
            <w:pPr>
              <w:pStyle w:val="16"/>
              <w:spacing w:before="99" w:line="256" w:lineRule="auto"/>
              <w:ind w:left="208" w:right="269"/>
              <w:rPr>
                <w:sz w:val="22"/>
              </w:rPr>
            </w:pPr>
            <w:r>
              <w:rPr>
                <w:color w:val="212121"/>
                <w:spacing w:val="-2"/>
                <w:sz w:val="22"/>
              </w:rPr>
              <w:t>适用于有对账线索的凭证分录数据对账，即协同码不为空且满足方案适用条件的数据会匹配该方案，以整张凭证为整体进行对</w:t>
            </w:r>
            <w:r>
              <w:rPr>
                <w:color w:val="212121"/>
                <w:spacing w:val="80"/>
                <w:sz w:val="22"/>
              </w:rPr>
              <w:t xml:space="preserve">  </w:t>
            </w:r>
            <w:r>
              <w:rPr>
                <w:color w:val="212121"/>
                <w:spacing w:val="-6"/>
                <w:sz w:val="22"/>
              </w:rPr>
              <w:t>账；</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705" w:type="dxa"/>
          </w:tcPr>
          <w:p>
            <w:pPr>
              <w:pStyle w:val="16"/>
              <w:rPr>
                <w:b/>
                <w:sz w:val="29"/>
              </w:rPr>
            </w:pPr>
          </w:p>
          <w:p>
            <w:pPr>
              <w:pStyle w:val="16"/>
              <w:ind w:left="199"/>
              <w:rPr>
                <w:sz w:val="22"/>
              </w:rPr>
            </w:pPr>
            <w:r>
              <w:rPr>
                <w:color w:val="212121"/>
                <w:w w:val="102"/>
                <w:sz w:val="22"/>
              </w:rPr>
              <w:t>4</w:t>
            </w:r>
          </w:p>
        </w:tc>
        <w:tc>
          <w:tcPr>
            <w:tcW w:w="990" w:type="dxa"/>
          </w:tcPr>
          <w:p>
            <w:pPr>
              <w:pStyle w:val="16"/>
              <w:rPr>
                <w:b/>
                <w:sz w:val="29"/>
              </w:rPr>
            </w:pPr>
          </w:p>
          <w:p>
            <w:pPr>
              <w:pStyle w:val="16"/>
              <w:ind w:left="198"/>
              <w:rPr>
                <w:sz w:val="22"/>
              </w:rPr>
            </w:pPr>
            <w:r>
              <w:rPr>
                <w:color w:val="212121"/>
                <w:spacing w:val="-5"/>
                <w:sz w:val="22"/>
              </w:rPr>
              <w:t>冲销</w:t>
            </w:r>
          </w:p>
        </w:tc>
        <w:tc>
          <w:tcPr>
            <w:tcW w:w="6795" w:type="dxa"/>
          </w:tcPr>
          <w:p>
            <w:pPr>
              <w:pStyle w:val="16"/>
              <w:spacing w:before="99" w:line="252" w:lineRule="auto"/>
              <w:ind w:left="208" w:right="362"/>
              <w:jc w:val="both"/>
              <w:rPr>
                <w:sz w:val="22"/>
              </w:rPr>
            </w:pPr>
            <w:r>
              <w:rPr>
                <w:color w:val="212121"/>
                <w:w w:val="102"/>
                <w:sz w:val="22"/>
              </w:rPr>
              <w:t>本方单位、对方单位相同，科目相同，金额符合借方总和-贷方总和为0，系统自动处理为已核对分录。（</w:t>
            </w:r>
            <w:r>
              <w:rPr>
                <w:color w:val="212121"/>
                <w:spacing w:val="-2"/>
                <w:w w:val="102"/>
                <w:sz w:val="22"/>
              </w:rPr>
              <w:t>冲销方案为系统默认</w:t>
            </w:r>
            <w:r>
              <w:rPr>
                <w:color w:val="212121"/>
                <w:w w:val="102"/>
                <w:sz w:val="22"/>
              </w:rPr>
              <w:t>方案，每次执行对账时，先执行冲销方案，无需配置）；</w:t>
            </w:r>
          </w:p>
        </w:tc>
      </w:tr>
    </w:tbl>
    <w:p>
      <w:pPr>
        <w:pStyle w:val="11"/>
        <w:spacing w:before="15"/>
        <w:rPr>
          <w:b/>
          <w:sz w:val="12"/>
        </w:rPr>
      </w:pPr>
    </w:p>
    <w:p>
      <w:pPr>
        <w:pStyle w:val="15"/>
        <w:numPr>
          <w:ilvl w:val="0"/>
          <w:numId w:val="74"/>
        </w:numPr>
        <w:tabs>
          <w:tab w:val="left" w:pos="1374"/>
        </w:tabs>
        <w:spacing w:before="48" w:after="0" w:line="240" w:lineRule="auto"/>
        <w:ind w:left="1374" w:right="0" w:hanging="203"/>
        <w:jc w:val="left"/>
        <w:rPr>
          <w:b/>
          <w:sz w:val="22"/>
        </w:rPr>
      </w:pPr>
      <w:r>
        <w:rPr>
          <w:b/>
          <w:color w:val="2B3D4F"/>
          <w:spacing w:val="-3"/>
          <w:sz w:val="22"/>
        </w:rPr>
        <w:t>功能说明</w:t>
      </w:r>
    </w:p>
    <w:p>
      <w:pPr>
        <w:pStyle w:val="11"/>
        <w:spacing w:before="8"/>
        <w:rPr>
          <w:b/>
          <w:sz w:val="14"/>
        </w:rPr>
      </w:pPr>
      <w:r>
        <w:drawing>
          <wp:anchor distT="0" distB="0" distL="0" distR="0" simplePos="0" relativeHeight="251981824" behindDoc="1" locked="0" layoutInCell="1" allowOverlap="1">
            <wp:simplePos x="0" y="0"/>
            <wp:positionH relativeFrom="page">
              <wp:posOffset>751840</wp:posOffset>
            </wp:positionH>
            <wp:positionV relativeFrom="paragraph">
              <wp:posOffset>184150</wp:posOffset>
            </wp:positionV>
            <wp:extent cx="5302250" cy="2744470"/>
            <wp:effectExtent l="0" t="0" r="0" b="0"/>
            <wp:wrapTopAndBottom/>
            <wp:docPr id="2032" name="Image 2032"/>
            <wp:cNvGraphicFramePr/>
            <a:graphic xmlns:a="http://schemas.openxmlformats.org/drawingml/2006/main">
              <a:graphicData uri="http://schemas.openxmlformats.org/drawingml/2006/picture">
                <pic:pic xmlns:pic="http://schemas.openxmlformats.org/drawingml/2006/picture">
                  <pic:nvPicPr>
                    <pic:cNvPr id="2032" name="Image 2032"/>
                    <pic:cNvPicPr/>
                  </pic:nvPicPr>
                  <pic:blipFill>
                    <a:blip r:embed="rId305" cstate="print"/>
                    <a:stretch>
                      <a:fillRect/>
                    </a:stretch>
                  </pic:blipFill>
                  <pic:spPr>
                    <a:xfrm>
                      <a:off x="0" y="0"/>
                      <a:ext cx="5301996" cy="2744343"/>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2876550"/>
            <wp:effectExtent l="0" t="0" r="0" b="0"/>
            <wp:docPr id="2033" name="Image 2033"/>
            <wp:cNvGraphicFramePr/>
            <a:graphic xmlns:a="http://schemas.openxmlformats.org/drawingml/2006/main">
              <a:graphicData uri="http://schemas.openxmlformats.org/drawingml/2006/picture">
                <pic:pic xmlns:pic="http://schemas.openxmlformats.org/drawingml/2006/picture">
                  <pic:nvPicPr>
                    <pic:cNvPr id="2033" name="Image 2033"/>
                    <pic:cNvPicPr/>
                  </pic:nvPicPr>
                  <pic:blipFill>
                    <a:blip r:embed="rId306" cstate="print"/>
                    <a:stretch>
                      <a:fillRect/>
                    </a:stretch>
                  </pic:blipFill>
                  <pic:spPr>
                    <a:xfrm>
                      <a:off x="0" y="0"/>
                      <a:ext cx="5410200" cy="2876550"/>
                    </a:xfrm>
                    <a:prstGeom prst="rect">
                      <a:avLst/>
                    </a:prstGeom>
                  </pic:spPr>
                </pic:pic>
              </a:graphicData>
            </a:graphic>
          </wp:inline>
        </w:drawing>
      </w:r>
    </w:p>
    <w:p>
      <w:pPr>
        <w:pStyle w:val="11"/>
        <w:spacing w:before="16"/>
        <w:rPr>
          <w:b/>
          <w:sz w:val="19"/>
        </w:rPr>
      </w:pPr>
    </w:p>
    <w:p>
      <w:pPr>
        <w:spacing w:before="48"/>
        <w:ind w:left="1171" w:right="0" w:firstLine="0"/>
        <w:jc w:val="left"/>
        <w:rPr>
          <w:b/>
          <w:sz w:val="22"/>
        </w:rPr>
      </w:pPr>
      <w:r>
        <w:rPr>
          <w:b/>
          <w:color w:val="2B3D4F"/>
          <w:spacing w:val="-2"/>
          <w:sz w:val="22"/>
        </w:rPr>
        <w:t>数据项说明：</w:t>
      </w:r>
    </w:p>
    <w:p>
      <w:pPr>
        <w:pStyle w:val="11"/>
        <w:spacing w:before="12"/>
        <w:rPr>
          <w:b/>
          <w:sz w:val="13"/>
        </w:rPr>
      </w:pPr>
    </w:p>
    <w:p>
      <w:pPr>
        <w:spacing w:before="48"/>
        <w:ind w:left="1531" w:right="0" w:firstLine="0"/>
        <w:jc w:val="left"/>
        <w:rPr>
          <w:sz w:val="22"/>
        </w:rPr>
      </w:pPr>
      <w:r>
        <mc:AlternateContent>
          <mc:Choice Requires="wps">
            <w:drawing>
              <wp:anchor distT="0" distB="0" distL="0" distR="0" simplePos="0" relativeHeight="2517780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34" name="Graphic 203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34" o:spid="_x0000_s1026" o:spt="100" style="position:absolute;left:0pt;margin-left:64.45pt;margin-top:11.65pt;height:3.75pt;width:3.75pt;mso-position-horizontal-relative:page;z-index:2517780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NP5xt1UC&#10;AAC8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b/>
          <w:color w:val="2B3D4F"/>
          <w:sz w:val="22"/>
        </w:rPr>
        <w:t>新增分组、修改分组：</w:t>
      </w:r>
      <w:r>
        <w:rPr>
          <w:color w:val="212121"/>
          <w:spacing w:val="-1"/>
          <w:sz w:val="22"/>
        </w:rPr>
        <w:t>支持新增、修改、方案分组。</w:t>
      </w:r>
    </w:p>
    <w:p>
      <w:pPr>
        <w:pStyle w:val="11"/>
        <w:spacing w:before="15"/>
        <w:rPr>
          <w:sz w:val="12"/>
        </w:rPr>
      </w:pPr>
    </w:p>
    <w:p>
      <w:pPr>
        <w:spacing w:before="48"/>
        <w:ind w:left="1531" w:right="0" w:firstLine="0"/>
        <w:jc w:val="left"/>
        <w:rPr>
          <w:sz w:val="22"/>
        </w:rPr>
      </w:pPr>
      <w:r>
        <mc:AlternateContent>
          <mc:Choice Requires="wps">
            <w:drawing>
              <wp:anchor distT="0" distB="0" distL="0" distR="0" simplePos="0" relativeHeight="2517790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35" name="Graphic 203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35" o:spid="_x0000_s1026" o:spt="100" style="position:absolute;left:0pt;margin-left:64.45pt;margin-top:11.65pt;height:3.75pt;width:3.75pt;mso-position-horizontal-relative:page;z-index:2517790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bqc37XAAAACQEAAA8A&#10;AAAAAAAAAQAgAAAAIgAAAGRycy9kb3ducmV2LnhtbFBLAQIUABQAAAAIAIdO4kBH7WYQUQIAALwF&#10;AAAOAAAAAAAAAAEAIAAAACYBAABkcnMvZTJvRG9jLnhtbFBLBQYAAAAABgAGAFkBAADpBQAAAAA=&#10;" path="m26970,47620l20654,47620,17617,47015,0,26970,0,20650,20654,0,26970,0,47625,23812,47624,26970,26970,47620xe">
                <v:fill on="t" focussize="0,0"/>
                <v:stroke on="f"/>
                <v:imagedata o:title=""/>
                <o:lock v:ext="edit" aspectratio="f"/>
                <v:textbox inset="0mm,0mm,0mm,0mm"/>
              </v:shape>
            </w:pict>
          </mc:Fallback>
        </mc:AlternateContent>
      </w:r>
      <w:r>
        <w:rPr>
          <w:b/>
          <w:color w:val="2B3D4F"/>
          <w:sz w:val="22"/>
        </w:rPr>
        <w:t>新增方案：</w:t>
      </w:r>
      <w:r>
        <w:rPr>
          <w:color w:val="212121"/>
          <w:spacing w:val="-2"/>
          <w:sz w:val="22"/>
        </w:rPr>
        <w:t>支持新增方案。</w:t>
      </w:r>
    </w:p>
    <w:p>
      <w:pPr>
        <w:pStyle w:val="11"/>
        <w:spacing w:before="12"/>
        <w:rPr>
          <w:sz w:val="13"/>
        </w:rPr>
      </w:pPr>
    </w:p>
    <w:p>
      <w:pPr>
        <w:pStyle w:val="11"/>
        <w:spacing w:before="48"/>
        <w:ind w:left="1158" w:right="1442"/>
        <w:jc w:val="center"/>
      </w:pPr>
      <w:r>
        <mc:AlternateContent>
          <mc:Choice Requires="wps">
            <w:drawing>
              <wp:anchor distT="0" distB="0" distL="0" distR="0" simplePos="0" relativeHeight="2517790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36" name="Graphic 203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36" o:spid="_x0000_s1026" o:spt="100" style="position:absolute;left:0pt;margin-left:64.45pt;margin-top:11.65pt;height:3.75pt;width:3.75pt;mso-position-horizontal-relative:page;z-index:2517790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IEUorpQAgAAvAUA&#10;AA4AAAAAAAAAAQAgAAAAJgEAAGRycy9lMm9Eb2MueG1sUEsFBgAAAAAGAAYAWQEAAOgFAAAAAA==&#10;" path="m26970,47620l20654,47620,17617,47010,0,26966,0,20654,20654,0,26970,0,47625,23812,47624,26966,26970,47620xe">
                <v:fill on="t" focussize="0,0"/>
                <v:stroke on="f"/>
                <v:imagedata o:title=""/>
                <o:lock v:ext="edit" aspectratio="f"/>
                <v:textbox inset="0mm,0mm,0mm,0mm"/>
              </v:shape>
            </w:pict>
          </mc:Fallback>
        </mc:AlternateContent>
      </w:r>
      <w:r>
        <w:rPr>
          <w:b/>
          <w:color w:val="2B3D4F"/>
        </w:rPr>
        <w:t>删除：</w:t>
      </w:r>
      <w:r>
        <w:rPr>
          <w:color w:val="212121"/>
          <w:spacing w:val="-1"/>
        </w:rPr>
        <w:t>删除方案分组则删除方案分组及分组下的方案，删除方案会先取消匹配在删除。</w:t>
      </w:r>
    </w:p>
    <w:p>
      <w:pPr>
        <w:pStyle w:val="11"/>
        <w:spacing w:before="12"/>
        <w:rPr>
          <w:sz w:val="13"/>
        </w:rPr>
      </w:pPr>
    </w:p>
    <w:p>
      <w:pPr>
        <w:spacing w:before="48"/>
        <w:ind w:left="1531" w:right="0" w:firstLine="0"/>
        <w:jc w:val="left"/>
        <w:rPr>
          <w:sz w:val="22"/>
        </w:rPr>
      </w:pPr>
      <w:r>
        <mc:AlternateContent>
          <mc:Choice Requires="wps">
            <w:drawing>
              <wp:anchor distT="0" distB="0" distL="0" distR="0" simplePos="0" relativeHeight="25178009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37" name="Graphic 203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037" o:spid="_x0000_s1026" o:spt="100" style="position:absolute;left:0pt;margin-left:64.45pt;margin-top:11.65pt;height:3.75pt;width:3.75pt;mso-position-horizontal-relative:page;z-index:25178009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IldJ&#10;mVgCAAC8BQAADgAAAAAAAAABACAAAAAmAQAAZHJzL2Uyb0RvYy54bWxQSwUGAAAAAAYABgBZAQAA&#10;8AUAAAAA&#10;" path="m26970,47624l20654,47624,17617,47020,0,26970,0,20654,20654,0,26970,0,47625,23812,47624,26970,26970,47624xe">
                <v:fill on="t" focussize="0,0"/>
                <v:stroke on="f"/>
                <v:imagedata o:title=""/>
                <o:lock v:ext="edit" aspectratio="f"/>
                <v:textbox inset="0mm,0mm,0mm,0mm"/>
              </v:shape>
            </w:pict>
          </mc:Fallback>
        </mc:AlternateContent>
      </w:r>
      <w:r>
        <w:rPr>
          <w:b/>
          <w:color w:val="2B3D4F"/>
          <w:sz w:val="22"/>
        </w:rPr>
        <w:t>启用、停用：</w:t>
      </w:r>
      <w:r>
        <w:rPr>
          <w:color w:val="212121"/>
          <w:spacing w:val="-1"/>
          <w:sz w:val="22"/>
        </w:rPr>
        <w:t>支持启用、停用对账方案。</w:t>
      </w:r>
    </w:p>
    <w:p>
      <w:pPr>
        <w:pStyle w:val="11"/>
        <w:spacing w:before="12"/>
        <w:rPr>
          <w:sz w:val="13"/>
        </w:rPr>
      </w:pPr>
    </w:p>
    <w:p>
      <w:pPr>
        <w:pStyle w:val="11"/>
        <w:spacing w:before="48"/>
        <w:ind w:left="1383" w:right="1442"/>
        <w:jc w:val="center"/>
      </w:pPr>
      <w:r>
        <mc:AlternateContent>
          <mc:Choice Requires="wps">
            <w:drawing>
              <wp:anchor distT="0" distB="0" distL="0" distR="0" simplePos="0" relativeHeight="25178009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38" name="Graphic 203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38" o:spid="_x0000_s1026" o:spt="100" style="position:absolute;left:0pt;margin-left:64.45pt;margin-top:11.65pt;height:3.75pt;width:3.75pt;mso-position-horizontal-relative:page;z-index:25178009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wz92WVICAAC8&#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b/>
          <w:color w:val="2B3D4F"/>
        </w:rPr>
        <w:t>上移下移：</w:t>
      </w:r>
      <w:r>
        <w:rPr>
          <w:color w:val="212121"/>
          <w:spacing w:val="-1"/>
        </w:rPr>
        <w:t>支持对具体方案在方案分组内进行上下移动；支持对整组方案进行上下移动。</w:t>
      </w:r>
    </w:p>
    <w:p>
      <w:pPr>
        <w:pStyle w:val="11"/>
        <w:spacing w:before="12"/>
        <w:rPr>
          <w:sz w:val="13"/>
        </w:rPr>
      </w:pPr>
    </w:p>
    <w:p>
      <w:pPr>
        <w:pStyle w:val="11"/>
        <w:spacing w:before="48" w:line="249" w:lineRule="auto"/>
        <w:ind w:left="1531" w:right="1365"/>
      </w:pPr>
      <w:r>
        <mc:AlternateContent>
          <mc:Choice Requires="wps">
            <w:drawing>
              <wp:anchor distT="0" distB="0" distL="0" distR="0" simplePos="0" relativeHeight="2517811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39" name="Graphic 203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39" o:spid="_x0000_s1026" o:spt="100" style="position:absolute;left:0pt;margin-left:64.45pt;margin-top:11.65pt;height:3.75pt;width:3.75pt;mso-position-horizontal-relative:page;z-index:2517811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Z+wSjFUC&#10;AAC8BQAADgAAAAAAAAABACAAAAAmAQAAZHJzL2Uyb0RvYy54bWxQSwUGAAAAAAYABgBZAQAA7QUA&#10;AAAA&#10;" path="m26970,47620l20654,47620,17617,47015,0,26966,0,20654,20654,0,26970,0,47625,23812,47624,26966,26970,47620xe">
                <v:fill on="t" focussize="0,0"/>
                <v:stroke on="f"/>
                <v:imagedata o:title=""/>
                <o:lock v:ext="edit" aspectratio="f"/>
                <v:textbox inset="0mm,0mm,0mm,0mm"/>
              </v:shape>
            </w:pict>
          </mc:Fallback>
        </mc:AlternateContent>
      </w:r>
      <w:r>
        <w:rPr>
          <w:b/>
          <w:color w:val="2B3D4F"/>
          <w:w w:val="102"/>
        </w:rPr>
        <w:t>取消匹配：</w:t>
      </w:r>
      <w:r>
        <w:rPr>
          <w:color w:val="212121"/>
          <w:spacing w:val="-1"/>
          <w:w w:val="102"/>
        </w:rPr>
        <w:t>删除当前方案下符合时期、科目条件数据的对账方案；注：若已对账则会自动取</w:t>
      </w:r>
      <w:r>
        <w:rPr>
          <w:color w:val="212121"/>
          <w:w w:val="102"/>
        </w:rPr>
        <w:t>消对账，若未对账则取消预先匹配的对账方案。</w:t>
      </w:r>
    </w:p>
    <w:p>
      <w:pPr>
        <w:pStyle w:val="11"/>
        <w:spacing w:before="12"/>
        <w:rPr>
          <w:sz w:val="12"/>
        </w:rPr>
      </w:pPr>
    </w:p>
    <w:p>
      <w:pPr>
        <w:spacing w:before="48"/>
        <w:ind w:left="1531" w:right="0" w:firstLine="0"/>
        <w:jc w:val="left"/>
        <w:rPr>
          <w:sz w:val="22"/>
        </w:rPr>
      </w:pPr>
      <w:r>
        <mc:AlternateContent>
          <mc:Choice Requires="wps">
            <w:drawing>
              <wp:anchor distT="0" distB="0" distL="0" distR="0" simplePos="0" relativeHeight="25178112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40" name="Graphic 204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40" o:spid="_x0000_s1026" o:spt="100" style="position:absolute;left:0pt;margin-left:64.45pt;margin-top:11.65pt;height:3.75pt;width:3.75pt;mso-position-horizontal-relative:page;z-index:25178112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ACJ0w/VAIA&#10;ALwFAAAOAAAAAAAAAAEAIAAAACYBAABkcnMvZTJvRG9jLnhtbFBLBQYAAAAABgAGAFkBAADsBQAA&#10;AAA=&#10;" path="m26970,47620l20654,47620,17617,47015,0,26966,0,20654,20654,0,26970,0,47625,23812,47624,26966,26970,47620xe">
                <v:fill on="t" focussize="0,0"/>
                <v:stroke on="f"/>
                <v:imagedata o:title=""/>
                <o:lock v:ext="edit" aspectratio="f"/>
                <v:textbox inset="0mm,0mm,0mm,0mm"/>
              </v:shape>
            </w:pict>
          </mc:Fallback>
        </mc:AlternateContent>
      </w:r>
      <w:r>
        <w:rPr>
          <w:b/>
          <w:color w:val="2B3D4F"/>
          <w:sz w:val="22"/>
        </w:rPr>
        <w:t>匹配方案：</w:t>
      </w:r>
      <w:r>
        <w:rPr>
          <w:color w:val="212121"/>
          <w:spacing w:val="-1"/>
          <w:sz w:val="22"/>
        </w:rPr>
        <w:t>重新匹配所有对账方案为空的分录。</w:t>
      </w:r>
    </w:p>
    <w:p>
      <w:pPr>
        <w:pStyle w:val="11"/>
        <w:spacing w:before="4"/>
        <w:rPr>
          <w:sz w:val="16"/>
        </w:rPr>
      </w:pPr>
    </w:p>
    <w:p>
      <w:pPr>
        <w:pStyle w:val="15"/>
        <w:numPr>
          <w:ilvl w:val="0"/>
          <w:numId w:val="75"/>
        </w:numPr>
        <w:tabs>
          <w:tab w:val="left" w:pos="1437"/>
        </w:tabs>
        <w:spacing w:before="1" w:after="0" w:line="240" w:lineRule="auto"/>
        <w:ind w:left="1437" w:right="0" w:hanging="266"/>
        <w:jc w:val="left"/>
        <w:rPr>
          <w:sz w:val="22"/>
        </w:rPr>
      </w:pPr>
      <w:r>
        <w:rPr>
          <w:color w:val="212121"/>
          <w:spacing w:val="-1"/>
          <w:sz w:val="22"/>
        </w:rPr>
        <w:t>定位根节点或分组，展示该组下所有的方案，点击方案名称可穿透到具体的方案</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90825"/>
            <wp:effectExtent l="0" t="0" r="0" b="0"/>
            <wp:docPr id="2041" name="Image 2041"/>
            <wp:cNvGraphicFramePr/>
            <a:graphic xmlns:a="http://schemas.openxmlformats.org/drawingml/2006/main">
              <a:graphicData uri="http://schemas.openxmlformats.org/drawingml/2006/picture">
                <pic:pic xmlns:pic="http://schemas.openxmlformats.org/drawingml/2006/picture">
                  <pic:nvPicPr>
                    <pic:cNvPr id="2041" name="Image 2041"/>
                    <pic:cNvPicPr/>
                  </pic:nvPicPr>
                  <pic:blipFill>
                    <a:blip r:embed="rId307" cstate="print"/>
                    <a:stretch>
                      <a:fillRect/>
                    </a:stretch>
                  </pic:blipFill>
                  <pic:spPr>
                    <a:xfrm>
                      <a:off x="0" y="0"/>
                      <a:ext cx="5410200" cy="279082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数据项说明：</w:t>
      </w:r>
    </w:p>
    <w:p>
      <w:pPr>
        <w:pStyle w:val="11"/>
        <w:spacing w:before="12"/>
        <w:rPr>
          <w:b/>
          <w:sz w:val="13"/>
        </w:rPr>
      </w:pPr>
    </w:p>
    <w:p>
      <w:pPr>
        <w:pStyle w:val="11"/>
        <w:spacing w:before="48"/>
        <w:ind w:left="1531" w:right="1426"/>
        <w:jc w:val="center"/>
      </w:pPr>
      <w:r>
        <mc:AlternateContent>
          <mc:Choice Requires="wps">
            <w:drawing>
              <wp:anchor distT="0" distB="0" distL="0" distR="0" simplePos="0" relativeHeight="2517821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42" name="Graphic 204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42" o:spid="_x0000_s1026" o:spt="100" style="position:absolute;left:0pt;margin-left:64.45pt;margin-top:11.65pt;height:3.75pt;width:3.75pt;mso-position-horizontal-relative:page;z-index:2517821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BsybY1VAIA&#10;ALwFAAAOAAAAAAAAAAEAIAAAACYBAABkcnMvZTJvRG9jLnhtbFBLBQYAAAAABgAGAFkBAADsBQAA&#10;AAA=&#10;" path="m26970,47620l20654,47620,17617,47015,0,26966,0,20654,20654,0,26970,0,47625,23812,47624,26966,26970,47620xe">
                <v:fill on="t" focussize="0,0"/>
                <v:stroke on="f"/>
                <v:imagedata o:title=""/>
                <o:lock v:ext="edit" aspectratio="f"/>
                <v:textbox inset="0mm,0mm,0mm,0mm"/>
              </v:shape>
            </w:pict>
          </mc:Fallback>
        </mc:AlternateContent>
      </w:r>
      <w:r>
        <w:rPr>
          <w:b/>
          <w:color w:val="2B3D4F"/>
        </w:rPr>
        <w:t>对账方式：</w:t>
      </w:r>
      <w:r>
        <w:rPr>
          <w:color w:val="212121"/>
        </w:rPr>
        <w:t>固化：双边对账（借方金额总和=贷方金额总和）</w:t>
      </w:r>
      <w:r>
        <w:rPr>
          <w:color w:val="212121"/>
          <w:spacing w:val="-1"/>
        </w:rPr>
        <w:t>、单边对账、协同凭证对账。</w:t>
      </w:r>
    </w:p>
    <w:p>
      <w:pPr>
        <w:pStyle w:val="11"/>
        <w:spacing w:before="12"/>
        <w:rPr>
          <w:sz w:val="13"/>
        </w:rPr>
      </w:pPr>
    </w:p>
    <w:p>
      <w:pPr>
        <w:pStyle w:val="11"/>
        <w:spacing w:before="48" w:line="256" w:lineRule="auto"/>
        <w:ind w:left="1531" w:right="1365"/>
      </w:pPr>
      <w:r>
        <mc:AlternateContent>
          <mc:Choice Requires="wps">
            <w:drawing>
              <wp:anchor distT="0" distB="0" distL="0" distR="0" simplePos="0" relativeHeight="25178214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43" name="Graphic 204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43" o:spid="_x0000_s1026" o:spt="100" style="position:absolute;left:0pt;margin-left:64.45pt;margin-top:11.65pt;height:3.75pt;width:3.75pt;mso-position-horizontal-relative:page;z-index:25178214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bqc37XAAAACQEAAA8A&#10;AAAAAAAAAQAgAAAAIgAAAGRycy9kb3ducmV2LnhtbFBLAQIUABQAAAAIAIdO4kAf2qGSUQIAALwF&#10;AAAOAAAAAAAAAAEAIAAAACYBAABkcnMvZTJvRG9jLnhtbFBLBQYAAAAABgAGAFkBAADpBQAAAAA=&#10;" path="m26970,47620l20654,47620,17617,47015,0,26970,0,20650,20654,0,26970,0,47625,23812,47624,26970,26970,47620xe">
                <v:fill on="t" focussize="0,0"/>
                <v:stroke on="f"/>
                <v:imagedata o:title=""/>
                <o:lock v:ext="edit" aspectratio="f"/>
                <v:textbox inset="0mm,0mm,0mm,0mm"/>
              </v:shape>
            </w:pict>
          </mc:Fallback>
        </mc:AlternateContent>
      </w:r>
      <w:r>
        <w:rPr>
          <w:b/>
          <w:color w:val="2B3D4F"/>
          <w:w w:val="102"/>
        </w:rPr>
        <w:t>适用单位：</w:t>
      </w:r>
      <w:r>
        <w:rPr>
          <w:color w:val="212121"/>
          <w:spacing w:val="-1"/>
          <w:w w:val="102"/>
        </w:rPr>
        <w:t>选择合并单位，默认适用当前合并单位及所有下级单位；选择单户单位，适用当</w:t>
      </w:r>
      <w:r>
        <w:rPr>
          <w:color w:val="212121"/>
          <w:w w:val="102"/>
        </w:rPr>
        <w:t>前单位；为空，默认适用所有单位。</w:t>
      </w:r>
    </w:p>
    <w:p>
      <w:pPr>
        <w:pStyle w:val="11"/>
        <w:spacing w:before="6"/>
        <w:rPr>
          <w:sz w:val="11"/>
        </w:rPr>
      </w:pPr>
    </w:p>
    <w:p>
      <w:pPr>
        <w:pStyle w:val="11"/>
        <w:spacing w:before="48" w:line="256" w:lineRule="auto"/>
        <w:ind w:left="1531" w:right="1736"/>
      </w:pPr>
      <w:r>
        <mc:AlternateContent>
          <mc:Choice Requires="wps">
            <w:drawing>
              <wp:anchor distT="0" distB="0" distL="0" distR="0" simplePos="0" relativeHeight="2517831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44" name="Graphic 204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44" o:spid="_x0000_s1026" o:spt="100" style="position:absolute;left:0pt;margin-left:64.45pt;margin-top:11.65pt;height:3.75pt;width:3.75pt;mso-position-horizontal-relative:page;z-index:2517831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mp/TiFICAAC8&#10;BQAADgAAAAAAAAABACAAAAAmAQAAZHJzL2Uyb0RvYy54bWxQSwUGAAAAAAYABgBZAQAA6gUAAAAA&#10;" path="m26970,47620l20654,47620,17617,47015,0,26970,0,20650,20654,0,26970,0,47625,23812,47624,26970,26970,47620xe">
                <v:fill on="t" focussize="0,0"/>
                <v:stroke on="f"/>
                <v:imagedata o:title=""/>
                <o:lock v:ext="edit" aspectratio="f"/>
                <v:textbox inset="0mm,0mm,0mm,0mm"/>
              </v:shape>
            </w:pict>
          </mc:Fallback>
        </mc:AlternateContent>
      </w:r>
      <w:r>
        <w:rPr>
          <w:b/>
          <w:color w:val="2B3D4F"/>
          <w:w w:val="102"/>
        </w:rPr>
        <w:t>对账属性：</w:t>
      </w:r>
      <w:r>
        <w:rPr>
          <w:color w:val="212121"/>
          <w:w w:val="102"/>
        </w:rPr>
        <w:t>基础数据（MD_CHECK_</w:t>
      </w:r>
      <w:r>
        <w:rPr>
          <w:color w:val="212121"/>
          <w:spacing w:val="-18"/>
          <w:w w:val="102"/>
        </w:rPr>
        <w:t>A</w:t>
      </w:r>
      <w:r>
        <w:rPr>
          <w:color w:val="212121"/>
          <w:spacing w:val="4"/>
          <w:w w:val="102"/>
        </w:rPr>
        <w:t>T</w:t>
      </w:r>
      <w:r>
        <w:rPr>
          <w:color w:val="212121"/>
          <w:w w:val="102"/>
        </w:rPr>
        <w:t>TRIBUTE）固化：往来、交易、现金流量；若选择“往来”，则下方科目配置中标题为“债权方科目”、“债务方科目”；</w:t>
      </w:r>
      <w:r>
        <w:rPr>
          <w:color w:val="212121"/>
          <w:spacing w:val="13"/>
        </w:rPr>
        <w:t xml:space="preserve"> </w:t>
      </w:r>
      <w:r>
        <w:rPr>
          <w:color w:val="212121"/>
          <w:spacing w:val="-4"/>
          <w:w w:val="102"/>
        </w:rPr>
        <w:t>若选择“交</w:t>
      </w:r>
    </w:p>
    <w:p>
      <w:pPr>
        <w:pStyle w:val="11"/>
        <w:spacing w:before="2" w:line="256" w:lineRule="auto"/>
        <w:ind w:left="1531" w:right="1365"/>
      </w:pPr>
      <w:r>
        <w:rPr>
          <w:color w:val="212121"/>
          <w:spacing w:val="-2"/>
          <w:w w:val="102"/>
        </w:rPr>
        <w:t>易”，则下方科目配置中标题为“销售方科目”、“采购方科目”；若选择“现金流量”，</w:t>
      </w:r>
      <w:r>
        <w:rPr>
          <w:color w:val="212121"/>
          <w:w w:val="102"/>
        </w:rPr>
        <w:t>则下方科目配置中标题为“流入方科目”、“流出方科目”。</w:t>
      </w:r>
    </w:p>
    <w:p>
      <w:pPr>
        <w:pStyle w:val="11"/>
        <w:spacing w:before="4"/>
        <w:rPr>
          <w:sz w:val="12"/>
        </w:rPr>
      </w:pPr>
    </w:p>
    <w:p>
      <w:pPr>
        <w:pStyle w:val="11"/>
        <w:spacing w:before="47"/>
        <w:ind w:left="1531"/>
      </w:pPr>
      <w:r>
        <mc:AlternateContent>
          <mc:Choice Requires="wps">
            <w:drawing>
              <wp:anchor distT="0" distB="0" distL="0" distR="0" simplePos="0" relativeHeight="251783168"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2045" name="Graphic 204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50"/>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45" o:spid="_x0000_s1026" o:spt="100" style="position:absolute;left:0pt;margin-left:64.45pt;margin-top:11.6pt;height:3.75pt;width:3.75pt;mso-position-horizontal-relative:page;z-index:251783168;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NqJyo1wAAAAkBAAAP&#10;AAAAAAAAAAEAIAAAACIAAABkcnMvZG93bnJldi54bWxQSwECFAAUAAAACACHTuJAeijd/1ICAAC8&#10;BQAADgAAAAAAAAABACAAAAAmAQAAZHJzL2Uyb0RvYy54bWxQSwUGAAAAAAYABgBZAQAA6gUAAAAA&#10;" path="m26970,47620l20654,47620,17617,47015,0,26966,0,20650,20654,0,26970,0,47625,23812,47624,26966,26970,47620xe">
                <v:fill on="t" focussize="0,0"/>
                <v:stroke on="f"/>
                <v:imagedata o:title=""/>
                <o:lock v:ext="edit" aspectratio="f"/>
                <v:textbox inset="0mm,0mm,0mm,0mm"/>
              </v:shape>
            </w:pict>
          </mc:Fallback>
        </mc:AlternateContent>
      </w:r>
      <w:r>
        <w:rPr>
          <w:b/>
          <w:color w:val="2B3D4F"/>
        </w:rPr>
        <w:t>对账维度：</w:t>
      </w:r>
      <w:r>
        <w:rPr>
          <w:color w:val="212121"/>
          <w:spacing w:val="-1"/>
        </w:rPr>
        <w:t>展示维度管理中生效范围包含关联交易对账抵销的维度。</w:t>
      </w:r>
    </w:p>
    <w:p>
      <w:pPr>
        <w:pStyle w:val="11"/>
        <w:spacing w:before="16"/>
        <w:rPr>
          <w:sz w:val="12"/>
        </w:rPr>
      </w:pPr>
    </w:p>
    <w:p>
      <w:pPr>
        <w:pStyle w:val="11"/>
        <w:spacing w:before="48" w:line="256" w:lineRule="auto"/>
        <w:ind w:left="1531" w:right="1365"/>
      </w:pPr>
      <w:r>
        <mc:AlternateContent>
          <mc:Choice Requires="wps">
            <w:drawing>
              <wp:anchor distT="0" distB="0" distL="0" distR="0" simplePos="0" relativeHeight="2517841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46" name="Graphic 204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46" o:spid="_x0000_s1026" o:spt="100" style="position:absolute;left:0pt;margin-left:64.45pt;margin-top:11.65pt;height:3.75pt;width:3.75pt;mso-position-horizontal-relative:page;z-index:2517841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upzftcAAAAJAQAADwAA&#10;AAAAAAABACAAAAAiAAAAZHJzL2Rvd25yZXYueG1sUEsBAhQAFAAAAAgAh07iQGsRaidQAgAAvAUA&#10;AA4AAAAAAAAAAQAgAAAAJgEAAGRycy9lMm9Eb2MueG1sUEsFBgAAAAAGAAYAWQEAAOgFAAAAAA==&#10;" path="m26970,47620l20654,47620,17617,47010,0,26966,0,20654,20654,0,26970,0,47625,23812,47624,26966,26970,47620xe">
                <v:fill on="t" focussize="0,0"/>
                <v:stroke on="f"/>
                <v:imagedata o:title=""/>
                <o:lock v:ext="edit" aspectratio="f"/>
                <v:textbox inset="0mm,0mm,0mm,0mm"/>
              </v:shape>
            </w:pict>
          </mc:Fallback>
        </mc:AlternateContent>
      </w:r>
      <w:r>
        <w:rPr>
          <w:b/>
          <w:color w:val="2B3D4F"/>
          <w:w w:val="102"/>
        </w:rPr>
        <w:t>容差：</w:t>
      </w:r>
      <w:r>
        <w:rPr>
          <w:color w:val="212121"/>
          <w:w w:val="102"/>
        </w:rPr>
        <w:t>勾选容差可设置对账金额（最大值、最小值）、容差金额、容差比例（</w:t>
      </w:r>
      <w:r>
        <w:rPr>
          <w:color w:val="212121"/>
          <w:spacing w:val="-3"/>
          <w:w w:val="102"/>
        </w:rPr>
        <w:t>符合容差核对</w:t>
      </w:r>
      <w:r>
        <w:rPr>
          <w:color w:val="212121"/>
          <w:w w:val="102"/>
        </w:rPr>
        <w:t>的条件为</w:t>
      </w:r>
      <w:r>
        <w:rPr>
          <w:color w:val="212121"/>
          <w:spacing w:val="13"/>
        </w:rPr>
        <w:t xml:space="preserve"> </w:t>
      </w:r>
      <w:r>
        <w:rPr>
          <w:color w:val="212121"/>
          <w:w w:val="102"/>
        </w:rPr>
        <w:t>ABS(MAX(金额</w:t>
      </w:r>
      <w:r>
        <w:rPr>
          <w:color w:val="212121"/>
          <w:spacing w:val="13"/>
        </w:rPr>
        <w:t xml:space="preserve"> </w:t>
      </w:r>
      <w:r>
        <w:rPr>
          <w:color w:val="212121"/>
          <w:w w:val="102"/>
        </w:rPr>
        <w:t>1，金额</w:t>
      </w:r>
      <w:r>
        <w:rPr>
          <w:color w:val="212121"/>
          <w:spacing w:val="13"/>
        </w:rPr>
        <w:t xml:space="preserve"> </w:t>
      </w:r>
      <w:r>
        <w:rPr>
          <w:color w:val="212121"/>
          <w:w w:val="102"/>
        </w:rPr>
        <w:t>2)</w:t>
      </w:r>
      <w:r>
        <w:rPr>
          <w:color w:val="212121"/>
          <w:spacing w:val="13"/>
        </w:rPr>
        <w:t xml:space="preserve"> </w:t>
      </w:r>
      <w:r>
        <w:rPr>
          <w:color w:val="212121"/>
          <w:w w:val="102"/>
        </w:rPr>
        <w:t>-MIN(金额</w:t>
      </w:r>
      <w:r>
        <w:rPr>
          <w:color w:val="212121"/>
          <w:spacing w:val="13"/>
        </w:rPr>
        <w:t xml:space="preserve"> </w:t>
      </w:r>
      <w:r>
        <w:rPr>
          <w:color w:val="212121"/>
          <w:w w:val="102"/>
        </w:rPr>
        <w:t>1,金额</w:t>
      </w:r>
      <w:r>
        <w:rPr>
          <w:color w:val="212121"/>
          <w:spacing w:val="13"/>
        </w:rPr>
        <w:t xml:space="preserve"> </w:t>
      </w:r>
      <w:r>
        <w:rPr>
          <w:color w:val="212121"/>
          <w:w w:val="102"/>
        </w:rPr>
        <w:t>2)*(1+容差税率))&lt;容差金额）。</w:t>
      </w:r>
    </w:p>
    <w:p>
      <w:pPr>
        <w:pStyle w:val="11"/>
        <w:spacing w:before="3"/>
        <w:rPr>
          <w:sz w:val="12"/>
        </w:rPr>
      </w:pPr>
    </w:p>
    <w:p>
      <w:pPr>
        <w:pStyle w:val="11"/>
        <w:spacing w:before="48" w:line="256" w:lineRule="auto"/>
        <w:ind w:left="1531" w:right="1365"/>
      </w:pPr>
      <w:r>
        <mc:AlternateContent>
          <mc:Choice Requires="wps">
            <w:drawing>
              <wp:anchor distT="0" distB="0" distL="0" distR="0" simplePos="0" relativeHeight="25178419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47" name="Graphic 204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4"/>
                              </a:lnTo>
                              <a:lnTo>
                                <a:pt x="20654" y="0"/>
                              </a:lnTo>
                              <a:lnTo>
                                <a:pt x="26970" y="0"/>
                              </a:lnTo>
                              <a:lnTo>
                                <a:pt x="47625" y="23812"/>
                              </a:lnTo>
                              <a:lnTo>
                                <a:pt x="47624" y="26966"/>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047" o:spid="_x0000_s1026" o:spt="100" style="position:absolute;left:0pt;margin-left:64.45pt;margin-top:11.65pt;height:3.75pt;width:3.75pt;mso-position-horizontal-relative:page;z-index:25178419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bqc37XAAAACQEAAA8A&#10;AAAAAAAAAQAgAAAAIgAAAGRycy9kb3ducmV2LnhtbFBLAQIUABQAAAAIAIdO4kBcZhciUQIAALwF&#10;AAAOAAAAAAAAAAEAIAAAACYBAABkcnMvZTJvRG9jLnhtbFBLBQYAAAAABgAGAFkBAADpBQAAAAA=&#10;" path="m26970,47620l20654,47620,17617,47010,0,26966,0,20654,20654,0,26970,0,47625,23812,47624,26966,26970,47620xe">
                <v:fill on="t" focussize="0,0"/>
                <v:stroke on="f"/>
                <v:imagedata o:title=""/>
                <o:lock v:ext="edit" aspectratio="f"/>
                <v:textbox inset="0mm,0mm,0mm,0mm"/>
              </v:shape>
            </w:pict>
          </mc:Fallback>
        </mc:AlternateContent>
      </w:r>
      <w:r>
        <w:rPr>
          <w:b/>
          <w:color w:val="2B3D4F"/>
          <w:w w:val="102"/>
        </w:rPr>
        <w:t>特殊场景：</w:t>
      </w:r>
      <w:r>
        <w:rPr>
          <w:color w:val="212121"/>
          <w:spacing w:val="-1"/>
          <w:w w:val="102"/>
        </w:rPr>
        <w:t>按照常规双边对账方案对账后，执行非常规数据的对账。若勾选，则按照提示信</w:t>
      </w:r>
      <w:r>
        <w:rPr>
          <w:color w:val="212121"/>
          <w:w w:val="102"/>
        </w:rPr>
        <w:t>息完成相关场景的对账；若不勾选，则只按照常规方案对账。支持场景如下：</w:t>
      </w:r>
    </w:p>
    <w:p>
      <w:pPr>
        <w:pStyle w:val="11"/>
        <w:spacing w:before="3"/>
        <w:rPr>
          <w:sz w:val="12"/>
        </w:rPr>
      </w:pPr>
    </w:p>
    <w:p>
      <w:pPr>
        <w:pStyle w:val="11"/>
        <w:spacing w:before="48" w:line="408" w:lineRule="auto"/>
        <w:ind w:left="1891" w:right="2996"/>
      </w:pPr>
      <w:r>
        <mc:AlternateContent>
          <mc:Choice Requires="wps">
            <w:drawing>
              <wp:anchor distT="0" distB="0" distL="0" distR="0" simplePos="0" relativeHeight="251785216" behindDoc="0" locked="0" layoutInCell="1" allowOverlap="1">
                <wp:simplePos x="0" y="0"/>
                <wp:positionH relativeFrom="page">
                  <wp:posOffset>1047115</wp:posOffset>
                </wp:positionH>
                <wp:positionV relativeFrom="paragraph">
                  <wp:posOffset>147955</wp:posOffset>
                </wp:positionV>
                <wp:extent cx="47625" cy="47625"/>
                <wp:effectExtent l="0" t="0" r="0" b="0"/>
                <wp:wrapNone/>
                <wp:docPr id="2048" name="Graphic 204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23812" y="47624"/>
                              </a:lnTo>
                              <a:lnTo>
                                <a:pt x="20654" y="47620"/>
                              </a:lnTo>
                              <a:lnTo>
                                <a:pt x="0" y="26966"/>
                              </a:lnTo>
                              <a:lnTo>
                                <a:pt x="0" y="23812"/>
                              </a:lnTo>
                              <a:lnTo>
                                <a:pt x="0" y="20654"/>
                              </a:lnTo>
                              <a:lnTo>
                                <a:pt x="604" y="17612"/>
                              </a:lnTo>
                              <a:lnTo>
                                <a:pt x="1812" y="14697"/>
                              </a:lnTo>
                              <a:lnTo>
                                <a:pt x="3020" y="11780"/>
                              </a:lnTo>
                              <a:lnTo>
                                <a:pt x="4741" y="9204"/>
                              </a:lnTo>
                              <a:lnTo>
                                <a:pt x="6974" y="6971"/>
                              </a:lnTo>
                              <a:lnTo>
                                <a:pt x="9207" y="4734"/>
                              </a:lnTo>
                              <a:lnTo>
                                <a:pt x="11782" y="3013"/>
                              </a:lnTo>
                              <a:lnTo>
                                <a:pt x="14699" y="1804"/>
                              </a:lnTo>
                              <a:lnTo>
                                <a:pt x="17617" y="600"/>
                              </a:lnTo>
                              <a:lnTo>
                                <a:pt x="20654" y="0"/>
                              </a:lnTo>
                              <a:lnTo>
                                <a:pt x="23812" y="0"/>
                              </a:lnTo>
                              <a:lnTo>
                                <a:pt x="26970" y="0"/>
                              </a:lnTo>
                              <a:lnTo>
                                <a:pt x="40650" y="6971"/>
                              </a:lnTo>
                              <a:lnTo>
                                <a:pt x="42883" y="9204"/>
                              </a:lnTo>
                              <a:lnTo>
                                <a:pt x="44603" y="11780"/>
                              </a:lnTo>
                              <a:lnTo>
                                <a:pt x="45812" y="14697"/>
                              </a:lnTo>
                              <a:lnTo>
                                <a:pt x="47020" y="17612"/>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048" o:spid="_x0000_s1026" o:spt="100" style="position:absolute;left:0pt;margin-left:82.45pt;margin-top:11.65pt;height:3.75pt;width:3.75pt;mso-position-horizontal-relative:page;z-index:251785216;mso-width-relative:page;mso-height-relative:page;" filled="f" stroked="t" coordsize="47625,47625" o:gfxdata="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" path="m47625,23812l23812,47624,20654,47620,0,26966,0,23812,0,20654,604,17612,1812,14697,3020,11780,4741,9204,6974,6971,9207,4734,11782,3013,14699,1804,17617,600,20654,0,23812,0,26970,0,40650,6971,42883,9204,44603,11780,45812,14697,47020,17612,47624,20654,47625,23812xe">
                <v:fill on="f" focussize="0,0"/>
                <v:stroke weight="0.74992125984252pt" color="#212121" joinstyle="round"/>
                <v:imagedata o:title=""/>
                <o:lock v:ext="edit" aspectratio="f"/>
                <v:textbox inset="0mm,0mm,0mm,0mm"/>
              </v:shape>
            </w:pict>
          </mc:Fallback>
        </mc:AlternateContent>
      </w:r>
      <w:r>
        <w:rPr>
          <w:color w:val="212121"/>
          <w:spacing w:val="-2"/>
        </w:rPr>
        <w:t>本对方单位相同，科目在方案配置范围内，借方总和=贷方总和，例如：</w:t>
      </w:r>
      <w:r>
        <w:rPr>
          <w:color w:val="212121"/>
          <w:spacing w:val="80"/>
        </w:rPr>
        <w:t xml:space="preserve"> </w:t>
      </w:r>
      <w:r>
        <w:rPr>
          <w:color w:val="212121"/>
        </w:rPr>
        <w:t>A B 应收账款 借 100</w:t>
      </w:r>
    </w:p>
    <w:p>
      <w:pPr>
        <w:pStyle w:val="11"/>
        <w:spacing w:before="16"/>
        <w:ind w:left="1891"/>
      </w:pPr>
      <w:r>
        <w:rPr>
          <w:color w:val="212121"/>
        </w:rPr>
        <w:t>A</w:t>
      </w:r>
      <w:r>
        <w:rPr>
          <w:color w:val="212121"/>
          <w:spacing w:val="19"/>
        </w:rPr>
        <w:t xml:space="preserve"> </w:t>
      </w:r>
      <w:r>
        <w:rPr>
          <w:color w:val="212121"/>
        </w:rPr>
        <w:t>B</w:t>
      </w:r>
      <w:r>
        <w:rPr>
          <w:color w:val="212121"/>
          <w:spacing w:val="6"/>
        </w:rPr>
        <w:t xml:space="preserve"> 应付账款 贷 </w:t>
      </w:r>
      <w:r>
        <w:rPr>
          <w:color w:val="212121"/>
          <w:spacing w:val="-5"/>
        </w:rPr>
        <w:t>100</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891"/>
      </w:pPr>
      <w:r>
        <mc:AlternateContent>
          <mc:Choice Requires="wps">
            <w:drawing>
              <wp:anchor distT="0" distB="0" distL="0" distR="0" simplePos="0" relativeHeight="251785216" behindDoc="0" locked="0" layoutInCell="1" allowOverlap="1">
                <wp:simplePos x="0" y="0"/>
                <wp:positionH relativeFrom="page">
                  <wp:posOffset>1047115</wp:posOffset>
                </wp:positionH>
                <wp:positionV relativeFrom="paragraph">
                  <wp:posOffset>147955</wp:posOffset>
                </wp:positionV>
                <wp:extent cx="47625" cy="47625"/>
                <wp:effectExtent l="0" t="0" r="0" b="0"/>
                <wp:wrapNone/>
                <wp:docPr id="2049" name="Graphic 204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70"/>
                              </a:lnTo>
                              <a:lnTo>
                                <a:pt x="47020" y="30007"/>
                              </a:lnTo>
                              <a:lnTo>
                                <a:pt x="45812" y="32923"/>
                              </a:lnTo>
                              <a:lnTo>
                                <a:pt x="44603" y="35839"/>
                              </a:lnTo>
                              <a:lnTo>
                                <a:pt x="23812" y="47624"/>
                              </a:lnTo>
                              <a:lnTo>
                                <a:pt x="20654" y="47620"/>
                              </a:lnTo>
                              <a:lnTo>
                                <a:pt x="1812" y="32919"/>
                              </a:lnTo>
                              <a:lnTo>
                                <a:pt x="604" y="30002"/>
                              </a:lnTo>
                              <a:lnTo>
                                <a:pt x="0" y="26970"/>
                              </a:lnTo>
                              <a:lnTo>
                                <a:pt x="0" y="23812"/>
                              </a:lnTo>
                              <a:lnTo>
                                <a:pt x="0" y="20650"/>
                              </a:lnTo>
                              <a:lnTo>
                                <a:pt x="604" y="17612"/>
                              </a:lnTo>
                              <a:lnTo>
                                <a:pt x="1812" y="14697"/>
                              </a:lnTo>
                              <a:lnTo>
                                <a:pt x="3020" y="11780"/>
                              </a:lnTo>
                              <a:lnTo>
                                <a:pt x="4741" y="9204"/>
                              </a:lnTo>
                              <a:lnTo>
                                <a:pt x="6974" y="6976"/>
                              </a:lnTo>
                              <a:lnTo>
                                <a:pt x="9207" y="4739"/>
                              </a:lnTo>
                              <a:lnTo>
                                <a:pt x="11782" y="3018"/>
                              </a:lnTo>
                              <a:lnTo>
                                <a:pt x="14699" y="1808"/>
                              </a:lnTo>
                              <a:lnTo>
                                <a:pt x="17617" y="604"/>
                              </a:lnTo>
                              <a:lnTo>
                                <a:pt x="20654" y="0"/>
                              </a:lnTo>
                              <a:lnTo>
                                <a:pt x="23812" y="0"/>
                              </a:lnTo>
                              <a:lnTo>
                                <a:pt x="26970" y="0"/>
                              </a:lnTo>
                              <a:lnTo>
                                <a:pt x="40650" y="6976"/>
                              </a:lnTo>
                              <a:lnTo>
                                <a:pt x="42883" y="9204"/>
                              </a:lnTo>
                              <a:lnTo>
                                <a:pt x="44603" y="11780"/>
                              </a:lnTo>
                              <a:lnTo>
                                <a:pt x="45812" y="14697"/>
                              </a:lnTo>
                              <a:lnTo>
                                <a:pt x="47020" y="17612"/>
                              </a:lnTo>
                              <a:lnTo>
                                <a:pt x="47624" y="20650"/>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049" o:spid="_x0000_s1026" o:spt="100" style="position:absolute;left:0pt;margin-left:82.45pt;margin-top:11.65pt;height:3.75pt;width:3.75pt;mso-position-horizontal-relative:page;z-index:251785216;mso-width-relative:page;mso-height-relative:page;" filled="f" stroked="t" coordsize="47625,47625" o:gfxdata="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&#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" path="m47625,23812l47624,26970,47020,30007,45812,32923,44603,35839,23812,47624,20654,47620,1812,32919,604,30002,0,26970,0,23812,0,20650,604,17612,1812,14697,3020,11780,4741,9204,6974,6976,9207,4739,11782,3018,14699,1808,17617,604,20654,0,23812,0,26970,0,40650,6976,42883,9204,44603,11780,45812,14697,47020,17612,47624,20650,47625,23812xe">
                <v:fill on="f" focussize="0,0"/>
                <v:stroke weight="0.74992125984252pt" color="#212121" joinstyle="round"/>
                <v:imagedata o:title=""/>
                <o:lock v:ext="edit" aspectratio="f"/>
                <v:textbox inset="0mm,0mm,0mm,0mm"/>
              </v:shape>
            </w:pict>
          </mc:Fallback>
        </mc:AlternateContent>
      </w:r>
      <w:r>
        <w:rPr>
          <w:color w:val="212121"/>
          <w:spacing w:val="-1"/>
        </w:rPr>
        <w:t>互为本对方单位，科目相同，借方总和=贷方总和，例如：</w:t>
      </w:r>
    </w:p>
    <w:p>
      <w:pPr>
        <w:pStyle w:val="11"/>
        <w:spacing w:before="5"/>
        <w:rPr>
          <w:sz w:val="16"/>
        </w:rPr>
      </w:pPr>
    </w:p>
    <w:p>
      <w:pPr>
        <w:pStyle w:val="11"/>
        <w:ind w:left="1891"/>
      </w:pPr>
      <w:r>
        <w:rPr>
          <w:color w:val="212121"/>
        </w:rPr>
        <w:t>A</w:t>
      </w:r>
      <w:r>
        <w:rPr>
          <w:color w:val="212121"/>
          <w:spacing w:val="19"/>
        </w:rPr>
        <w:t xml:space="preserve"> </w:t>
      </w:r>
      <w:r>
        <w:rPr>
          <w:color w:val="212121"/>
        </w:rPr>
        <w:t>B</w:t>
      </w:r>
      <w:r>
        <w:rPr>
          <w:color w:val="212121"/>
          <w:spacing w:val="6"/>
        </w:rPr>
        <w:t xml:space="preserve"> 应收账款 借 </w:t>
      </w:r>
      <w:r>
        <w:rPr>
          <w:color w:val="212121"/>
          <w:spacing w:val="-5"/>
        </w:rPr>
        <w:t>100</w:t>
      </w:r>
    </w:p>
    <w:p>
      <w:pPr>
        <w:pStyle w:val="11"/>
        <w:spacing w:before="4"/>
        <w:rPr>
          <w:sz w:val="16"/>
        </w:rPr>
      </w:pPr>
    </w:p>
    <w:p>
      <w:pPr>
        <w:pStyle w:val="11"/>
        <w:ind w:left="1891"/>
      </w:pPr>
      <w:r>
        <w:rPr>
          <w:color w:val="212121"/>
        </w:rPr>
        <w:t>B</w:t>
      </w:r>
      <w:r>
        <w:rPr>
          <w:color w:val="212121"/>
          <w:spacing w:val="20"/>
        </w:rPr>
        <w:t xml:space="preserve"> </w:t>
      </w:r>
      <w:r>
        <w:rPr>
          <w:color w:val="212121"/>
        </w:rPr>
        <w:t>A</w:t>
      </w:r>
      <w:r>
        <w:rPr>
          <w:color w:val="212121"/>
          <w:spacing w:val="5"/>
        </w:rPr>
        <w:t xml:space="preserve"> 应收账款 借 -</w:t>
      </w:r>
      <w:r>
        <w:rPr>
          <w:color w:val="212121"/>
          <w:spacing w:val="-5"/>
        </w:rPr>
        <w:t>100</w:t>
      </w:r>
    </w:p>
    <w:p>
      <w:pPr>
        <w:pStyle w:val="11"/>
        <w:spacing w:before="8"/>
        <w:rPr>
          <w:sz w:val="15"/>
        </w:rPr>
      </w:pPr>
    </w:p>
    <w:p>
      <w:pPr>
        <w:pStyle w:val="15"/>
        <w:numPr>
          <w:ilvl w:val="0"/>
          <w:numId w:val="74"/>
        </w:numPr>
        <w:tabs>
          <w:tab w:val="left" w:pos="1452"/>
        </w:tabs>
        <w:spacing w:before="0" w:after="0" w:line="256" w:lineRule="auto"/>
        <w:ind w:left="1171" w:right="1364" w:firstLine="0"/>
        <w:jc w:val="left"/>
        <w:rPr>
          <w:sz w:val="22"/>
        </w:rPr>
      </w:pPr>
      <w:r>
        <w:rPr>
          <w:b/>
          <w:color w:val="2B3D4F"/>
          <w:spacing w:val="4"/>
          <w:sz w:val="22"/>
        </w:rPr>
        <w:t xml:space="preserve">协同凭证对账场景 </w:t>
      </w:r>
      <w:r>
        <w:rPr>
          <w:color w:val="212121"/>
          <w:sz w:val="22"/>
        </w:rPr>
        <w:t>应用于已使用业务协同的项目，往来交易业务数据已经协同生成凭证，关</w:t>
      </w:r>
      <w:r>
        <w:rPr>
          <w:color w:val="212121"/>
          <w:spacing w:val="-2"/>
          <w:sz w:val="22"/>
        </w:rPr>
        <w:t>联交易支持按照整张凭证进行对账，对账时过滤掉税费等科目后按小金额对账生成抵销凭证。</w:t>
      </w:r>
    </w:p>
    <w:p>
      <w:pPr>
        <w:pStyle w:val="11"/>
        <w:ind w:left="1165"/>
        <w:rPr>
          <w:sz w:val="20"/>
        </w:rPr>
      </w:pPr>
      <w:r>
        <w:rPr>
          <w:sz w:val="20"/>
        </w:rPr>
        <w:drawing>
          <wp:inline distT="0" distB="0" distL="0" distR="0">
            <wp:extent cx="5418455" cy="2752725"/>
            <wp:effectExtent l="0" t="0" r="0" b="0"/>
            <wp:docPr id="2050" name="Image 2050"/>
            <wp:cNvGraphicFramePr/>
            <a:graphic xmlns:a="http://schemas.openxmlformats.org/drawingml/2006/main">
              <a:graphicData uri="http://schemas.openxmlformats.org/drawingml/2006/picture">
                <pic:pic xmlns:pic="http://schemas.openxmlformats.org/drawingml/2006/picture">
                  <pic:nvPicPr>
                    <pic:cNvPr id="2050" name="Image 2050"/>
                    <pic:cNvPicPr/>
                  </pic:nvPicPr>
                  <pic:blipFill>
                    <a:blip r:embed="rId308" cstate="print"/>
                    <a:stretch>
                      <a:fillRect/>
                    </a:stretch>
                  </pic:blipFill>
                  <pic:spPr>
                    <a:xfrm>
                      <a:off x="0" y="0"/>
                      <a:ext cx="5418810" cy="2752725"/>
                    </a:xfrm>
                    <a:prstGeom prst="rect">
                      <a:avLst/>
                    </a:prstGeom>
                  </pic:spPr>
                </pic:pic>
              </a:graphicData>
            </a:graphic>
          </wp:inline>
        </w:drawing>
      </w:r>
    </w:p>
    <w:p>
      <w:pPr>
        <w:pStyle w:val="11"/>
        <w:spacing w:before="2"/>
      </w:pPr>
    </w:p>
    <w:p>
      <w:pPr>
        <w:spacing w:before="0"/>
        <w:ind w:left="1171" w:right="0" w:firstLine="0"/>
        <w:jc w:val="left"/>
        <w:rPr>
          <w:b/>
          <w:sz w:val="22"/>
        </w:rPr>
      </w:pPr>
      <w:r>
        <w:rPr>
          <w:b/>
          <w:color w:val="2B3D4F"/>
          <w:spacing w:val="-2"/>
          <w:sz w:val="22"/>
        </w:rPr>
        <w:t>数据项说明：</w:t>
      </w:r>
    </w:p>
    <w:p>
      <w:pPr>
        <w:pStyle w:val="11"/>
        <w:spacing w:before="4"/>
        <w:rPr>
          <w:b/>
          <w:sz w:val="16"/>
        </w:rPr>
      </w:pPr>
    </w:p>
    <w:p>
      <w:pPr>
        <w:pStyle w:val="15"/>
        <w:numPr>
          <w:ilvl w:val="0"/>
          <w:numId w:val="76"/>
        </w:numPr>
        <w:tabs>
          <w:tab w:val="left" w:pos="1530"/>
        </w:tabs>
        <w:spacing w:before="0" w:after="0" w:line="240" w:lineRule="auto"/>
        <w:ind w:left="1530" w:right="0" w:hanging="264"/>
        <w:jc w:val="left"/>
        <w:rPr>
          <w:sz w:val="22"/>
        </w:rPr>
      </w:pPr>
      <w:r>
        <w:rPr>
          <w:b/>
          <w:color w:val="2B3D4F"/>
          <w:sz w:val="22"/>
        </w:rPr>
        <w:t>基础设置</w:t>
      </w:r>
      <w:r>
        <w:rPr>
          <w:color w:val="212121"/>
          <w:spacing w:val="-1"/>
          <w:sz w:val="22"/>
        </w:rPr>
        <w:t>：对账方式选择“协同凭证对账”。</w:t>
      </w:r>
    </w:p>
    <w:p>
      <w:pPr>
        <w:pStyle w:val="11"/>
        <w:spacing w:before="5"/>
        <w:rPr>
          <w:sz w:val="16"/>
        </w:rPr>
      </w:pPr>
    </w:p>
    <w:p>
      <w:pPr>
        <w:pStyle w:val="15"/>
        <w:numPr>
          <w:ilvl w:val="0"/>
          <w:numId w:val="76"/>
        </w:numPr>
        <w:tabs>
          <w:tab w:val="left" w:pos="1531"/>
        </w:tabs>
        <w:spacing w:before="0" w:after="0" w:line="256" w:lineRule="auto"/>
        <w:ind w:left="1531" w:right="1481" w:hanging="265"/>
        <w:jc w:val="both"/>
        <w:rPr>
          <w:sz w:val="22"/>
        </w:rPr>
      </w:pPr>
      <w:r>
        <w:rPr>
          <w:b/>
          <w:color w:val="2B3D4F"/>
          <w:w w:val="102"/>
          <w:sz w:val="22"/>
        </w:rPr>
        <w:t>双边科目设置</w:t>
      </w:r>
      <w:r>
        <w:rPr>
          <w:color w:val="212121"/>
          <w:spacing w:val="-1"/>
          <w:w w:val="102"/>
          <w:sz w:val="22"/>
        </w:rPr>
        <w:t>：配置有双方凭证的数据,协同码一致的前提下,会按照以下配置的科目分组取</w:t>
      </w:r>
      <w:r>
        <w:rPr>
          <w:color w:val="212121"/>
          <w:w w:val="102"/>
          <w:sz w:val="22"/>
        </w:rPr>
        <w:t>同一分组中较小一方金额作为抵销凭证金额。</w:t>
      </w:r>
    </w:p>
    <w:p>
      <w:pPr>
        <w:pStyle w:val="15"/>
        <w:numPr>
          <w:ilvl w:val="0"/>
          <w:numId w:val="76"/>
        </w:numPr>
        <w:tabs>
          <w:tab w:val="left" w:pos="1531"/>
        </w:tabs>
        <w:spacing w:before="257" w:after="0" w:line="256" w:lineRule="auto"/>
        <w:ind w:left="1531" w:right="1365" w:hanging="265"/>
        <w:jc w:val="both"/>
        <w:rPr>
          <w:sz w:val="22"/>
        </w:rPr>
      </w:pPr>
      <w:r>
        <w:rPr>
          <w:b/>
          <w:color w:val="2B3D4F"/>
          <w:w w:val="102"/>
          <w:sz w:val="22"/>
        </w:rPr>
        <w:t>单边科目设置</w:t>
      </w:r>
      <w:r>
        <w:rPr>
          <w:color w:val="212121"/>
          <w:spacing w:val="-1"/>
          <w:w w:val="102"/>
          <w:sz w:val="22"/>
        </w:rPr>
        <w:t>：符合单边科目设置区域适用条件的数据，若不满足双边对账，则会执行单边对账，单边对账是指只有单方单位的数据，按照单方单位数据金额生成双方的抵销凭证，通</w:t>
      </w:r>
      <w:r>
        <w:rPr>
          <w:color w:val="212121"/>
          <w:w w:val="102"/>
          <w:sz w:val="22"/>
        </w:rPr>
        <w:t>过单边科目设置配置生成的对方分录数据的科目。</w:t>
      </w:r>
    </w:p>
    <w:p>
      <w:pPr>
        <w:pStyle w:val="11"/>
        <w:spacing w:before="15"/>
        <w:rPr>
          <w:sz w:val="14"/>
        </w:rPr>
      </w:pPr>
    </w:p>
    <w:p>
      <w:pPr>
        <w:pStyle w:val="11"/>
        <w:spacing w:line="256" w:lineRule="auto"/>
        <w:ind w:left="1531" w:right="1365"/>
      </w:pPr>
      <w:r>
        <w:rPr>
          <w:color w:val="212121"/>
          <w:spacing w:val="-1"/>
          <w:w w:val="102"/>
        </w:rPr>
        <w:t>单边对账适用场景示例：暂估业务，当月仅单方数据进关联交易，另一方数据因暂估入账所</w:t>
      </w:r>
      <w:r>
        <w:rPr>
          <w:color w:val="212121"/>
          <w:w w:val="102"/>
        </w:rPr>
        <w:t>以不进关联交易，本月按照进关联交易的单方数据进行抵销。</w:t>
      </w:r>
    </w:p>
    <w:p>
      <w:pPr>
        <w:spacing w:before="258"/>
        <w:ind w:left="1171" w:right="0" w:firstLine="0"/>
        <w:jc w:val="left"/>
        <w:rPr>
          <w:b/>
          <w:sz w:val="22"/>
        </w:rPr>
      </w:pPr>
      <w:r>
        <w:rPr>
          <w:b/>
          <w:color w:val="2B3D4F"/>
          <w:spacing w:val="-3"/>
          <w:sz w:val="22"/>
        </w:rPr>
        <w:t>特殊说明</w:t>
      </w:r>
    </w:p>
    <w:p>
      <w:pPr>
        <w:pStyle w:val="11"/>
        <w:spacing w:before="10"/>
        <w:rPr>
          <w:b/>
          <w:sz w:val="26"/>
        </w:rPr>
      </w:pPr>
    </w:p>
    <w:p>
      <w:pPr>
        <w:tabs>
          <w:tab w:val="left" w:pos="1957"/>
        </w:tabs>
        <w:spacing w:before="0"/>
        <w:ind w:left="1611" w:right="0" w:firstLine="0"/>
        <w:jc w:val="left"/>
        <w:rPr>
          <w:rFonts w:ascii="宋体" w:hAnsi="宋体" w:eastAsia="宋体"/>
          <w:sz w:val="19"/>
        </w:rPr>
      </w:pPr>
      <w:r>
        <w:rPr>
          <w:rFonts w:ascii="Segoe UI Symbol" w:hAnsi="Segoe UI Symbol" w:eastAsia="Segoe UI Symbol"/>
          <w:color w:val="525252"/>
          <w:spacing w:val="-10"/>
          <w:sz w:val="19"/>
        </w:rPr>
        <w:t>✧</w:t>
      </w:r>
      <w:r>
        <w:rPr>
          <w:rFonts w:ascii="Segoe UI Symbol" w:hAnsi="Segoe UI Symbol" w:eastAsia="Segoe UI Symbol"/>
          <w:color w:val="525252"/>
          <w:sz w:val="19"/>
        </w:rPr>
        <w:tab/>
      </w:r>
      <w:r>
        <w:rPr>
          <w:rFonts w:ascii="宋体" w:hAnsi="宋体" w:eastAsia="宋体"/>
          <w:color w:val="525252"/>
          <w:sz w:val="19"/>
        </w:rPr>
        <w:t>当对账方式为单边时，可选择配置</w:t>
      </w:r>
      <w:r>
        <w:rPr>
          <w:rFonts w:ascii="Courier New" w:hAnsi="Courier New" w:eastAsia="Courier New"/>
          <w:color w:val="525252"/>
          <w:sz w:val="19"/>
        </w:rPr>
        <w:t>“</w:t>
      </w:r>
      <w:r>
        <w:rPr>
          <w:rFonts w:ascii="宋体" w:hAnsi="宋体" w:eastAsia="宋体"/>
          <w:color w:val="525252"/>
          <w:sz w:val="19"/>
        </w:rPr>
        <w:t>生成对方科目</w:t>
      </w:r>
      <w:r>
        <w:rPr>
          <w:rFonts w:ascii="Courier New" w:hAnsi="Courier New" w:eastAsia="Courier New"/>
          <w:color w:val="525252"/>
          <w:sz w:val="19"/>
        </w:rPr>
        <w:t>”</w:t>
      </w:r>
      <w:r>
        <w:rPr>
          <w:rFonts w:ascii="宋体" w:hAnsi="宋体" w:eastAsia="宋体"/>
          <w:color w:val="525252"/>
          <w:spacing w:val="-1"/>
          <w:sz w:val="19"/>
        </w:rPr>
        <w:t>信息。配置后会自动生成对方科</w:t>
      </w:r>
    </w:p>
    <w:p>
      <w:pPr>
        <w:spacing w:after="0"/>
        <w:jc w:val="left"/>
        <w:rPr>
          <w:rFonts w:ascii="宋体" w:hAnsi="宋体" w:eastAsia="宋体"/>
          <w:sz w:val="19"/>
        </w:rPr>
        <w:sectPr>
          <w:pgSz w:w="11920" w:h="16860"/>
          <w:pgMar w:top="960" w:right="0" w:bottom="500" w:left="20" w:header="295" w:footer="302" w:gutter="0"/>
          <w:cols w:space="720" w:num="1"/>
        </w:sectPr>
      </w:pPr>
    </w:p>
    <w:p>
      <w:pPr>
        <w:pStyle w:val="11"/>
        <w:spacing w:before="1"/>
        <w:rPr>
          <w:rFonts w:ascii="宋体"/>
          <w:sz w:val="10"/>
        </w:rPr>
      </w:pPr>
    </w:p>
    <w:p>
      <w:pPr>
        <w:spacing w:before="95"/>
        <w:ind w:left="1611" w:right="0" w:firstLine="0"/>
        <w:jc w:val="left"/>
        <w:rPr>
          <w:rFonts w:ascii="宋体" w:eastAsia="宋体"/>
          <w:sz w:val="19"/>
        </w:rPr>
      </w:pPr>
      <w:r>
        <w:rPr>
          <w:rFonts w:ascii="宋体" w:eastAsia="宋体"/>
          <w:color w:val="525252"/>
          <w:spacing w:val="-1"/>
          <w:sz w:val="19"/>
        </w:rPr>
        <w:t>目抵销凭证信息；反之，则不生成。</w:t>
      </w:r>
    </w:p>
    <w:p>
      <w:pPr>
        <w:pStyle w:val="11"/>
        <w:rPr>
          <w:rFonts w:ascii="宋体"/>
          <w:sz w:val="20"/>
        </w:rPr>
      </w:pPr>
    </w:p>
    <w:p>
      <w:pPr>
        <w:pStyle w:val="11"/>
        <w:rPr>
          <w:rFonts w:ascii="宋体"/>
          <w:sz w:val="20"/>
        </w:rPr>
      </w:pPr>
    </w:p>
    <w:p>
      <w:pPr>
        <w:pStyle w:val="11"/>
        <w:spacing w:before="10"/>
        <w:rPr>
          <w:rFonts w:ascii="宋体"/>
          <w:sz w:val="17"/>
        </w:rPr>
      </w:pPr>
    </w:p>
    <w:p>
      <w:pPr>
        <w:pStyle w:val="3"/>
        <w:numPr>
          <w:ilvl w:val="0"/>
          <w:numId w:val="73"/>
        </w:numPr>
        <w:tabs>
          <w:tab w:val="left" w:pos="1607"/>
        </w:tabs>
        <w:spacing w:before="6" w:after="0" w:line="240" w:lineRule="auto"/>
        <w:ind w:left="1607" w:right="0" w:hanging="329"/>
        <w:jc w:val="left"/>
      </w:pPr>
      <w:r>
        <w:rPr>
          <w:color w:val="212121"/>
          <w:spacing w:val="-2"/>
        </w:rPr>
        <w:t>对账查询中心</w:t>
      </w:r>
    </w:p>
    <w:p>
      <w:pPr>
        <w:pStyle w:val="5"/>
        <w:numPr>
          <w:ilvl w:val="1"/>
          <w:numId w:val="73"/>
        </w:numPr>
        <w:tabs>
          <w:tab w:val="left" w:pos="1828"/>
        </w:tabs>
        <w:spacing w:before="408" w:after="0" w:line="240" w:lineRule="auto"/>
        <w:ind w:left="1828" w:right="0" w:hanging="564"/>
        <w:jc w:val="left"/>
      </w:pPr>
      <w:r>
        <w:rPr>
          <w:color w:val="212121"/>
          <w:spacing w:val="-4"/>
        </w:rPr>
        <w:t>梳理对象</w:t>
      </w:r>
    </w:p>
    <w:p>
      <w:pPr>
        <w:pStyle w:val="11"/>
        <w:spacing w:before="222"/>
        <w:ind w:left="1171"/>
      </w:pPr>
      <w:r>
        <w:rPr>
          <w:color w:val="212121"/>
          <w:spacing w:val="-2"/>
        </w:rPr>
        <w:t>实施、客户</w:t>
      </w:r>
    </w:p>
    <w:p>
      <w:pPr>
        <w:pStyle w:val="11"/>
        <w:spacing w:before="6"/>
        <w:rPr>
          <w:sz w:val="29"/>
        </w:rPr>
      </w:pPr>
    </w:p>
    <w:p>
      <w:pPr>
        <w:pStyle w:val="5"/>
        <w:numPr>
          <w:ilvl w:val="1"/>
          <w:numId w:val="73"/>
        </w:numPr>
        <w:tabs>
          <w:tab w:val="left" w:pos="1828"/>
        </w:tabs>
        <w:spacing w:before="0" w:after="0" w:line="240" w:lineRule="auto"/>
        <w:ind w:left="1828" w:right="0" w:hanging="564"/>
        <w:jc w:val="left"/>
      </w:pPr>
      <w:r>
        <w:rPr>
          <w:color w:val="212121"/>
          <w:spacing w:val="-4"/>
        </w:rPr>
        <w:t>业务概述</w:t>
      </w:r>
    </w:p>
    <w:p>
      <w:pPr>
        <w:pStyle w:val="11"/>
        <w:spacing w:before="222" w:line="252" w:lineRule="auto"/>
        <w:ind w:left="1171" w:right="1275"/>
        <w:jc w:val="both"/>
      </w:pPr>
      <w:r>
        <w:rPr>
          <w:color w:val="212121"/>
          <w:spacing w:val="-1"/>
          <w:w w:val="102"/>
        </w:rPr>
        <w:t>针对余额对账和凭证对账，提供汇总查询入口，可选择任一条对账方案，以不同业务角色视角查看符合该方案的关联交易数据以及双方数据差异，并可以穿透至对账校验功能，查看明细数据以</w:t>
      </w:r>
      <w:r>
        <w:rPr>
          <w:color w:val="212121"/>
          <w:w w:val="102"/>
        </w:rPr>
        <w:t>及对账情况，针对未对账的数据进行对账调整。</w:t>
      </w:r>
    </w:p>
    <w:p>
      <w:pPr>
        <w:pStyle w:val="11"/>
        <w:spacing w:before="6"/>
        <w:rPr>
          <w:sz w:val="15"/>
        </w:rPr>
      </w:pPr>
    </w:p>
    <w:p>
      <w:pPr>
        <w:pStyle w:val="11"/>
        <w:spacing w:before="1" w:line="256" w:lineRule="auto"/>
        <w:ind w:left="1171" w:right="1275"/>
      </w:pPr>
      <w:r>
        <w:rPr>
          <w:color w:val="212121"/>
          <w:spacing w:val="-1"/>
          <w:w w:val="102"/>
        </w:rPr>
        <w:t>根据设定的对账模式判断汇总范围；若对账模式选择余额对账，则汇总范围为本期数据；若对账</w:t>
      </w:r>
      <w:r>
        <w:rPr>
          <w:color w:val="212121"/>
          <w:w w:val="102"/>
        </w:rPr>
        <w:t>模式选择的是凭证对账，则汇总范围为0-本期数据。</w:t>
      </w:r>
    </w:p>
    <w:p>
      <w:pPr>
        <w:pStyle w:val="11"/>
        <w:spacing w:before="15"/>
        <w:rPr>
          <w:sz w:val="27"/>
        </w:rPr>
      </w:pPr>
    </w:p>
    <w:p>
      <w:pPr>
        <w:pStyle w:val="5"/>
        <w:numPr>
          <w:ilvl w:val="1"/>
          <w:numId w:val="73"/>
        </w:numPr>
        <w:tabs>
          <w:tab w:val="left" w:pos="1828"/>
        </w:tabs>
        <w:spacing w:before="0" w:after="0" w:line="240" w:lineRule="auto"/>
        <w:ind w:left="1828" w:right="0" w:hanging="564"/>
        <w:jc w:val="left"/>
      </w:pPr>
      <w:r>
        <w:rPr>
          <w:color w:val="212121"/>
          <w:spacing w:val="-4"/>
        </w:rPr>
        <w:t>产品实现</w:t>
      </w:r>
    </w:p>
    <w:p>
      <w:pPr>
        <w:spacing w:before="223"/>
        <w:ind w:left="1171" w:right="0" w:firstLine="0"/>
        <w:jc w:val="left"/>
        <w:rPr>
          <w:b/>
          <w:sz w:val="22"/>
        </w:rPr>
      </w:pPr>
      <w:r>
        <w:rPr>
          <w:b/>
          <w:color w:val="2B3D4F"/>
          <w:spacing w:val="-2"/>
          <w:sz w:val="22"/>
        </w:rPr>
        <w:t>配置功能点：</w:t>
      </w:r>
    </w:p>
    <w:p>
      <w:pPr>
        <w:pStyle w:val="11"/>
        <w:spacing w:before="7"/>
        <w:rPr>
          <w:b/>
          <w:sz w:val="15"/>
        </w:rPr>
      </w:pPr>
    </w:p>
    <w:p>
      <w:pPr>
        <w:pStyle w:val="11"/>
        <w:spacing w:before="1"/>
        <w:ind w:left="1171"/>
      </w:pPr>
      <w:r>
        <w:rPr>
          <w:color w:val="212121"/>
          <w:spacing w:val="-1"/>
        </w:rPr>
        <w:t>绑定应用“对账查询中心”。</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171"/>
      </w:pPr>
      <w:r>
        <w:rPr>
          <w:color w:val="212121"/>
        </w:rPr>
        <w:t>1</w:t>
      </w:r>
      <w:r>
        <w:rPr>
          <w:color w:val="212121"/>
          <w:spacing w:val="-1"/>
        </w:rPr>
        <w:t>、点击进入对账查询中心界面，如下图：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2051" name="Image 2051"/>
            <wp:cNvGraphicFramePr/>
            <a:graphic xmlns:a="http://schemas.openxmlformats.org/drawingml/2006/main">
              <a:graphicData uri="http://schemas.openxmlformats.org/drawingml/2006/picture">
                <pic:pic xmlns:pic="http://schemas.openxmlformats.org/drawingml/2006/picture">
                  <pic:nvPicPr>
                    <pic:cNvPr id="2051" name="Image 2051"/>
                    <pic:cNvPicPr/>
                  </pic:nvPicPr>
                  <pic:blipFill>
                    <a:blip r:embed="rId309" cstate="print"/>
                    <a:stretch>
                      <a:fillRect/>
                    </a:stretch>
                  </pic:blipFill>
                  <pic:spPr>
                    <a:xfrm>
                      <a:off x="0" y="0"/>
                      <a:ext cx="5410200" cy="2695575"/>
                    </a:xfrm>
                    <a:prstGeom prst="rect">
                      <a:avLst/>
                    </a:prstGeom>
                  </pic:spPr>
                </pic:pic>
              </a:graphicData>
            </a:graphic>
          </wp:inline>
        </w:drawing>
      </w:r>
    </w:p>
    <w:p>
      <w:pPr>
        <w:pStyle w:val="11"/>
        <w:spacing w:before="1"/>
        <w:rPr>
          <w:sz w:val="19"/>
        </w:rPr>
      </w:pPr>
    </w:p>
    <w:p>
      <w:pPr>
        <w:pStyle w:val="11"/>
        <w:spacing w:before="48" w:line="417" w:lineRule="auto"/>
        <w:ind w:left="1171" w:right="7350"/>
      </w:pPr>
      <w:r>
        <w:rPr>
          <w:color w:val="212121"/>
          <w:spacing w:val="-2"/>
        </w:rPr>
        <w:t>对账查询中心界面展示区域介绍：区域①：对账数据查询条件。</w:t>
      </w:r>
    </w:p>
    <w:p>
      <w:pPr>
        <w:pStyle w:val="11"/>
        <w:spacing w:line="404" w:lineRule="exact"/>
        <w:ind w:left="1171"/>
      </w:pPr>
      <w:r>
        <w:rPr>
          <w:color w:val="212121"/>
          <w:spacing w:val="-1"/>
        </w:rPr>
        <w:t>区域②：对账查询数据展示。</w:t>
      </w:r>
    </w:p>
    <w:p>
      <w:pPr>
        <w:pStyle w:val="11"/>
        <w:spacing w:before="4"/>
        <w:rPr>
          <w:sz w:val="16"/>
        </w:rPr>
      </w:pPr>
    </w:p>
    <w:p>
      <w:pPr>
        <w:spacing w:before="1"/>
        <w:ind w:left="1171" w:right="0" w:firstLine="0"/>
        <w:jc w:val="left"/>
        <w:rPr>
          <w:b/>
          <w:sz w:val="22"/>
        </w:rPr>
      </w:pPr>
      <w:r>
        <w:rPr>
          <w:b/>
          <w:color w:val="2B3D4F"/>
          <w:spacing w:val="-3"/>
          <w:sz w:val="22"/>
        </w:rPr>
        <w:t>注意点：</w:t>
      </w:r>
    </w:p>
    <w:p>
      <w:pPr>
        <w:pStyle w:val="11"/>
        <w:spacing w:before="4"/>
        <w:rPr>
          <w:b/>
          <w:sz w:val="16"/>
        </w:rPr>
      </w:pPr>
    </w:p>
    <w:p>
      <w:pPr>
        <w:pStyle w:val="15"/>
        <w:numPr>
          <w:ilvl w:val="0"/>
          <w:numId w:val="77"/>
        </w:numPr>
        <w:tabs>
          <w:tab w:val="left" w:pos="1437"/>
        </w:tabs>
        <w:spacing w:before="0" w:after="0" w:line="240" w:lineRule="auto"/>
        <w:ind w:left="1437" w:right="0" w:hanging="266"/>
        <w:jc w:val="left"/>
        <w:rPr>
          <w:sz w:val="22"/>
        </w:rPr>
      </w:pPr>
      <w:r>
        <w:rPr>
          <w:color w:val="212121"/>
          <w:spacing w:val="-1"/>
          <w:sz w:val="22"/>
        </w:rPr>
        <w:t>对账层级字段：所有合并层级、当前合并层级、上级合并层级、下级合并层级、自定义。</w:t>
      </w:r>
    </w:p>
    <w:p>
      <w:pPr>
        <w:pStyle w:val="11"/>
        <w:spacing w:before="16"/>
        <w:rPr>
          <w:sz w:val="12"/>
        </w:rPr>
      </w:pPr>
    </w:p>
    <w:p>
      <w:pPr>
        <w:spacing w:before="48"/>
        <w:ind w:left="1531" w:right="0" w:firstLine="0"/>
        <w:jc w:val="left"/>
        <w:rPr>
          <w:sz w:val="22"/>
        </w:rPr>
      </w:pPr>
      <w:r>
        <mc:AlternateContent>
          <mc:Choice Requires="wps">
            <w:drawing>
              <wp:anchor distT="0" distB="0" distL="0" distR="0" simplePos="0" relativeHeight="2517862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52" name="Graphic 205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52" o:spid="_x0000_s1026" o:spt="100" style="position:absolute;left:0pt;margin-left:64.45pt;margin-top:11.65pt;height:3.75pt;width:3.75pt;mso-position-horizontal-relative:page;z-index:2517862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EQQtDR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b/>
          <w:color w:val="2B3D4F"/>
          <w:sz w:val="22"/>
        </w:rPr>
        <w:t>所有合并层级：</w:t>
      </w:r>
      <w:r>
        <w:rPr>
          <w:color w:val="212121"/>
          <w:spacing w:val="-1"/>
          <w:sz w:val="22"/>
        </w:rPr>
        <w:t>本方单位为【本方单位】所有下级且对方单位不限制的数据。</w:t>
      </w:r>
    </w:p>
    <w:p>
      <w:pPr>
        <w:pStyle w:val="11"/>
        <w:spacing w:before="11"/>
        <w:rPr>
          <w:sz w:val="13"/>
        </w:rPr>
      </w:pPr>
    </w:p>
    <w:p>
      <w:pPr>
        <w:pStyle w:val="11"/>
        <w:spacing w:before="48"/>
        <w:ind w:left="1531"/>
      </w:pPr>
      <w:r>
        <mc:AlternateContent>
          <mc:Choice Requires="wps">
            <w:drawing>
              <wp:anchor distT="0" distB="0" distL="0" distR="0" simplePos="0" relativeHeight="2517862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53" name="Graphic 205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53" o:spid="_x0000_s1026" o:spt="100" style="position:absolute;left:0pt;margin-left:64.45pt;margin-top:11.65pt;height:3.75pt;width:3.75pt;mso-position-horizontal-relative:page;z-index:2517862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HNnyTF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b/>
          <w:color w:val="2B3D4F"/>
        </w:rPr>
        <w:t>当前合并层级：</w:t>
      </w:r>
      <w:r>
        <w:rPr>
          <w:color w:val="212121"/>
          <w:spacing w:val="-1"/>
        </w:rPr>
        <w:t>本方单位为【本方单位】所有下级且本方单位与对方单位的最小共同上级为</w:t>
      </w:r>
    </w:p>
    <w:p>
      <w:pPr>
        <w:pStyle w:val="11"/>
        <w:spacing w:before="30"/>
        <w:ind w:left="1531"/>
      </w:pPr>
      <w:r>
        <w:rPr>
          <w:color w:val="212121"/>
          <w:spacing w:val="-1"/>
        </w:rPr>
        <w:t>【本方单位】的数据。</w:t>
      </w:r>
    </w:p>
    <w:p>
      <w:pPr>
        <w:pStyle w:val="11"/>
        <w:spacing w:before="12"/>
        <w:rPr>
          <w:sz w:val="13"/>
        </w:rPr>
      </w:pPr>
    </w:p>
    <w:p>
      <w:pPr>
        <w:pStyle w:val="11"/>
        <w:spacing w:before="48"/>
        <w:ind w:left="1531"/>
      </w:pPr>
      <w:r>
        <mc:AlternateContent>
          <mc:Choice Requires="wps">
            <w:drawing>
              <wp:anchor distT="0" distB="0" distL="0" distR="0" simplePos="0" relativeHeight="2517872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54" name="Graphic 205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54" o:spid="_x0000_s1026" o:spt="100" style="position:absolute;left:0pt;margin-left:64.45pt;margin-top:11.65pt;height:3.75pt;width:3.75pt;mso-position-horizontal-relative:page;z-index:2517872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PYiuyt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b/>
          <w:color w:val="2B3D4F"/>
        </w:rPr>
        <w:t>上级合并层级：</w:t>
      </w:r>
      <w:r>
        <w:rPr>
          <w:color w:val="212121"/>
          <w:spacing w:val="-1"/>
        </w:rPr>
        <w:t>本方单位为【本方单位】所有下级且本方单位与对方单位的最小共同上级为</w:t>
      </w:r>
    </w:p>
    <w:p>
      <w:pPr>
        <w:pStyle w:val="11"/>
        <w:spacing w:before="29"/>
        <w:ind w:left="1531"/>
      </w:pPr>
      <w:r>
        <w:rPr>
          <w:color w:val="212121"/>
          <w:spacing w:val="-1"/>
        </w:rPr>
        <w:t>【本方单位】的直接上级单位。</w:t>
      </w:r>
    </w:p>
    <w:p>
      <w:pPr>
        <w:pStyle w:val="11"/>
        <w:spacing w:before="16"/>
        <w:rPr>
          <w:sz w:val="12"/>
        </w:rPr>
      </w:pPr>
    </w:p>
    <w:p>
      <w:pPr>
        <w:pStyle w:val="11"/>
        <w:spacing w:before="48"/>
        <w:ind w:left="1531"/>
      </w:pPr>
      <w:r>
        <mc:AlternateContent>
          <mc:Choice Requires="wps">
            <w:drawing>
              <wp:anchor distT="0" distB="0" distL="0" distR="0" simplePos="0" relativeHeight="2517872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55" name="Graphic 205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55" o:spid="_x0000_s1026" o:spt="100" style="position:absolute;left:0pt;margin-left:64.45pt;margin-top:11.65pt;height:3.75pt;width:3.75pt;mso-position-horizontal-relative:page;z-index:2517872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W6nN+1wAAAAkBAAAPAAAAAAAA&#10;AAEAIAAAACIAAABkcnMvZG93bnJldi54bWxQSwECFAAUAAAACACHTuJAwVXGLkwCAAC8BQAADgAA&#10;AAAAAAABACAAAAAmAQAAZHJzL2Uyb0RvYy54bWxQSwUGAAAAAAYABgBZAQAA5AUAAAAA&#10;" path="m26970,47615l20654,47615,17617,47010,0,26966,0,20650,20654,0,26970,0,47625,23812,47624,26966,26970,47615xe">
                <v:fill on="t" focussize="0,0"/>
                <v:stroke on="f"/>
                <v:imagedata o:title=""/>
                <o:lock v:ext="edit" aspectratio="f"/>
                <v:textbox inset="0mm,0mm,0mm,0mm"/>
              </v:shape>
            </w:pict>
          </mc:Fallback>
        </mc:AlternateContent>
      </w:r>
      <w:r>
        <w:rPr>
          <w:b/>
          <w:color w:val="2B3D4F"/>
        </w:rPr>
        <w:t>下级合并层级：</w:t>
      </w:r>
      <w:r>
        <w:rPr>
          <w:color w:val="212121"/>
          <w:spacing w:val="-1"/>
        </w:rPr>
        <w:t>本方单位为【本方单位】所有下级且本方单位与对方单位的最小共同上级为</w:t>
      </w:r>
    </w:p>
    <w:p>
      <w:pPr>
        <w:pStyle w:val="11"/>
        <w:spacing w:before="29"/>
        <w:ind w:left="1531"/>
      </w:pPr>
      <w:r>
        <w:rPr>
          <w:color w:val="212121"/>
          <w:spacing w:val="-1"/>
        </w:rPr>
        <w:t>【本方单位】的下级合并单位。</w:t>
      </w:r>
    </w:p>
    <w:p>
      <w:pPr>
        <w:pStyle w:val="11"/>
        <w:spacing w:before="12"/>
        <w:rPr>
          <w:sz w:val="13"/>
        </w:rPr>
      </w:pPr>
    </w:p>
    <w:p>
      <w:pPr>
        <w:pStyle w:val="11"/>
        <w:spacing w:before="48"/>
        <w:ind w:left="1383" w:right="1442"/>
        <w:jc w:val="center"/>
      </w:pPr>
      <w:r>
        <mc:AlternateContent>
          <mc:Choice Requires="wps">
            <w:drawing>
              <wp:anchor distT="0" distB="0" distL="0" distR="0" simplePos="0" relativeHeight="25178828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56" name="Graphic 205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56" o:spid="_x0000_s1026" o:spt="100" style="position:absolute;left:0pt;margin-left:64.45pt;margin-top:11.65pt;height:3.75pt;width:3.75pt;mso-position-horizontal-relative:page;z-index:25178828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upzftcAAAAJAQAADwAAAAAA&#10;AAABACAAAAAiAAAAZHJzL2Rvd25yZXYueG1sUEsBAhQAFAAAAAgAh07iQJjMQSF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b/>
          <w:color w:val="2B3D4F"/>
        </w:rPr>
        <w:t>自定义：</w:t>
      </w:r>
      <w:r>
        <w:rPr>
          <w:color w:val="212121"/>
          <w:spacing w:val="-1"/>
        </w:rPr>
        <w:t>本方单位为【本方单位】的所有下级且对方单位为【对方单位】及其所有下级。</w:t>
      </w:r>
    </w:p>
    <w:p>
      <w:pPr>
        <w:pStyle w:val="11"/>
        <w:spacing w:before="4"/>
        <w:rPr>
          <w:sz w:val="16"/>
        </w:rPr>
      </w:pPr>
    </w:p>
    <w:p>
      <w:pPr>
        <w:pStyle w:val="15"/>
        <w:numPr>
          <w:ilvl w:val="0"/>
          <w:numId w:val="77"/>
        </w:numPr>
        <w:tabs>
          <w:tab w:val="left" w:pos="1437"/>
        </w:tabs>
        <w:spacing w:before="0" w:after="0" w:line="240" w:lineRule="auto"/>
        <w:ind w:left="1437" w:right="0" w:hanging="266"/>
        <w:jc w:val="left"/>
        <w:rPr>
          <w:sz w:val="22"/>
        </w:rPr>
      </w:pPr>
      <w:r>
        <w:rPr>
          <w:color w:val="212121"/>
          <w:spacing w:val="-1"/>
          <w:sz w:val="22"/>
        </w:rPr>
        <w:t>未对账数量列可穿透到对账校验界面展示未对账数据。</w:t>
      </w:r>
    </w:p>
    <w:p>
      <w:pPr>
        <w:pStyle w:val="11"/>
        <w:spacing w:before="12"/>
        <w:rPr>
          <w:sz w:val="30"/>
        </w:rPr>
      </w:pPr>
    </w:p>
    <w:p>
      <w:pPr>
        <w:pStyle w:val="3"/>
        <w:numPr>
          <w:ilvl w:val="0"/>
          <w:numId w:val="73"/>
        </w:numPr>
        <w:tabs>
          <w:tab w:val="left" w:pos="1607"/>
        </w:tabs>
        <w:spacing w:before="0" w:after="0" w:line="240" w:lineRule="auto"/>
        <w:ind w:left="1607" w:right="0" w:hanging="329"/>
        <w:jc w:val="left"/>
      </w:pPr>
      <w:r>
        <w:rPr>
          <w:color w:val="212121"/>
          <w:spacing w:val="-3"/>
        </w:rPr>
        <w:t>对账校验</w:t>
      </w:r>
    </w:p>
    <w:p>
      <w:pPr>
        <w:spacing w:after="0" w:line="240" w:lineRule="auto"/>
        <w:jc w:val="left"/>
        <w:sectPr>
          <w:pgSz w:w="11920" w:h="16860"/>
          <w:pgMar w:top="960" w:right="0" w:bottom="500" w:left="20" w:header="295" w:footer="302" w:gutter="0"/>
          <w:cols w:space="720" w:num="1"/>
        </w:sectPr>
      </w:pPr>
    </w:p>
    <w:p>
      <w:pPr>
        <w:pStyle w:val="5"/>
        <w:numPr>
          <w:ilvl w:val="1"/>
          <w:numId w:val="73"/>
        </w:numPr>
        <w:tabs>
          <w:tab w:val="left" w:pos="1828"/>
        </w:tabs>
        <w:spacing w:before="80" w:after="0" w:line="240" w:lineRule="auto"/>
        <w:ind w:left="1828" w:right="0" w:hanging="564"/>
        <w:jc w:val="left"/>
      </w:pPr>
      <w:r>
        <w:rPr>
          <w:color w:val="212121"/>
          <w:spacing w:val="-4"/>
        </w:rPr>
        <w:t>梳理对象</w:t>
      </w:r>
    </w:p>
    <w:p>
      <w:pPr>
        <w:pStyle w:val="11"/>
        <w:spacing w:before="222"/>
        <w:ind w:left="1171"/>
      </w:pPr>
      <w:r>
        <w:rPr>
          <w:color w:val="212121"/>
          <w:spacing w:val="-2"/>
        </w:rPr>
        <w:t>实施、客户</w:t>
      </w:r>
    </w:p>
    <w:p>
      <w:pPr>
        <w:pStyle w:val="11"/>
        <w:spacing w:before="6"/>
        <w:rPr>
          <w:sz w:val="29"/>
        </w:rPr>
      </w:pPr>
    </w:p>
    <w:p>
      <w:pPr>
        <w:pStyle w:val="5"/>
        <w:numPr>
          <w:ilvl w:val="1"/>
          <w:numId w:val="73"/>
        </w:numPr>
        <w:tabs>
          <w:tab w:val="left" w:pos="1828"/>
        </w:tabs>
        <w:spacing w:before="0" w:after="0" w:line="240" w:lineRule="auto"/>
        <w:ind w:left="1828" w:right="0" w:hanging="564"/>
        <w:jc w:val="left"/>
      </w:pPr>
      <w:r>
        <w:rPr>
          <w:color w:val="212121"/>
          <w:spacing w:val="-4"/>
        </w:rPr>
        <w:t>业务概述</w:t>
      </w:r>
    </w:p>
    <w:p>
      <w:pPr>
        <w:pStyle w:val="11"/>
        <w:spacing w:before="208" w:line="256" w:lineRule="auto"/>
        <w:ind w:left="1171" w:right="1275"/>
      </w:pPr>
      <w:r>
        <w:rPr>
          <w:color w:val="212121"/>
          <w:spacing w:val="-1"/>
          <w:w w:val="102"/>
        </w:rPr>
        <w:t>通过数据抽取或手工补录的凭证数据，可以在关联交易查看和对账，对账完成的数据展示在已对</w:t>
      </w:r>
      <w:r>
        <w:rPr>
          <w:color w:val="212121"/>
          <w:w w:val="102"/>
        </w:rPr>
        <w:t>账页签，可进行取消对账操作。</w:t>
      </w:r>
    </w:p>
    <w:p>
      <w:pPr>
        <w:pStyle w:val="11"/>
        <w:spacing w:before="15"/>
        <w:rPr>
          <w:sz w:val="27"/>
        </w:rPr>
      </w:pPr>
    </w:p>
    <w:p>
      <w:pPr>
        <w:pStyle w:val="5"/>
        <w:numPr>
          <w:ilvl w:val="1"/>
          <w:numId w:val="73"/>
        </w:numPr>
        <w:tabs>
          <w:tab w:val="left" w:pos="1828"/>
        </w:tabs>
        <w:spacing w:before="1" w:after="0" w:line="240" w:lineRule="auto"/>
        <w:ind w:left="1828" w:right="0" w:hanging="564"/>
        <w:jc w:val="left"/>
      </w:pPr>
      <w:r>
        <w:rPr>
          <w:color w:val="212121"/>
          <w:spacing w:val="-4"/>
        </w:rPr>
        <w:t>产品实现</w:t>
      </w:r>
    </w:p>
    <w:p>
      <w:pPr>
        <w:spacing w:before="222"/>
        <w:ind w:left="1171" w:right="0" w:firstLine="0"/>
        <w:jc w:val="left"/>
        <w:rPr>
          <w:b/>
          <w:sz w:val="22"/>
        </w:rPr>
      </w:pPr>
      <w:r>
        <w:rPr>
          <w:b/>
          <w:color w:val="2B3D4F"/>
          <w:spacing w:val="-2"/>
          <w:sz w:val="22"/>
        </w:rPr>
        <w:t>配置功能点：</w:t>
      </w:r>
    </w:p>
    <w:p>
      <w:pPr>
        <w:pStyle w:val="11"/>
        <w:spacing w:before="4"/>
        <w:rPr>
          <w:b/>
          <w:sz w:val="16"/>
        </w:rPr>
      </w:pPr>
    </w:p>
    <w:p>
      <w:pPr>
        <w:pStyle w:val="11"/>
        <w:spacing w:before="1"/>
        <w:ind w:left="1171"/>
      </w:pPr>
      <w:r>
        <w:rPr>
          <w:color w:val="212121"/>
          <w:spacing w:val="-1"/>
        </w:rPr>
        <w:t>绑定应用“对账校验”功能。可自定义配置已对账、未对账页签中表格列，如下图。</w:t>
      </w:r>
    </w:p>
    <w:p>
      <w:pPr>
        <w:pStyle w:val="11"/>
        <w:spacing w:before="11"/>
        <w:rPr>
          <w:sz w:val="13"/>
        </w:rPr>
      </w:pPr>
      <w:r>
        <w:drawing>
          <wp:anchor distT="0" distB="0" distL="0" distR="0" simplePos="0" relativeHeight="251982848" behindDoc="1" locked="0" layoutInCell="1" allowOverlap="1">
            <wp:simplePos x="0" y="0"/>
            <wp:positionH relativeFrom="page">
              <wp:posOffset>751840</wp:posOffset>
            </wp:positionH>
            <wp:positionV relativeFrom="paragraph">
              <wp:posOffset>173990</wp:posOffset>
            </wp:positionV>
            <wp:extent cx="5410200" cy="2667000"/>
            <wp:effectExtent l="0" t="0" r="0" b="0"/>
            <wp:wrapTopAndBottom/>
            <wp:docPr id="2057" name="Image 2057"/>
            <wp:cNvGraphicFramePr/>
            <a:graphic xmlns:a="http://schemas.openxmlformats.org/drawingml/2006/main">
              <a:graphicData uri="http://schemas.openxmlformats.org/drawingml/2006/picture">
                <pic:pic xmlns:pic="http://schemas.openxmlformats.org/drawingml/2006/picture">
                  <pic:nvPicPr>
                    <pic:cNvPr id="2057" name="Image 2057"/>
                    <pic:cNvPicPr/>
                  </pic:nvPicPr>
                  <pic:blipFill>
                    <a:blip r:embed="rId310" cstate="print"/>
                    <a:stretch>
                      <a:fillRect/>
                    </a:stretch>
                  </pic:blipFill>
                  <pic:spPr>
                    <a:xfrm>
                      <a:off x="0" y="0"/>
                      <a:ext cx="5410200" cy="2667000"/>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z w:val="22"/>
        </w:rPr>
        <w:t>1</w:t>
      </w:r>
      <w:r>
        <w:rPr>
          <w:b/>
          <w:color w:val="2B3D4F"/>
          <w:spacing w:val="-2"/>
          <w:sz w:val="22"/>
        </w:rPr>
        <w:t>、操作步骤：</w:t>
      </w:r>
    </w:p>
    <w:p>
      <w:pPr>
        <w:pStyle w:val="11"/>
        <w:spacing w:before="5"/>
        <w:rPr>
          <w:b/>
          <w:sz w:val="16"/>
        </w:rPr>
      </w:pPr>
    </w:p>
    <w:p>
      <w:pPr>
        <w:pStyle w:val="11"/>
        <w:ind w:left="1171"/>
      </w:pPr>
      <w:r>
        <w:rPr>
          <w:color w:val="212121"/>
          <w:spacing w:val="-1"/>
        </w:rPr>
        <w:t>点击进入对账校验界面，如下图：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86050"/>
            <wp:effectExtent l="0" t="0" r="0" b="0"/>
            <wp:docPr id="2058" name="Image 2058"/>
            <wp:cNvGraphicFramePr/>
            <a:graphic xmlns:a="http://schemas.openxmlformats.org/drawingml/2006/main">
              <a:graphicData uri="http://schemas.openxmlformats.org/drawingml/2006/picture">
                <pic:pic xmlns:pic="http://schemas.openxmlformats.org/drawingml/2006/picture">
                  <pic:nvPicPr>
                    <pic:cNvPr id="2058" name="Image 2058"/>
                    <pic:cNvPicPr/>
                  </pic:nvPicPr>
                  <pic:blipFill>
                    <a:blip r:embed="rId311" cstate="print"/>
                    <a:stretch>
                      <a:fillRect/>
                    </a:stretch>
                  </pic:blipFill>
                  <pic:spPr>
                    <a:xfrm>
                      <a:off x="0" y="0"/>
                      <a:ext cx="5410200" cy="2686050"/>
                    </a:xfrm>
                    <a:prstGeom prst="rect">
                      <a:avLst/>
                    </a:prstGeom>
                  </pic:spPr>
                </pic:pic>
              </a:graphicData>
            </a:graphic>
          </wp:inline>
        </w:drawing>
      </w:r>
    </w:p>
    <w:p>
      <w:pPr>
        <w:pStyle w:val="11"/>
        <w:spacing w:before="16"/>
        <w:rPr>
          <w:sz w:val="19"/>
        </w:rPr>
      </w:pPr>
    </w:p>
    <w:p>
      <w:pPr>
        <w:pStyle w:val="11"/>
        <w:spacing w:before="48" w:line="417" w:lineRule="auto"/>
        <w:ind w:left="1171" w:right="7800"/>
      </w:pPr>
      <w:r>
        <w:rPr>
          <w:color w:val="212121"/>
          <w:spacing w:val="-2"/>
        </w:rPr>
        <w:t>对账校验界面展示区域介绍：区域①：对账数据查询条件</w:t>
      </w:r>
    </w:p>
    <w:p>
      <w:pPr>
        <w:pStyle w:val="11"/>
        <w:spacing w:line="256" w:lineRule="auto"/>
        <w:ind w:left="1531" w:right="6183"/>
      </w:pPr>
      <w:r>
        <mc:AlternateContent>
          <mc:Choice Requires="wps">
            <w:drawing>
              <wp:anchor distT="0" distB="0" distL="0" distR="0" simplePos="0" relativeHeight="251789312"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059" name="Graphic 205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59" o:spid="_x0000_s1026" o:spt="100" style="position:absolute;left:0pt;margin-left:64.45pt;margin-top:9.25pt;height:3.75pt;width:3.75pt;mso-position-horizontal-relative:page;z-index:251789312;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nYzEbtcAAAAJAQAA&#10;DwAAAAAAAAABACAAAAAiAAAAZHJzL2Rvd25yZXYueG1sUEsBAhQAFAAAAAgAh07iQKzFTKBTAgAA&#10;vAUAAA4AAAAAAAAAAQAgAAAAJgEAAGRycy9lMm9Eb2MueG1sUEsFBgAAAAAGAAYAWQEAAOsFAAAA&#10;AA==&#10;" path="m26970,47615l20654,47615,17617,47002,0,26966,0,20650,20654,0,26970,0,47625,23812,47624,2696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789312" behindDoc="0" locked="0" layoutInCell="1" allowOverlap="1">
                <wp:simplePos x="0" y="0"/>
                <wp:positionH relativeFrom="page">
                  <wp:posOffset>818515</wp:posOffset>
                </wp:positionH>
                <wp:positionV relativeFrom="paragraph">
                  <wp:posOffset>393700</wp:posOffset>
                </wp:positionV>
                <wp:extent cx="47625" cy="47625"/>
                <wp:effectExtent l="0" t="0" r="0" b="0"/>
                <wp:wrapNone/>
                <wp:docPr id="2060" name="Graphic 20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60" o:spid="_x0000_s1026" o:spt="100" style="position:absolute;left:0pt;margin-left:64.45pt;margin-top:31pt;height:3.75pt;width:3.75pt;mso-position-horizontal-relative:page;z-index:251789312;mso-width-relative:page;mso-height-relative:page;" fillcolor="#212121" filled="t" stroked="f" coordsize="47625,47625" o:gfxdata="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koFng9cAAAAJAQAADwAAAAAA&#10;AAABACAAAAAiAAAAZHJzL2Rvd25yZXYueG1sUEsBAhQAFAAAAAgAh07iQOOQ9ixNAgAAvAUAAA4A&#10;AAAAAAAAAQAgAAAAJgEAAGRycy9lMm9Eb2MueG1sUEsFBgAAAAAGAAYAWQEAAOU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2"/>
        </w:rPr>
        <w:t>年度：默认为当前年度，可选前后各5年。时期：默认当前时期，可选0至12期。</w:t>
      </w:r>
    </w:p>
    <w:p>
      <w:pPr>
        <w:pStyle w:val="11"/>
        <w:spacing w:line="256" w:lineRule="auto"/>
        <w:ind w:left="1531" w:right="1365"/>
      </w:pPr>
      <w:r>
        <mc:AlternateContent>
          <mc:Choice Requires="wps">
            <w:drawing>
              <wp:anchor distT="0" distB="0" distL="0" distR="0" simplePos="0" relativeHeight="251790336"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061" name="Graphic 206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40"/>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061" o:spid="_x0000_s1026" o:spt="100" style="position:absolute;left:0pt;margin-left:64.45pt;margin-top:9.25pt;height:3.75pt;width:3.75pt;mso-position-horizontal-relative:page;z-index:251790336;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2MxG7XAAAACQEA&#10;AA8AAAAAAAAAAQAgAAAAIgAAAGRycy9kb3ducmV2LnhtbFBLAQIUABQAAAAIAIdO4kB5hynkVAIA&#10;ALwFAAAOAAAAAAAAAAEAIAAAACYBAABkcnMvZTJvRG9jLnhtbFBLBQYAAAAABgAGAFkBAADsBQAA&#10;AAA=&#10;" path="m26970,47624l20654,47624,17617,47020,0,26966,0,20640,20654,0,26970,0,47625,23812,47624,26966,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790336" behindDoc="0" locked="0" layoutInCell="1" allowOverlap="1">
                <wp:simplePos x="0" y="0"/>
                <wp:positionH relativeFrom="page">
                  <wp:posOffset>818515</wp:posOffset>
                </wp:positionH>
                <wp:positionV relativeFrom="paragraph">
                  <wp:posOffset>393700</wp:posOffset>
                </wp:positionV>
                <wp:extent cx="47625" cy="47625"/>
                <wp:effectExtent l="0" t="0" r="0" b="0"/>
                <wp:wrapNone/>
                <wp:docPr id="2062" name="Graphic 206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62" o:spid="_x0000_s1026" o:spt="100" style="position:absolute;left:0pt;margin-left:64.45pt;margin-top:31pt;height:3.75pt;width:3.75pt;mso-position-horizontal-relative:page;z-index:251790336;mso-width-relative:page;mso-height-relative:page;" fillcolor="#212121" filled="t" stroked="f" coordsize="47625,47625" o:gfxdata="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KBZ4PXAAAACQEA&#10;AA8AAAAAAAAAAQAgAAAAIgAAAGRycy9kb3ducmV2LnhtbFBLAQIUABQAAAAIAIdO4kByvlVhVAIA&#10;ALwFAAAOAAAAAAAAAAEAIAAAACYBAABkcnMvZTJvRG9jLnhtbFBLBQYAAAAABgAGAFkBAADsBQAA&#10;AAA=&#10;" path="m26970,47615l20654,47615,17617,47002,0,26966,0,20640,20654,0,26970,0,47625,23812,47624,26966,26970,47615xe">
                <v:fill on="t" focussize="0,0"/>
                <v:stroke on="f"/>
                <v:imagedata o:title=""/>
                <o:lock v:ext="edit" aspectratio="f"/>
                <v:textbox inset="0mm,0mm,0mm,0mm"/>
              </v:shape>
            </w:pict>
          </mc:Fallback>
        </mc:AlternateContent>
      </w:r>
      <w:r>
        <w:rPr>
          <w:color w:val="212121"/>
          <w:spacing w:val="-1"/>
          <w:w w:val="102"/>
        </w:rPr>
        <w:t>本方单位：默认为一级合并单位，可选为【关联交易设置】中关联机构类型中的所有单位。</w:t>
      </w:r>
      <w:r>
        <w:rPr>
          <w:color w:val="212121"/>
          <w:w w:val="102"/>
        </w:rPr>
        <w:t>对账层级：默认为“所有合并层级”，可选范围还有“当前合并层级”、“上级合并层</w:t>
      </w:r>
    </w:p>
    <w:p>
      <w:pPr>
        <w:pStyle w:val="11"/>
        <w:spacing w:line="256" w:lineRule="auto"/>
        <w:ind w:left="1531" w:right="2265"/>
      </w:pPr>
      <w:r>
        <mc:AlternateContent>
          <mc:Choice Requires="wps">
            <w:drawing>
              <wp:anchor distT="0" distB="0" distL="0" distR="0" simplePos="0" relativeHeight="251791360" behindDoc="0" locked="0" layoutInCell="1" allowOverlap="1">
                <wp:simplePos x="0" y="0"/>
                <wp:positionH relativeFrom="page">
                  <wp:posOffset>818515</wp:posOffset>
                </wp:positionH>
                <wp:positionV relativeFrom="paragraph">
                  <wp:posOffset>393700</wp:posOffset>
                </wp:positionV>
                <wp:extent cx="47625" cy="47625"/>
                <wp:effectExtent l="0" t="0" r="0" b="0"/>
                <wp:wrapNone/>
                <wp:docPr id="2063" name="Graphic 20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63" o:spid="_x0000_s1026" o:spt="100" style="position:absolute;left:0pt;margin-left:64.45pt;margin-top:31pt;height:3.75pt;width:3.75pt;mso-position-horizontal-relative:page;z-index:251791360;mso-width-relative:page;mso-height-relative:page;" fillcolor="#212121" filled="t" stroked="f" coordsize="47625,47625" o:gfxdata="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KBZ4PXAAAACQEAAA8AAAAA&#10;AAAAAQAgAAAAIgAAAGRycy9kb3ducmV2LnhtbFBLAQIUABQAAAAIAIdO4kC6CXEjTgIAALwFAAAO&#10;AAAAAAAAAAEAIAAAACYBAABkcnMvZTJvRG9jLnhtbFBLBQYAAAAABgAGAFkBAADmBQAAAAA=&#10;" path="m26970,47615l20654,47615,17617,47010,0,26966,0,20650,20654,0,26970,0,47625,23812,47624,26966,26970,47615xe">
                <v:fill on="t" focussize="0,0"/>
                <v:stroke on="f"/>
                <v:imagedata o:title=""/>
                <o:lock v:ext="edit" aspectratio="f"/>
                <v:textbox inset="0mm,0mm,0mm,0mm"/>
              </v:shape>
            </w:pict>
          </mc:Fallback>
        </mc:AlternateContent>
      </w:r>
      <w:r>
        <mc:AlternateContent>
          <mc:Choice Requires="wps">
            <w:drawing>
              <wp:anchor distT="0" distB="0" distL="0" distR="0" simplePos="0" relativeHeight="251791360" behindDoc="0" locked="0" layoutInCell="1" allowOverlap="1">
                <wp:simplePos x="0" y="0"/>
                <wp:positionH relativeFrom="page">
                  <wp:posOffset>818515</wp:posOffset>
                </wp:positionH>
                <wp:positionV relativeFrom="paragraph">
                  <wp:posOffset>669925</wp:posOffset>
                </wp:positionV>
                <wp:extent cx="47625" cy="47625"/>
                <wp:effectExtent l="0" t="0" r="0" b="0"/>
                <wp:wrapNone/>
                <wp:docPr id="2064" name="Graphic 206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64" o:spid="_x0000_s1026" o:spt="100" style="position:absolute;left:0pt;margin-left:64.45pt;margin-top:52.75pt;height:3.75pt;width:3.75pt;mso-position-horizontal-relative:page;z-index:251791360;mso-width-relative:page;mso-height-relative:page;" fillcolor="#212121" filled="t" stroked="f" coordsize="47625,47625" o:gfxdata="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PP100NgAAAALAQAADwAA&#10;AAAAAAABACAAAAAiAAAAZHJzL2Rvd25yZXYueG1sUEsBAhQAFAAAAAgAh07iQD9MAzlPAgAAvAUA&#10;AA4AAAAAAAAAAQAgAAAAJwEAAGRycy9lMm9Eb2MueG1sUEsFBgAAAAAGAAYAWQEAAOgFA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级”、“下级合并层级”、“自定义”，对应展示数据同对账查询中心对账层级。</w:t>
      </w:r>
      <w:r>
        <w:rPr>
          <w:color w:val="212121"/>
          <w:w w:val="102"/>
        </w:rPr>
        <w:t>对方单位：仅对账层级为“自定义”时展示，默认为空，可选范围同本方单位。 对账方案：默认为空，可选范围为【对账方案管理】中已启用的方案。</w:t>
      </w:r>
    </w:p>
    <w:p>
      <w:pPr>
        <w:pStyle w:val="11"/>
        <w:spacing w:before="247"/>
        <w:ind w:left="1171"/>
      </w:pPr>
      <w:r>
        <w:rPr>
          <w:color w:val="212121"/>
          <w:spacing w:val="-1"/>
        </w:rPr>
        <w:t>区域②：汇总指标卡区域</w:t>
      </w:r>
    </w:p>
    <w:p>
      <w:pPr>
        <w:pStyle w:val="11"/>
        <w:spacing w:before="12"/>
        <w:rPr>
          <w:sz w:val="13"/>
        </w:rPr>
      </w:pPr>
    </w:p>
    <w:p>
      <w:pPr>
        <w:pStyle w:val="11"/>
        <w:spacing w:before="47" w:line="256" w:lineRule="auto"/>
        <w:ind w:left="1531" w:right="1365"/>
      </w:pPr>
      <w:r>
        <mc:AlternateContent>
          <mc:Choice Requires="wps">
            <w:drawing>
              <wp:anchor distT="0" distB="0" distL="0" distR="0" simplePos="0" relativeHeight="251792384"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2065" name="Graphic 20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65" o:spid="_x0000_s1026" o:spt="100" style="position:absolute;left:0pt;margin-left:64.45pt;margin-top:11.6pt;height:3.75pt;width:3.75pt;mso-position-horizontal-relative:page;z-index:251792384;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jaicqNcAAAAJAQAADwAAAAAA&#10;AAABACAAAAAiAAAAZHJzL2Rvd25yZXYueG1sUEsBAhQAFAAAAAgAh07iQP4Os8tNAgAAvAUAAA4A&#10;AAAAAAAAAQAgAAAAJgEAAGRycy9lMm9Eb2MueG1sUEsFBgAAAAAGAAYAWQEAAOUFA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w w:val="102"/>
        </w:rPr>
        <w:t>借方总额：符合期间、本方单位、合并层级、对方单位筛选条件下的数据，原币借方金额之</w:t>
      </w:r>
      <w:r>
        <w:rPr>
          <w:color w:val="212121"/>
          <w:w w:val="102"/>
        </w:rPr>
        <w:t>和。</w:t>
      </w:r>
    </w:p>
    <w:p>
      <w:pPr>
        <w:pStyle w:val="11"/>
        <w:spacing w:before="3" w:line="256" w:lineRule="auto"/>
        <w:ind w:left="1531" w:right="1365"/>
      </w:pPr>
      <w:r>
        <mc:AlternateContent>
          <mc:Choice Requires="wps">
            <w:drawing>
              <wp:anchor distT="0" distB="0" distL="0" distR="0" simplePos="0" relativeHeight="251792384" behindDoc="0" locked="0" layoutInCell="1" allowOverlap="1">
                <wp:simplePos x="0" y="0"/>
                <wp:positionH relativeFrom="page">
                  <wp:posOffset>818515</wp:posOffset>
                </wp:positionH>
                <wp:positionV relativeFrom="paragraph">
                  <wp:posOffset>119380</wp:posOffset>
                </wp:positionV>
                <wp:extent cx="47625" cy="47625"/>
                <wp:effectExtent l="0" t="0" r="0" b="0"/>
                <wp:wrapNone/>
                <wp:docPr id="2066" name="Graphic 20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40"/>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066" o:spid="_x0000_s1026" o:spt="100" style="position:absolute;left:0pt;margin-left:64.45pt;margin-top:9.4pt;height:3.75pt;width:3.75pt;mso-position-horizontal-relative:page;z-index:251792384;mso-width-relative:page;mso-height-relative:page;" fillcolor="#212121" filled="t" stroked="f" coordsize="47625,47625" o:gfxdata="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DcSENYAAAAJAQAA&#10;DwAAAAAAAAABACAAAAAiAAAAZHJzL2Rvd25yZXYueG1sUEsBAhQAFAAAAAgAh07iQPzCW/5UAgAA&#10;vAUAAA4AAAAAAAAAAQAgAAAAJQEAAGRycy9lMm9Eb2MueG1sUEsFBgAAAAAGAAYAWQEAAOsFAAAA&#10;AA==&#10;" path="m26970,47624l20654,47624,17617,47020,0,26966,0,20640,20654,0,26970,0,47625,23812,47624,26966,26970,47624xe">
                <v:fill on="t" focussize="0,0"/>
                <v:stroke on="f"/>
                <v:imagedata o:title=""/>
                <o:lock v:ext="edit" aspectratio="f"/>
                <v:textbox inset="0mm,0mm,0mm,0mm"/>
              </v:shape>
            </w:pict>
          </mc:Fallback>
        </mc:AlternateContent>
      </w:r>
      <w:r>
        <w:rPr>
          <w:color w:val="212121"/>
          <w:spacing w:val="-1"/>
          <w:w w:val="102"/>
        </w:rPr>
        <w:t>贷方总额：符合期间、本方单位、合并层级、对方单位筛选条件下的数据，原币贷方金额之</w:t>
      </w:r>
      <w:r>
        <w:rPr>
          <w:color w:val="212121"/>
          <w:w w:val="102"/>
        </w:rPr>
        <w:t>和。</w:t>
      </w:r>
    </w:p>
    <w:p>
      <w:pPr>
        <w:pStyle w:val="11"/>
        <w:spacing w:line="256" w:lineRule="auto"/>
        <w:ind w:left="1531" w:right="1365"/>
      </w:pPr>
      <w:r>
        <mc:AlternateContent>
          <mc:Choice Requires="wps">
            <w:drawing>
              <wp:anchor distT="0" distB="0" distL="0" distR="0" simplePos="0" relativeHeight="251793408"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067" name="Graphic 20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67" o:spid="_x0000_s1026" o:spt="100" style="position:absolute;left:0pt;margin-left:64.45pt;margin-top:9.25pt;height:3.75pt;width:3.75pt;mso-position-horizontal-relative:page;z-index:251793408;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djMRu1wAAAAkBAAAPAAAA&#10;AAAAAAEAIAAAACIAAABkcnMvZG93bnJldi54bWxQSwECFAAUAAAACACHTuJAZtWENk8CAAC8BQAA&#10;DgAAAAAAAAABACAAAAAmAQAAZHJzL2Uyb0RvYy54bWxQSwUGAAAAAAYABgBZAQAA5wU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借方已对账：符合期间、本方单位、合并层级、对方单位、对账状态为已对账筛选条件下的</w:t>
      </w:r>
      <w:r>
        <w:rPr>
          <w:color w:val="212121"/>
          <w:w w:val="102"/>
        </w:rPr>
        <w:t>数据，借方对账金额之和。</w:t>
      </w:r>
    </w:p>
    <w:p>
      <w:pPr>
        <w:pStyle w:val="11"/>
        <w:spacing w:line="256" w:lineRule="auto"/>
        <w:ind w:left="1531" w:right="1365"/>
      </w:pPr>
      <w:r>
        <mc:AlternateContent>
          <mc:Choice Requires="wps">
            <w:drawing>
              <wp:anchor distT="0" distB="0" distL="0" distR="0" simplePos="0" relativeHeight="251793408"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068" name="Graphic 206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68" o:spid="_x0000_s1026" o:spt="100" style="position:absolute;left:0pt;margin-left:64.45pt;margin-top:9.25pt;height:3.75pt;width:3.75pt;mso-position-horizontal-relative:page;z-index:251793408;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2MxG7XAAAACQEAAA8AAAAA&#10;AAAAAQAgAAAAIgAAAGRycy9kb3ducmV2LnhtbFBLAQIUABQAAAAIAIdO4kCtHNDwTgIAALwFAAAO&#10;AAAAAAAAAAEAIAAAACYBAABkcnMvZTJvRG9jLnhtbFBLBQYAAAAABgAGAFkBAADmBQAAAAA=&#10;" path="m26970,47615l20654,47615,17617,47010,0,26966,0,20640,20654,0,26970,0,47625,23812,47624,26966,26970,47615xe">
                <v:fill on="t" focussize="0,0"/>
                <v:stroke on="f"/>
                <v:imagedata o:title=""/>
                <o:lock v:ext="edit" aspectratio="f"/>
                <v:textbox inset="0mm,0mm,0mm,0mm"/>
              </v:shape>
            </w:pict>
          </mc:Fallback>
        </mc:AlternateContent>
      </w:r>
      <w:r>
        <w:rPr>
          <w:color w:val="212121"/>
          <w:spacing w:val="-1"/>
          <w:w w:val="102"/>
        </w:rPr>
        <w:t>贷方已对账：符合期间、本方单位、合并层级、对方单位、对账状态为已对账筛选条件下的</w:t>
      </w:r>
      <w:r>
        <w:rPr>
          <w:color w:val="212121"/>
          <w:w w:val="102"/>
        </w:rPr>
        <w:t>数据，贷方对账金额之和。</w:t>
      </w:r>
    </w:p>
    <w:p>
      <w:pPr>
        <w:pStyle w:val="11"/>
        <w:spacing w:line="249" w:lineRule="auto"/>
        <w:ind w:left="1531" w:right="1365"/>
      </w:pPr>
      <w:r>
        <mc:AlternateContent>
          <mc:Choice Requires="wps">
            <w:drawing>
              <wp:anchor distT="0" distB="0" distL="0" distR="0" simplePos="0" relativeHeight="251794432"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069" name="Graphic 206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69" o:spid="_x0000_s1026" o:spt="100" style="position:absolute;left:0pt;margin-left:64.45pt;margin-top:9.25pt;height:3.75pt;width:3.75pt;mso-position-horizontal-relative:page;z-index:251794432;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2MxG7XAAAACQEA&#10;AA8AAAAAAAAAAQAgAAAAIgAAAGRycy9kb3ducmV2LnhtbFBLAQIUABQAAAAIAIdO4kCTnjlFVAIA&#10;ALwFAAAOAAAAAAAAAAEAIAAAACYBAABkcnMvZTJvRG9jLnhtbFBLBQYAAAAABgAGAFkBAADsBQAA&#10;AAA=&#10;" path="m26970,47615l20654,47615,17617,47002,0,26966,0,20640,20654,0,26970,0,47625,23812,47624,26966,26970,47615xe">
                <v:fill on="t" focussize="0,0"/>
                <v:stroke on="f"/>
                <v:imagedata o:title=""/>
                <o:lock v:ext="edit" aspectratio="f"/>
                <v:textbox inset="0mm,0mm,0mm,0mm"/>
              </v:shape>
            </w:pict>
          </mc:Fallback>
        </mc:AlternateContent>
      </w:r>
      <w:r>
        <w:rPr>
          <w:color w:val="212121"/>
          <w:spacing w:val="-1"/>
          <w:w w:val="102"/>
        </w:rPr>
        <w:t>借方未对账：符合期间、本方单位、合并层级、对方单位、对账状态为未对账筛选条件下的</w:t>
      </w:r>
      <w:r>
        <w:rPr>
          <w:color w:val="212121"/>
          <w:w w:val="102"/>
        </w:rPr>
        <w:t>数据，原币借方金额之和。</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365"/>
      </w:pPr>
      <w:r>
        <mc:AlternateContent>
          <mc:Choice Requires="wps">
            <w:drawing>
              <wp:anchor distT="0" distB="0" distL="0" distR="0" simplePos="0" relativeHeight="2517954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70" name="Graphic 207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70" o:spid="_x0000_s1026" o:spt="100" style="position:absolute;left:0pt;margin-left:64.45pt;margin-top:11.65pt;height:3.75pt;width:3.75pt;mso-position-horizontal-relative:page;z-index:2517954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bqc37XAAAACQEAAA8AAAAAAAAA&#10;AQAgAAAAIgAAAGRycy9kb3ducmV2LnhtbFBLAQIUABQAAAAIAIdO4kCbSE6USwIAALwFAAAOAAAA&#10;AAAAAAEAIAAAACYBAABkcnMvZTJvRG9jLnhtbFBLBQYAAAAABgAGAFkBAADjBQAAAAA=&#10;" path="m26970,47615l20654,47615,17617,47010,0,26966,0,20650,20654,0,26970,0,47625,23812,47624,26966,26970,47615xe">
                <v:fill on="t" focussize="0,0"/>
                <v:stroke on="f"/>
                <v:imagedata o:title=""/>
                <o:lock v:ext="edit" aspectratio="f"/>
                <v:textbox inset="0mm,0mm,0mm,0mm"/>
              </v:shape>
            </w:pict>
          </mc:Fallback>
        </mc:AlternateContent>
      </w:r>
      <w:r>
        <w:rPr>
          <w:color w:val="212121"/>
          <w:spacing w:val="-1"/>
          <w:w w:val="102"/>
        </w:rPr>
        <w:t>贷方未对账：符合期间、本方单位、合并层级、对方单位、对账状态为未对账筛选条件下的</w:t>
      </w:r>
      <w:r>
        <w:rPr>
          <w:color w:val="212121"/>
          <w:w w:val="102"/>
        </w:rPr>
        <w:t>数据，原币贷方金额之和。</w:t>
      </w:r>
    </w:p>
    <w:p>
      <w:pPr>
        <w:pStyle w:val="11"/>
        <w:spacing w:before="14"/>
        <w:rPr>
          <w:sz w:val="14"/>
        </w:rPr>
      </w:pPr>
    </w:p>
    <w:p>
      <w:pPr>
        <w:pStyle w:val="11"/>
        <w:ind w:left="1171"/>
      </w:pPr>
      <w:r>
        <w:rPr>
          <w:color w:val="212121"/>
        </w:rPr>
        <w:t>区域③：根据查询条件展示已对账数据及未对账数据（按单位分组、按方案分组）</w:t>
      </w:r>
      <w:r>
        <w:rPr>
          <w:color w:val="212121"/>
          <w:spacing w:val="-10"/>
        </w:rPr>
        <w:t>。</w:t>
      </w:r>
    </w:p>
    <w:p>
      <w:pPr>
        <w:pStyle w:val="11"/>
        <w:spacing w:before="8"/>
        <w:rPr>
          <w:sz w:val="15"/>
        </w:rPr>
      </w:pPr>
    </w:p>
    <w:p>
      <w:pPr>
        <w:spacing w:before="0"/>
        <w:ind w:left="1171" w:right="0" w:firstLine="0"/>
        <w:jc w:val="left"/>
        <w:rPr>
          <w:b/>
          <w:sz w:val="22"/>
        </w:rPr>
      </w:pPr>
      <w:r>
        <w:rPr>
          <w:b/>
          <w:color w:val="2B3D4F"/>
          <w:spacing w:val="-2"/>
          <w:sz w:val="22"/>
        </w:rPr>
        <w:t>已对账页签说明：</w:t>
      </w:r>
    </w:p>
    <w:p>
      <w:pPr>
        <w:pStyle w:val="11"/>
        <w:spacing w:before="5"/>
        <w:rPr>
          <w:b/>
          <w:sz w:val="16"/>
        </w:rPr>
      </w:pPr>
    </w:p>
    <w:p>
      <w:pPr>
        <w:pStyle w:val="11"/>
        <w:ind w:left="1171"/>
      </w:pPr>
      <w:r>
        <w:rPr>
          <w:color w:val="212121"/>
          <w:spacing w:val="-1"/>
        </w:rPr>
        <w:t>可查看已对账分录和调整抵销凭证信息，如下图</w:t>
      </w:r>
    </w:p>
    <w:p>
      <w:pPr>
        <w:pStyle w:val="11"/>
        <w:spacing w:before="7"/>
        <w:rPr>
          <w:sz w:val="14"/>
        </w:rPr>
      </w:pPr>
      <w:r>
        <w:drawing>
          <wp:anchor distT="0" distB="0" distL="0" distR="0" simplePos="0" relativeHeight="251983872" behindDoc="1" locked="0" layoutInCell="1" allowOverlap="1">
            <wp:simplePos x="0" y="0"/>
            <wp:positionH relativeFrom="page">
              <wp:posOffset>751840</wp:posOffset>
            </wp:positionH>
            <wp:positionV relativeFrom="paragraph">
              <wp:posOffset>183515</wp:posOffset>
            </wp:positionV>
            <wp:extent cx="5410200" cy="2657475"/>
            <wp:effectExtent l="0" t="0" r="0" b="0"/>
            <wp:wrapTopAndBottom/>
            <wp:docPr id="2071" name="Image 2071"/>
            <wp:cNvGraphicFramePr/>
            <a:graphic xmlns:a="http://schemas.openxmlformats.org/drawingml/2006/main">
              <a:graphicData uri="http://schemas.openxmlformats.org/drawingml/2006/picture">
                <pic:pic xmlns:pic="http://schemas.openxmlformats.org/drawingml/2006/picture">
                  <pic:nvPicPr>
                    <pic:cNvPr id="2071" name="Image 2071"/>
                    <pic:cNvPicPr/>
                  </pic:nvPicPr>
                  <pic:blipFill>
                    <a:blip r:embed="rId312" cstate="print"/>
                    <a:stretch>
                      <a:fillRect/>
                    </a:stretch>
                  </pic:blipFill>
                  <pic:spPr>
                    <a:xfrm>
                      <a:off x="0" y="0"/>
                      <a:ext cx="5410200" cy="2657475"/>
                    </a:xfrm>
                    <a:prstGeom prst="rect">
                      <a:avLst/>
                    </a:prstGeom>
                  </pic:spPr>
                </pic:pic>
              </a:graphicData>
            </a:graphic>
          </wp:anchor>
        </w:drawing>
      </w:r>
    </w:p>
    <w:p>
      <w:pPr>
        <w:pStyle w:val="11"/>
        <w:spacing w:before="9"/>
      </w:pPr>
    </w:p>
    <w:p>
      <w:pPr>
        <w:pStyle w:val="11"/>
        <w:ind w:left="1171"/>
      </w:pPr>
      <w:r>
        <w:rPr>
          <w:color w:val="212121"/>
          <w:spacing w:val="-2"/>
        </w:rPr>
        <w:t>按钮说明：</w:t>
      </w:r>
    </w:p>
    <w:p>
      <w:pPr>
        <w:pStyle w:val="11"/>
        <w:spacing w:before="12"/>
        <w:rPr>
          <w:sz w:val="13"/>
        </w:rPr>
      </w:pPr>
    </w:p>
    <w:p>
      <w:pPr>
        <w:pStyle w:val="11"/>
        <w:spacing w:before="48"/>
        <w:ind w:left="1531"/>
      </w:pPr>
      <w:r>
        <mc:AlternateContent>
          <mc:Choice Requires="wps">
            <w:drawing>
              <wp:anchor distT="0" distB="0" distL="0" distR="0" simplePos="0" relativeHeight="25179545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72" name="Graphic 20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72" o:spid="_x0000_s1026" o:spt="100" style="position:absolute;left:0pt;margin-left:64.45pt;margin-top:11.65pt;height:3.75pt;width:3.75pt;mso-position-horizontal-relative:page;z-index:25179545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bqc37XAAAACQEAAA8AAAAA&#10;AAAAAQAgAAAAIgAAAGRycy9kb3ducmV2LnhtbFBLAQIUABQAAAAIAIdO4kADk3lpTgIAALwFAAAO&#10;AAAAAAAAAAEAIAAAACYBAABkcnMvZTJvRG9jLnhtbFBLBQYAAAAABgAGAFkBAADmBQAAAAA=&#10;" path="m26970,47615l20654,47615,17617,47010,0,26966,0,20640,20654,0,26970,0,47625,23812,47624,26966,26970,47615xe">
                <v:fill on="t" focussize="0,0"/>
                <v:stroke on="f"/>
                <v:imagedata o:title=""/>
                <o:lock v:ext="edit" aspectratio="f"/>
                <v:textbox inset="0mm,0mm,0mm,0mm"/>
              </v:shape>
            </w:pict>
          </mc:Fallback>
        </mc:AlternateContent>
      </w:r>
      <w:r>
        <w:rPr>
          <w:b/>
          <w:color w:val="2B3D4F"/>
        </w:rPr>
        <w:t>取消对账</w:t>
      </w:r>
      <w:r>
        <w:rPr>
          <w:color w:val="212121"/>
          <w:spacing w:val="-1"/>
        </w:rPr>
        <w:t>：将勾选的数据进行取消对账操作；</w:t>
      </w:r>
    </w:p>
    <w:p>
      <w:pPr>
        <w:pStyle w:val="11"/>
        <w:spacing w:before="29" w:line="249" w:lineRule="auto"/>
        <w:ind w:left="1531" w:right="1365"/>
      </w:pPr>
      <w:r>
        <mc:AlternateContent>
          <mc:Choice Requires="wps">
            <w:drawing>
              <wp:anchor distT="0" distB="0" distL="0" distR="0" simplePos="0" relativeHeight="251796480" behindDoc="0" locked="0" layoutInCell="1" allowOverlap="1">
                <wp:simplePos x="0" y="0"/>
                <wp:positionH relativeFrom="page">
                  <wp:posOffset>818515</wp:posOffset>
                </wp:positionH>
                <wp:positionV relativeFrom="paragraph">
                  <wp:posOffset>135890</wp:posOffset>
                </wp:positionV>
                <wp:extent cx="47625" cy="47625"/>
                <wp:effectExtent l="0" t="0" r="0" b="0"/>
                <wp:wrapNone/>
                <wp:docPr id="2073" name="Graphic 20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56"/>
                              </a:lnTo>
                              <a:lnTo>
                                <a:pt x="0" y="2064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73" o:spid="_x0000_s1026" o:spt="100" style="position:absolute;left:0pt;margin-left:64.45pt;margin-top:10.7pt;height:3.75pt;width:3.75pt;mso-position-horizontal-relative:page;z-index:251796480;mso-width-relative:page;mso-height-relative:page;" fillcolor="#212121" filled="t" stroked="f" coordsize="47625,47625" o:gfxdata="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tDSxLdYAAAAJAQAA&#10;DwAAAAAAAAABACAAAAAiAAAAZHJzL2Rvd25yZXYueG1sUEsBAhQAFAAAAAgAh07iQJ6TOiBUAgAA&#10;vAUAAA4AAAAAAAAAAQAgAAAAJQEAAGRycy9lMm9Eb2MueG1sUEsFBgAAAAAGAAYAWQEAAOsFAAAA&#10;AA==&#10;" path="m26970,47615l20654,47615,17617,47002,0,26956,0,20640,20654,0,26970,0,47625,23812,47624,26956,26970,47615xe">
                <v:fill on="t" focussize="0,0"/>
                <v:stroke on="f"/>
                <v:imagedata o:title=""/>
                <o:lock v:ext="edit" aspectratio="f"/>
                <v:textbox inset="0mm,0mm,0mm,0mm"/>
              </v:shape>
            </w:pict>
          </mc:Fallback>
        </mc:AlternateContent>
      </w:r>
      <w:r>
        <w:rPr>
          <w:b/>
          <w:color w:val="2B3D4F"/>
          <w:w w:val="102"/>
        </w:rPr>
        <w:t>调整抵销凭证：</w:t>
      </w:r>
      <w:r>
        <w:rPr>
          <w:color w:val="212121"/>
          <w:spacing w:val="-1"/>
          <w:w w:val="102"/>
        </w:rPr>
        <w:t>勾选一组对账数据，点击按钮打开调整抵销凭证界面，可查看或修改对应的</w:t>
      </w:r>
      <w:r>
        <w:rPr>
          <w:color w:val="212121"/>
          <w:w w:val="102"/>
        </w:rPr>
        <w:t>抵销凭证。</w:t>
      </w:r>
    </w:p>
    <w:p>
      <w:pPr>
        <w:pStyle w:val="11"/>
        <w:spacing w:before="12"/>
        <w:ind w:left="1531"/>
      </w:pPr>
      <w:r>
        <mc:AlternateContent>
          <mc:Choice Requires="wps">
            <w:drawing>
              <wp:anchor distT="0" distB="0" distL="0" distR="0" simplePos="0" relativeHeight="251796480" behindDoc="0" locked="0" layoutInCell="1" allowOverlap="1">
                <wp:simplePos x="0" y="0"/>
                <wp:positionH relativeFrom="page">
                  <wp:posOffset>818515</wp:posOffset>
                </wp:positionH>
                <wp:positionV relativeFrom="paragraph">
                  <wp:posOffset>125095</wp:posOffset>
                </wp:positionV>
                <wp:extent cx="47625" cy="47625"/>
                <wp:effectExtent l="0" t="0" r="0" b="0"/>
                <wp:wrapNone/>
                <wp:docPr id="2074" name="Graphic 207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74" o:spid="_x0000_s1026" o:spt="100" style="position:absolute;left:0pt;margin-left:64.45pt;margin-top:9.85pt;height:3.75pt;width:3.75pt;mso-position-horizontal-relative:page;z-index:251796480;mso-width-relative:page;mso-height-relative:page;" fillcolor="#212121" filled="t" stroked="f" coordsize="47625,47625" o:gfxdata="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eCXcO1wAAAAkBAAAPAAAA&#10;AAAAAAEAIAAAACIAAABkcnMvZG93bnJldi54bWxQSwECFAAUAAAACACHTuJAsaF2dk8CAAC8BQAA&#10;DgAAAAAAAAABACAAAAAmAQAAZHJzL2Uyb0RvYy54bWxQSwUGAAAAAAYABgBZAQAA5wUAAAAA&#10;" path="m26970,47615l20654,47615,17617,47010,0,26966,0,20640,20654,0,26970,0,47625,23812,47624,26966,26970,47615xe">
                <v:fill on="t" focussize="0,0"/>
                <v:stroke on="f"/>
                <v:imagedata o:title=""/>
                <o:lock v:ext="edit" aspectratio="f"/>
                <v:textbox inset="0mm,0mm,0mm,0mm"/>
              </v:shape>
            </w:pict>
          </mc:Fallback>
        </mc:AlternateContent>
      </w:r>
      <w:r>
        <w:rPr>
          <w:b/>
          <w:color w:val="2B3D4F"/>
        </w:rPr>
        <w:t>导出：</w:t>
      </w:r>
      <w:r>
        <w:rPr>
          <w:color w:val="212121"/>
          <w:spacing w:val="-1"/>
        </w:rPr>
        <w:t>可选择导出当前页签或所有页签的数据。</w:t>
      </w:r>
    </w:p>
    <w:p>
      <w:pPr>
        <w:pStyle w:val="11"/>
        <w:spacing w:before="4"/>
        <w:rPr>
          <w:sz w:val="16"/>
        </w:rPr>
      </w:pPr>
    </w:p>
    <w:p>
      <w:pPr>
        <w:pStyle w:val="15"/>
        <w:numPr>
          <w:ilvl w:val="0"/>
          <w:numId w:val="78"/>
        </w:numPr>
        <w:tabs>
          <w:tab w:val="left" w:pos="1427"/>
        </w:tabs>
        <w:spacing w:before="0" w:after="0" w:line="240" w:lineRule="auto"/>
        <w:ind w:left="1427" w:right="0" w:hanging="256"/>
        <w:jc w:val="left"/>
        <w:rPr>
          <w:sz w:val="22"/>
        </w:rPr>
      </w:pPr>
      <w:r>
        <w:rPr>
          <w:color w:val="212121"/>
          <w:spacing w:val="-1"/>
          <w:sz w:val="22"/>
        </w:rPr>
        <w:t>点击业务协同码可穿透到协同单据或协同单列表，如下图。</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457700"/>
            <wp:effectExtent l="0" t="0" r="0" b="0"/>
            <wp:docPr id="2075" name="Image 2075"/>
            <wp:cNvGraphicFramePr/>
            <a:graphic xmlns:a="http://schemas.openxmlformats.org/drawingml/2006/main">
              <a:graphicData uri="http://schemas.openxmlformats.org/drawingml/2006/picture">
                <pic:pic xmlns:pic="http://schemas.openxmlformats.org/drawingml/2006/picture">
                  <pic:nvPicPr>
                    <pic:cNvPr id="2075" name="Image 2075"/>
                    <pic:cNvPicPr/>
                  </pic:nvPicPr>
                  <pic:blipFill>
                    <a:blip r:embed="rId313" cstate="print"/>
                    <a:stretch>
                      <a:fillRect/>
                    </a:stretch>
                  </pic:blipFill>
                  <pic:spPr>
                    <a:xfrm>
                      <a:off x="0" y="0"/>
                      <a:ext cx="5410200" cy="4457700"/>
                    </a:xfrm>
                    <a:prstGeom prst="rect">
                      <a:avLst/>
                    </a:prstGeom>
                  </pic:spPr>
                </pic:pic>
              </a:graphicData>
            </a:graphic>
          </wp:inline>
        </w:drawing>
      </w:r>
    </w:p>
    <w:p>
      <w:pPr>
        <w:pStyle w:val="11"/>
        <w:spacing w:before="16"/>
        <w:rPr>
          <w:sz w:val="19"/>
        </w:rPr>
      </w:pPr>
    </w:p>
    <w:p>
      <w:pPr>
        <w:pStyle w:val="15"/>
        <w:numPr>
          <w:ilvl w:val="0"/>
          <w:numId w:val="78"/>
        </w:numPr>
        <w:tabs>
          <w:tab w:val="left" w:pos="1446"/>
        </w:tabs>
        <w:spacing w:before="48" w:after="0" w:line="256" w:lineRule="auto"/>
        <w:ind w:left="1171" w:right="1448" w:firstLine="0"/>
        <w:jc w:val="left"/>
        <w:rPr>
          <w:sz w:val="22"/>
        </w:rPr>
      </w:pPr>
      <w:r>
        <w:rPr>
          <w:color w:val="212121"/>
          <w:spacing w:val="-1"/>
          <w:w w:val="102"/>
          <w:sz w:val="22"/>
        </w:rPr>
        <w:t>勾选一组对账分录，点击“调整抵销凭证”按钮可打开调整抵销凭证界面，可查看和手工调</w:t>
      </w:r>
      <w:r>
        <w:rPr>
          <w:color w:val="212121"/>
          <w:w w:val="102"/>
          <w:sz w:val="22"/>
        </w:rPr>
        <w:t>整抵销凭证信息，如下图</w:t>
      </w:r>
    </w:p>
    <w:p>
      <w:pPr>
        <w:pStyle w:val="11"/>
        <w:spacing w:before="17"/>
        <w:rPr>
          <w:sz w:val="12"/>
        </w:rPr>
      </w:pPr>
      <w:r>
        <w:drawing>
          <wp:anchor distT="0" distB="0" distL="0" distR="0" simplePos="0" relativeHeight="251984896" behindDoc="1" locked="0" layoutInCell="1" allowOverlap="1">
            <wp:simplePos x="0" y="0"/>
            <wp:positionH relativeFrom="page">
              <wp:posOffset>751840</wp:posOffset>
            </wp:positionH>
            <wp:positionV relativeFrom="paragraph">
              <wp:posOffset>166370</wp:posOffset>
            </wp:positionV>
            <wp:extent cx="5302250" cy="3313430"/>
            <wp:effectExtent l="0" t="0" r="0" b="0"/>
            <wp:wrapTopAndBottom/>
            <wp:docPr id="2076" name="Image 2076"/>
            <wp:cNvGraphicFramePr/>
            <a:graphic xmlns:a="http://schemas.openxmlformats.org/drawingml/2006/main">
              <a:graphicData uri="http://schemas.openxmlformats.org/drawingml/2006/picture">
                <pic:pic xmlns:pic="http://schemas.openxmlformats.org/drawingml/2006/picture">
                  <pic:nvPicPr>
                    <pic:cNvPr id="2076" name="Image 2076"/>
                    <pic:cNvPicPr/>
                  </pic:nvPicPr>
                  <pic:blipFill>
                    <a:blip r:embed="rId314" cstate="print"/>
                    <a:stretch>
                      <a:fillRect/>
                    </a:stretch>
                  </pic:blipFill>
                  <pic:spPr>
                    <a:xfrm>
                      <a:off x="0" y="0"/>
                      <a:ext cx="5301996" cy="3313747"/>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0"/>
        <w:rPr>
          <w:sz w:val="6"/>
        </w:rPr>
      </w:pPr>
    </w:p>
    <w:p>
      <w:pPr>
        <w:pStyle w:val="15"/>
        <w:numPr>
          <w:ilvl w:val="0"/>
          <w:numId w:val="78"/>
        </w:numPr>
        <w:tabs>
          <w:tab w:val="left" w:pos="1416"/>
        </w:tabs>
        <w:spacing w:before="48" w:after="0" w:line="240" w:lineRule="auto"/>
        <w:ind w:left="1416" w:right="0" w:hanging="245"/>
        <w:jc w:val="left"/>
        <w:rPr>
          <w:sz w:val="22"/>
        </w:rPr>
      </w:pPr>
      <w:r>
        <w:rPr>
          <w:color w:val="212121"/>
          <w:sz w:val="22"/>
        </w:rPr>
        <w:t>勾选时期后面的显示累计选项，可查看本年第0</w:t>
      </w:r>
      <w:r>
        <w:rPr>
          <w:color w:val="212121"/>
          <w:spacing w:val="-1"/>
          <w:sz w:val="22"/>
        </w:rPr>
        <w:t>期到当前期的所有凭证分录信息，如下图</w:t>
      </w:r>
    </w:p>
    <w:p>
      <w:pPr>
        <w:pStyle w:val="11"/>
        <w:spacing w:before="8"/>
        <w:rPr>
          <w:sz w:val="14"/>
        </w:rPr>
      </w:pPr>
      <w:r>
        <w:drawing>
          <wp:anchor distT="0" distB="0" distL="0" distR="0" simplePos="0" relativeHeight="251985920" behindDoc="1" locked="0" layoutInCell="1" allowOverlap="1">
            <wp:simplePos x="0" y="0"/>
            <wp:positionH relativeFrom="page">
              <wp:posOffset>751840</wp:posOffset>
            </wp:positionH>
            <wp:positionV relativeFrom="paragraph">
              <wp:posOffset>184150</wp:posOffset>
            </wp:positionV>
            <wp:extent cx="5410200" cy="2752725"/>
            <wp:effectExtent l="0" t="0" r="0" b="0"/>
            <wp:wrapTopAndBottom/>
            <wp:docPr id="2077" name="Image 2077"/>
            <wp:cNvGraphicFramePr/>
            <a:graphic xmlns:a="http://schemas.openxmlformats.org/drawingml/2006/main">
              <a:graphicData uri="http://schemas.openxmlformats.org/drawingml/2006/picture">
                <pic:pic xmlns:pic="http://schemas.openxmlformats.org/drawingml/2006/picture">
                  <pic:nvPicPr>
                    <pic:cNvPr id="2077" name="Image 2077"/>
                    <pic:cNvPicPr/>
                  </pic:nvPicPr>
                  <pic:blipFill>
                    <a:blip r:embed="rId315" cstate="print"/>
                    <a:stretch>
                      <a:fillRect/>
                    </a:stretch>
                  </pic:blipFill>
                  <pic:spPr>
                    <a:xfrm>
                      <a:off x="0" y="0"/>
                      <a:ext cx="5410200" cy="2752725"/>
                    </a:xfrm>
                    <a:prstGeom prst="rect">
                      <a:avLst/>
                    </a:prstGeom>
                  </pic:spPr>
                </pic:pic>
              </a:graphicData>
            </a:graphic>
          </wp:anchor>
        </w:drawing>
      </w:r>
    </w:p>
    <w:p>
      <w:pPr>
        <w:pStyle w:val="11"/>
        <w:spacing w:before="12"/>
        <w:rPr>
          <w:sz w:val="21"/>
        </w:rPr>
      </w:pPr>
    </w:p>
    <w:p>
      <w:pPr>
        <w:spacing w:before="0"/>
        <w:ind w:left="1171" w:right="0" w:firstLine="0"/>
        <w:jc w:val="left"/>
        <w:rPr>
          <w:b/>
          <w:sz w:val="22"/>
        </w:rPr>
      </w:pPr>
      <w:r>
        <w:rPr>
          <w:b/>
          <w:color w:val="2B3D4F"/>
          <w:spacing w:val="-2"/>
          <w:sz w:val="22"/>
        </w:rPr>
        <w:t>未对账页签说明：</w:t>
      </w:r>
    </w:p>
    <w:p>
      <w:pPr>
        <w:pStyle w:val="11"/>
        <w:spacing w:before="12"/>
        <w:rPr>
          <w:b/>
          <w:sz w:val="13"/>
        </w:rPr>
      </w:pPr>
    </w:p>
    <w:p>
      <w:pPr>
        <w:pStyle w:val="11"/>
        <w:spacing w:before="48"/>
        <w:ind w:left="1531"/>
      </w:pPr>
      <w:r>
        <mc:AlternateContent>
          <mc:Choice Requires="wps">
            <w:drawing>
              <wp:anchor distT="0" distB="0" distL="0" distR="0" simplePos="0" relativeHeight="25179750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78" name="Graphic 207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78" o:spid="_x0000_s1026" o:spt="100" style="position:absolute;left:0pt;margin-left:64.45pt;margin-top:11.65pt;height:3.75pt;width:3.75pt;mso-position-horizontal-relative:page;z-index:25179750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Nwx/PhTAgAA&#10;vAUAAA4AAAAAAAAAAQAgAAAAJgEAAGRycy9lMm9Eb2MueG1sUEsFBgAAAAAGAAYAWQEAAOsFAAAA&#10;AA==&#10;" path="m26970,47615l20654,47615,17617,47002,0,26966,0,20640,20654,0,26970,0,47625,23812,47624,26966,26970,47615xe">
                <v:fill on="t" focussize="0,0"/>
                <v:stroke on="f"/>
                <v:imagedata o:title=""/>
                <o:lock v:ext="edit" aspectratio="f"/>
                <v:textbox inset="0mm,0mm,0mm,0mm"/>
              </v:shape>
            </w:pict>
          </mc:Fallback>
        </mc:AlternateContent>
      </w:r>
      <w:r>
        <w:rPr>
          <w:color w:val="212121"/>
          <w:spacing w:val="-1"/>
        </w:rPr>
        <w:t>按单位分组：可查看本对方单位未对账的分录，如下图</w:t>
      </w:r>
    </w:p>
    <w:p>
      <w:pPr>
        <w:pStyle w:val="11"/>
        <w:spacing w:before="8"/>
        <w:rPr>
          <w:sz w:val="14"/>
        </w:rPr>
      </w:pPr>
      <w:r>
        <w:drawing>
          <wp:anchor distT="0" distB="0" distL="0" distR="0" simplePos="0" relativeHeight="251985920" behindDoc="1" locked="0" layoutInCell="1" allowOverlap="1">
            <wp:simplePos x="0" y="0"/>
            <wp:positionH relativeFrom="page">
              <wp:posOffset>751840</wp:posOffset>
            </wp:positionH>
            <wp:positionV relativeFrom="paragraph">
              <wp:posOffset>184150</wp:posOffset>
            </wp:positionV>
            <wp:extent cx="5410200" cy="2752725"/>
            <wp:effectExtent l="0" t="0" r="0" b="0"/>
            <wp:wrapTopAndBottom/>
            <wp:docPr id="2079" name="Image 2079"/>
            <wp:cNvGraphicFramePr/>
            <a:graphic xmlns:a="http://schemas.openxmlformats.org/drawingml/2006/main">
              <a:graphicData uri="http://schemas.openxmlformats.org/drawingml/2006/picture">
                <pic:pic xmlns:pic="http://schemas.openxmlformats.org/drawingml/2006/picture">
                  <pic:nvPicPr>
                    <pic:cNvPr id="2079" name="Image 2079"/>
                    <pic:cNvPicPr/>
                  </pic:nvPicPr>
                  <pic:blipFill>
                    <a:blip r:embed="rId316" cstate="print"/>
                    <a:stretch>
                      <a:fillRect/>
                    </a:stretch>
                  </pic:blipFill>
                  <pic:spPr>
                    <a:xfrm>
                      <a:off x="0" y="0"/>
                      <a:ext cx="5410200" cy="2752725"/>
                    </a:xfrm>
                    <a:prstGeom prst="rect">
                      <a:avLst/>
                    </a:prstGeom>
                  </pic:spPr>
                </pic:pic>
              </a:graphicData>
            </a:graphic>
          </wp:anchor>
        </w:drawing>
      </w:r>
    </w:p>
    <w:p>
      <w:pPr>
        <w:pStyle w:val="11"/>
        <w:spacing w:before="9"/>
      </w:pPr>
    </w:p>
    <w:p>
      <w:pPr>
        <w:pStyle w:val="11"/>
        <w:ind w:left="1531"/>
      </w:pPr>
      <w:r>
        <mc:AlternateContent>
          <mc:Choice Requires="wps">
            <w:drawing>
              <wp:anchor distT="0" distB="0" distL="0" distR="0" simplePos="0" relativeHeight="251798528"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080" name="Graphic 208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2"/>
                              </a:lnTo>
                              <a:lnTo>
                                <a:pt x="0" y="26956"/>
                              </a:lnTo>
                              <a:lnTo>
                                <a:pt x="0" y="20640"/>
                              </a:lnTo>
                              <a:lnTo>
                                <a:pt x="20654" y="0"/>
                              </a:lnTo>
                              <a:lnTo>
                                <a:pt x="26970" y="0"/>
                              </a:lnTo>
                              <a:lnTo>
                                <a:pt x="47625" y="23812"/>
                              </a:lnTo>
                              <a:lnTo>
                                <a:pt x="47624" y="26956"/>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2080" o:spid="_x0000_s1026" o:spt="100" style="position:absolute;left:0pt;margin-left:64.45pt;margin-top:9.25pt;height:3.75pt;width:3.75pt;mso-position-horizontal-relative:page;z-index:251798528;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2MxG7XAAAACQEA&#10;AA8AAAAAAAAAAQAgAAAAIgAAAGRycy9kb3ducmV2LnhtbFBLAQIUABQAAAAIAIdO4kDfijP7VAIA&#10;ALwFAAAOAAAAAAAAAAEAIAAAACYBAABkcnMvZTJvRG9jLnhtbFBLBQYAAAAABgAGAFkBAADsBQAA&#10;AAA=&#10;" path="m26970,47605l20654,47605,17617,46992,0,26956,0,20640,20654,0,26970,0,47625,23812,47624,26956,26970,47605xe">
                <v:fill on="t" focussize="0,0"/>
                <v:stroke on="f"/>
                <v:imagedata o:title=""/>
                <o:lock v:ext="edit" aspectratio="f"/>
                <v:textbox inset="0mm,0mm,0mm,0mm"/>
              </v:shape>
            </w:pict>
          </mc:Fallback>
        </mc:AlternateContent>
      </w:r>
      <w:r>
        <w:rPr>
          <w:color w:val="212121"/>
          <w:spacing w:val="-1"/>
        </w:rPr>
        <w:t>按方案分组：可按照对账方案查看未对账分录数据，如下图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2081" name="Image 2081"/>
            <wp:cNvGraphicFramePr/>
            <a:graphic xmlns:a="http://schemas.openxmlformats.org/drawingml/2006/main">
              <a:graphicData uri="http://schemas.openxmlformats.org/drawingml/2006/picture">
                <pic:pic xmlns:pic="http://schemas.openxmlformats.org/drawingml/2006/picture">
                  <pic:nvPicPr>
                    <pic:cNvPr id="2081" name="Image 2081"/>
                    <pic:cNvPicPr/>
                  </pic:nvPicPr>
                  <pic:blipFill>
                    <a:blip r:embed="rId317" cstate="print"/>
                    <a:stretch>
                      <a:fillRect/>
                    </a:stretch>
                  </pic:blipFill>
                  <pic:spPr>
                    <a:xfrm>
                      <a:off x="0" y="0"/>
                      <a:ext cx="5410200" cy="2743200"/>
                    </a:xfrm>
                    <a:prstGeom prst="rect">
                      <a:avLst/>
                    </a:prstGeom>
                  </pic:spPr>
                </pic:pic>
              </a:graphicData>
            </a:graphic>
          </wp:inline>
        </w:drawing>
      </w:r>
    </w:p>
    <w:p>
      <w:pPr>
        <w:pStyle w:val="11"/>
        <w:spacing w:before="16"/>
        <w:rPr>
          <w:sz w:val="19"/>
        </w:rPr>
      </w:pPr>
    </w:p>
    <w:p>
      <w:pPr>
        <w:pStyle w:val="11"/>
        <w:spacing w:before="48"/>
        <w:ind w:left="1171"/>
      </w:pPr>
      <w:r>
        <w:rPr>
          <w:color w:val="212121"/>
          <w:spacing w:val="-2"/>
        </w:rPr>
        <w:t>按钮说明：</w:t>
      </w:r>
    </w:p>
    <w:p>
      <w:pPr>
        <w:pStyle w:val="11"/>
        <w:spacing w:before="12"/>
        <w:rPr>
          <w:sz w:val="13"/>
        </w:rPr>
      </w:pPr>
    </w:p>
    <w:p>
      <w:pPr>
        <w:pStyle w:val="11"/>
        <w:spacing w:before="48" w:line="256" w:lineRule="auto"/>
        <w:ind w:left="1531" w:right="1311"/>
        <w:jc w:val="both"/>
      </w:pPr>
      <w:r>
        <mc:AlternateContent>
          <mc:Choice Requires="wps">
            <w:drawing>
              <wp:anchor distT="0" distB="0" distL="0" distR="0" simplePos="0" relativeHeight="25179852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82" name="Graphic 208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2"/>
                              </a:lnTo>
                              <a:lnTo>
                                <a:pt x="0" y="26956"/>
                              </a:lnTo>
                              <a:lnTo>
                                <a:pt x="0" y="20640"/>
                              </a:lnTo>
                              <a:lnTo>
                                <a:pt x="20654" y="0"/>
                              </a:lnTo>
                              <a:lnTo>
                                <a:pt x="26970" y="0"/>
                              </a:lnTo>
                              <a:lnTo>
                                <a:pt x="47625" y="23812"/>
                              </a:lnTo>
                              <a:lnTo>
                                <a:pt x="47624" y="26956"/>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2082" o:spid="_x0000_s1026" o:spt="100" style="position:absolute;left:0pt;margin-left:64.45pt;margin-top:11.65pt;height:3.75pt;width:3.75pt;mso-position-horizontal-relative:page;z-index:25179852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sWTJ8VUC&#10;AAC8BQAADgAAAAAAAAABACAAAAAmAQAAZHJzL2Uyb0RvYy54bWxQSwUGAAAAAAYABgBZAQAA7QUA&#10;AAAA&#10;" path="m26970,47605l20654,47605,17617,46992,0,26956,0,20640,20654,0,26970,0,47625,23812,47624,26956,26970,47605xe">
                <v:fill on="t" focussize="0,0"/>
                <v:stroke on="f"/>
                <v:imagedata o:title=""/>
                <o:lock v:ext="edit" aspectratio="f"/>
                <v:textbox inset="0mm,0mm,0mm,0mm"/>
              </v:shape>
            </w:pict>
          </mc:Fallback>
        </mc:AlternateContent>
      </w:r>
      <w:r>
        <w:rPr>
          <w:b/>
          <w:color w:val="2B3D4F"/>
          <w:w w:val="102"/>
        </w:rPr>
        <w:t>自动对账</w:t>
      </w:r>
      <w:r>
        <w:rPr>
          <w:color w:val="212121"/>
          <w:spacing w:val="-1"/>
          <w:w w:val="102"/>
        </w:rPr>
        <w:t>：点击自动对账按钮，对符合当前查询条件的数据进行对账。点击后会①.将分录上对账方案为空的，匹配对账方案；②.按照对账方案顺序执行对账，对账成功的数据进已对账</w:t>
      </w:r>
      <w:r>
        <w:rPr>
          <w:color w:val="212121"/>
          <w:w w:val="102"/>
        </w:rPr>
        <w:t>页签；③刷新当前界面。</w:t>
      </w:r>
    </w:p>
    <w:p>
      <w:pPr>
        <w:pStyle w:val="11"/>
        <w:spacing w:before="8"/>
        <w:rPr>
          <w:sz w:val="11"/>
        </w:rPr>
      </w:pPr>
    </w:p>
    <w:p>
      <w:pPr>
        <w:spacing w:before="48"/>
        <w:ind w:left="1531" w:right="0" w:firstLine="0"/>
        <w:jc w:val="left"/>
        <w:rPr>
          <w:sz w:val="22"/>
        </w:rPr>
      </w:pPr>
      <w:r>
        <mc:AlternateContent>
          <mc:Choice Requires="wps">
            <w:drawing>
              <wp:anchor distT="0" distB="0" distL="0" distR="0" simplePos="0" relativeHeight="2517995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83" name="Graphic 208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83" o:spid="_x0000_s1026" o:spt="100" style="position:absolute;left:0pt;margin-left:64.45pt;margin-top:11.65pt;height:3.75pt;width:3.75pt;mso-position-horizontal-relative:page;z-index:2517995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bqc37XAAAACQEAAA8AAAAA&#10;AAAAAQAgAAAAIgAAAGRycy9kb3ducmV2LnhtbFBLAQIUABQAAAAIAIdO4kDZMV00TgIAALwFAAAO&#10;AAAAAAAAAAEAIAAAACYBAABkcnMvZTJvRG9jLnhtbFBLBQYAAAAABgAGAFkBAADmBQAAAAA=&#10;" path="m26970,47615l20654,47615,17617,47010,0,26966,0,20640,20654,0,26970,0,47625,23812,47624,26966,26970,47615xe">
                <v:fill on="t" focussize="0,0"/>
                <v:stroke on="f"/>
                <v:imagedata o:title=""/>
                <o:lock v:ext="edit" aspectratio="f"/>
                <v:textbox inset="0mm,0mm,0mm,0mm"/>
              </v:shape>
            </w:pict>
          </mc:Fallback>
        </mc:AlternateContent>
      </w:r>
      <w:r>
        <w:rPr>
          <w:b/>
          <w:color w:val="2B3D4F"/>
          <w:sz w:val="22"/>
        </w:rPr>
        <w:t>手工对账生成抵销凭证：</w:t>
      </w:r>
      <w:r>
        <w:rPr>
          <w:color w:val="212121"/>
          <w:spacing w:val="-1"/>
          <w:sz w:val="22"/>
        </w:rPr>
        <w:t>将勾选的数据手工对账，并生成地下凭证。手工对账需满足条件为</w:t>
      </w:r>
    </w:p>
    <w:p>
      <w:pPr>
        <w:pStyle w:val="11"/>
        <w:spacing w:before="29"/>
        <w:ind w:left="1531"/>
      </w:pPr>
      <w:r>
        <w:rPr>
          <w:color w:val="212121"/>
          <w:spacing w:val="-1"/>
        </w:rPr>
        <w:t>①.本对方单位去重后只有两家；②.选择的数据原币币种一致；</w:t>
      </w:r>
    </w:p>
    <w:p>
      <w:pPr>
        <w:pStyle w:val="11"/>
        <w:spacing w:before="4"/>
        <w:rPr>
          <w:sz w:val="16"/>
        </w:rPr>
      </w:pPr>
    </w:p>
    <w:p>
      <w:pPr>
        <w:pStyle w:val="11"/>
        <w:spacing w:before="1"/>
        <w:ind w:left="1531"/>
      </w:pPr>
      <w:r>
        <w:rPr>
          <w:color w:val="212121"/>
          <w:spacing w:val="-1"/>
        </w:rPr>
        <w:t>③.协同码必须一致；④.未对账中相同协同码的数据必须全部选择。</w:t>
      </w:r>
    </w:p>
    <w:p>
      <w:pPr>
        <w:pStyle w:val="11"/>
        <w:spacing w:before="12"/>
        <w:rPr>
          <w:sz w:val="13"/>
        </w:rPr>
      </w:pPr>
    </w:p>
    <w:p>
      <w:pPr>
        <w:pStyle w:val="11"/>
        <w:spacing w:before="47" w:line="256" w:lineRule="auto"/>
        <w:ind w:left="1531" w:right="2265"/>
      </w:pPr>
      <w:r>
        <mc:AlternateContent>
          <mc:Choice Requires="wps">
            <w:drawing>
              <wp:anchor distT="0" distB="0" distL="0" distR="0" simplePos="0" relativeHeight="251799552"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2084" name="Graphic 208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84" o:spid="_x0000_s1026" o:spt="100" style="position:absolute;left:0pt;margin-left:64.45pt;margin-top:11.6pt;height:3.75pt;width:3.75pt;mso-position-horizontal-relative:page;z-index:251799552;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2onKjXAAAACQEA&#10;AA8AAAAAAAAAAQAgAAAAIgAAAGRycy9kb3ducmV2LnhtbFBLAQIUABQAAAAIAIdO4kCjtHZpVAIA&#10;ALwFAAAOAAAAAAAAAAEAIAAAACYBAABkcnMvZTJvRG9jLnhtbFBLBQYAAAAABgAGAFkBAADsBQAA&#10;AAA=&#10;" path="m26970,47615l20654,47615,17617,47002,0,26966,0,20650,20654,0,26970,0,47625,23812,47624,26966,26970,47615xe">
                <v:fill on="t" focussize="0,0"/>
                <v:stroke on="f"/>
                <v:imagedata o:title=""/>
                <o:lock v:ext="edit" aspectratio="f"/>
                <v:textbox inset="0mm,0mm,0mm,0mm"/>
              </v:shape>
            </w:pict>
          </mc:Fallback>
        </mc:AlternateContent>
      </w:r>
      <w:r>
        <w:rPr>
          <w:b/>
          <w:color w:val="2B3D4F"/>
          <w:w w:val="102"/>
        </w:rPr>
        <w:t>填写未对账说明</w:t>
      </w:r>
      <w:r>
        <w:rPr>
          <w:color w:val="212121"/>
          <w:spacing w:val="-1"/>
          <w:w w:val="102"/>
        </w:rPr>
        <w:t>：未对账数据填写差异类型和差异原因作为未对账说明。差异类型</w:t>
      </w:r>
      <w:r>
        <w:rPr>
          <w:color w:val="212121"/>
          <w:w w:val="102"/>
        </w:rPr>
        <w:t>在“MD_UNCHECK_R</w:t>
      </w:r>
      <w:r>
        <w:rPr>
          <w:color w:val="212121"/>
          <w:spacing w:val="1"/>
          <w:w w:val="102"/>
        </w:rPr>
        <w:t>E</w:t>
      </w:r>
      <w:r>
        <w:rPr>
          <w:color w:val="212121"/>
          <w:w w:val="102"/>
        </w:rPr>
        <w:t>ASON_</w:t>
      </w:r>
      <w:r>
        <w:rPr>
          <w:color w:val="212121"/>
          <w:spacing w:val="3"/>
          <w:w w:val="102"/>
        </w:rPr>
        <w:t>T</w:t>
      </w:r>
      <w:r>
        <w:rPr>
          <w:color w:val="212121"/>
          <w:w w:val="102"/>
        </w:rPr>
        <w:t>YPE|差异类型”基础数据中进行维护。</w:t>
      </w:r>
    </w:p>
    <w:p>
      <w:pPr>
        <w:pStyle w:val="11"/>
        <w:spacing w:before="7"/>
        <w:rPr>
          <w:sz w:val="11"/>
        </w:rPr>
      </w:pPr>
    </w:p>
    <w:p>
      <w:pPr>
        <w:spacing w:before="48"/>
        <w:ind w:left="1531" w:right="0" w:firstLine="0"/>
        <w:jc w:val="left"/>
        <w:rPr>
          <w:sz w:val="22"/>
        </w:rPr>
      </w:pPr>
      <w:r>
        <mc:AlternateContent>
          <mc:Choice Requires="wps">
            <w:drawing>
              <wp:anchor distT="0" distB="0" distL="0" distR="0" simplePos="0" relativeHeight="2518005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85" name="Graphic 208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56"/>
                              </a:lnTo>
                              <a:lnTo>
                                <a:pt x="0" y="2065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85" o:spid="_x0000_s1026" o:spt="100" style="position:absolute;left:0pt;margin-left:64.45pt;margin-top:11.65pt;height:3.75pt;width:3.75pt;mso-position-horizontal-relative:page;z-index:2518005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6nN+1wAAAAkBAAAP&#10;AAAAAAAAAAEAIAAAACIAAABkcnMvZG93bnJldi54bWxQSwECFAAUAAAACACHTuJAN0GhkFICAAC8&#10;BQAADgAAAAAAAAABACAAAAAmAQAAZHJzL2Uyb0RvYy54bWxQSwUGAAAAAAYABgBZAQAA6gUAAAAA&#10;" path="m26970,47615l20654,47615,17617,47002,0,26956,0,20650,20654,0,26970,0,47625,23812,47624,26956,26970,47615xe">
                <v:fill on="t" focussize="0,0"/>
                <v:stroke on="f"/>
                <v:imagedata o:title=""/>
                <o:lock v:ext="edit" aspectratio="f"/>
                <v:textbox inset="0mm,0mm,0mm,0mm"/>
              </v:shape>
            </w:pict>
          </mc:Fallback>
        </mc:AlternateContent>
      </w:r>
      <w:r>
        <w:rPr>
          <w:b/>
          <w:color w:val="2B3D4F"/>
          <w:sz w:val="22"/>
        </w:rPr>
        <w:t>删除未对账说明</w:t>
      </w:r>
      <w:r>
        <w:rPr>
          <w:color w:val="212121"/>
          <w:spacing w:val="-1"/>
          <w:sz w:val="22"/>
        </w:rPr>
        <w:t>：可批量删除已填写的未对账说明。</w:t>
      </w:r>
    </w:p>
    <w:p>
      <w:pPr>
        <w:pStyle w:val="11"/>
        <w:spacing w:before="12"/>
        <w:rPr>
          <w:sz w:val="13"/>
        </w:rPr>
      </w:pPr>
    </w:p>
    <w:p>
      <w:pPr>
        <w:pStyle w:val="11"/>
        <w:spacing w:before="48"/>
        <w:ind w:left="1531"/>
      </w:pPr>
      <w:r>
        <mc:AlternateContent>
          <mc:Choice Requires="wps">
            <w:drawing>
              <wp:anchor distT="0" distB="0" distL="0" distR="0" simplePos="0" relativeHeight="25180057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86" name="Graphic 208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56"/>
                              </a:lnTo>
                              <a:lnTo>
                                <a:pt x="0" y="20640"/>
                              </a:lnTo>
                              <a:lnTo>
                                <a:pt x="20654" y="0"/>
                              </a:lnTo>
                              <a:lnTo>
                                <a:pt x="26970" y="0"/>
                              </a:lnTo>
                              <a:lnTo>
                                <a:pt x="47625" y="23812"/>
                              </a:lnTo>
                              <a:lnTo>
                                <a:pt x="47624" y="2695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86" o:spid="_x0000_s1026" o:spt="100" style="position:absolute;left:0pt;margin-left:64.45pt;margin-top:11.65pt;height:3.75pt;width:3.75pt;mso-position-horizontal-relative:page;z-index:25180057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CY7etoVAIA&#10;ALwFAAAOAAAAAAAAAAEAIAAAACYBAABkcnMvZTJvRG9jLnhtbFBLBQYAAAAABgAGAFkBAADsBQAA&#10;AAA=&#10;" path="m26970,47615l20654,47615,17617,47002,0,26956,0,20640,20654,0,26970,0,47625,23812,47624,26956,26970,47615xe">
                <v:fill on="t" focussize="0,0"/>
                <v:stroke on="f"/>
                <v:imagedata o:title=""/>
                <o:lock v:ext="edit" aspectratio="f"/>
                <v:textbox inset="0mm,0mm,0mm,0mm"/>
              </v:shape>
            </w:pict>
          </mc:Fallback>
        </mc:AlternateContent>
      </w:r>
      <w:r>
        <w:rPr>
          <w:b/>
          <w:color w:val="2B3D4F"/>
        </w:rPr>
        <w:t>排序：</w:t>
      </w:r>
      <w:r>
        <w:rPr>
          <w:color w:val="212121"/>
          <w:spacing w:val="-1"/>
        </w:rPr>
        <w:t>配置后，当前页签德剧按照已设置的排序规则展示。</w:t>
      </w:r>
    </w:p>
    <w:p>
      <w:pPr>
        <w:pStyle w:val="11"/>
        <w:spacing w:before="12"/>
        <w:rPr>
          <w:sz w:val="13"/>
        </w:rPr>
      </w:pPr>
    </w:p>
    <w:p>
      <w:pPr>
        <w:spacing w:before="48" w:line="417" w:lineRule="auto"/>
        <w:ind w:left="1171" w:right="5640" w:firstLine="360"/>
        <w:jc w:val="left"/>
        <w:rPr>
          <w:b/>
          <w:sz w:val="22"/>
        </w:rPr>
      </w:pPr>
      <w:r>
        <mc:AlternateContent>
          <mc:Choice Requires="wps">
            <w:drawing>
              <wp:anchor distT="0" distB="0" distL="0" distR="0" simplePos="0" relativeHeight="2518016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87" name="Graphic 208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87" o:spid="_x0000_s1026" o:spt="100" style="position:absolute;left:0pt;margin-left:64.45pt;margin-top:11.65pt;height:3.75pt;width:3.75pt;mso-position-horizontal-relative:page;z-index:2518016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6nN+1wAAAAkBAAAPAAAA&#10;AAAAAAEAIAAAACIAAABkcnMvZG93bnJldi54bWxQSwECFAAUAAAACACHTuJABe2oIU8CAAC8BQAA&#10;DgAAAAAAAAABACAAAAAmAQAAZHJzL2Uyb0RvYy54bWxQSwUGAAAAAAYABgBZAQAA5wUAAAAA&#10;" path="m26970,47615l20654,47615,17617,47010,0,26966,0,20640,20654,0,26970,0,47625,23812,47624,26966,26970,47615xe">
                <v:fill on="t" focussize="0,0"/>
                <v:stroke on="f"/>
                <v:imagedata o:title=""/>
                <o:lock v:ext="edit" aspectratio="f"/>
                <v:textbox inset="0mm,0mm,0mm,0mm"/>
              </v:shape>
            </w:pict>
          </mc:Fallback>
        </mc:AlternateContent>
      </w:r>
      <w:r>
        <w:rPr>
          <w:b/>
          <w:color w:val="2B3D4F"/>
          <w:spacing w:val="-2"/>
          <w:sz w:val="22"/>
        </w:rPr>
        <w:t>导出：</w:t>
      </w:r>
      <w:r>
        <w:rPr>
          <w:color w:val="212121"/>
          <w:spacing w:val="-2"/>
          <w:sz w:val="22"/>
        </w:rPr>
        <w:t>可选择导出当前页签或所有页签的数据。</w:t>
      </w:r>
      <w:r>
        <w:rPr>
          <w:b/>
          <w:color w:val="2B3D4F"/>
          <w:spacing w:val="-4"/>
          <w:sz w:val="22"/>
        </w:rPr>
        <w:t>数据穿透</w:t>
      </w:r>
    </w:p>
    <w:p>
      <w:pPr>
        <w:pStyle w:val="11"/>
        <w:spacing w:line="389" w:lineRule="exact"/>
        <w:ind w:left="1171"/>
      </w:pPr>
      <w:r>
        <w:rPr>
          <w:color w:val="212121"/>
          <w:spacing w:val="-1"/>
        </w:rPr>
        <w:t>点击关联交易分录的“凭证”列，可穿透到一本账凭证，如下图：</w:t>
      </w:r>
    </w:p>
    <w:p>
      <w:pPr>
        <w:spacing w:after="0" w:line="389"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38450"/>
            <wp:effectExtent l="0" t="0" r="0" b="0"/>
            <wp:docPr id="2088" name="Image 2088"/>
            <wp:cNvGraphicFramePr/>
            <a:graphic xmlns:a="http://schemas.openxmlformats.org/drawingml/2006/main">
              <a:graphicData uri="http://schemas.openxmlformats.org/drawingml/2006/picture">
                <pic:pic xmlns:pic="http://schemas.openxmlformats.org/drawingml/2006/picture">
                  <pic:nvPicPr>
                    <pic:cNvPr id="2088" name="Image 2088"/>
                    <pic:cNvPicPr/>
                  </pic:nvPicPr>
                  <pic:blipFill>
                    <a:blip r:embed="rId318" cstate="print"/>
                    <a:stretch>
                      <a:fillRect/>
                    </a:stretch>
                  </pic:blipFill>
                  <pic:spPr>
                    <a:xfrm>
                      <a:off x="0" y="0"/>
                      <a:ext cx="5410200" cy="2838450"/>
                    </a:xfrm>
                    <a:prstGeom prst="rect">
                      <a:avLst/>
                    </a:prstGeom>
                  </pic:spPr>
                </pic:pic>
              </a:graphicData>
            </a:graphic>
          </wp:inline>
        </w:drawing>
      </w:r>
    </w:p>
    <w:p>
      <w:pPr>
        <w:pStyle w:val="11"/>
        <w:spacing w:before="12"/>
        <w:rPr>
          <w:sz w:val="20"/>
        </w:rPr>
      </w:pPr>
      <w:r>
        <w:drawing>
          <wp:anchor distT="0" distB="0" distL="0" distR="0" simplePos="0" relativeHeight="251986944" behindDoc="1" locked="0" layoutInCell="1" allowOverlap="1">
            <wp:simplePos x="0" y="0"/>
            <wp:positionH relativeFrom="page">
              <wp:posOffset>751840</wp:posOffset>
            </wp:positionH>
            <wp:positionV relativeFrom="paragraph">
              <wp:posOffset>256540</wp:posOffset>
            </wp:positionV>
            <wp:extent cx="5410200" cy="2333625"/>
            <wp:effectExtent l="0" t="0" r="0" b="0"/>
            <wp:wrapTopAndBottom/>
            <wp:docPr id="2089" name="Image 2089"/>
            <wp:cNvGraphicFramePr/>
            <a:graphic xmlns:a="http://schemas.openxmlformats.org/drawingml/2006/main">
              <a:graphicData uri="http://schemas.openxmlformats.org/drawingml/2006/picture">
                <pic:pic xmlns:pic="http://schemas.openxmlformats.org/drawingml/2006/picture">
                  <pic:nvPicPr>
                    <pic:cNvPr id="2089" name="Image 2089"/>
                    <pic:cNvPicPr/>
                  </pic:nvPicPr>
                  <pic:blipFill>
                    <a:blip r:embed="rId319" cstate="print"/>
                    <a:stretch>
                      <a:fillRect/>
                    </a:stretch>
                  </pic:blipFill>
                  <pic:spPr>
                    <a:xfrm>
                      <a:off x="0" y="0"/>
                      <a:ext cx="5410200" cy="2333625"/>
                    </a:xfrm>
                    <a:prstGeom prst="rect">
                      <a:avLst/>
                    </a:prstGeom>
                  </pic:spPr>
                </pic:pic>
              </a:graphicData>
            </a:graphic>
          </wp:anchor>
        </w:drawing>
      </w:r>
    </w:p>
    <w:p>
      <w:pPr>
        <w:pStyle w:val="11"/>
        <w:spacing w:before="16"/>
        <w:rPr>
          <w:sz w:val="19"/>
        </w:rPr>
      </w:pPr>
    </w:p>
    <w:p>
      <w:pPr>
        <w:pStyle w:val="11"/>
        <w:spacing w:before="48"/>
        <w:ind w:left="1171"/>
      </w:pPr>
      <w:r>
        <w:rPr>
          <w:color w:val="212121"/>
          <w:spacing w:val="-2"/>
        </w:rPr>
        <w:t>注意事项：</w:t>
      </w:r>
    </w:p>
    <w:p>
      <w:pPr>
        <w:pStyle w:val="11"/>
        <w:spacing w:before="4"/>
      </w:pPr>
    </w:p>
    <w:p>
      <w:pPr>
        <w:spacing w:before="95"/>
        <w:ind w:left="1611" w:right="0" w:firstLine="0"/>
        <w:jc w:val="left"/>
        <w:rPr>
          <w:rFonts w:ascii="宋体" w:eastAsia="宋体"/>
          <w:sz w:val="19"/>
        </w:rPr>
      </w:pPr>
      <w:r>
        <w:rPr>
          <w:rFonts w:ascii="宋体" w:eastAsia="宋体"/>
          <w:color w:val="525252"/>
          <w:spacing w:val="-1"/>
          <w:sz w:val="19"/>
        </w:rPr>
        <w:t>支持按照打包码进行凭证对账，仅大唐项目适用。</w:t>
      </w:r>
    </w:p>
    <w:p>
      <w:pPr>
        <w:pStyle w:val="11"/>
        <w:rPr>
          <w:rFonts w:ascii="宋体"/>
          <w:sz w:val="20"/>
        </w:rPr>
      </w:pPr>
    </w:p>
    <w:p>
      <w:pPr>
        <w:pStyle w:val="11"/>
        <w:rPr>
          <w:rFonts w:ascii="宋体"/>
          <w:sz w:val="20"/>
        </w:rPr>
      </w:pPr>
    </w:p>
    <w:p>
      <w:pPr>
        <w:pStyle w:val="11"/>
        <w:spacing w:before="8"/>
        <w:rPr>
          <w:rFonts w:ascii="宋体"/>
          <w:sz w:val="16"/>
        </w:rPr>
      </w:pPr>
    </w:p>
    <w:p>
      <w:pPr>
        <w:pStyle w:val="3"/>
        <w:numPr>
          <w:ilvl w:val="0"/>
          <w:numId w:val="73"/>
        </w:numPr>
        <w:tabs>
          <w:tab w:val="left" w:pos="1607"/>
        </w:tabs>
        <w:spacing w:before="6" w:after="0" w:line="240" w:lineRule="auto"/>
        <w:ind w:left="1607" w:right="0" w:hanging="329"/>
        <w:jc w:val="left"/>
      </w:pPr>
      <w:r>
        <w:rPr>
          <w:color w:val="212121"/>
          <w:spacing w:val="-2"/>
        </w:rPr>
        <w:t>关联交易规则</w:t>
      </w:r>
    </w:p>
    <w:p>
      <w:pPr>
        <w:pStyle w:val="5"/>
        <w:numPr>
          <w:ilvl w:val="1"/>
          <w:numId w:val="73"/>
        </w:numPr>
        <w:tabs>
          <w:tab w:val="left" w:pos="1828"/>
        </w:tabs>
        <w:spacing w:before="423" w:after="0" w:line="240" w:lineRule="auto"/>
        <w:ind w:left="1828" w:right="0" w:hanging="564"/>
        <w:jc w:val="left"/>
      </w:pPr>
      <w:r>
        <w:rPr>
          <w:color w:val="212121"/>
          <w:spacing w:val="-4"/>
        </w:rPr>
        <w:t>梳理对象</w:t>
      </w:r>
    </w:p>
    <w:p>
      <w:pPr>
        <w:pStyle w:val="11"/>
        <w:spacing w:before="222"/>
        <w:ind w:left="1171"/>
      </w:pPr>
      <w:r>
        <w:rPr>
          <w:color w:val="212121"/>
          <w:spacing w:val="-2"/>
        </w:rPr>
        <w:t>实施、客户</w:t>
      </w:r>
    </w:p>
    <w:p>
      <w:pPr>
        <w:pStyle w:val="11"/>
        <w:spacing w:before="6"/>
        <w:rPr>
          <w:sz w:val="29"/>
        </w:rPr>
      </w:pPr>
    </w:p>
    <w:p>
      <w:pPr>
        <w:pStyle w:val="5"/>
        <w:numPr>
          <w:ilvl w:val="1"/>
          <w:numId w:val="73"/>
        </w:numPr>
        <w:tabs>
          <w:tab w:val="left" w:pos="1828"/>
        </w:tabs>
        <w:spacing w:before="0" w:after="0" w:line="240" w:lineRule="auto"/>
        <w:ind w:left="1828" w:right="0" w:hanging="564"/>
        <w:jc w:val="left"/>
      </w:pPr>
      <w:r>
        <w:rPr>
          <w:color w:val="212121"/>
          <w:spacing w:val="-4"/>
        </w:rPr>
        <w:t>业务概述</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使用关联交易余额对账功能模块时，规则类型选择【关联交易规则】，通过合并计算生成往来交</w:t>
      </w:r>
      <w:r>
        <w:rPr>
          <w:color w:val="212121"/>
          <w:w w:val="102"/>
        </w:rPr>
        <w:t>易的抵销分录。</w:t>
      </w:r>
    </w:p>
    <w:p>
      <w:pPr>
        <w:pStyle w:val="11"/>
        <w:spacing w:before="14"/>
        <w:rPr>
          <w:sz w:val="14"/>
        </w:rPr>
      </w:pPr>
    </w:p>
    <w:p>
      <w:pPr>
        <w:pStyle w:val="11"/>
        <w:ind w:left="1171"/>
      </w:pPr>
      <w:r>
        <w:rPr>
          <w:color w:val="212121"/>
          <w:spacing w:val="-1"/>
        </w:rPr>
        <w:t>数据来源于关联交易，默认实时抵销，其他配置同灵活规则。</w:t>
      </w:r>
    </w:p>
    <w:p>
      <w:pPr>
        <w:pStyle w:val="11"/>
        <w:spacing w:before="10"/>
        <w:rPr>
          <w:sz w:val="28"/>
        </w:rPr>
      </w:pPr>
    </w:p>
    <w:p>
      <w:pPr>
        <w:pStyle w:val="5"/>
        <w:numPr>
          <w:ilvl w:val="1"/>
          <w:numId w:val="73"/>
        </w:numPr>
        <w:tabs>
          <w:tab w:val="left" w:pos="1828"/>
        </w:tabs>
        <w:spacing w:before="0" w:after="0" w:line="240" w:lineRule="auto"/>
        <w:ind w:left="1828" w:right="0" w:hanging="564"/>
        <w:jc w:val="left"/>
      </w:pPr>
      <w:r>
        <w:rPr>
          <w:color w:val="212121"/>
          <w:spacing w:val="-4"/>
        </w:rPr>
        <w:t>产品实现</w:t>
      </w:r>
    </w:p>
    <w:p>
      <w:pPr>
        <w:pStyle w:val="11"/>
        <w:spacing w:before="4"/>
        <w:rPr>
          <w:b/>
          <w:sz w:val="10"/>
        </w:rPr>
      </w:pPr>
      <w:r>
        <w:drawing>
          <wp:anchor distT="0" distB="0" distL="0" distR="0" simplePos="0" relativeHeight="251986944" behindDoc="1" locked="0" layoutInCell="1" allowOverlap="1">
            <wp:simplePos x="0" y="0"/>
            <wp:positionH relativeFrom="page">
              <wp:posOffset>751840</wp:posOffset>
            </wp:positionH>
            <wp:positionV relativeFrom="paragraph">
              <wp:posOffset>134620</wp:posOffset>
            </wp:positionV>
            <wp:extent cx="5410200" cy="2781300"/>
            <wp:effectExtent l="0" t="0" r="0" b="0"/>
            <wp:wrapTopAndBottom/>
            <wp:docPr id="2090" name="Image 2090"/>
            <wp:cNvGraphicFramePr/>
            <a:graphic xmlns:a="http://schemas.openxmlformats.org/drawingml/2006/main">
              <a:graphicData uri="http://schemas.openxmlformats.org/drawingml/2006/picture">
                <pic:pic xmlns:pic="http://schemas.openxmlformats.org/drawingml/2006/picture">
                  <pic:nvPicPr>
                    <pic:cNvPr id="2090" name="Image 2090"/>
                    <pic:cNvPicPr/>
                  </pic:nvPicPr>
                  <pic:blipFill>
                    <a:blip r:embed="rId320" cstate="print"/>
                    <a:stretch>
                      <a:fillRect/>
                    </a:stretch>
                  </pic:blipFill>
                  <pic:spPr>
                    <a:xfrm>
                      <a:off x="0" y="0"/>
                      <a:ext cx="5410200" cy="2781300"/>
                    </a:xfrm>
                    <a:prstGeom prst="rect">
                      <a:avLst/>
                    </a:prstGeom>
                  </pic:spPr>
                </pic:pic>
              </a:graphicData>
            </a:graphic>
          </wp:anchor>
        </w:drawing>
      </w:r>
    </w:p>
    <w:p>
      <w:pPr>
        <w:pStyle w:val="11"/>
        <w:spacing w:before="9"/>
        <w:rPr>
          <w:b/>
        </w:rPr>
      </w:pPr>
    </w:p>
    <w:p>
      <w:pPr>
        <w:pStyle w:val="11"/>
        <w:spacing w:line="256" w:lineRule="auto"/>
        <w:ind w:left="1531" w:right="1365"/>
      </w:pPr>
      <w:r>
        <mc:AlternateContent>
          <mc:Choice Requires="wps">
            <w:drawing>
              <wp:anchor distT="0" distB="0" distL="0" distR="0" simplePos="0" relativeHeight="251802624"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091" name="Graphic 209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91" o:spid="_x0000_s1026" o:spt="100" style="position:absolute;left:0pt;margin-left:64.45pt;margin-top:9.25pt;height:3.75pt;width:3.75pt;mso-position-horizontal-relative:page;z-index:251802624;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2MxG7XAAAACQEA&#10;AA8AAAAAAAAAAQAgAAAAIgAAAGRycy9kb3ducmV2LnhtbFBLAQIUABQAAAAIAIdO4kDG8os2VAIA&#10;ALwFAAAOAAAAAAAAAAEAIAAAACYBAABkcnMvZTJvRG9jLnhtbFBLBQYAAAAABgAGAFkBAADsBQAA&#10;AAA=&#10;" path="m26970,47615l20654,47615,17617,47002,0,26966,0,20640,20654,0,26970,0,47625,23812,47624,26966,26970,47615xe">
                <v:fill on="t" focussize="0,0"/>
                <v:stroke on="f"/>
                <v:imagedata o:title=""/>
                <o:lock v:ext="edit" aspectratio="f"/>
                <v:textbox inset="0mm,0mm,0mm,0mm"/>
              </v:shape>
            </w:pict>
          </mc:Fallback>
        </mc:AlternateContent>
      </w:r>
      <w:r>
        <w:rPr>
          <w:b/>
          <w:color w:val="2B3D4F"/>
          <w:w w:val="102"/>
        </w:rPr>
        <w:t>已对账</w:t>
      </w:r>
      <w:r>
        <w:rPr>
          <w:color w:val="212121"/>
          <w:spacing w:val="-1"/>
          <w:w w:val="102"/>
        </w:rPr>
        <w:t>：默认不勾选；勾选后，对账状态为已对账时判断抵销；不勾选，对账状态为未对账</w:t>
      </w:r>
      <w:r>
        <w:rPr>
          <w:color w:val="212121"/>
          <w:w w:val="102"/>
        </w:rPr>
        <w:t>时判断抵销。</w:t>
      </w:r>
    </w:p>
    <w:p>
      <w:pPr>
        <w:pStyle w:val="11"/>
        <w:spacing w:before="3"/>
        <w:rPr>
          <w:sz w:val="12"/>
        </w:rPr>
      </w:pPr>
    </w:p>
    <w:p>
      <w:pPr>
        <w:pStyle w:val="11"/>
        <w:spacing w:before="48" w:line="252" w:lineRule="auto"/>
        <w:ind w:left="1531" w:right="1365"/>
        <w:jc w:val="both"/>
      </w:pPr>
      <w:r>
        <mc:AlternateContent>
          <mc:Choice Requires="wps">
            <w:drawing>
              <wp:anchor distT="0" distB="0" distL="0" distR="0" simplePos="0" relativeHeight="2518036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92" name="Graphic 209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092" o:spid="_x0000_s1026" o:spt="100" style="position:absolute;left:0pt;margin-left:64.45pt;margin-top:11.65pt;height:3.75pt;width:3.75pt;mso-position-horizontal-relative:page;z-index:2518036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Cfaww5VAIA&#10;ALwFAAAOAAAAAAAAAAEAIAAAACYBAABkcnMvZTJvRG9jLnhtbFBLBQYAAAAABgAGAFkBAADsBQAA&#10;AAA=&#10;" path="m26970,47615l20654,47615,17617,47002,0,26966,0,20640,20654,0,26970,0,47625,23812,47624,26966,26970,47615xe">
                <v:fill on="t" focussize="0,0"/>
                <v:stroke on="f"/>
                <v:imagedata o:title=""/>
                <o:lock v:ext="edit" aspectratio="f"/>
                <v:textbox inset="0mm,0mm,0mm,0mm"/>
              </v:shape>
            </w:pict>
          </mc:Fallback>
        </mc:AlternateContent>
      </w:r>
      <w:r>
        <w:rPr>
          <w:b/>
          <w:color w:val="2B3D4F"/>
          <w:w w:val="102"/>
        </w:rPr>
        <w:t>已对账重新抵销</w:t>
      </w:r>
      <w:r>
        <w:rPr>
          <w:color w:val="212121"/>
          <w:spacing w:val="-1"/>
          <w:w w:val="102"/>
        </w:rPr>
        <w:t>：默认不勾选；勾选后，关联交易已对账数据自动生成的抵销分录，合并计算时先取消抵销再重新生成；不勾选，合并计算时不取消抵销关联交易已对账数据自动生成</w:t>
      </w:r>
      <w:r>
        <w:rPr>
          <w:color w:val="212121"/>
          <w:w w:val="102"/>
        </w:rPr>
        <w:t>的抵销分录。</w:t>
      </w:r>
    </w:p>
    <w:p>
      <w:pPr>
        <w:pStyle w:val="11"/>
        <w:spacing w:before="13"/>
        <w:rPr>
          <w:sz w:val="12"/>
        </w:rPr>
      </w:pPr>
    </w:p>
    <w:p>
      <w:pPr>
        <w:pStyle w:val="11"/>
        <w:spacing w:before="48" w:line="256" w:lineRule="auto"/>
        <w:ind w:left="1531" w:right="1365"/>
        <w:jc w:val="both"/>
      </w:pPr>
      <w:r>
        <mc:AlternateContent>
          <mc:Choice Requires="wps">
            <w:drawing>
              <wp:anchor distT="0" distB="0" distL="0" distR="0" simplePos="0" relativeHeight="25180364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93" name="Graphic 209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2"/>
                              </a:lnTo>
                              <a:lnTo>
                                <a:pt x="0" y="26956"/>
                              </a:lnTo>
                              <a:lnTo>
                                <a:pt x="0" y="20640"/>
                              </a:lnTo>
                              <a:lnTo>
                                <a:pt x="20654" y="0"/>
                              </a:lnTo>
                              <a:lnTo>
                                <a:pt x="26970" y="0"/>
                              </a:lnTo>
                              <a:lnTo>
                                <a:pt x="47625" y="23812"/>
                              </a:lnTo>
                              <a:lnTo>
                                <a:pt x="47624" y="26956"/>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2093" o:spid="_x0000_s1026" o:spt="100" style="position:absolute;left:0pt;margin-left:64.45pt;margin-top:11.65pt;height:3.75pt;width:3.75pt;mso-position-horizontal-relative:page;z-index:25180364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ssMTFUC&#10;AAC8BQAADgAAAAAAAAABACAAAAAmAQAAZHJzL2Uyb0RvYy54bWxQSwUGAAAAAAYABgBZAQAA7QUA&#10;AAAA&#10;" path="m26970,47605l20654,47605,17617,46992,0,26956,0,20640,20654,0,26970,0,47625,23812,47624,26956,26970,47605xe">
                <v:fill on="t" focussize="0,0"/>
                <v:stroke on="f"/>
                <v:imagedata o:title=""/>
                <o:lock v:ext="edit" aspectratio="f"/>
                <v:textbox inset="0mm,0mm,0mm,0mm"/>
              </v:shape>
            </w:pict>
          </mc:Fallback>
        </mc:AlternateContent>
      </w:r>
      <w:r>
        <w:rPr>
          <w:b/>
          <w:color w:val="2B3D4F"/>
          <w:w w:val="102"/>
        </w:rPr>
        <w:t>顺序抵销</w:t>
      </w:r>
      <w:r>
        <w:rPr>
          <w:color w:val="212121"/>
          <w:spacing w:val="-1"/>
          <w:w w:val="102"/>
        </w:rPr>
        <w:t>：默认不勾选，勾选，在取数设置中可以设置多组取数规则，取数设置中的第一组生成抵销分录后，后续分组才会生成抵销分录，若第一组没生成抵销分录，则下面分组也不会生成抵销分录。不勾选，取数设置中的各个分组之间没有关系，根据规则设置各自生成抵销分录。此选项主要用于配置此类业务场景：应收账款坏账准备抵销、递延所得税抵销等。</w:t>
      </w:r>
    </w:p>
    <w:p>
      <w:pPr>
        <w:pStyle w:val="11"/>
        <w:spacing w:before="9"/>
        <w:rPr>
          <w:sz w:val="11"/>
        </w:rPr>
      </w:pPr>
    </w:p>
    <w:p>
      <w:pPr>
        <w:spacing w:before="48"/>
        <w:ind w:left="1531" w:right="0" w:firstLine="0"/>
        <w:jc w:val="left"/>
        <w:rPr>
          <w:sz w:val="22"/>
        </w:rPr>
      </w:pPr>
      <w:r>
        <mc:AlternateContent>
          <mc:Choice Requires="wps">
            <w:drawing>
              <wp:anchor distT="0" distB="0" distL="0" distR="0" simplePos="0" relativeHeight="2518046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94" name="Graphic 209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0"/>
                              </a:lnTo>
                              <a:lnTo>
                                <a:pt x="0" y="26956"/>
                              </a:lnTo>
                              <a:lnTo>
                                <a:pt x="0" y="20650"/>
                              </a:lnTo>
                              <a:lnTo>
                                <a:pt x="20654" y="0"/>
                              </a:lnTo>
                              <a:lnTo>
                                <a:pt x="26970" y="0"/>
                              </a:lnTo>
                              <a:lnTo>
                                <a:pt x="47625" y="23812"/>
                              </a:lnTo>
                              <a:lnTo>
                                <a:pt x="47624" y="26956"/>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2094" o:spid="_x0000_s1026" o:spt="100" style="position:absolute;left:0pt;margin-left:64.45pt;margin-top:11.65pt;height:3.75pt;width:3.75pt;mso-position-horizontal-relative:page;z-index:2518046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bqc37XAAAACQEAAA8AAAAA&#10;AAAAAQAgAAAAIgAAAGRycy9kb3ducmV2LnhtbFBLAQIUABQAAAAIAIdO4kBxyHBDTgIAALwFAAAO&#10;AAAAAAAAAAEAIAAAACYBAABkcnMvZTJvRG9jLnhtbFBLBQYAAAAABgAGAFkBAADmBQAAAAA=&#10;" path="m26970,47605l20654,47605,17617,47010,0,26956,0,20650,20654,0,26970,0,47625,23812,47624,26956,26970,47605xe">
                <v:fill on="t" focussize="0,0"/>
                <v:stroke on="f"/>
                <v:imagedata o:title=""/>
                <o:lock v:ext="edit" aspectratio="f"/>
                <v:textbox inset="0mm,0mm,0mm,0mm"/>
              </v:shape>
            </w:pict>
          </mc:Fallback>
        </mc:AlternateContent>
      </w:r>
      <w:r>
        <w:rPr>
          <w:b/>
          <w:color w:val="2B3D4F"/>
          <w:sz w:val="22"/>
        </w:rPr>
        <w:t>取数公式/适用条件中</w:t>
      </w:r>
      <w:r>
        <w:rPr>
          <w:color w:val="212121"/>
          <w:spacing w:val="-1"/>
          <w:sz w:val="22"/>
        </w:rPr>
        <w:t>：数据来源为“关联交易分录表”：</w:t>
      </w:r>
    </w:p>
    <w:p>
      <w:pPr>
        <w:pStyle w:val="11"/>
        <w:spacing w:before="4"/>
        <w:rPr>
          <w:sz w:val="16"/>
        </w:rPr>
      </w:pPr>
    </w:p>
    <w:p>
      <w:pPr>
        <w:pStyle w:val="11"/>
        <w:spacing w:line="256" w:lineRule="auto"/>
        <w:ind w:left="1531" w:right="1590"/>
      </w:pPr>
      <w:r>
        <w:rPr>
          <w:color w:val="212121"/>
          <w:w w:val="102"/>
        </w:rPr>
        <w:t>定位实体表下的关联交易分录表，只支持选择必要字段（</w:t>
      </w:r>
      <w:r>
        <w:rPr>
          <w:color w:val="212121"/>
          <w:spacing w:val="-2"/>
          <w:w w:val="102"/>
        </w:rPr>
        <w:t>本方单位、对方单位、科目、金</w:t>
      </w:r>
      <w:r>
        <w:rPr>
          <w:color w:val="212121"/>
          <w:w w:val="102"/>
        </w:rPr>
        <w:t>额、管理会计维度、借贷方向）</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76525"/>
            <wp:effectExtent l="0" t="0" r="0" b="0"/>
            <wp:docPr id="2095" name="Image 2095"/>
            <wp:cNvGraphicFramePr/>
            <a:graphic xmlns:a="http://schemas.openxmlformats.org/drawingml/2006/main">
              <a:graphicData uri="http://schemas.openxmlformats.org/drawingml/2006/picture">
                <pic:pic xmlns:pic="http://schemas.openxmlformats.org/drawingml/2006/picture">
                  <pic:nvPicPr>
                    <pic:cNvPr id="2095" name="Image 2095"/>
                    <pic:cNvPicPr/>
                  </pic:nvPicPr>
                  <pic:blipFill>
                    <a:blip r:embed="rId321" cstate="print"/>
                    <a:stretch>
                      <a:fillRect/>
                    </a:stretch>
                  </pic:blipFill>
                  <pic:spPr>
                    <a:xfrm>
                      <a:off x="0" y="0"/>
                      <a:ext cx="5410200" cy="267652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公式示例：</w:t>
      </w:r>
    </w:p>
    <w:p>
      <w:pPr>
        <w:pStyle w:val="11"/>
        <w:spacing w:before="12"/>
        <w:rPr>
          <w:b/>
          <w:sz w:val="13"/>
        </w:rPr>
      </w:pPr>
    </w:p>
    <w:p>
      <w:pPr>
        <w:pStyle w:val="11"/>
        <w:spacing w:before="48"/>
        <w:ind w:left="1531"/>
      </w:pPr>
      <w:r>
        <mc:AlternateContent>
          <mc:Choice Requires="wps">
            <w:drawing>
              <wp:anchor distT="0" distB="0" distL="0" distR="0" simplePos="0" relativeHeight="25180467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096" name="Graphic 209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2096" o:spid="_x0000_s1026" o:spt="100" style="position:absolute;left:0pt;margin-left:64.45pt;margin-top:11.65pt;height:3.75pt;width:3.75pt;mso-position-horizontal-relative:page;z-index:25180467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W&#10;6nN+1wAAAAkBAAAPAAAAAAAAAAEAIAAAACIAAABkcnMvZG93bnJldi54bWxQSwECFAAUAAAACACH&#10;TuJA7cT3l14CAAC8BQAADgAAAAAAAAABACAAAAAmAQAAZHJzL2Uyb0RvYy54bWxQSwUGAAAAAAYA&#10;BgBZAQAA9gUAAAAA&#10;" path="m26970,47605l20654,47605,17617,46996,0,26955,0,20631,20654,0,26970,0,47625,23812,47624,26955,26970,47605xe">
                <v:fill on="t" focussize="0,0"/>
                <v:stroke on="f"/>
                <v:imagedata o:title=""/>
                <o:lock v:ext="edit" aspectratio="f"/>
                <v:textbox inset="0mm,0mm,0mm,0mm"/>
              </v:shape>
            </w:pict>
          </mc:Fallback>
        </mc:AlternateContent>
      </w:r>
      <w:r>
        <w:rPr>
          <w:color w:val="212121"/>
        </w:rPr>
        <w:t>适用条件：1521</w:t>
      </w:r>
      <w:r>
        <w:rPr>
          <w:color w:val="212121"/>
          <w:spacing w:val="-1"/>
        </w:rPr>
        <w:t>科目的合计等于整组分录的贷方合计</w:t>
      </w:r>
    </w:p>
    <w:p>
      <w:pPr>
        <w:pStyle w:val="11"/>
        <w:spacing w:before="10"/>
        <w:rPr>
          <w:sz w:val="20"/>
        </w:rPr>
      </w:pPr>
    </w:p>
    <w:p>
      <w:pPr>
        <w:spacing w:before="143"/>
        <w:ind w:left="1611" w:right="0" w:firstLine="0"/>
        <w:jc w:val="left"/>
        <w:rPr>
          <w:rFonts w:ascii="Courier New"/>
          <w:sz w:val="19"/>
        </w:rPr>
      </w:pPr>
      <w:r>
        <w:rPr>
          <w:rFonts w:ascii="Courier New"/>
          <w:color w:val="525252"/>
          <w:spacing w:val="-2"/>
          <w:sz w:val="19"/>
        </w:rPr>
        <w:t>round(GC_RELATED_ITEM[AMT,'[SUBJECTCODE]="1521"',SUM],2)==round(</w:t>
      </w:r>
    </w:p>
    <w:p>
      <w:pPr>
        <w:pStyle w:val="11"/>
        <w:rPr>
          <w:rFonts w:ascii="Courier New"/>
          <w:sz w:val="20"/>
        </w:rPr>
      </w:pPr>
    </w:p>
    <w:p>
      <w:pPr>
        <w:pStyle w:val="11"/>
        <w:spacing w:before="11"/>
        <w:rPr>
          <w:rFonts w:ascii="Courier New"/>
          <w:sz w:val="17"/>
        </w:rPr>
      </w:pPr>
    </w:p>
    <w:p>
      <w:pPr>
        <w:pStyle w:val="11"/>
        <w:spacing w:before="47"/>
        <w:ind w:left="1531"/>
      </w:pPr>
      <w:r>
        <mc:AlternateContent>
          <mc:Choice Requires="wps">
            <w:drawing>
              <wp:anchor distT="0" distB="0" distL="0" distR="0" simplePos="0" relativeHeight="251805696" behindDoc="0" locked="0" layoutInCell="1" allowOverlap="1">
                <wp:simplePos x="0" y="0"/>
                <wp:positionH relativeFrom="page">
                  <wp:posOffset>818515</wp:posOffset>
                </wp:positionH>
                <wp:positionV relativeFrom="paragraph">
                  <wp:posOffset>147320</wp:posOffset>
                </wp:positionV>
                <wp:extent cx="47625" cy="47625"/>
                <wp:effectExtent l="0" t="0" r="0" b="0"/>
                <wp:wrapNone/>
                <wp:docPr id="2097" name="Graphic 209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05"/>
                              </a:moveTo>
                              <a:lnTo>
                                <a:pt x="20654" y="47605"/>
                              </a:lnTo>
                              <a:lnTo>
                                <a:pt x="17617" y="47015"/>
                              </a:lnTo>
                              <a:lnTo>
                                <a:pt x="0" y="26955"/>
                              </a:lnTo>
                              <a:lnTo>
                                <a:pt x="0" y="20631"/>
                              </a:lnTo>
                              <a:lnTo>
                                <a:pt x="20654" y="0"/>
                              </a:lnTo>
                              <a:lnTo>
                                <a:pt x="26970" y="0"/>
                              </a:lnTo>
                              <a:lnTo>
                                <a:pt x="47625" y="23812"/>
                              </a:lnTo>
                              <a:lnTo>
                                <a:pt x="47624" y="26955"/>
                              </a:lnTo>
                              <a:lnTo>
                                <a:pt x="26970" y="47605"/>
                              </a:lnTo>
                              <a:close/>
                            </a:path>
                          </a:pathLst>
                        </a:custGeom>
                        <a:solidFill>
                          <a:srgbClr val="212121"/>
                        </a:solidFill>
                      </wps:spPr>
                      <wps:bodyPr wrap="square" lIns="0" tIns="0" rIns="0" bIns="0" rtlCol="0">
                        <a:noAutofit/>
                      </wps:bodyPr>
                    </wps:wsp>
                  </a:graphicData>
                </a:graphic>
              </wp:anchor>
            </w:drawing>
          </mc:Choice>
          <mc:Fallback>
            <w:pict>
              <v:shape id="Graphic 2097" o:spid="_x0000_s1026" o:spt="100" style="position:absolute;left:0pt;margin-left:64.45pt;margin-top:11.6pt;height:3.75pt;width:3.75pt;mso-position-horizontal-relative:page;z-index:251805696;mso-width-relative:page;mso-height-relative:page;" fillcolor="#212121" filled="t" stroked="f" coordsize="47625,47625" o:gfxdata="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jaicqNcA&#10;AAAJAQAADwAAAAAAAAABACAAAAAiAAAAZHJzL2Rvd25yZXYueG1sUEsBAhQAFAAAAAgAh07iQMuX&#10;i6pZAgAAvAUAAA4AAAAAAAAAAQAgAAAAJgEAAGRycy9lMm9Eb2MueG1sUEsFBgAAAAAGAAYAWQEA&#10;APEFAAAAAA==&#10;" path="m26970,47605l20654,47605,17617,47015,0,26955,0,20631,20654,0,26970,0,47625,23812,47624,26955,26970,47605xe">
                <v:fill on="t" focussize="0,0"/>
                <v:stroke on="f"/>
                <v:imagedata o:title=""/>
                <o:lock v:ext="edit" aspectratio="f"/>
                <v:textbox inset="0mm,0mm,0mm,0mm"/>
              </v:shape>
            </w:pict>
          </mc:Fallback>
        </mc:AlternateContent>
      </w:r>
      <w:r>
        <w:rPr>
          <w:color w:val="212121"/>
        </w:rPr>
        <w:t>取数公式：如果科目为1521，</w:t>
      </w:r>
      <w:r>
        <w:rPr>
          <w:color w:val="212121"/>
          <w:spacing w:val="-2"/>
        </w:rPr>
        <w:t>则取对应余额</w:t>
      </w:r>
    </w:p>
    <w:p>
      <w:pPr>
        <w:pStyle w:val="11"/>
        <w:spacing w:before="10"/>
        <w:rPr>
          <w:sz w:val="20"/>
        </w:rPr>
      </w:pPr>
    </w:p>
    <w:p>
      <w:pPr>
        <w:spacing w:before="143" w:line="400" w:lineRule="auto"/>
        <w:ind w:left="1611" w:right="4701" w:firstLine="0"/>
        <w:jc w:val="left"/>
        <w:rPr>
          <w:rFonts w:ascii="Courier New"/>
          <w:sz w:val="19"/>
        </w:rPr>
      </w:pPr>
      <w:r>
        <w:rPr>
          <w:rFonts w:ascii="Courier New"/>
          <w:color w:val="525252"/>
          <w:sz w:val="19"/>
        </w:rPr>
        <w:t xml:space="preserve">if GC_RELATED_ITEM[SUBJECTCODE]="1521" THEN </w:t>
      </w:r>
      <w:r>
        <w:rPr>
          <w:rFonts w:ascii="Courier New"/>
          <w:color w:val="525252"/>
          <w:spacing w:val="-2"/>
          <w:sz w:val="19"/>
        </w:rPr>
        <w:t>GC_RELATED_ITEM[AMT]</w:t>
      </w:r>
    </w:p>
    <w:p>
      <w:pPr>
        <w:pStyle w:val="2"/>
        <w:spacing w:before="145" w:line="240" w:lineRule="auto"/>
      </w:pPr>
      <w:r>
        <w:rPr>
          <w:color w:val="2B3D4F"/>
          <w:spacing w:val="-2"/>
        </w:rPr>
        <w:t>关联交易开关账</w:t>
      </w:r>
    </w:p>
    <w:p>
      <w:pPr>
        <w:spacing w:before="385"/>
        <w:ind w:left="1171" w:right="0" w:firstLine="0"/>
        <w:jc w:val="left"/>
        <w:rPr>
          <w:b/>
          <w:sz w:val="36"/>
        </w:rPr>
      </w:pPr>
      <w:r>
        <w:rPr>
          <w:b/>
          <w:color w:val="2B3D4F"/>
          <w:spacing w:val="-3"/>
          <w:sz w:val="36"/>
        </w:rPr>
        <w:t>梳理对象</w:t>
      </w:r>
    </w:p>
    <w:p>
      <w:pPr>
        <w:pStyle w:val="11"/>
        <w:spacing w:before="182"/>
        <w:ind w:left="1249"/>
      </w:pPr>
      <w:r>
        <w:rPr>
          <w:color w:val="212121"/>
          <w:spacing w:val="-2"/>
        </w:rPr>
        <w:t>实施、客户</w:t>
      </w:r>
    </w:p>
    <w:p>
      <w:pPr>
        <w:pStyle w:val="11"/>
        <w:spacing w:before="15"/>
        <w:rPr>
          <w:sz w:val="29"/>
        </w:rPr>
      </w:pPr>
    </w:p>
    <w:p>
      <w:pPr>
        <w:spacing w:before="0"/>
        <w:ind w:left="1171" w:right="0" w:firstLine="0"/>
        <w:jc w:val="left"/>
        <w:rPr>
          <w:b/>
          <w:sz w:val="36"/>
        </w:rPr>
      </w:pPr>
      <w:r>
        <w:rPr>
          <w:b/>
          <w:color w:val="2B3D4F"/>
          <w:spacing w:val="-3"/>
          <w:sz w:val="36"/>
        </w:rPr>
        <w:t>业务概述</w:t>
      </w:r>
    </w:p>
    <w:p>
      <w:pPr>
        <w:pStyle w:val="11"/>
        <w:spacing w:before="181" w:line="256" w:lineRule="auto"/>
        <w:ind w:left="1171" w:right="1421" w:firstLine="78"/>
      </w:pPr>
      <w:r>
        <w:rPr>
          <w:color w:val="212121"/>
          <w:w w:val="102"/>
        </w:rPr>
        <w:t>关联交易每期（月）</w:t>
      </w:r>
      <w:r>
        <w:rPr>
          <w:color w:val="212121"/>
          <w:spacing w:val="-1"/>
          <w:w w:val="102"/>
        </w:rPr>
        <w:t>默认开账，可以手动关账和开账。在手动关账前状态是已开账，关账后状</w:t>
      </w:r>
      <w:r>
        <w:rPr>
          <w:color w:val="212121"/>
          <w:w w:val="102"/>
        </w:rPr>
        <w:t>态是已关账，开账后状态是已开账。</w:t>
      </w:r>
    </w:p>
    <w:p>
      <w:pPr>
        <w:pStyle w:val="11"/>
        <w:spacing w:before="14"/>
        <w:rPr>
          <w:sz w:val="14"/>
        </w:rPr>
      </w:pPr>
    </w:p>
    <w:p>
      <w:pPr>
        <w:pStyle w:val="11"/>
        <w:ind w:left="1249"/>
      </w:pPr>
      <w:r>
        <w:rPr>
          <w:color w:val="212121"/>
          <w:spacing w:val="-1"/>
        </w:rPr>
        <w:t>单户单位关账后，不影响采集数据和数据核对等操作。</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421" w:firstLine="78"/>
      </w:pPr>
      <w:r>
        <w:rPr>
          <w:color w:val="212121"/>
          <w:spacing w:val="-1"/>
          <w:w w:val="102"/>
        </w:rPr>
        <w:t>合并单位关账后，不影响下级单位数据采集，只控制属于当前合并层级的数据不允许核对，取</w:t>
      </w:r>
      <w:r>
        <w:rPr>
          <w:color w:val="212121"/>
          <w:w w:val="102"/>
        </w:rPr>
        <w:t>消核对等影响对账状态变动的操作。</w:t>
      </w:r>
    </w:p>
    <w:p>
      <w:pPr>
        <w:pStyle w:val="11"/>
        <w:spacing w:before="3"/>
        <w:rPr>
          <w:sz w:val="29"/>
        </w:rPr>
      </w:pPr>
    </w:p>
    <w:p>
      <w:pPr>
        <w:spacing w:before="0"/>
        <w:ind w:left="1171" w:right="0" w:firstLine="0"/>
        <w:jc w:val="left"/>
        <w:rPr>
          <w:b/>
          <w:sz w:val="36"/>
        </w:rPr>
      </w:pPr>
      <w:r>
        <w:rPr>
          <w:b/>
          <w:color w:val="2B3D4F"/>
          <w:spacing w:val="-3"/>
          <w:sz w:val="36"/>
        </w:rPr>
        <w:t>产品实现</w:t>
      </w:r>
    </w:p>
    <w:p>
      <w:pPr>
        <w:spacing w:before="166"/>
        <w:ind w:left="1171" w:right="0" w:firstLine="0"/>
        <w:jc w:val="left"/>
        <w:rPr>
          <w:b/>
          <w:sz w:val="22"/>
        </w:rPr>
      </w:pPr>
      <w:r>
        <w:rPr>
          <w:b/>
          <w:color w:val="2B3D4F"/>
          <w:spacing w:val="-2"/>
          <w:sz w:val="22"/>
        </w:rPr>
        <w:t>配置功能点：</w:t>
      </w:r>
    </w:p>
    <w:p>
      <w:pPr>
        <w:pStyle w:val="11"/>
        <w:spacing w:before="5"/>
        <w:rPr>
          <w:b/>
          <w:sz w:val="16"/>
        </w:rPr>
      </w:pPr>
    </w:p>
    <w:p>
      <w:pPr>
        <w:pStyle w:val="11"/>
        <w:ind w:left="1249"/>
      </w:pPr>
      <w:r>
        <w:rPr>
          <w:color w:val="212121"/>
          <w:spacing w:val="-1"/>
        </w:rPr>
        <w:t>在合并报表系统中注册功能，绑定应用“多维模块”，绑定模块“关联交易开关账”。</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8"/>
        <w:rPr>
          <w:b/>
          <w:sz w:val="14"/>
        </w:rPr>
      </w:pPr>
      <w:r>
        <w:drawing>
          <wp:anchor distT="0" distB="0" distL="0" distR="0" simplePos="0" relativeHeight="251987968" behindDoc="1" locked="0" layoutInCell="1" allowOverlap="1">
            <wp:simplePos x="0" y="0"/>
            <wp:positionH relativeFrom="page">
              <wp:posOffset>751840</wp:posOffset>
            </wp:positionH>
            <wp:positionV relativeFrom="paragraph">
              <wp:posOffset>184150</wp:posOffset>
            </wp:positionV>
            <wp:extent cx="5410200" cy="2886075"/>
            <wp:effectExtent l="0" t="0" r="0" b="0"/>
            <wp:wrapTopAndBottom/>
            <wp:docPr id="2098" name="Image 2098"/>
            <wp:cNvGraphicFramePr/>
            <a:graphic xmlns:a="http://schemas.openxmlformats.org/drawingml/2006/main">
              <a:graphicData uri="http://schemas.openxmlformats.org/drawingml/2006/picture">
                <pic:pic xmlns:pic="http://schemas.openxmlformats.org/drawingml/2006/picture">
                  <pic:nvPicPr>
                    <pic:cNvPr id="2098" name="Image 2098"/>
                    <pic:cNvPicPr/>
                  </pic:nvPicPr>
                  <pic:blipFill>
                    <a:blip r:embed="rId322" cstate="print"/>
                    <a:stretch>
                      <a:fillRect/>
                    </a:stretch>
                  </pic:blipFill>
                  <pic:spPr>
                    <a:xfrm>
                      <a:off x="0" y="0"/>
                      <a:ext cx="5410200" cy="2886075"/>
                    </a:xfrm>
                    <a:prstGeom prst="rect">
                      <a:avLst/>
                    </a:prstGeom>
                  </pic:spPr>
                </pic:pic>
              </a:graphicData>
            </a:graphic>
          </wp:anchor>
        </w:drawing>
      </w:r>
    </w:p>
    <w:p>
      <w:pPr>
        <w:pStyle w:val="11"/>
        <w:spacing w:before="9"/>
        <w:rPr>
          <w:b/>
        </w:rPr>
      </w:pPr>
    </w:p>
    <w:p>
      <w:pPr>
        <w:pStyle w:val="11"/>
        <w:spacing w:line="412" w:lineRule="auto"/>
        <w:ind w:left="1171" w:right="8025"/>
      </w:pPr>
      <w:r>
        <w:rPr>
          <w:color w:val="212121"/>
          <w:spacing w:val="-2"/>
        </w:rPr>
        <w:t>开关账界面展示区域介绍：区域①：开关账工具栏。</w:t>
      </w:r>
      <w:r>
        <w:rPr>
          <w:color w:val="212121"/>
          <w:spacing w:val="80"/>
        </w:rPr>
        <w:t xml:space="preserve"> </w:t>
      </w:r>
      <w:r>
        <w:rPr>
          <w:color w:val="212121"/>
          <w:spacing w:val="-2"/>
        </w:rPr>
        <w:t>区域②：状态。</w:t>
      </w:r>
    </w:p>
    <w:p>
      <w:pPr>
        <w:pStyle w:val="11"/>
        <w:spacing w:before="7"/>
        <w:ind w:left="1171"/>
      </w:pPr>
      <w:r>
        <w:rPr>
          <w:color w:val="212121"/>
          <w:spacing w:val="-1"/>
        </w:rPr>
        <w:t>区域③：展示单位树形。</w:t>
      </w:r>
    </w:p>
    <w:p>
      <w:pPr>
        <w:pStyle w:val="11"/>
        <w:spacing w:before="5"/>
        <w:rPr>
          <w:sz w:val="16"/>
        </w:rPr>
      </w:pPr>
    </w:p>
    <w:p>
      <w:pPr>
        <w:spacing w:before="0"/>
        <w:ind w:left="1171" w:right="0" w:firstLine="0"/>
        <w:jc w:val="left"/>
        <w:rPr>
          <w:b/>
          <w:sz w:val="22"/>
        </w:rPr>
      </w:pPr>
      <w:r>
        <w:rPr>
          <w:b/>
          <w:color w:val="2B3D4F"/>
          <w:spacing w:val="-2"/>
          <w:sz w:val="22"/>
        </w:rPr>
        <w:t>数据项说明：</w:t>
      </w:r>
    </w:p>
    <w:p>
      <w:pPr>
        <w:pStyle w:val="11"/>
        <w:spacing w:before="4"/>
        <w:rPr>
          <w:b/>
          <w:sz w:val="16"/>
        </w:rPr>
      </w:pPr>
    </w:p>
    <w:p>
      <w:pPr>
        <w:pStyle w:val="15"/>
        <w:numPr>
          <w:ilvl w:val="0"/>
          <w:numId w:val="79"/>
        </w:numPr>
        <w:tabs>
          <w:tab w:val="left" w:pos="1473"/>
        </w:tabs>
        <w:spacing w:before="0" w:after="0" w:line="240" w:lineRule="auto"/>
        <w:ind w:left="1473" w:right="0" w:hanging="224"/>
        <w:jc w:val="left"/>
        <w:rPr>
          <w:sz w:val="22"/>
        </w:rPr>
      </w:pPr>
      <w:r>
        <w:rPr>
          <w:b/>
          <w:color w:val="2B3D4F"/>
          <w:sz w:val="22"/>
        </w:rPr>
        <w:t>时期：</w:t>
      </w:r>
      <w:r>
        <w:rPr>
          <w:color w:val="212121"/>
          <w:spacing w:val="-2"/>
          <w:sz w:val="22"/>
        </w:rPr>
        <w:t>显示时期；</w:t>
      </w:r>
    </w:p>
    <w:p>
      <w:pPr>
        <w:pStyle w:val="11"/>
        <w:spacing w:before="5"/>
        <w:rPr>
          <w:sz w:val="16"/>
        </w:rPr>
      </w:pPr>
    </w:p>
    <w:p>
      <w:pPr>
        <w:pStyle w:val="15"/>
        <w:numPr>
          <w:ilvl w:val="0"/>
          <w:numId w:val="79"/>
        </w:numPr>
        <w:tabs>
          <w:tab w:val="left" w:pos="1473"/>
        </w:tabs>
        <w:spacing w:before="0" w:after="0" w:line="240" w:lineRule="auto"/>
        <w:ind w:left="1473" w:right="0" w:hanging="224"/>
        <w:jc w:val="left"/>
        <w:rPr>
          <w:sz w:val="22"/>
        </w:rPr>
      </w:pPr>
      <w:r>
        <w:rPr>
          <w:b/>
          <w:color w:val="2B3D4F"/>
          <w:sz w:val="22"/>
        </w:rPr>
        <w:t>开账：</w:t>
      </w:r>
      <w:r>
        <w:rPr>
          <w:color w:val="212121"/>
          <w:spacing w:val="-1"/>
          <w:sz w:val="22"/>
        </w:rPr>
        <w:t>执行开账操作，关账后不可重复开启；</w:t>
      </w:r>
    </w:p>
    <w:p>
      <w:pPr>
        <w:spacing w:after="0" w:line="240"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5"/>
        <w:numPr>
          <w:ilvl w:val="0"/>
          <w:numId w:val="79"/>
        </w:numPr>
        <w:tabs>
          <w:tab w:val="left" w:pos="1473"/>
        </w:tabs>
        <w:spacing w:before="48" w:after="0" w:line="240" w:lineRule="auto"/>
        <w:ind w:left="1473" w:right="0" w:hanging="224"/>
        <w:jc w:val="left"/>
        <w:rPr>
          <w:sz w:val="22"/>
        </w:rPr>
      </w:pPr>
      <w:r>
        <w:rPr>
          <w:b/>
          <w:color w:val="2B3D4F"/>
          <w:sz w:val="22"/>
        </w:rPr>
        <w:t>关账：</w:t>
      </w:r>
      <w:r>
        <w:rPr>
          <w:color w:val="212121"/>
          <w:spacing w:val="-1"/>
          <w:sz w:val="22"/>
        </w:rPr>
        <w:t>数据填报完成后，可执行关账操作；</w:t>
      </w:r>
    </w:p>
    <w:p>
      <w:pPr>
        <w:pStyle w:val="11"/>
        <w:spacing w:before="3"/>
        <w:rPr>
          <w:sz w:val="24"/>
        </w:rPr>
      </w:pPr>
      <w:r>
        <mc:AlternateContent>
          <mc:Choice Requires="wps">
            <w:drawing>
              <wp:anchor distT="0" distB="0" distL="0" distR="0" simplePos="0" relativeHeight="251987968"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099" name="Graphic 209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099" o:spid="_x0000_s1026" o:spt="100" style="position:absolute;left:0pt;margin-left:59.2pt;margin-top:23.45pt;height:0.75pt;width:473.25pt;mso-position-horizontal-relative:page;mso-wrap-distance-bottom:0pt;mso-wrap-distance-top:0pt;z-index:-251328512;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79B&#10;8dYAAAAKAQAADwAAAAAAAAABACAAAAAiAAAAZHJzL2Rvd25yZXYueG1sUEsBAhQAFAAAAAgAh07i&#10;QH1JEQgkAgAA5QQAAA4AAAAAAAAAAQAgAAAAJQ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2"/>
        </w:rPr>
        <w:t>合并抵销中心</w:t>
      </w:r>
    </w:p>
    <w:p>
      <w:pPr>
        <w:pStyle w:val="3"/>
        <w:numPr>
          <w:ilvl w:val="0"/>
          <w:numId w:val="80"/>
        </w:numPr>
        <w:tabs>
          <w:tab w:val="left" w:pos="1607"/>
        </w:tabs>
        <w:spacing w:before="385" w:after="0" w:line="240" w:lineRule="auto"/>
        <w:ind w:left="1607" w:right="0" w:hanging="329"/>
        <w:jc w:val="left"/>
      </w:pPr>
      <w:r>
        <w:rPr>
          <w:color w:val="212121"/>
          <w:spacing w:val="-2"/>
        </w:rPr>
        <w:t>台账数据采集</w:t>
      </w:r>
    </w:p>
    <w:p>
      <w:pPr>
        <w:spacing w:before="181"/>
        <w:ind w:left="1171" w:right="0" w:firstLine="0"/>
        <w:jc w:val="left"/>
        <w:rPr>
          <w:b/>
          <w:sz w:val="22"/>
        </w:rPr>
      </w:pPr>
      <w:r>
        <w:rPr>
          <w:color w:val="212121"/>
          <w:sz w:val="22"/>
        </w:rPr>
        <w:t>台账数据采集配置同非多维一致，（</w:t>
      </w:r>
      <w:r>
        <w:rPr>
          <w:color w:val="212121"/>
          <w:spacing w:val="13"/>
          <w:sz w:val="22"/>
        </w:rPr>
        <w:t xml:space="preserve">功能介绍请参考  </w:t>
      </w:r>
      <w:r>
        <w:rPr>
          <w:b/>
          <w:color w:val="005790"/>
          <w:sz w:val="22"/>
        </w:rPr>
        <w:t>产品功能应用（合并报表）/</w:t>
      </w:r>
      <w:r>
        <w:rPr>
          <w:b/>
          <w:color w:val="005790"/>
          <w:spacing w:val="-2"/>
          <w:sz w:val="22"/>
        </w:rPr>
        <w:t>合并数据采集</w:t>
      </w:r>
    </w:p>
    <w:p>
      <w:pPr>
        <w:spacing w:before="14"/>
        <w:ind w:left="1171" w:right="0" w:firstLine="0"/>
        <w:jc w:val="left"/>
        <w:rPr>
          <w:sz w:val="22"/>
        </w:rPr>
      </w:pPr>
      <w:r>
        <w:rPr>
          <w:color w:val="212121"/>
          <w:sz w:val="22"/>
        </w:rPr>
        <w:t>）</w:t>
      </w:r>
      <w:r>
        <w:rPr>
          <w:color w:val="212121"/>
          <w:spacing w:val="-10"/>
          <w:sz w:val="22"/>
        </w:rPr>
        <w:t>。</w:t>
      </w:r>
    </w:p>
    <w:p>
      <w:pPr>
        <w:pStyle w:val="11"/>
        <w:spacing w:before="12"/>
        <w:rPr>
          <w:sz w:val="30"/>
        </w:rPr>
      </w:pPr>
    </w:p>
    <w:p>
      <w:pPr>
        <w:pStyle w:val="3"/>
        <w:numPr>
          <w:ilvl w:val="0"/>
          <w:numId w:val="80"/>
        </w:numPr>
        <w:tabs>
          <w:tab w:val="left" w:pos="1607"/>
        </w:tabs>
        <w:spacing w:before="0" w:after="0" w:line="240" w:lineRule="auto"/>
        <w:ind w:left="1607" w:right="0" w:hanging="329"/>
        <w:jc w:val="left"/>
      </w:pPr>
      <w:r>
        <w:rPr>
          <w:color w:val="212121"/>
          <w:spacing w:val="-2"/>
        </w:rPr>
        <w:t>关联交易规则</w:t>
      </w:r>
    </w:p>
    <w:p>
      <w:pPr>
        <w:pStyle w:val="11"/>
        <w:spacing w:before="181" w:line="256" w:lineRule="auto"/>
        <w:ind w:left="1171" w:right="1275"/>
      </w:pPr>
      <w:r>
        <w:rPr>
          <w:color w:val="212121"/>
          <w:spacing w:val="-1"/>
          <w:w w:val="102"/>
        </w:rPr>
        <w:t>使用关联交易余额对账功能模块时，规则类型选择【关联交易规则】，通过合并计算生成往来交</w:t>
      </w:r>
      <w:r>
        <w:rPr>
          <w:color w:val="212121"/>
          <w:w w:val="102"/>
        </w:rPr>
        <w:t>易的抵销分录。</w:t>
      </w:r>
    </w:p>
    <w:p>
      <w:pPr>
        <w:pStyle w:val="11"/>
        <w:spacing w:before="14"/>
        <w:rPr>
          <w:sz w:val="14"/>
        </w:rPr>
      </w:pPr>
    </w:p>
    <w:p>
      <w:pPr>
        <w:spacing w:before="0" w:line="249" w:lineRule="auto"/>
        <w:ind w:left="1171" w:right="1315" w:firstLine="0"/>
        <w:jc w:val="left"/>
        <w:rPr>
          <w:sz w:val="22"/>
        </w:rPr>
      </w:pPr>
      <w:r>
        <w:rPr>
          <w:color w:val="212121"/>
          <w:sz w:val="22"/>
        </w:rPr>
        <w:t>数据来源于关联交易，其他配置同灵活规则。（</w:t>
      </w:r>
      <w:r>
        <w:rPr>
          <w:color w:val="212121"/>
          <w:spacing w:val="5"/>
          <w:sz w:val="22"/>
        </w:rPr>
        <w:t xml:space="preserve">功能介绍请参考 </w:t>
      </w:r>
      <w:r>
        <w:rPr>
          <w:b/>
          <w:color w:val="005790"/>
          <w:sz w:val="22"/>
        </w:rPr>
        <w:t xml:space="preserve">产品功能应用（合并报表）/对账中心 </w:t>
      </w:r>
      <w:r>
        <w:rPr>
          <w:color w:val="212121"/>
          <w:sz w:val="22"/>
        </w:rPr>
        <w:t>）。</w:t>
      </w:r>
    </w:p>
    <w:p>
      <w:pPr>
        <w:pStyle w:val="11"/>
        <w:spacing w:before="12"/>
        <w:rPr>
          <w:sz w:val="29"/>
        </w:rPr>
      </w:pPr>
    </w:p>
    <w:p>
      <w:pPr>
        <w:pStyle w:val="3"/>
        <w:numPr>
          <w:ilvl w:val="0"/>
          <w:numId w:val="80"/>
        </w:numPr>
        <w:tabs>
          <w:tab w:val="left" w:pos="1607"/>
        </w:tabs>
        <w:spacing w:before="1" w:after="0" w:line="240" w:lineRule="auto"/>
        <w:ind w:left="1607" w:right="0" w:hanging="329"/>
        <w:jc w:val="left"/>
      </w:pPr>
      <w:r>
        <w:rPr>
          <w:color w:val="212121"/>
          <w:spacing w:val="-3"/>
        </w:rPr>
        <w:t>其他规则</w:t>
      </w:r>
    </w:p>
    <w:p>
      <w:pPr>
        <w:pStyle w:val="11"/>
        <w:spacing w:before="181"/>
        <w:ind w:left="1171"/>
      </w:pPr>
      <w:r>
        <w:rPr>
          <w:color w:val="212121"/>
        </w:rPr>
        <w:t>基础报表抵销（固表规则）、投资台账抵销（投资规则）、公允价值台账抵销（</w:t>
      </w:r>
      <w:r>
        <w:rPr>
          <w:color w:val="212121"/>
          <w:spacing w:val="-2"/>
        </w:rPr>
        <w:t>公允价值规</w:t>
      </w:r>
    </w:p>
    <w:p>
      <w:pPr>
        <w:pStyle w:val="11"/>
        <w:spacing w:before="29" w:line="252" w:lineRule="auto"/>
        <w:ind w:left="1171" w:right="1275"/>
        <w:jc w:val="both"/>
      </w:pPr>
      <w:r>
        <w:rPr>
          <w:color w:val="212121"/>
          <w:w w:val="102"/>
        </w:rPr>
        <w:t>则）、按月增量规则、资产台账抵销（固定资产规则）、存货规则、总分包规则（项目定制）</w:t>
      </w:r>
      <w:r>
        <w:rPr>
          <w:color w:val="212121"/>
          <w:spacing w:val="-18"/>
          <w:w w:val="102"/>
        </w:rPr>
        <w:t>、</w:t>
      </w:r>
      <w:r>
        <w:rPr>
          <w:color w:val="212121"/>
          <w:w w:val="102"/>
        </w:rPr>
        <w:t>关联交易规则（项目定制）、浮动行规则、租赁台账抵销（单据规则）配置同非多维一样，（</w:t>
      </w:r>
      <w:r>
        <w:rPr>
          <w:color w:val="212121"/>
          <w:spacing w:val="-18"/>
          <w:w w:val="102"/>
        </w:rPr>
        <w:t>功</w:t>
      </w:r>
      <w:r>
        <w:rPr>
          <w:color w:val="212121"/>
          <w:w w:val="102"/>
        </w:rPr>
        <w:t>能介绍请参考</w:t>
      </w:r>
      <w:r>
        <w:rPr>
          <w:color w:val="212121"/>
          <w:spacing w:val="13"/>
        </w:rPr>
        <w:t xml:space="preserve"> </w:t>
      </w:r>
      <w:r>
        <w:rPr>
          <w:b/>
          <w:color w:val="005790"/>
          <w:w w:val="102"/>
        </w:rPr>
        <w:t>产品功能应用（合并报表）/合并抵销处理</w:t>
      </w:r>
      <w:r>
        <w:rPr>
          <w:b/>
          <w:color w:val="005790"/>
          <w:spacing w:val="13"/>
        </w:rPr>
        <w:t xml:space="preserve"> </w:t>
      </w:r>
      <w:r>
        <w:rPr>
          <w:color w:val="212121"/>
          <w:w w:val="102"/>
        </w:rPr>
        <w:t>）。</w:t>
      </w:r>
    </w:p>
    <w:p>
      <w:pPr>
        <w:pStyle w:val="11"/>
        <w:spacing w:before="13"/>
        <w:rPr>
          <w:sz w:val="29"/>
        </w:rPr>
      </w:pPr>
    </w:p>
    <w:p>
      <w:pPr>
        <w:pStyle w:val="3"/>
        <w:numPr>
          <w:ilvl w:val="0"/>
          <w:numId w:val="80"/>
        </w:numPr>
        <w:tabs>
          <w:tab w:val="left" w:pos="1607"/>
        </w:tabs>
        <w:spacing w:before="1" w:after="0" w:line="240" w:lineRule="auto"/>
        <w:ind w:left="1607" w:right="0" w:hanging="329"/>
        <w:jc w:val="left"/>
      </w:pPr>
      <w:r>
        <w:rPr>
          <w:color w:val="212121"/>
          <w:spacing w:val="-2"/>
        </w:rPr>
        <w:t>调整抵销分录</w:t>
      </w:r>
    </w:p>
    <w:p>
      <w:pPr>
        <w:spacing w:before="181"/>
        <w:ind w:left="1171" w:right="0" w:firstLine="0"/>
        <w:jc w:val="left"/>
        <w:rPr>
          <w:b/>
          <w:sz w:val="22"/>
        </w:rPr>
      </w:pPr>
      <w:r>
        <w:rPr>
          <w:b/>
          <w:color w:val="2B3D4F"/>
          <w:spacing w:val="-3"/>
          <w:sz w:val="22"/>
        </w:rPr>
        <w:t>业务概述</w:t>
      </w:r>
    </w:p>
    <w:p>
      <w:pPr>
        <w:pStyle w:val="11"/>
        <w:spacing w:before="4"/>
        <w:rPr>
          <w:b/>
          <w:sz w:val="16"/>
        </w:rPr>
      </w:pPr>
    </w:p>
    <w:p>
      <w:pPr>
        <w:pStyle w:val="11"/>
        <w:spacing w:line="252" w:lineRule="auto"/>
        <w:ind w:left="1171" w:right="1275"/>
        <w:jc w:val="both"/>
      </w:pPr>
      <w:r>
        <w:rPr>
          <w:color w:val="212121"/>
          <w:spacing w:val="-1"/>
          <w:w w:val="102"/>
        </w:rPr>
        <w:t>调整抵销分录功能用于调整分录和抵销分录的查看、调整与管理。在合并计算后，可对未抵销记录进行手动干预抵销、对其他抵销业务进行手动输入抵销、对自动生成抵销分录进行查看与编辑</w:t>
      </w:r>
      <w:r>
        <w:rPr>
          <w:color w:val="212121"/>
          <w:w w:val="102"/>
        </w:rPr>
        <w:t>等。调整方式主要包括手动抵销和输入调整。</w:t>
      </w:r>
    </w:p>
    <w:p>
      <w:pPr>
        <w:pStyle w:val="11"/>
        <w:spacing w:before="6"/>
        <w:rPr>
          <w:sz w:val="15"/>
        </w:rPr>
      </w:pPr>
    </w:p>
    <w:p>
      <w:pPr>
        <w:spacing w:before="1"/>
        <w:ind w:left="1171" w:right="0" w:firstLine="0"/>
        <w:jc w:val="left"/>
        <w:rPr>
          <w:b/>
          <w:sz w:val="22"/>
        </w:rPr>
      </w:pPr>
      <w:r>
        <w:rPr>
          <w:b/>
          <w:color w:val="2B3D4F"/>
          <w:spacing w:val="-2"/>
          <w:sz w:val="22"/>
        </w:rPr>
        <w:t>操作步骤：</w:t>
      </w:r>
    </w:p>
    <w:p>
      <w:pPr>
        <w:pStyle w:val="11"/>
        <w:spacing w:before="4"/>
        <w:rPr>
          <w:b/>
          <w:sz w:val="16"/>
        </w:rPr>
      </w:pPr>
    </w:p>
    <w:p>
      <w:pPr>
        <w:pStyle w:val="11"/>
        <w:spacing w:line="256" w:lineRule="auto"/>
        <w:ind w:left="1171" w:right="1275"/>
      </w:pPr>
      <w:r>
        <w:rPr>
          <w:color w:val="212121"/>
          <w:spacing w:val="-1"/>
          <w:w w:val="102"/>
        </w:rPr>
        <w:t>进入菜单编辑界面，定位调整抵销分录功能，展示如下界面，按照项目需求勾选“展示方式”以</w:t>
      </w:r>
      <w:r>
        <w:rPr>
          <w:color w:val="212121"/>
          <w:w w:val="102"/>
        </w:rPr>
        <w:t>及“按单位树形排序”。</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2100" name="Image 2100"/>
            <wp:cNvGraphicFramePr/>
            <a:graphic xmlns:a="http://schemas.openxmlformats.org/drawingml/2006/main">
              <a:graphicData uri="http://schemas.openxmlformats.org/drawingml/2006/picture">
                <pic:pic xmlns:pic="http://schemas.openxmlformats.org/drawingml/2006/picture">
                  <pic:nvPicPr>
                    <pic:cNvPr id="2100" name="Image 2100"/>
                    <pic:cNvPicPr/>
                  </pic:nvPicPr>
                  <pic:blipFill>
                    <a:blip r:embed="rId323" cstate="print"/>
                    <a:stretch>
                      <a:fillRect/>
                    </a:stretch>
                  </pic:blipFill>
                  <pic:spPr>
                    <a:xfrm>
                      <a:off x="0" y="0"/>
                      <a:ext cx="5410200" cy="274320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调整抵销分录按单位排序界面展示区域介绍：</w:t>
      </w:r>
    </w:p>
    <w:p>
      <w:pPr>
        <w:pStyle w:val="11"/>
        <w:spacing w:before="4"/>
        <w:rPr>
          <w:sz w:val="16"/>
        </w:rPr>
      </w:pPr>
    </w:p>
    <w:p>
      <w:pPr>
        <w:pStyle w:val="11"/>
        <w:spacing w:before="1"/>
        <w:ind w:left="1171"/>
      </w:pPr>
      <w:r>
        <w:rPr>
          <w:color w:val="212121"/>
        </w:rPr>
        <w:t>区域①：未抵销数据源包含内部表、关联交易，（切换到关联交易需要启用多维），</w:t>
      </w:r>
      <w:r>
        <w:rPr>
          <w:color w:val="212121"/>
          <w:spacing w:val="-2"/>
        </w:rPr>
        <w:t>保存生效。</w:t>
      </w:r>
    </w:p>
    <w:p>
      <w:pPr>
        <w:pStyle w:val="11"/>
        <w:spacing w:before="7"/>
        <w:rPr>
          <w:sz w:val="14"/>
        </w:rPr>
      </w:pPr>
      <w:r>
        <w:drawing>
          <wp:anchor distT="0" distB="0" distL="0" distR="0" simplePos="0" relativeHeight="251988992" behindDoc="1" locked="0" layoutInCell="1" allowOverlap="1">
            <wp:simplePos x="0" y="0"/>
            <wp:positionH relativeFrom="page">
              <wp:posOffset>751840</wp:posOffset>
            </wp:positionH>
            <wp:positionV relativeFrom="paragraph">
              <wp:posOffset>183515</wp:posOffset>
            </wp:positionV>
            <wp:extent cx="5410200" cy="2628900"/>
            <wp:effectExtent l="0" t="0" r="0" b="0"/>
            <wp:wrapTopAndBottom/>
            <wp:docPr id="2101" name="Image 2101"/>
            <wp:cNvGraphicFramePr/>
            <a:graphic xmlns:a="http://schemas.openxmlformats.org/drawingml/2006/main">
              <a:graphicData uri="http://schemas.openxmlformats.org/drawingml/2006/picture">
                <pic:pic xmlns:pic="http://schemas.openxmlformats.org/drawingml/2006/picture">
                  <pic:nvPicPr>
                    <pic:cNvPr id="2101" name="Image 2101"/>
                    <pic:cNvPicPr/>
                  </pic:nvPicPr>
                  <pic:blipFill>
                    <a:blip r:embed="rId324" cstate="print"/>
                    <a:stretch>
                      <a:fillRect/>
                    </a:stretch>
                  </pic:blipFill>
                  <pic:spPr>
                    <a:xfrm>
                      <a:off x="0" y="0"/>
                      <a:ext cx="5410200" cy="2628900"/>
                    </a:xfrm>
                    <a:prstGeom prst="rect">
                      <a:avLst/>
                    </a:prstGeom>
                  </pic:spPr>
                </pic:pic>
              </a:graphicData>
            </a:graphic>
          </wp:anchor>
        </w:drawing>
      </w:r>
    </w:p>
    <w:p>
      <w:pPr>
        <w:pStyle w:val="11"/>
        <w:spacing w:before="12"/>
        <w:rPr>
          <w:sz w:val="21"/>
        </w:rPr>
      </w:pPr>
    </w:p>
    <w:p>
      <w:pPr>
        <w:pStyle w:val="11"/>
        <w:spacing w:line="256" w:lineRule="auto"/>
        <w:ind w:left="1171" w:right="1530"/>
      </w:pPr>
      <w:r>
        <w:rPr>
          <w:color w:val="212121"/>
          <w:spacing w:val="-1"/>
          <w:w w:val="102"/>
        </w:rPr>
        <w:t>区域②：支持对本级-未抵销页签和上级-未抵销页签进行配置“展示方式”及“按单位树形排</w:t>
      </w:r>
      <w:r>
        <w:rPr>
          <w:color w:val="212121"/>
          <w:w w:val="102"/>
        </w:rPr>
        <w:t>序”：在某一合并层级下，按照树形逐个罗列展示直接下级单位。</w:t>
      </w:r>
    </w:p>
    <w:p>
      <w:pPr>
        <w:pStyle w:val="11"/>
        <w:spacing w:before="14"/>
        <w:rPr>
          <w:sz w:val="14"/>
        </w:rPr>
      </w:pPr>
    </w:p>
    <w:p>
      <w:pPr>
        <w:spacing w:before="0" w:line="417" w:lineRule="auto"/>
        <w:ind w:left="1171" w:right="9600" w:firstLine="0"/>
        <w:jc w:val="left"/>
        <w:rPr>
          <w:b/>
          <w:sz w:val="22"/>
        </w:rPr>
      </w:pPr>
      <w:r>
        <w:rPr>
          <w:b/>
          <w:color w:val="2B3D4F"/>
          <w:spacing w:val="-4"/>
          <w:sz w:val="22"/>
        </w:rPr>
        <w:t>场景应用</w:t>
      </w:r>
      <w:r>
        <w:rPr>
          <w:b/>
          <w:color w:val="2B3D4F"/>
          <w:spacing w:val="40"/>
          <w:sz w:val="22"/>
        </w:rPr>
        <w:t xml:space="preserve"> </w:t>
      </w:r>
      <w:r>
        <w:rPr>
          <w:b/>
          <w:color w:val="2B3D4F"/>
          <w:spacing w:val="-2"/>
          <w:sz w:val="22"/>
        </w:rPr>
        <w:t>账龄段抵销</w:t>
      </w:r>
    </w:p>
    <w:p>
      <w:pPr>
        <w:pStyle w:val="15"/>
        <w:numPr>
          <w:ilvl w:val="0"/>
          <w:numId w:val="81"/>
        </w:numPr>
        <w:tabs>
          <w:tab w:val="left" w:pos="1515"/>
        </w:tabs>
        <w:spacing w:before="0" w:after="0" w:line="389" w:lineRule="exact"/>
        <w:ind w:left="1515" w:right="0" w:hanging="266"/>
        <w:jc w:val="left"/>
        <w:rPr>
          <w:b/>
          <w:sz w:val="22"/>
        </w:rPr>
      </w:pPr>
      <w:r>
        <w:rPr>
          <w:b/>
          <w:color w:val="2B3D4F"/>
          <w:spacing w:val="-2"/>
          <w:sz w:val="22"/>
        </w:rPr>
        <w:t>维度汇总：</w:t>
      </w:r>
    </w:p>
    <w:p>
      <w:pPr>
        <w:pStyle w:val="11"/>
        <w:spacing w:before="5"/>
        <w:rPr>
          <w:b/>
          <w:sz w:val="16"/>
        </w:rPr>
      </w:pPr>
    </w:p>
    <w:p>
      <w:pPr>
        <w:pStyle w:val="11"/>
        <w:ind w:left="1171"/>
      </w:pPr>
      <w:r>
        <w:rPr>
          <w:color w:val="212121"/>
          <w:spacing w:val="-1"/>
        </w:rPr>
        <w:t>对账后转合并计算时，保留科目的所有维度信息，按照科目的辅助维度进行汇总。</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注：暂不支持不同合并体系下，科目的汇总维度不一致的业务场景。</w:t>
      </w:r>
    </w:p>
    <w:p>
      <w:pPr>
        <w:pStyle w:val="11"/>
        <w:spacing w:before="5"/>
        <w:rPr>
          <w:sz w:val="16"/>
        </w:rPr>
      </w:pPr>
    </w:p>
    <w:p>
      <w:pPr>
        <w:numPr>
          <w:ilvl w:val="0"/>
          <w:numId w:val="81"/>
        </w:numPr>
        <w:tabs>
          <w:tab w:val="left" w:pos="1515"/>
        </w:tabs>
        <w:spacing w:before="0"/>
        <w:ind w:left="1515" w:right="0" w:hanging="266"/>
        <w:jc w:val="left"/>
        <w:rPr>
          <w:b/>
          <w:sz w:val="22"/>
        </w:rPr>
      </w:pPr>
      <w:r>
        <w:rPr>
          <w:b/>
          <w:color w:val="2B3D4F"/>
          <w:spacing w:val="-2"/>
          <w:sz w:val="22"/>
        </w:rPr>
        <w:t>账龄段抵销处理：</w:t>
      </w:r>
    </w:p>
    <w:p>
      <w:pPr>
        <w:pStyle w:val="11"/>
        <w:spacing w:before="4"/>
        <w:rPr>
          <w:b/>
          <w:sz w:val="16"/>
        </w:rPr>
      </w:pPr>
    </w:p>
    <w:p>
      <w:pPr>
        <w:pStyle w:val="15"/>
        <w:numPr>
          <w:ilvl w:val="1"/>
          <w:numId w:val="78"/>
        </w:numPr>
        <w:tabs>
          <w:tab w:val="left" w:pos="1752"/>
        </w:tabs>
        <w:spacing w:before="0" w:after="0" w:line="249" w:lineRule="auto"/>
        <w:ind w:left="1171" w:right="1368" w:firstLine="0"/>
        <w:jc w:val="left"/>
        <w:rPr>
          <w:sz w:val="22"/>
        </w:rPr>
      </w:pPr>
      <w:r>
        <w:rPr>
          <w:color w:val="212121"/>
          <w:spacing w:val="-1"/>
          <w:w w:val="102"/>
          <w:sz w:val="22"/>
        </w:rPr>
        <w:t>对账中心使用余额对账时，对账数据只包含余额数据，不包含账龄信息，所以在转合并计</w:t>
      </w:r>
      <w:r>
        <w:rPr>
          <w:color w:val="212121"/>
          <w:w w:val="102"/>
          <w:sz w:val="22"/>
        </w:rPr>
        <w:t>算时，需要</w:t>
      </w:r>
      <w:r>
        <w:rPr>
          <w:b/>
          <w:color w:val="2B3D4F"/>
          <w:w w:val="102"/>
          <w:sz w:val="22"/>
        </w:rPr>
        <w:t>把余额拆分为对应的账龄维度</w:t>
      </w:r>
      <w:r>
        <w:rPr>
          <w:color w:val="212121"/>
          <w:w w:val="102"/>
          <w:sz w:val="22"/>
        </w:rPr>
        <w:t>，然后执行规则生成抵销分录。</w:t>
      </w:r>
    </w:p>
    <w:p>
      <w:pPr>
        <w:pStyle w:val="11"/>
        <w:spacing w:before="5"/>
        <w:rPr>
          <w:sz w:val="15"/>
        </w:rPr>
      </w:pPr>
    </w:p>
    <w:p>
      <w:pPr>
        <w:pStyle w:val="11"/>
        <w:spacing w:line="256" w:lineRule="auto"/>
        <w:ind w:left="1171" w:right="1421" w:firstLine="78"/>
      </w:pPr>
      <w:r>
        <w:rPr>
          <w:color w:val="212121"/>
          <w:spacing w:val="-1"/>
          <w:w w:val="102"/>
        </w:rPr>
        <w:t>抵销分录各账龄段金额的计算规则：按照账龄多维抵销中单户单位本位币账龄段金额的比例进</w:t>
      </w:r>
      <w:r>
        <w:rPr>
          <w:color w:val="212121"/>
          <w:w w:val="102"/>
        </w:rPr>
        <w:t>行计算。</w:t>
      </w:r>
    </w:p>
    <w:p>
      <w:pPr>
        <w:pStyle w:val="11"/>
        <w:spacing w:before="17"/>
        <w:rPr>
          <w:sz w:val="12"/>
        </w:rPr>
      </w:pPr>
      <w:r>
        <w:drawing>
          <wp:anchor distT="0" distB="0" distL="0" distR="0" simplePos="0" relativeHeight="251988992" behindDoc="1" locked="0" layoutInCell="1" allowOverlap="1">
            <wp:simplePos x="0" y="0"/>
            <wp:positionH relativeFrom="page">
              <wp:posOffset>751840</wp:posOffset>
            </wp:positionH>
            <wp:positionV relativeFrom="paragraph">
              <wp:posOffset>167005</wp:posOffset>
            </wp:positionV>
            <wp:extent cx="5410200" cy="4010025"/>
            <wp:effectExtent l="0" t="0" r="0" b="0"/>
            <wp:wrapTopAndBottom/>
            <wp:docPr id="2102" name="Image 2102"/>
            <wp:cNvGraphicFramePr/>
            <a:graphic xmlns:a="http://schemas.openxmlformats.org/drawingml/2006/main">
              <a:graphicData uri="http://schemas.openxmlformats.org/drawingml/2006/picture">
                <pic:pic xmlns:pic="http://schemas.openxmlformats.org/drawingml/2006/picture">
                  <pic:nvPicPr>
                    <pic:cNvPr id="2102" name="Image 2102"/>
                    <pic:cNvPicPr/>
                  </pic:nvPicPr>
                  <pic:blipFill>
                    <a:blip r:embed="rId325" cstate="print"/>
                    <a:stretch>
                      <a:fillRect/>
                    </a:stretch>
                  </pic:blipFill>
                  <pic:spPr>
                    <a:xfrm>
                      <a:off x="0" y="0"/>
                      <a:ext cx="5410200" cy="4010025"/>
                    </a:xfrm>
                    <a:prstGeom prst="rect">
                      <a:avLst/>
                    </a:prstGeom>
                  </pic:spPr>
                </pic:pic>
              </a:graphicData>
            </a:graphic>
          </wp:anchor>
        </w:drawing>
      </w:r>
    </w:p>
    <w:p>
      <w:pPr>
        <w:pStyle w:val="11"/>
        <w:spacing w:before="9"/>
      </w:pPr>
    </w:p>
    <w:p>
      <w:pPr>
        <w:pStyle w:val="15"/>
        <w:numPr>
          <w:ilvl w:val="1"/>
          <w:numId w:val="78"/>
        </w:numPr>
        <w:tabs>
          <w:tab w:val="left" w:pos="1752"/>
        </w:tabs>
        <w:spacing w:before="0" w:after="0" w:line="256" w:lineRule="auto"/>
        <w:ind w:left="1171" w:right="1368" w:firstLine="0"/>
        <w:jc w:val="left"/>
        <w:rPr>
          <w:sz w:val="22"/>
        </w:rPr>
      </w:pPr>
      <w:r>
        <w:rPr>
          <w:color w:val="212121"/>
          <w:spacing w:val="-1"/>
          <w:w w:val="102"/>
          <w:sz w:val="22"/>
        </w:rPr>
        <w:t>对账中心使用凭证分录对账时，分录中包含业务日期等账龄计算需要的字段，在转合并计</w:t>
      </w:r>
      <w:r>
        <w:rPr>
          <w:color w:val="212121"/>
          <w:w w:val="102"/>
          <w:sz w:val="22"/>
        </w:rPr>
        <w:t>算时，</w:t>
      </w:r>
      <w:r>
        <w:rPr>
          <w:b/>
          <w:color w:val="2B3D4F"/>
          <w:w w:val="102"/>
          <w:sz w:val="22"/>
        </w:rPr>
        <w:t>根据业务日期计算账龄段</w:t>
      </w:r>
      <w:r>
        <w:rPr>
          <w:color w:val="212121"/>
          <w:w w:val="102"/>
          <w:sz w:val="22"/>
        </w:rPr>
        <w:t>，然后汇总后执行规则生成抵销分录。</w:t>
      </w:r>
    </w:p>
    <w:p>
      <w:pPr>
        <w:numPr>
          <w:ilvl w:val="0"/>
          <w:numId w:val="81"/>
        </w:numPr>
        <w:tabs>
          <w:tab w:val="left" w:pos="1515"/>
        </w:tabs>
        <w:spacing w:before="257" w:line="417" w:lineRule="auto"/>
        <w:ind w:left="1171" w:right="8354" w:firstLine="78"/>
        <w:jc w:val="left"/>
        <w:rPr>
          <w:b/>
          <w:sz w:val="22"/>
        </w:rPr>
      </w:pPr>
      <w:r>
        <w:rPr>
          <w:b/>
          <w:color w:val="2B3D4F"/>
          <w:spacing w:val="-2"/>
          <w:sz w:val="22"/>
        </w:rPr>
        <w:t>输入调整响应账龄段功能概述：</w:t>
      </w:r>
    </w:p>
    <w:p>
      <w:pPr>
        <w:pStyle w:val="11"/>
        <w:spacing w:line="404" w:lineRule="exact"/>
        <w:ind w:left="1171"/>
      </w:pPr>
      <w:r>
        <w:rPr>
          <w:color w:val="212121"/>
          <w:spacing w:val="-1"/>
        </w:rPr>
        <w:t>输入调整时可配置对应科目的账龄信息。</w:t>
      </w:r>
    </w:p>
    <w:p>
      <w:pPr>
        <w:pStyle w:val="11"/>
        <w:spacing w:before="4"/>
        <w:rPr>
          <w:sz w:val="16"/>
        </w:rPr>
      </w:pPr>
    </w:p>
    <w:p>
      <w:pPr>
        <w:spacing w:before="1"/>
        <w:ind w:left="1171" w:right="0" w:firstLine="0"/>
        <w:jc w:val="left"/>
        <w:rPr>
          <w:b/>
          <w:sz w:val="22"/>
        </w:rPr>
      </w:pPr>
      <w:r>
        <w:rPr>
          <w:b/>
          <w:color w:val="2B3D4F"/>
          <w:spacing w:val="-2"/>
          <w:sz w:val="22"/>
        </w:rPr>
        <w:t>操作步骤：</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ind w:left="1266"/>
      </w:pPr>
      <w:r>
        <w:rPr>
          <w:color w:val="212121"/>
        </w:rPr>
        <w:t>1.</w:t>
      </w:r>
      <w:r>
        <w:rPr>
          <w:color w:val="212121"/>
          <w:spacing w:val="2"/>
        </w:rPr>
        <w:t xml:space="preserve"> 科目账龄基础数据</w:t>
      </w:r>
    </w:p>
    <w:p>
      <w:pPr>
        <w:pStyle w:val="11"/>
        <w:spacing w:before="5"/>
        <w:rPr>
          <w:sz w:val="16"/>
        </w:rPr>
      </w:pPr>
    </w:p>
    <w:p>
      <w:pPr>
        <w:pStyle w:val="11"/>
        <w:spacing w:line="256" w:lineRule="auto"/>
        <w:ind w:left="1171" w:right="1305"/>
      </w:pPr>
      <w:r>
        <w:rPr>
          <w:color w:val="212121"/>
          <w:w w:val="102"/>
        </w:rPr>
        <w:t>系统中固化了账龄段(MD_</w:t>
      </w:r>
      <w:r>
        <w:rPr>
          <w:color w:val="212121"/>
          <w:spacing w:val="-4"/>
          <w:w w:val="102"/>
        </w:rPr>
        <w:t>A</w:t>
      </w:r>
      <w:r>
        <w:rPr>
          <w:color w:val="212121"/>
          <w:w w:val="102"/>
        </w:rPr>
        <w:t>GING)和科目账龄方案(MD_SUBJECT_</w:t>
      </w:r>
      <w:r>
        <w:rPr>
          <w:color w:val="212121"/>
          <w:spacing w:val="-4"/>
          <w:w w:val="102"/>
        </w:rPr>
        <w:t>A</w:t>
      </w:r>
      <w:r>
        <w:rPr>
          <w:color w:val="212121"/>
          <w:w w:val="102"/>
        </w:rPr>
        <w:t>GING)</w:t>
      </w:r>
      <w:r>
        <w:rPr>
          <w:color w:val="212121"/>
          <w:spacing w:val="-2"/>
          <w:w w:val="102"/>
        </w:rPr>
        <w:t>两个基础数据，用来</w:t>
      </w:r>
      <w:r>
        <w:rPr>
          <w:color w:val="212121"/>
          <w:w w:val="102"/>
        </w:rPr>
        <w:t>设置科目的账龄段和科目账龄方案。如下图</w:t>
      </w:r>
    </w:p>
    <w:p>
      <w:pPr>
        <w:pStyle w:val="11"/>
        <w:spacing w:before="2"/>
        <w:rPr>
          <w:sz w:val="12"/>
        </w:rPr>
      </w:pPr>
      <w:r>
        <w:drawing>
          <wp:anchor distT="0" distB="0" distL="0" distR="0" simplePos="0" relativeHeight="251990016" behindDoc="1" locked="0" layoutInCell="1" allowOverlap="1">
            <wp:simplePos x="0" y="0"/>
            <wp:positionH relativeFrom="page">
              <wp:posOffset>751840</wp:posOffset>
            </wp:positionH>
            <wp:positionV relativeFrom="paragraph">
              <wp:posOffset>156845</wp:posOffset>
            </wp:positionV>
            <wp:extent cx="5410200" cy="1590675"/>
            <wp:effectExtent l="0" t="0" r="0" b="0"/>
            <wp:wrapTopAndBottom/>
            <wp:docPr id="2103" name="Image 2103"/>
            <wp:cNvGraphicFramePr/>
            <a:graphic xmlns:a="http://schemas.openxmlformats.org/drawingml/2006/main">
              <a:graphicData uri="http://schemas.openxmlformats.org/drawingml/2006/picture">
                <pic:pic xmlns:pic="http://schemas.openxmlformats.org/drawingml/2006/picture">
                  <pic:nvPicPr>
                    <pic:cNvPr id="2103" name="Image 2103"/>
                    <pic:cNvPicPr/>
                  </pic:nvPicPr>
                  <pic:blipFill>
                    <a:blip r:embed="rId326" cstate="print"/>
                    <a:stretch>
                      <a:fillRect/>
                    </a:stretch>
                  </pic:blipFill>
                  <pic:spPr>
                    <a:xfrm>
                      <a:off x="0" y="0"/>
                      <a:ext cx="5410200" cy="1590675"/>
                    </a:xfrm>
                    <a:prstGeom prst="rect">
                      <a:avLst/>
                    </a:prstGeom>
                  </pic:spPr>
                </pic:pic>
              </a:graphicData>
            </a:graphic>
          </wp:anchor>
        </w:drawing>
      </w:r>
      <w:r>
        <w:drawing>
          <wp:anchor distT="0" distB="0" distL="0" distR="0" simplePos="0" relativeHeight="251990016" behindDoc="1" locked="0" layoutInCell="1" allowOverlap="1">
            <wp:simplePos x="0" y="0"/>
            <wp:positionH relativeFrom="page">
              <wp:posOffset>751840</wp:posOffset>
            </wp:positionH>
            <wp:positionV relativeFrom="paragraph">
              <wp:posOffset>1995170</wp:posOffset>
            </wp:positionV>
            <wp:extent cx="5410200" cy="1028700"/>
            <wp:effectExtent l="0" t="0" r="0" b="0"/>
            <wp:wrapTopAndBottom/>
            <wp:docPr id="2104" name="Image 2104"/>
            <wp:cNvGraphicFramePr/>
            <a:graphic xmlns:a="http://schemas.openxmlformats.org/drawingml/2006/main">
              <a:graphicData uri="http://schemas.openxmlformats.org/drawingml/2006/picture">
                <pic:pic xmlns:pic="http://schemas.openxmlformats.org/drawingml/2006/picture">
                  <pic:nvPicPr>
                    <pic:cNvPr id="2104" name="Image 2104"/>
                    <pic:cNvPicPr/>
                  </pic:nvPicPr>
                  <pic:blipFill>
                    <a:blip r:embed="rId327" cstate="print"/>
                    <a:stretch>
                      <a:fillRect/>
                    </a:stretch>
                  </pic:blipFill>
                  <pic:spPr>
                    <a:xfrm>
                      <a:off x="0" y="0"/>
                      <a:ext cx="5410200" cy="1028700"/>
                    </a:xfrm>
                    <a:prstGeom prst="rect">
                      <a:avLst/>
                    </a:prstGeom>
                  </pic:spPr>
                </pic:pic>
              </a:graphicData>
            </a:graphic>
          </wp:anchor>
        </w:drawing>
      </w:r>
    </w:p>
    <w:p>
      <w:pPr>
        <w:pStyle w:val="11"/>
        <w:spacing w:before="15"/>
        <w:rPr>
          <w:sz w:val="19"/>
        </w:rPr>
      </w:pPr>
    </w:p>
    <w:p>
      <w:pPr>
        <w:pStyle w:val="11"/>
        <w:spacing w:before="9"/>
      </w:pPr>
    </w:p>
    <w:p>
      <w:pPr>
        <w:pStyle w:val="15"/>
        <w:numPr>
          <w:ilvl w:val="0"/>
          <w:numId w:val="82"/>
        </w:numPr>
        <w:tabs>
          <w:tab w:val="left" w:pos="1530"/>
        </w:tabs>
        <w:spacing w:before="0" w:after="0" w:line="240" w:lineRule="auto"/>
        <w:ind w:left="1530" w:right="0" w:hanging="264"/>
        <w:jc w:val="left"/>
        <w:rPr>
          <w:sz w:val="22"/>
        </w:rPr>
      </w:pPr>
      <w:r>
        <w:rPr>
          <w:color w:val="212121"/>
          <w:spacing w:val="-1"/>
          <w:sz w:val="22"/>
        </w:rPr>
        <w:t>一本账系统配置基础数据后，使用【计划任务】功能将其同步到合并环境。</w:t>
      </w:r>
    </w:p>
    <w:p>
      <w:pPr>
        <w:pStyle w:val="11"/>
        <w:spacing w:before="7"/>
        <w:rPr>
          <w:sz w:val="14"/>
        </w:rPr>
      </w:pPr>
      <w:r>
        <w:drawing>
          <wp:anchor distT="0" distB="0" distL="0" distR="0" simplePos="0" relativeHeight="251991040" behindDoc="1" locked="0" layoutInCell="1" allowOverlap="1">
            <wp:simplePos x="0" y="0"/>
            <wp:positionH relativeFrom="page">
              <wp:posOffset>751840</wp:posOffset>
            </wp:positionH>
            <wp:positionV relativeFrom="paragraph">
              <wp:posOffset>183515</wp:posOffset>
            </wp:positionV>
            <wp:extent cx="5302250" cy="3406775"/>
            <wp:effectExtent l="0" t="0" r="0" b="0"/>
            <wp:wrapTopAndBottom/>
            <wp:docPr id="2105" name="Image 2105"/>
            <wp:cNvGraphicFramePr/>
            <a:graphic xmlns:a="http://schemas.openxmlformats.org/drawingml/2006/main">
              <a:graphicData uri="http://schemas.openxmlformats.org/drawingml/2006/picture">
                <pic:pic xmlns:pic="http://schemas.openxmlformats.org/drawingml/2006/picture">
                  <pic:nvPicPr>
                    <pic:cNvPr id="2105" name="Image 2105"/>
                    <pic:cNvPicPr/>
                  </pic:nvPicPr>
                  <pic:blipFill>
                    <a:blip r:embed="rId328" cstate="print"/>
                    <a:stretch>
                      <a:fillRect/>
                    </a:stretch>
                  </pic:blipFill>
                  <pic:spPr>
                    <a:xfrm>
                      <a:off x="0" y="0"/>
                      <a:ext cx="5301995" cy="3407092"/>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552825"/>
            <wp:effectExtent l="0" t="0" r="0" b="0"/>
            <wp:docPr id="2106" name="Image 2106"/>
            <wp:cNvGraphicFramePr/>
            <a:graphic xmlns:a="http://schemas.openxmlformats.org/drawingml/2006/main">
              <a:graphicData uri="http://schemas.openxmlformats.org/drawingml/2006/picture">
                <pic:pic xmlns:pic="http://schemas.openxmlformats.org/drawingml/2006/picture">
                  <pic:nvPicPr>
                    <pic:cNvPr id="2106" name="Image 2106"/>
                    <pic:cNvPicPr/>
                  </pic:nvPicPr>
                  <pic:blipFill>
                    <a:blip r:embed="rId329" cstate="print"/>
                    <a:stretch>
                      <a:fillRect/>
                    </a:stretch>
                  </pic:blipFill>
                  <pic:spPr>
                    <a:xfrm>
                      <a:off x="0" y="0"/>
                      <a:ext cx="5410200" cy="3552825"/>
                    </a:xfrm>
                    <a:prstGeom prst="rect">
                      <a:avLst/>
                    </a:prstGeom>
                  </pic:spPr>
                </pic:pic>
              </a:graphicData>
            </a:graphic>
          </wp:inline>
        </w:drawing>
      </w:r>
    </w:p>
    <w:p>
      <w:pPr>
        <w:pStyle w:val="11"/>
        <w:spacing w:before="16"/>
        <w:rPr>
          <w:sz w:val="19"/>
        </w:rPr>
      </w:pPr>
    </w:p>
    <w:p>
      <w:pPr>
        <w:pStyle w:val="15"/>
        <w:numPr>
          <w:ilvl w:val="0"/>
          <w:numId w:val="83"/>
        </w:numPr>
        <w:tabs>
          <w:tab w:val="left" w:pos="1531"/>
        </w:tabs>
        <w:spacing w:before="48" w:after="0" w:line="256" w:lineRule="auto"/>
        <w:ind w:left="1531" w:right="1298" w:hanging="265"/>
        <w:jc w:val="left"/>
        <w:rPr>
          <w:sz w:val="22"/>
        </w:rPr>
      </w:pPr>
      <w:r>
        <w:rPr>
          <w:color w:val="212121"/>
          <w:sz w:val="22"/>
        </w:rPr>
        <w:t xml:space="preserve">一本账系统配置账龄方案。（功能介绍请参考 </w:t>
      </w:r>
      <w:r>
        <w:rPr>
          <w:b/>
          <w:color w:val="005790"/>
          <w:sz w:val="22"/>
        </w:rPr>
        <w:t xml:space="preserve">产品功能应用（一本账）/数据预处理/账龄处理 </w:t>
      </w:r>
      <w:r>
        <w:rPr>
          <w:color w:val="212121"/>
          <w:sz w:val="22"/>
        </w:rPr>
        <w:t>）</w:t>
      </w:r>
    </w:p>
    <w:p>
      <w:pPr>
        <w:pStyle w:val="15"/>
        <w:numPr>
          <w:ilvl w:val="0"/>
          <w:numId w:val="83"/>
        </w:numPr>
        <w:tabs>
          <w:tab w:val="left" w:pos="1530"/>
        </w:tabs>
        <w:spacing w:before="257" w:after="0" w:line="240" w:lineRule="auto"/>
        <w:ind w:left="1530" w:right="0" w:hanging="264"/>
        <w:jc w:val="left"/>
        <w:rPr>
          <w:sz w:val="22"/>
        </w:rPr>
      </w:pPr>
      <w:r>
        <w:rPr>
          <w:color w:val="212121"/>
          <w:sz w:val="22"/>
        </w:rPr>
        <w:t>执行【数据整合】，按照【对账方案管理】中的对账规则生成对账分录。（</w:t>
      </w:r>
      <w:r>
        <w:rPr>
          <w:color w:val="212121"/>
          <w:spacing w:val="-2"/>
          <w:sz w:val="22"/>
        </w:rPr>
        <w:t>功能介绍请参考</w:t>
      </w:r>
    </w:p>
    <w:p>
      <w:pPr>
        <w:spacing w:before="30"/>
        <w:ind w:left="1531" w:right="0" w:firstLine="0"/>
        <w:jc w:val="left"/>
        <w:rPr>
          <w:sz w:val="22"/>
        </w:rPr>
      </w:pPr>
      <w:r>
        <w:rPr>
          <w:b/>
          <w:color w:val="005790"/>
          <w:sz w:val="22"/>
        </w:rPr>
        <w:t>产品功能应用（合并报表）/对账中心</w:t>
      </w:r>
      <w:r>
        <w:rPr>
          <w:b/>
          <w:color w:val="005790"/>
          <w:spacing w:val="52"/>
          <w:w w:val="150"/>
          <w:sz w:val="22"/>
        </w:rPr>
        <w:t xml:space="preserve"> </w:t>
      </w:r>
      <w:r>
        <w:rPr>
          <w:color w:val="212121"/>
          <w:spacing w:val="-10"/>
          <w:sz w:val="22"/>
        </w:rPr>
        <w:t>）</w:t>
      </w:r>
    </w:p>
    <w:p>
      <w:pPr>
        <w:pStyle w:val="11"/>
        <w:spacing w:before="4"/>
        <w:rPr>
          <w:sz w:val="16"/>
        </w:rPr>
      </w:pPr>
    </w:p>
    <w:p>
      <w:pPr>
        <w:pStyle w:val="15"/>
        <w:numPr>
          <w:ilvl w:val="0"/>
          <w:numId w:val="83"/>
        </w:numPr>
        <w:tabs>
          <w:tab w:val="left" w:pos="1530"/>
        </w:tabs>
        <w:spacing w:before="0" w:after="0" w:line="240" w:lineRule="auto"/>
        <w:ind w:left="1530" w:right="0" w:hanging="264"/>
        <w:jc w:val="left"/>
        <w:rPr>
          <w:sz w:val="22"/>
        </w:rPr>
      </w:pPr>
      <w:r>
        <w:rPr>
          <w:color w:val="212121"/>
          <w:spacing w:val="-1"/>
          <w:sz w:val="22"/>
        </w:rPr>
        <w:t>合并系统【合并规则管理】功能，配置关联交易规则。</w:t>
      </w:r>
    </w:p>
    <w:p>
      <w:pPr>
        <w:pStyle w:val="11"/>
        <w:spacing w:before="5"/>
        <w:rPr>
          <w:sz w:val="16"/>
        </w:rPr>
      </w:pPr>
    </w:p>
    <w:p>
      <w:pPr>
        <w:pStyle w:val="15"/>
        <w:numPr>
          <w:ilvl w:val="0"/>
          <w:numId w:val="83"/>
        </w:numPr>
        <w:tabs>
          <w:tab w:val="left" w:pos="1531"/>
        </w:tabs>
        <w:spacing w:before="0" w:after="0" w:line="256" w:lineRule="auto"/>
        <w:ind w:left="1531" w:right="1425" w:hanging="265"/>
        <w:jc w:val="left"/>
        <w:rPr>
          <w:sz w:val="22"/>
        </w:rPr>
      </w:pPr>
      <w:r>
        <w:rPr>
          <w:color w:val="212121"/>
          <w:spacing w:val="-1"/>
          <w:w w:val="102"/>
          <w:sz w:val="22"/>
        </w:rPr>
        <w:t>合并体系管理--选项--“调整抵销分录已抵销页面列选页签”，将账龄段选到已抵销页签展</w:t>
      </w:r>
      <w:r>
        <w:rPr>
          <w:color w:val="212121"/>
          <w:w w:val="102"/>
          <w:sz w:val="22"/>
        </w:rPr>
        <w:t>示</w:t>
      </w:r>
      <w:r>
        <w:rPr>
          <w:color w:val="212121"/>
          <w:spacing w:val="13"/>
          <w:sz w:val="22"/>
        </w:rPr>
        <w:t xml:space="preserve"> </w:t>
      </w:r>
      <w:r>
        <w:rPr>
          <w:color w:val="212121"/>
          <w:w w:val="102"/>
          <w:sz w:val="22"/>
        </w:rPr>
        <w:t>。</w:t>
      </w:r>
    </w:p>
    <w:p>
      <w:pPr>
        <w:spacing w:after="0" w:line="256"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33700"/>
            <wp:effectExtent l="0" t="0" r="0" b="0"/>
            <wp:docPr id="2107" name="Image 2107"/>
            <wp:cNvGraphicFramePr/>
            <a:graphic xmlns:a="http://schemas.openxmlformats.org/drawingml/2006/main">
              <a:graphicData uri="http://schemas.openxmlformats.org/drawingml/2006/picture">
                <pic:pic xmlns:pic="http://schemas.openxmlformats.org/drawingml/2006/picture">
                  <pic:nvPicPr>
                    <pic:cNvPr id="2107" name="Image 2107"/>
                    <pic:cNvPicPr/>
                  </pic:nvPicPr>
                  <pic:blipFill>
                    <a:blip r:embed="rId330" cstate="print"/>
                    <a:stretch>
                      <a:fillRect/>
                    </a:stretch>
                  </pic:blipFill>
                  <pic:spPr>
                    <a:xfrm>
                      <a:off x="0" y="0"/>
                      <a:ext cx="5410200" cy="2933700"/>
                    </a:xfrm>
                    <a:prstGeom prst="rect">
                      <a:avLst/>
                    </a:prstGeom>
                  </pic:spPr>
                </pic:pic>
              </a:graphicData>
            </a:graphic>
          </wp:inline>
        </w:drawing>
      </w:r>
    </w:p>
    <w:p>
      <w:pPr>
        <w:pStyle w:val="11"/>
        <w:spacing w:before="16"/>
        <w:rPr>
          <w:sz w:val="19"/>
        </w:rPr>
      </w:pPr>
    </w:p>
    <w:p>
      <w:pPr>
        <w:pStyle w:val="11"/>
        <w:spacing w:before="48"/>
        <w:ind w:left="1266"/>
      </w:pPr>
      <w:r>
        <w:rPr>
          <w:color w:val="212121"/>
        </w:rPr>
        <w:t>1.</w:t>
      </w:r>
      <w:r>
        <w:rPr>
          <w:color w:val="212121"/>
          <w:spacing w:val="63"/>
          <w:w w:val="150"/>
        </w:rPr>
        <w:t xml:space="preserve"> </w:t>
      </w:r>
      <w:r>
        <w:rPr>
          <w:color w:val="212121"/>
          <w:spacing w:val="-1"/>
        </w:rPr>
        <w:t>执行合并计算，生成含账龄段的抵销分录。</w:t>
      </w:r>
    </w:p>
    <w:p>
      <w:pPr>
        <w:pStyle w:val="11"/>
        <w:spacing w:before="8"/>
        <w:rPr>
          <w:sz w:val="14"/>
        </w:rPr>
      </w:pPr>
      <w:r>
        <w:drawing>
          <wp:anchor distT="0" distB="0" distL="0" distR="0" simplePos="0" relativeHeight="251991040" behindDoc="1" locked="0" layoutInCell="1" allowOverlap="1">
            <wp:simplePos x="0" y="0"/>
            <wp:positionH relativeFrom="page">
              <wp:posOffset>751840</wp:posOffset>
            </wp:positionH>
            <wp:positionV relativeFrom="paragraph">
              <wp:posOffset>184150</wp:posOffset>
            </wp:positionV>
            <wp:extent cx="5410200" cy="895350"/>
            <wp:effectExtent l="0" t="0" r="0" b="0"/>
            <wp:wrapTopAndBottom/>
            <wp:docPr id="2108" name="Image 2108"/>
            <wp:cNvGraphicFramePr/>
            <a:graphic xmlns:a="http://schemas.openxmlformats.org/drawingml/2006/main">
              <a:graphicData uri="http://schemas.openxmlformats.org/drawingml/2006/picture">
                <pic:pic xmlns:pic="http://schemas.openxmlformats.org/drawingml/2006/picture">
                  <pic:nvPicPr>
                    <pic:cNvPr id="2108" name="Image 2108"/>
                    <pic:cNvPicPr/>
                  </pic:nvPicPr>
                  <pic:blipFill>
                    <a:blip r:embed="rId331" cstate="print"/>
                    <a:stretch>
                      <a:fillRect/>
                    </a:stretch>
                  </pic:blipFill>
                  <pic:spPr>
                    <a:xfrm>
                      <a:off x="0" y="0"/>
                      <a:ext cx="5410200" cy="895350"/>
                    </a:xfrm>
                    <a:prstGeom prst="rect">
                      <a:avLst/>
                    </a:prstGeom>
                  </pic:spPr>
                </pic:pic>
              </a:graphicData>
            </a:graphic>
          </wp:anchor>
        </w:drawing>
      </w:r>
    </w:p>
    <w:p>
      <w:pPr>
        <w:pStyle w:val="11"/>
        <w:spacing w:before="9"/>
      </w:pPr>
    </w:p>
    <w:p>
      <w:pPr>
        <w:pStyle w:val="11"/>
        <w:ind w:left="1266"/>
      </w:pPr>
      <w:r>
        <w:rPr>
          <w:color w:val="212121"/>
        </w:rPr>
        <w:t>1.</w:t>
      </w:r>
      <w:r>
        <w:rPr>
          <w:color w:val="212121"/>
          <w:spacing w:val="63"/>
          <w:w w:val="150"/>
        </w:rPr>
        <w:t xml:space="preserve"> </w:t>
      </w:r>
      <w:r>
        <w:rPr>
          <w:color w:val="212121"/>
          <w:spacing w:val="-1"/>
        </w:rPr>
        <w:t>输入调整时可录入科目的账龄辅助项信息。</w:t>
      </w:r>
    </w:p>
    <w:p>
      <w:pPr>
        <w:pStyle w:val="11"/>
        <w:spacing w:before="7"/>
        <w:rPr>
          <w:sz w:val="14"/>
        </w:rPr>
      </w:pPr>
      <w:r>
        <w:drawing>
          <wp:anchor distT="0" distB="0" distL="0" distR="0" simplePos="0" relativeHeight="251992064" behindDoc="1" locked="0" layoutInCell="1" allowOverlap="1">
            <wp:simplePos x="0" y="0"/>
            <wp:positionH relativeFrom="page">
              <wp:posOffset>751840</wp:posOffset>
            </wp:positionH>
            <wp:positionV relativeFrom="paragraph">
              <wp:posOffset>183515</wp:posOffset>
            </wp:positionV>
            <wp:extent cx="5410200" cy="1609725"/>
            <wp:effectExtent l="0" t="0" r="0" b="0"/>
            <wp:wrapTopAndBottom/>
            <wp:docPr id="2109" name="Image 2109"/>
            <wp:cNvGraphicFramePr/>
            <a:graphic xmlns:a="http://schemas.openxmlformats.org/drawingml/2006/main">
              <a:graphicData uri="http://schemas.openxmlformats.org/drawingml/2006/picture">
                <pic:pic xmlns:pic="http://schemas.openxmlformats.org/drawingml/2006/picture">
                  <pic:nvPicPr>
                    <pic:cNvPr id="2109" name="Image 2109"/>
                    <pic:cNvPicPr/>
                  </pic:nvPicPr>
                  <pic:blipFill>
                    <a:blip r:embed="rId332" cstate="print"/>
                    <a:stretch>
                      <a:fillRect/>
                    </a:stretch>
                  </pic:blipFill>
                  <pic:spPr>
                    <a:xfrm>
                      <a:off x="0" y="0"/>
                      <a:ext cx="5410200" cy="1609725"/>
                    </a:xfrm>
                    <a:prstGeom prst="rect">
                      <a:avLst/>
                    </a:prstGeom>
                  </pic:spPr>
                </pic:pic>
              </a:graphicData>
            </a:graphic>
          </wp:anchor>
        </w:drawing>
      </w:r>
    </w:p>
    <w:p>
      <w:pPr>
        <w:pStyle w:val="11"/>
        <w:spacing w:before="16"/>
        <w:rPr>
          <w:sz w:val="36"/>
        </w:rPr>
      </w:pPr>
    </w:p>
    <w:p>
      <w:pPr>
        <w:pStyle w:val="3"/>
        <w:numPr>
          <w:ilvl w:val="0"/>
          <w:numId w:val="80"/>
        </w:numPr>
        <w:tabs>
          <w:tab w:val="left" w:pos="1607"/>
        </w:tabs>
        <w:spacing w:before="0" w:after="0" w:line="240" w:lineRule="auto"/>
        <w:ind w:left="1607" w:right="0" w:hanging="329"/>
        <w:jc w:val="left"/>
      </w:pPr>
      <w:r>
        <w:rPr>
          <w:color w:val="212121"/>
          <w:spacing w:val="-2"/>
        </w:rPr>
        <w:t>科目多维工作底稿</w:t>
      </w:r>
    </w:p>
    <w:p>
      <w:pPr>
        <w:spacing w:before="181"/>
        <w:ind w:left="1171" w:right="0" w:firstLine="0"/>
        <w:jc w:val="left"/>
        <w:rPr>
          <w:b/>
          <w:sz w:val="22"/>
        </w:rPr>
      </w:pPr>
      <w:r>
        <w:rPr>
          <w:b/>
          <w:color w:val="2B3D4F"/>
          <w:spacing w:val="-3"/>
          <w:sz w:val="22"/>
        </w:rPr>
        <w:t>业务概述</w:t>
      </w:r>
    </w:p>
    <w:p>
      <w:pPr>
        <w:pStyle w:val="11"/>
        <w:spacing w:before="8"/>
        <w:rPr>
          <w:b/>
          <w:sz w:val="15"/>
        </w:rPr>
      </w:pPr>
    </w:p>
    <w:p>
      <w:pPr>
        <w:pStyle w:val="11"/>
        <w:spacing w:line="256" w:lineRule="auto"/>
        <w:ind w:left="1171" w:right="1275"/>
      </w:pPr>
      <w:r>
        <w:rPr>
          <w:color w:val="212121"/>
          <w:spacing w:val="-1"/>
          <w:w w:val="102"/>
        </w:rPr>
        <w:t>合并单位编制合并报表，可以在科目多维工作底稿中查看编制过程，包括单户数据和抵销数据，</w:t>
      </w:r>
      <w:r>
        <w:rPr>
          <w:color w:val="212121"/>
          <w:w w:val="102"/>
        </w:rPr>
        <w:t>以及最终形成的合并数据。</w:t>
      </w:r>
    </w:p>
    <w:p>
      <w:pPr>
        <w:pStyle w:val="11"/>
        <w:spacing w:before="14"/>
        <w:rPr>
          <w:sz w:val="14"/>
        </w:rPr>
      </w:pPr>
    </w:p>
    <w:p>
      <w:pPr>
        <w:spacing w:before="0"/>
        <w:ind w:left="1171" w:right="0" w:firstLine="0"/>
        <w:jc w:val="left"/>
        <w:rPr>
          <w:b/>
          <w:sz w:val="22"/>
        </w:rPr>
      </w:pPr>
      <w:r>
        <w:rPr>
          <w:b/>
          <w:color w:val="2B3D4F"/>
          <w:spacing w:val="-2"/>
          <w:sz w:val="22"/>
        </w:rPr>
        <w:t>操作步骤：</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531" w:right="1370" w:hanging="265"/>
      </w:pPr>
      <w:r>
        <w:rPr>
          <w:color w:val="212121"/>
        </w:rPr>
        <w:t>1.</w:t>
      </w:r>
      <w:r>
        <w:rPr>
          <w:color w:val="212121"/>
          <w:spacing w:val="7"/>
        </w:rPr>
        <w:t xml:space="preserve"> 添加菜单，选择 </w:t>
      </w:r>
      <w:r>
        <w:rPr>
          <w:color w:val="212121"/>
        </w:rPr>
        <w:t>GC 分组，绑定“工作底稿模块”--“科目多维工作底稿”模块。保存，发</w:t>
      </w:r>
      <w:r>
        <w:rPr>
          <w:color w:val="212121"/>
          <w:spacing w:val="-2"/>
        </w:rPr>
        <w:t>布，如下图：</w:t>
      </w:r>
    </w:p>
    <w:p>
      <w:pPr>
        <w:pStyle w:val="11"/>
        <w:spacing w:before="17"/>
        <w:rPr>
          <w:sz w:val="12"/>
        </w:rPr>
      </w:pPr>
      <w:r>
        <w:drawing>
          <wp:anchor distT="0" distB="0" distL="0" distR="0" simplePos="0" relativeHeight="251992064" behindDoc="1" locked="0" layoutInCell="1" allowOverlap="1">
            <wp:simplePos x="0" y="0"/>
            <wp:positionH relativeFrom="page">
              <wp:posOffset>751840</wp:posOffset>
            </wp:positionH>
            <wp:positionV relativeFrom="paragraph">
              <wp:posOffset>166370</wp:posOffset>
            </wp:positionV>
            <wp:extent cx="5410200" cy="2724150"/>
            <wp:effectExtent l="0" t="0" r="0" b="0"/>
            <wp:wrapTopAndBottom/>
            <wp:docPr id="2110" name="Image 2110"/>
            <wp:cNvGraphicFramePr/>
            <a:graphic xmlns:a="http://schemas.openxmlformats.org/drawingml/2006/main">
              <a:graphicData uri="http://schemas.openxmlformats.org/drawingml/2006/picture">
                <pic:pic xmlns:pic="http://schemas.openxmlformats.org/drawingml/2006/picture">
                  <pic:nvPicPr>
                    <pic:cNvPr id="2110" name="Image 2110"/>
                    <pic:cNvPicPr/>
                  </pic:nvPicPr>
                  <pic:blipFill>
                    <a:blip r:embed="rId333" cstate="print"/>
                    <a:stretch>
                      <a:fillRect/>
                    </a:stretch>
                  </pic:blipFill>
                  <pic:spPr>
                    <a:xfrm>
                      <a:off x="0" y="0"/>
                      <a:ext cx="5410200" cy="2724150"/>
                    </a:xfrm>
                    <a:prstGeom prst="rect">
                      <a:avLst/>
                    </a:prstGeom>
                  </pic:spPr>
                </pic:pic>
              </a:graphicData>
            </a:graphic>
          </wp:anchor>
        </w:drawing>
      </w:r>
    </w:p>
    <w:p>
      <w:pPr>
        <w:pStyle w:val="11"/>
        <w:spacing w:before="12"/>
        <w:rPr>
          <w:sz w:val="21"/>
        </w:rPr>
      </w:pPr>
    </w:p>
    <w:p>
      <w:pPr>
        <w:pStyle w:val="11"/>
        <w:ind w:left="1266"/>
      </w:pPr>
      <w:r>
        <w:rPr>
          <w:color w:val="212121"/>
        </w:rPr>
        <w:t>1.</w:t>
      </w:r>
      <w:r>
        <w:rPr>
          <w:color w:val="212121"/>
          <w:spacing w:val="1"/>
        </w:rPr>
        <w:t xml:space="preserve"> 科目多维工作底稿查看</w:t>
      </w:r>
    </w:p>
    <w:p>
      <w:pPr>
        <w:pStyle w:val="11"/>
        <w:spacing w:before="5"/>
        <w:rPr>
          <w:sz w:val="16"/>
        </w:rPr>
      </w:pPr>
    </w:p>
    <w:p>
      <w:pPr>
        <w:pStyle w:val="11"/>
        <w:spacing w:line="256" w:lineRule="auto"/>
        <w:ind w:left="1171" w:right="1275"/>
      </w:pPr>
      <w:r>
        <w:rPr>
          <w:color w:val="212121"/>
          <w:spacing w:val="-1"/>
          <w:w w:val="102"/>
        </w:rPr>
        <w:t>选择进入“科目多维工作底稿”功能，可查多维模型中当前合并层级的所有合并科目的期末数、</w:t>
      </w:r>
      <w:r>
        <w:rPr>
          <w:color w:val="212121"/>
          <w:w w:val="102"/>
        </w:rPr>
        <w:t>抵销数和合并数。如下图：</w:t>
      </w:r>
    </w:p>
    <w:p>
      <w:pPr>
        <w:pStyle w:val="11"/>
        <w:spacing w:before="17"/>
        <w:rPr>
          <w:sz w:val="12"/>
        </w:rPr>
      </w:pPr>
      <w:r>
        <w:drawing>
          <wp:anchor distT="0" distB="0" distL="0" distR="0" simplePos="0" relativeHeight="251993088" behindDoc="1" locked="0" layoutInCell="1" allowOverlap="1">
            <wp:simplePos x="0" y="0"/>
            <wp:positionH relativeFrom="page">
              <wp:posOffset>751840</wp:posOffset>
            </wp:positionH>
            <wp:positionV relativeFrom="paragraph">
              <wp:posOffset>166370</wp:posOffset>
            </wp:positionV>
            <wp:extent cx="5410200" cy="2724150"/>
            <wp:effectExtent l="0" t="0" r="0" b="0"/>
            <wp:wrapTopAndBottom/>
            <wp:docPr id="2111" name="Image 2111"/>
            <wp:cNvGraphicFramePr/>
            <a:graphic xmlns:a="http://schemas.openxmlformats.org/drawingml/2006/main">
              <a:graphicData uri="http://schemas.openxmlformats.org/drawingml/2006/picture">
                <pic:pic xmlns:pic="http://schemas.openxmlformats.org/drawingml/2006/picture">
                  <pic:nvPicPr>
                    <pic:cNvPr id="2111" name="Image 2111"/>
                    <pic:cNvPicPr/>
                  </pic:nvPicPr>
                  <pic:blipFill>
                    <a:blip r:embed="rId334" cstate="print"/>
                    <a:stretch>
                      <a:fillRect/>
                    </a:stretch>
                  </pic:blipFill>
                  <pic:spPr>
                    <a:xfrm>
                      <a:off x="0" y="0"/>
                      <a:ext cx="5410200" cy="2724150"/>
                    </a:xfrm>
                    <a:prstGeom prst="rect">
                      <a:avLst/>
                    </a:prstGeom>
                  </pic:spPr>
                </pic:pic>
              </a:graphicData>
            </a:graphic>
          </wp:anchor>
        </w:drawing>
      </w:r>
    </w:p>
    <w:p>
      <w:pPr>
        <w:pStyle w:val="11"/>
        <w:spacing w:before="9"/>
      </w:pPr>
    </w:p>
    <w:p>
      <w:pPr>
        <w:pStyle w:val="11"/>
        <w:spacing w:line="256" w:lineRule="auto"/>
        <w:ind w:left="1171" w:right="1275"/>
      </w:pPr>
      <w:r>
        <w:rPr>
          <w:color w:val="212121"/>
          <w:spacing w:val="-1"/>
          <w:w w:val="102"/>
        </w:rPr>
        <w:t>其中，辅助项的可选范围为维度管理中影响范围包含“【合并】多维模型”的维度。选择辅助项</w:t>
      </w:r>
      <w:r>
        <w:rPr>
          <w:color w:val="212121"/>
          <w:w w:val="102"/>
        </w:rPr>
        <w:t>后，则增加该维度列，同一合并科目数据按照该维度值不同再进行分组汇总展示。</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spacing w:line="20" w:lineRule="exact"/>
        <w:ind w:left="1165"/>
        <w:rPr>
          <w:sz w:val="2"/>
        </w:rPr>
      </w:pPr>
      <w:r>
        <w:rPr>
          <w:sz w:val="2"/>
        </w:rPr>
        <mc:AlternateContent>
          <mc:Choice Requires="wpg">
            <w:drawing>
              <wp:inline distT="0" distB="0" distL="0" distR="0">
                <wp:extent cx="6010275" cy="9525"/>
                <wp:effectExtent l="0" t="0" r="0" b="0"/>
                <wp:docPr id="2112" name="Group 2112"/>
                <wp:cNvGraphicFramePr/>
                <a:graphic xmlns:a="http://schemas.openxmlformats.org/drawingml/2006/main">
                  <a:graphicData uri="http://schemas.microsoft.com/office/word/2010/wordprocessingGroup">
                    <wpg:wgp>
                      <wpg:cNvGrpSpPr/>
                      <wpg:grpSpPr>
                        <a:xfrm>
                          <a:off x="0" y="0"/>
                          <a:ext cx="6010275" cy="9525"/>
                          <a:chOff x="0" y="0"/>
                          <a:chExt cx="6010275" cy="9525"/>
                        </a:xfrm>
                      </wpg:grpSpPr>
                      <wps:wsp>
                        <wps:cNvPr id="2113" name="Graphic 2113"/>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wpg:wgp>
                  </a:graphicData>
                </a:graphic>
              </wp:inline>
            </w:drawing>
          </mc:Choice>
          <mc:Fallback>
            <w:pict>
              <v:group id="Group 2112" o:spid="_x0000_s1026" o:spt="203" style="height:0.75pt;width:473.25pt;" coordsize="6010275,9525" o:gfxdata="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yyCB9QAAAADAQAADwAAAAAAAAABACAAAAAiAAAAZHJzL2Rvd25yZXYueG1s&#10;UEsBAhQAFAAAAAgAh07iQDU77UBuAgAAFQYAAA4AAAAAAAAAAQAgAAAAIwEAAGRycy9lMm9Eb2Mu&#10;eG1sUEsFBgAAAAAGAAYAWQEAAAMGAAAAAA==&#10;">
                <o:lock v:ext="edit" aspectratio="f"/>
                <v:shape id="Graphic 2113" o:spid="_x0000_s1026" o:spt="100" style="position:absolute;left:0;top:0;height:9525;width:6010275;" fillcolor="#EDEDED" filled="t" stroked="f" coordsize="6010275,9525" o:gfxdata="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qW5GvQAA&#10;AN0AAAAPAAAAAAAAAAEAIAAAACIAAABkcnMvZG93bnJldi54bWxQSwECFAAUAAAACACHTuJAMy8F&#10;njsAAAA5AAAAEAAAAAAAAAABACAAAAAMAQAAZHJzL3NoYXBleG1sLnhtbFBLBQYAAAAABgAGAFsB&#10;AAC2AwAAAAA=&#10;" path="m6010274,9524l0,9524,0,0,6010274,0,6010274,9524xe">
                  <v:fill on="t" focussize="0,0"/>
                  <v:stroke on="f"/>
                  <v:imagedata o:title=""/>
                  <o:lock v:ext="edit" aspectratio="f"/>
                  <v:textbox inset="0mm,0mm,0mm,0mm"/>
                </v:shape>
                <w10:wrap type="none"/>
                <w10:anchorlock/>
              </v:group>
            </w:pict>
          </mc:Fallback>
        </mc:AlternateContent>
      </w:r>
    </w:p>
    <w:p>
      <w:pPr>
        <w:spacing w:after="0" w:line="20" w:lineRule="exact"/>
        <w:rPr>
          <w:sz w:val="2"/>
        </w:rPr>
        <w:sectPr>
          <w:pgSz w:w="11920" w:h="16860"/>
          <w:pgMar w:top="960" w:right="0" w:bottom="500" w:left="20" w:header="295" w:footer="302" w:gutter="0"/>
          <w:cols w:space="720" w:num="1"/>
        </w:sectPr>
      </w:pPr>
    </w:p>
    <w:p>
      <w:pPr>
        <w:pStyle w:val="3"/>
        <w:spacing w:before="44"/>
        <w:ind w:left="1171" w:firstLine="0"/>
      </w:pPr>
      <w:r>
        <w:rPr>
          <w:color w:val="212121"/>
          <w:spacing w:val="-2"/>
        </w:rPr>
        <w:t>数据查询分析</w:t>
      </w:r>
    </w:p>
    <w:p>
      <w:pPr>
        <w:pStyle w:val="5"/>
        <w:numPr>
          <w:ilvl w:val="0"/>
          <w:numId w:val="84"/>
        </w:numPr>
        <w:tabs>
          <w:tab w:val="left" w:pos="1548"/>
        </w:tabs>
        <w:spacing w:before="422" w:after="0" w:line="240" w:lineRule="auto"/>
        <w:ind w:left="1548" w:right="0" w:hanging="284"/>
        <w:jc w:val="left"/>
      </w:pPr>
      <w:r>
        <w:rPr>
          <w:color w:val="212121"/>
          <w:spacing w:val="-4"/>
        </w:rPr>
        <w:t>综合查询</w:t>
      </w:r>
    </w:p>
    <w:p>
      <w:pPr>
        <w:pStyle w:val="6"/>
        <w:numPr>
          <w:ilvl w:val="1"/>
          <w:numId w:val="84"/>
        </w:numPr>
        <w:tabs>
          <w:tab w:val="left" w:pos="1776"/>
        </w:tabs>
        <w:spacing w:before="250" w:after="0" w:line="240" w:lineRule="auto"/>
        <w:ind w:left="1776" w:right="0" w:hanging="520"/>
        <w:jc w:val="left"/>
      </w:pPr>
      <w:r>
        <w:rPr>
          <w:color w:val="212121"/>
          <w:spacing w:val="-6"/>
        </w:rPr>
        <w:t>梳理对象</w:t>
      </w:r>
    </w:p>
    <w:p>
      <w:pPr>
        <w:pStyle w:val="11"/>
        <w:spacing w:before="3"/>
        <w:rPr>
          <w:b/>
          <w:sz w:val="19"/>
        </w:rPr>
      </w:pPr>
    </w:p>
    <w:p>
      <w:pPr>
        <w:pStyle w:val="11"/>
        <w:ind w:left="1171"/>
      </w:pPr>
      <w:r>
        <w:rPr>
          <w:color w:val="212121"/>
          <w:spacing w:val="-5"/>
        </w:rPr>
        <w:t>实施</w:t>
      </w:r>
    </w:p>
    <w:p>
      <w:pPr>
        <w:pStyle w:val="11"/>
        <w:spacing w:before="10"/>
        <w:rPr>
          <w:sz w:val="18"/>
        </w:rPr>
      </w:pPr>
    </w:p>
    <w:p>
      <w:pPr>
        <w:pStyle w:val="6"/>
        <w:numPr>
          <w:ilvl w:val="1"/>
          <w:numId w:val="84"/>
        </w:numPr>
        <w:tabs>
          <w:tab w:val="left" w:pos="1776"/>
        </w:tabs>
        <w:spacing w:before="0" w:after="0" w:line="240" w:lineRule="auto"/>
        <w:ind w:left="1776" w:right="0" w:hanging="520"/>
        <w:jc w:val="left"/>
      </w:pPr>
      <w:r>
        <w:rPr>
          <w:color w:val="212121"/>
          <w:spacing w:val="-6"/>
        </w:rPr>
        <w:t>业务概述</w:t>
      </w:r>
    </w:p>
    <w:p>
      <w:pPr>
        <w:pStyle w:val="11"/>
        <w:spacing w:before="3"/>
        <w:rPr>
          <w:b/>
          <w:sz w:val="19"/>
        </w:rPr>
      </w:pPr>
    </w:p>
    <w:p>
      <w:pPr>
        <w:pStyle w:val="11"/>
        <w:spacing w:line="256" w:lineRule="auto"/>
        <w:ind w:left="1171" w:right="1275"/>
        <w:jc w:val="both"/>
      </w:pPr>
      <w:r>
        <w:rPr>
          <w:color w:val="212121"/>
          <w:spacing w:val="-1"/>
          <w:w w:val="102"/>
        </w:rPr>
        <w:t>程序支持多维合并底稿与女娲数据分析的集成，通过分析表、综合查询可实时查询多维合并底稿数据，打通了数据分析到多维合并底稿的数据追溯路径，支持按照审计线索从余额表到明细账再</w:t>
      </w:r>
      <w:r>
        <w:rPr>
          <w:color w:val="212121"/>
          <w:w w:val="102"/>
        </w:rPr>
        <w:t>到凭证数据的全链条追溯。</w:t>
      </w:r>
    </w:p>
    <w:p>
      <w:pPr>
        <w:pStyle w:val="11"/>
        <w:spacing w:before="6"/>
        <w:rPr>
          <w:sz w:val="16"/>
        </w:rPr>
      </w:pPr>
    </w:p>
    <w:p>
      <w:pPr>
        <w:pStyle w:val="6"/>
        <w:numPr>
          <w:ilvl w:val="1"/>
          <w:numId w:val="84"/>
        </w:numPr>
        <w:tabs>
          <w:tab w:val="left" w:pos="1776"/>
        </w:tabs>
        <w:spacing w:before="0" w:after="0" w:line="240" w:lineRule="auto"/>
        <w:ind w:left="1776" w:right="0" w:hanging="520"/>
        <w:jc w:val="left"/>
      </w:pPr>
      <w:r>
        <w:rPr>
          <w:color w:val="212121"/>
          <w:spacing w:val="-6"/>
        </w:rPr>
        <w:t>产品实现</w:t>
      </w:r>
    </w:p>
    <w:p>
      <w:pPr>
        <w:pStyle w:val="11"/>
        <w:spacing w:before="2"/>
        <w:rPr>
          <w:b/>
          <w:sz w:val="19"/>
        </w:rPr>
      </w:pPr>
    </w:p>
    <w:p>
      <w:pPr>
        <w:pStyle w:val="11"/>
        <w:spacing w:before="1"/>
        <w:ind w:left="1171"/>
      </w:pPr>
      <w:r>
        <w:rPr>
          <w:color w:val="212121"/>
        </w:rPr>
        <w:t>1</w:t>
      </w:r>
      <w:r>
        <w:rPr>
          <w:color w:val="212121"/>
          <w:spacing w:val="-1"/>
        </w:rPr>
        <w:t>、进入查询数据方案页面，点击维度管理。将科目、辅助维度等设置成维度后点击发布。</w:t>
      </w:r>
    </w:p>
    <w:p>
      <w:pPr>
        <w:pStyle w:val="11"/>
        <w:spacing w:before="7"/>
        <w:rPr>
          <w:sz w:val="14"/>
        </w:rPr>
      </w:pPr>
      <w:r>
        <w:drawing>
          <wp:anchor distT="0" distB="0" distL="0" distR="0" simplePos="0" relativeHeight="251994112" behindDoc="1" locked="0" layoutInCell="1" allowOverlap="1">
            <wp:simplePos x="0" y="0"/>
            <wp:positionH relativeFrom="page">
              <wp:posOffset>751840</wp:posOffset>
            </wp:positionH>
            <wp:positionV relativeFrom="paragraph">
              <wp:posOffset>183515</wp:posOffset>
            </wp:positionV>
            <wp:extent cx="5410200" cy="2733675"/>
            <wp:effectExtent l="0" t="0" r="0" b="0"/>
            <wp:wrapTopAndBottom/>
            <wp:docPr id="2114" name="Image 2114"/>
            <wp:cNvGraphicFramePr/>
            <a:graphic xmlns:a="http://schemas.openxmlformats.org/drawingml/2006/main">
              <a:graphicData uri="http://schemas.openxmlformats.org/drawingml/2006/picture">
                <pic:pic xmlns:pic="http://schemas.openxmlformats.org/drawingml/2006/picture">
                  <pic:nvPicPr>
                    <pic:cNvPr id="2114" name="Image 2114"/>
                    <pic:cNvPicPr/>
                  </pic:nvPicPr>
                  <pic:blipFill>
                    <a:blip r:embed="rId335" cstate="print"/>
                    <a:stretch>
                      <a:fillRect/>
                    </a:stretch>
                  </pic:blipFill>
                  <pic:spPr>
                    <a:xfrm>
                      <a:off x="0" y="0"/>
                      <a:ext cx="5410200" cy="2733675"/>
                    </a:xfrm>
                    <a:prstGeom prst="rect">
                      <a:avLst/>
                    </a:prstGeom>
                  </pic:spPr>
                </pic:pic>
              </a:graphicData>
            </a:graphic>
          </wp:anchor>
        </w:drawing>
      </w:r>
    </w:p>
    <w:p>
      <w:pPr>
        <w:pStyle w:val="11"/>
        <w:spacing w:before="9"/>
      </w:pPr>
    </w:p>
    <w:p>
      <w:pPr>
        <w:pStyle w:val="11"/>
        <w:ind w:left="1171"/>
      </w:pPr>
      <w:r>
        <w:rPr>
          <w:color w:val="212121"/>
          <w:spacing w:val="-2"/>
        </w:rPr>
        <w:t>设置维度。</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90850"/>
            <wp:effectExtent l="0" t="0" r="0" b="0"/>
            <wp:docPr id="2115" name="Image 2115"/>
            <wp:cNvGraphicFramePr/>
            <a:graphic xmlns:a="http://schemas.openxmlformats.org/drawingml/2006/main">
              <a:graphicData uri="http://schemas.openxmlformats.org/drawingml/2006/picture">
                <pic:pic xmlns:pic="http://schemas.openxmlformats.org/drawingml/2006/picture">
                  <pic:nvPicPr>
                    <pic:cNvPr id="2115" name="Image 2115"/>
                    <pic:cNvPicPr/>
                  </pic:nvPicPr>
                  <pic:blipFill>
                    <a:blip r:embed="rId336" cstate="print"/>
                    <a:stretch>
                      <a:fillRect/>
                    </a:stretch>
                  </pic:blipFill>
                  <pic:spPr>
                    <a:xfrm>
                      <a:off x="0" y="0"/>
                      <a:ext cx="5410200" cy="299085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进入模板管理，创建查询模板。</w:t>
      </w:r>
    </w:p>
    <w:p>
      <w:pPr>
        <w:pStyle w:val="11"/>
        <w:spacing w:before="8"/>
        <w:rPr>
          <w:sz w:val="14"/>
        </w:rPr>
      </w:pPr>
      <w:r>
        <w:drawing>
          <wp:anchor distT="0" distB="0" distL="0" distR="0" simplePos="0" relativeHeight="251994112" behindDoc="1" locked="0" layoutInCell="1" allowOverlap="1">
            <wp:simplePos x="0" y="0"/>
            <wp:positionH relativeFrom="page">
              <wp:posOffset>751840</wp:posOffset>
            </wp:positionH>
            <wp:positionV relativeFrom="paragraph">
              <wp:posOffset>184150</wp:posOffset>
            </wp:positionV>
            <wp:extent cx="5410200" cy="2714625"/>
            <wp:effectExtent l="0" t="0" r="0" b="0"/>
            <wp:wrapTopAndBottom/>
            <wp:docPr id="2116" name="Image 2116"/>
            <wp:cNvGraphicFramePr/>
            <a:graphic xmlns:a="http://schemas.openxmlformats.org/drawingml/2006/main">
              <a:graphicData uri="http://schemas.openxmlformats.org/drawingml/2006/picture">
                <pic:pic xmlns:pic="http://schemas.openxmlformats.org/drawingml/2006/picture">
                  <pic:nvPicPr>
                    <pic:cNvPr id="2116" name="Image 2116"/>
                    <pic:cNvPicPr/>
                  </pic:nvPicPr>
                  <pic:blipFill>
                    <a:blip r:embed="rId337" cstate="print"/>
                    <a:stretch>
                      <a:fillRect/>
                    </a:stretch>
                  </pic:blipFill>
                  <pic:spPr>
                    <a:xfrm>
                      <a:off x="0" y="0"/>
                      <a:ext cx="5410200" cy="2714625"/>
                    </a:xfrm>
                    <a:prstGeom prst="rect">
                      <a:avLst/>
                    </a:prstGeom>
                  </pic:spPr>
                </pic:pic>
              </a:graphicData>
            </a:graphic>
          </wp:anchor>
        </w:drawing>
      </w:r>
    </w:p>
    <w:p>
      <w:pPr>
        <w:pStyle w:val="11"/>
        <w:spacing w:before="9"/>
      </w:pPr>
    </w:p>
    <w:p>
      <w:pPr>
        <w:pStyle w:val="11"/>
        <w:spacing w:line="256" w:lineRule="auto"/>
        <w:ind w:left="1171" w:right="1497"/>
      </w:pPr>
      <w:r>
        <w:rPr>
          <w:color w:val="212121"/>
          <w:w w:val="102"/>
        </w:rPr>
        <w:t>2</w:t>
      </w:r>
      <w:r>
        <w:rPr>
          <w:color w:val="212121"/>
          <w:spacing w:val="-1"/>
          <w:w w:val="102"/>
        </w:rPr>
        <w:t>、新建查询模板后进入编辑页面，资源树选择多维查询方案/多维合并底稿月类型表。选中需</w:t>
      </w:r>
      <w:r>
        <w:rPr>
          <w:color w:val="212121"/>
          <w:w w:val="102"/>
        </w:rPr>
        <w:t>要进行查询的字段</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09850"/>
            <wp:effectExtent l="0" t="0" r="0" b="0"/>
            <wp:docPr id="2117" name="Image 2117"/>
            <wp:cNvGraphicFramePr/>
            <a:graphic xmlns:a="http://schemas.openxmlformats.org/drawingml/2006/main">
              <a:graphicData uri="http://schemas.openxmlformats.org/drawingml/2006/picture">
                <pic:pic xmlns:pic="http://schemas.openxmlformats.org/drawingml/2006/picture">
                  <pic:nvPicPr>
                    <pic:cNvPr id="2117" name="Image 2117"/>
                    <pic:cNvPicPr/>
                  </pic:nvPicPr>
                  <pic:blipFill>
                    <a:blip r:embed="rId338" cstate="print"/>
                    <a:stretch>
                      <a:fillRect/>
                    </a:stretch>
                  </pic:blipFill>
                  <pic:spPr>
                    <a:xfrm>
                      <a:off x="0" y="0"/>
                      <a:ext cx="5410200" cy="2609850"/>
                    </a:xfrm>
                    <a:prstGeom prst="rect">
                      <a:avLst/>
                    </a:prstGeom>
                  </pic:spPr>
                </pic:pic>
              </a:graphicData>
            </a:graphic>
          </wp:inline>
        </w:drawing>
      </w:r>
    </w:p>
    <w:p>
      <w:pPr>
        <w:pStyle w:val="11"/>
        <w:spacing w:before="16"/>
        <w:rPr>
          <w:sz w:val="19"/>
        </w:rPr>
      </w:pPr>
    </w:p>
    <w:p>
      <w:pPr>
        <w:pStyle w:val="11"/>
        <w:spacing w:before="48"/>
        <w:ind w:left="1171"/>
      </w:pPr>
      <w:r>
        <w:rPr>
          <w:color w:val="212121"/>
        </w:rPr>
        <w:t>3</w:t>
      </w:r>
      <w:r>
        <w:rPr>
          <w:color w:val="212121"/>
          <w:spacing w:val="-1"/>
        </w:rPr>
        <w:t>、通过拖拽指标生成查询模板后，点击选项按钮,进入选项详情页面。</w:t>
      </w:r>
    </w:p>
    <w:p>
      <w:pPr>
        <w:pStyle w:val="11"/>
        <w:spacing w:before="8"/>
        <w:rPr>
          <w:sz w:val="14"/>
        </w:rPr>
      </w:pPr>
      <w:r>
        <w:drawing>
          <wp:anchor distT="0" distB="0" distL="0" distR="0" simplePos="0" relativeHeight="251995136" behindDoc="1" locked="0" layoutInCell="1" allowOverlap="1">
            <wp:simplePos x="0" y="0"/>
            <wp:positionH relativeFrom="page">
              <wp:posOffset>751840</wp:posOffset>
            </wp:positionH>
            <wp:positionV relativeFrom="paragraph">
              <wp:posOffset>184150</wp:posOffset>
            </wp:positionV>
            <wp:extent cx="5410200" cy="2638425"/>
            <wp:effectExtent l="0" t="0" r="0" b="0"/>
            <wp:wrapTopAndBottom/>
            <wp:docPr id="2118" name="Image 2118"/>
            <wp:cNvGraphicFramePr/>
            <a:graphic xmlns:a="http://schemas.openxmlformats.org/drawingml/2006/main">
              <a:graphicData uri="http://schemas.openxmlformats.org/drawingml/2006/picture">
                <pic:pic xmlns:pic="http://schemas.openxmlformats.org/drawingml/2006/picture">
                  <pic:nvPicPr>
                    <pic:cNvPr id="2118" name="Image 2118"/>
                    <pic:cNvPicPr/>
                  </pic:nvPicPr>
                  <pic:blipFill>
                    <a:blip r:embed="rId339" cstate="print"/>
                    <a:stretch>
                      <a:fillRect/>
                    </a:stretch>
                  </pic:blipFill>
                  <pic:spPr>
                    <a:xfrm>
                      <a:off x="0" y="0"/>
                      <a:ext cx="5410200" cy="2638425"/>
                    </a:xfrm>
                    <a:prstGeom prst="rect">
                      <a:avLst/>
                    </a:prstGeom>
                  </pic:spPr>
                </pic:pic>
              </a:graphicData>
            </a:graphic>
          </wp:anchor>
        </w:drawing>
      </w:r>
    </w:p>
    <w:p>
      <w:pPr>
        <w:pStyle w:val="11"/>
        <w:spacing w:before="12"/>
        <w:rPr>
          <w:sz w:val="21"/>
        </w:rPr>
      </w:pPr>
    </w:p>
    <w:p>
      <w:pPr>
        <w:pStyle w:val="11"/>
        <w:ind w:left="1171"/>
      </w:pPr>
      <w:r>
        <w:rPr>
          <w:color w:val="212121"/>
        </w:rPr>
        <w:t>4</w:t>
      </w:r>
      <w:r>
        <w:rPr>
          <w:color w:val="212121"/>
          <w:spacing w:val="-1"/>
        </w:rPr>
        <w:t>、选择超链接页签，将需要穿透的指标设置为链接字段，点击链接资源选择多维穿透查询。</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05100"/>
            <wp:effectExtent l="0" t="0" r="0" b="0"/>
            <wp:docPr id="2119" name="Image 2119"/>
            <wp:cNvGraphicFramePr/>
            <a:graphic xmlns:a="http://schemas.openxmlformats.org/drawingml/2006/main">
              <a:graphicData uri="http://schemas.openxmlformats.org/drawingml/2006/picture">
                <pic:pic xmlns:pic="http://schemas.openxmlformats.org/drawingml/2006/picture">
                  <pic:nvPicPr>
                    <pic:cNvPr id="2119" name="Image 2119"/>
                    <pic:cNvPicPr/>
                  </pic:nvPicPr>
                  <pic:blipFill>
                    <a:blip r:embed="rId340" cstate="print"/>
                    <a:stretch>
                      <a:fillRect/>
                    </a:stretch>
                  </pic:blipFill>
                  <pic:spPr>
                    <a:xfrm>
                      <a:off x="0" y="0"/>
                      <a:ext cx="5410200" cy="2705100"/>
                    </a:xfrm>
                    <a:prstGeom prst="rect">
                      <a:avLst/>
                    </a:prstGeom>
                  </pic:spPr>
                </pic:pic>
              </a:graphicData>
            </a:graphic>
          </wp:inline>
        </w:drawing>
      </w:r>
    </w:p>
    <w:p>
      <w:pPr>
        <w:pStyle w:val="11"/>
        <w:spacing w:before="12"/>
        <w:rPr>
          <w:sz w:val="20"/>
        </w:rPr>
      </w:pPr>
      <w:r>
        <w:drawing>
          <wp:anchor distT="0" distB="0" distL="0" distR="0" simplePos="0" relativeHeight="251995136" behindDoc="1" locked="0" layoutInCell="1" allowOverlap="1">
            <wp:simplePos x="0" y="0"/>
            <wp:positionH relativeFrom="page">
              <wp:posOffset>751840</wp:posOffset>
            </wp:positionH>
            <wp:positionV relativeFrom="paragraph">
              <wp:posOffset>256540</wp:posOffset>
            </wp:positionV>
            <wp:extent cx="5410200" cy="2762250"/>
            <wp:effectExtent l="0" t="0" r="0" b="0"/>
            <wp:wrapTopAndBottom/>
            <wp:docPr id="2120" name="Image 2120"/>
            <wp:cNvGraphicFramePr/>
            <a:graphic xmlns:a="http://schemas.openxmlformats.org/drawingml/2006/main">
              <a:graphicData uri="http://schemas.openxmlformats.org/drawingml/2006/picture">
                <pic:pic xmlns:pic="http://schemas.openxmlformats.org/drawingml/2006/picture">
                  <pic:nvPicPr>
                    <pic:cNvPr id="2120" name="Image 2120"/>
                    <pic:cNvPicPr/>
                  </pic:nvPicPr>
                  <pic:blipFill>
                    <a:blip r:embed="rId341" cstate="print"/>
                    <a:stretch>
                      <a:fillRect/>
                    </a:stretch>
                  </pic:blipFill>
                  <pic:spPr>
                    <a:xfrm>
                      <a:off x="0" y="0"/>
                      <a:ext cx="5410200" cy="2762250"/>
                    </a:xfrm>
                    <a:prstGeom prst="rect">
                      <a:avLst/>
                    </a:prstGeom>
                  </pic:spPr>
                </pic:pic>
              </a:graphicData>
            </a:graphic>
          </wp:anchor>
        </w:drawing>
      </w:r>
    </w:p>
    <w:p>
      <w:pPr>
        <w:pStyle w:val="11"/>
        <w:spacing w:before="16"/>
        <w:rPr>
          <w:sz w:val="19"/>
        </w:rPr>
      </w:pPr>
    </w:p>
    <w:p>
      <w:pPr>
        <w:pStyle w:val="15"/>
        <w:numPr>
          <w:ilvl w:val="0"/>
          <w:numId w:val="83"/>
        </w:numPr>
        <w:tabs>
          <w:tab w:val="left" w:pos="1357"/>
        </w:tabs>
        <w:spacing w:before="48" w:after="0" w:line="240" w:lineRule="auto"/>
        <w:ind w:left="1357" w:right="0" w:hanging="186"/>
        <w:jc w:val="left"/>
        <w:rPr>
          <w:sz w:val="22"/>
        </w:rPr>
      </w:pPr>
      <w:r>
        <w:rPr>
          <w:color w:val="212121"/>
          <w:spacing w:val="-1"/>
          <w:sz w:val="22"/>
        </w:rPr>
        <w:t>查询模板配置完成后，注册模板查看菜单，绑定配置好的查询模板。</w:t>
      </w:r>
    </w:p>
    <w:p>
      <w:pPr>
        <w:pStyle w:val="11"/>
        <w:spacing w:before="8"/>
        <w:rPr>
          <w:sz w:val="14"/>
        </w:rPr>
      </w:pPr>
      <w:r>
        <w:drawing>
          <wp:anchor distT="0" distB="0" distL="0" distR="0" simplePos="0" relativeHeight="251996160" behindDoc="1" locked="0" layoutInCell="1" allowOverlap="1">
            <wp:simplePos x="0" y="0"/>
            <wp:positionH relativeFrom="page">
              <wp:posOffset>751840</wp:posOffset>
            </wp:positionH>
            <wp:positionV relativeFrom="paragraph">
              <wp:posOffset>184150</wp:posOffset>
            </wp:positionV>
            <wp:extent cx="5302250" cy="2426970"/>
            <wp:effectExtent l="0" t="0" r="0" b="0"/>
            <wp:wrapTopAndBottom/>
            <wp:docPr id="2121" name="Image 2121"/>
            <wp:cNvGraphicFramePr/>
            <a:graphic xmlns:a="http://schemas.openxmlformats.org/drawingml/2006/main">
              <a:graphicData uri="http://schemas.openxmlformats.org/drawingml/2006/picture">
                <pic:pic xmlns:pic="http://schemas.openxmlformats.org/drawingml/2006/picture">
                  <pic:nvPicPr>
                    <pic:cNvPr id="2121" name="Image 2121"/>
                    <pic:cNvPicPr/>
                  </pic:nvPicPr>
                  <pic:blipFill>
                    <a:blip r:embed="rId342" cstate="print"/>
                    <a:stretch>
                      <a:fillRect/>
                    </a:stretch>
                  </pic:blipFill>
                  <pic:spPr>
                    <a:xfrm>
                      <a:off x="0" y="0"/>
                      <a:ext cx="5301996" cy="2426970"/>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5"/>
        <w:numPr>
          <w:ilvl w:val="0"/>
          <w:numId w:val="83"/>
        </w:numPr>
        <w:tabs>
          <w:tab w:val="left" w:pos="1357"/>
        </w:tabs>
        <w:spacing w:before="48" w:after="0" w:line="240" w:lineRule="auto"/>
        <w:ind w:left="1357" w:right="0" w:hanging="186"/>
        <w:jc w:val="left"/>
        <w:rPr>
          <w:sz w:val="22"/>
        </w:rPr>
      </w:pPr>
      <w:r>
        <w:rPr>
          <w:color w:val="212121"/>
          <w:spacing w:val="-1"/>
          <w:sz w:val="22"/>
        </w:rPr>
        <w:t>对数据进行查询/透视。</w:t>
      </w:r>
    </w:p>
    <w:p>
      <w:pPr>
        <w:pStyle w:val="11"/>
        <w:spacing w:before="8"/>
        <w:rPr>
          <w:sz w:val="14"/>
        </w:rPr>
      </w:pPr>
      <w:r>
        <w:drawing>
          <wp:anchor distT="0" distB="0" distL="0" distR="0" simplePos="0" relativeHeight="251996160" behindDoc="1" locked="0" layoutInCell="1" allowOverlap="1">
            <wp:simplePos x="0" y="0"/>
            <wp:positionH relativeFrom="page">
              <wp:posOffset>751840</wp:posOffset>
            </wp:positionH>
            <wp:positionV relativeFrom="paragraph">
              <wp:posOffset>184150</wp:posOffset>
            </wp:positionV>
            <wp:extent cx="5410200" cy="3095625"/>
            <wp:effectExtent l="0" t="0" r="0" b="0"/>
            <wp:wrapTopAndBottom/>
            <wp:docPr id="2122" name="Image 2122"/>
            <wp:cNvGraphicFramePr/>
            <a:graphic xmlns:a="http://schemas.openxmlformats.org/drawingml/2006/main">
              <a:graphicData uri="http://schemas.openxmlformats.org/drawingml/2006/picture">
                <pic:pic xmlns:pic="http://schemas.openxmlformats.org/drawingml/2006/picture">
                  <pic:nvPicPr>
                    <pic:cNvPr id="2122" name="Image 2122"/>
                    <pic:cNvPicPr/>
                  </pic:nvPicPr>
                  <pic:blipFill>
                    <a:blip r:embed="rId343" cstate="print"/>
                    <a:stretch>
                      <a:fillRect/>
                    </a:stretch>
                  </pic:blipFill>
                  <pic:spPr>
                    <a:xfrm>
                      <a:off x="0" y="0"/>
                      <a:ext cx="5410200" cy="3095625"/>
                    </a:xfrm>
                    <a:prstGeom prst="rect">
                      <a:avLst/>
                    </a:prstGeom>
                  </pic:spPr>
                </pic:pic>
              </a:graphicData>
            </a:graphic>
          </wp:anchor>
        </w:drawing>
      </w:r>
    </w:p>
    <w:p>
      <w:pPr>
        <w:pStyle w:val="11"/>
        <w:spacing w:before="9"/>
      </w:pPr>
    </w:p>
    <w:p>
      <w:pPr>
        <w:pStyle w:val="11"/>
        <w:ind w:left="1171"/>
        <w:rPr>
          <w:b/>
        </w:rPr>
      </w:pPr>
      <w:r>
        <w:rPr>
          <w:color w:val="212121"/>
        </w:rPr>
        <w:t>其他详细操作请参考女娲报表用户手册：</w:t>
      </w:r>
      <w:r>
        <w:rPr>
          <w:b/>
          <w:color w:val="005790"/>
          <w:spacing w:val="-3"/>
        </w:rPr>
        <w:t>综合查询</w:t>
      </w:r>
    </w:p>
    <w:p>
      <w:pPr>
        <w:pStyle w:val="11"/>
        <w:spacing w:before="6"/>
        <w:rPr>
          <w:b/>
          <w:sz w:val="29"/>
        </w:rPr>
      </w:pPr>
    </w:p>
    <w:p>
      <w:pPr>
        <w:pStyle w:val="5"/>
        <w:numPr>
          <w:ilvl w:val="0"/>
          <w:numId w:val="84"/>
        </w:numPr>
        <w:tabs>
          <w:tab w:val="left" w:pos="1548"/>
        </w:tabs>
        <w:spacing w:before="0" w:after="0" w:line="240" w:lineRule="auto"/>
        <w:ind w:left="1548" w:right="0" w:hanging="284"/>
        <w:jc w:val="left"/>
      </w:pPr>
      <w:r>
        <w:rPr>
          <w:color w:val="212121"/>
          <w:spacing w:val="-5"/>
        </w:rPr>
        <w:t>分析表</w:t>
      </w:r>
    </w:p>
    <w:p>
      <w:pPr>
        <w:pStyle w:val="6"/>
        <w:numPr>
          <w:ilvl w:val="1"/>
          <w:numId w:val="84"/>
        </w:numPr>
        <w:tabs>
          <w:tab w:val="left" w:pos="1776"/>
        </w:tabs>
        <w:spacing w:before="250" w:after="0" w:line="240" w:lineRule="auto"/>
        <w:ind w:left="1776" w:right="0" w:hanging="520"/>
        <w:jc w:val="left"/>
      </w:pPr>
      <w:r>
        <w:rPr>
          <w:color w:val="212121"/>
          <w:spacing w:val="-6"/>
        </w:rPr>
        <w:t>梳理对象</w:t>
      </w:r>
    </w:p>
    <w:p>
      <w:pPr>
        <w:pStyle w:val="11"/>
        <w:spacing w:before="2"/>
        <w:rPr>
          <w:b/>
          <w:sz w:val="19"/>
        </w:rPr>
      </w:pPr>
    </w:p>
    <w:p>
      <w:pPr>
        <w:pStyle w:val="11"/>
        <w:spacing w:before="1"/>
        <w:ind w:left="1171"/>
      </w:pPr>
      <w:r>
        <w:rPr>
          <w:color w:val="212121"/>
          <w:spacing w:val="-5"/>
        </w:rPr>
        <w:t>实施</w:t>
      </w:r>
    </w:p>
    <w:p>
      <w:pPr>
        <w:pStyle w:val="11"/>
        <w:spacing w:before="10"/>
        <w:rPr>
          <w:sz w:val="18"/>
        </w:rPr>
      </w:pPr>
    </w:p>
    <w:p>
      <w:pPr>
        <w:pStyle w:val="6"/>
        <w:numPr>
          <w:ilvl w:val="1"/>
          <w:numId w:val="84"/>
        </w:numPr>
        <w:tabs>
          <w:tab w:val="left" w:pos="1776"/>
        </w:tabs>
        <w:spacing w:before="0" w:after="0" w:line="240" w:lineRule="auto"/>
        <w:ind w:left="1776" w:right="0" w:hanging="520"/>
        <w:jc w:val="left"/>
      </w:pPr>
      <w:r>
        <w:rPr>
          <w:color w:val="212121"/>
          <w:spacing w:val="-6"/>
        </w:rPr>
        <w:t>业务概述</w:t>
      </w:r>
    </w:p>
    <w:p>
      <w:pPr>
        <w:pStyle w:val="11"/>
        <w:spacing w:before="2"/>
        <w:rPr>
          <w:b/>
          <w:sz w:val="19"/>
        </w:rPr>
      </w:pPr>
    </w:p>
    <w:p>
      <w:pPr>
        <w:pStyle w:val="11"/>
        <w:spacing w:before="1" w:line="256" w:lineRule="auto"/>
        <w:ind w:left="1171" w:right="1275"/>
        <w:jc w:val="both"/>
      </w:pPr>
      <w:r>
        <w:rPr>
          <w:color w:val="212121"/>
          <w:spacing w:val="-1"/>
          <w:w w:val="102"/>
        </w:rPr>
        <w:t>程序支持多维合并底稿与女娲数据分析的集成，通过分析表、综合查询可实时查询多维合并底稿数据，打通了数据分析到多维合并底稿的数据追溯路径，支持按照审计线索从余额表到明细账再</w:t>
      </w:r>
      <w:r>
        <w:rPr>
          <w:color w:val="212121"/>
          <w:w w:val="102"/>
        </w:rPr>
        <w:t>到凭证数据的全链条追溯。</w:t>
      </w:r>
    </w:p>
    <w:p>
      <w:pPr>
        <w:pStyle w:val="11"/>
        <w:spacing w:before="5"/>
        <w:rPr>
          <w:sz w:val="16"/>
        </w:rPr>
      </w:pPr>
    </w:p>
    <w:p>
      <w:pPr>
        <w:pStyle w:val="6"/>
        <w:numPr>
          <w:ilvl w:val="1"/>
          <w:numId w:val="84"/>
        </w:numPr>
        <w:tabs>
          <w:tab w:val="left" w:pos="1776"/>
        </w:tabs>
        <w:spacing w:before="0" w:after="0" w:line="240" w:lineRule="auto"/>
        <w:ind w:left="1776" w:right="0" w:hanging="520"/>
        <w:jc w:val="left"/>
      </w:pPr>
      <w:r>
        <w:rPr>
          <w:color w:val="212121"/>
          <w:spacing w:val="-6"/>
        </w:rPr>
        <w:t>产品实现</w:t>
      </w:r>
    </w:p>
    <w:p>
      <w:pPr>
        <w:pStyle w:val="11"/>
        <w:spacing w:before="3"/>
        <w:rPr>
          <w:b/>
          <w:sz w:val="19"/>
        </w:rPr>
      </w:pPr>
    </w:p>
    <w:p>
      <w:pPr>
        <w:pStyle w:val="11"/>
        <w:ind w:left="1171"/>
      </w:pPr>
      <w:r>
        <w:rPr>
          <w:color w:val="212121"/>
        </w:rPr>
        <w:t>1、进入模板管理页面新建查询数据集(配置参考综合查询模板的1-3</w:t>
      </w:r>
      <w:r>
        <w:rPr>
          <w:color w:val="212121"/>
          <w:spacing w:val="-4"/>
        </w:rPr>
        <w:t>步)。</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2123" name="Image 2123"/>
            <wp:cNvGraphicFramePr/>
            <a:graphic xmlns:a="http://schemas.openxmlformats.org/drawingml/2006/main">
              <a:graphicData uri="http://schemas.openxmlformats.org/drawingml/2006/picture">
                <pic:pic xmlns:pic="http://schemas.openxmlformats.org/drawingml/2006/picture">
                  <pic:nvPicPr>
                    <pic:cNvPr id="2123" name="Image 2123"/>
                    <pic:cNvPicPr/>
                  </pic:nvPicPr>
                  <pic:blipFill>
                    <a:blip r:embed="rId344" cstate="print"/>
                    <a:stretch>
                      <a:fillRect/>
                    </a:stretch>
                  </pic:blipFill>
                  <pic:spPr>
                    <a:xfrm>
                      <a:off x="0" y="0"/>
                      <a:ext cx="5410200" cy="2733675"/>
                    </a:xfrm>
                    <a:prstGeom prst="rect">
                      <a:avLst/>
                    </a:prstGeom>
                  </pic:spPr>
                </pic:pic>
              </a:graphicData>
            </a:graphic>
          </wp:inline>
        </w:drawing>
      </w:r>
    </w:p>
    <w:p>
      <w:pPr>
        <w:pStyle w:val="11"/>
        <w:spacing w:before="1"/>
        <w:rPr>
          <w:sz w:val="19"/>
        </w:rPr>
      </w:pPr>
    </w:p>
    <w:p>
      <w:pPr>
        <w:pStyle w:val="11"/>
        <w:spacing w:before="48"/>
        <w:ind w:left="1171"/>
      </w:pPr>
      <w:r>
        <w:rPr>
          <w:color w:val="212121"/>
        </w:rPr>
        <w:t>2</w:t>
      </w:r>
      <w:r>
        <w:rPr>
          <w:color w:val="212121"/>
          <w:spacing w:val="-1"/>
        </w:rPr>
        <w:t>、新建分析表，新建完成后进入编辑分析表界面。</w:t>
      </w:r>
    </w:p>
    <w:p>
      <w:pPr>
        <w:pStyle w:val="11"/>
        <w:spacing w:before="8"/>
        <w:rPr>
          <w:sz w:val="14"/>
        </w:rPr>
      </w:pPr>
      <w:r>
        <w:drawing>
          <wp:anchor distT="0" distB="0" distL="0" distR="0" simplePos="0" relativeHeight="251997184" behindDoc="1" locked="0" layoutInCell="1" allowOverlap="1">
            <wp:simplePos x="0" y="0"/>
            <wp:positionH relativeFrom="page">
              <wp:posOffset>751840</wp:posOffset>
            </wp:positionH>
            <wp:positionV relativeFrom="paragraph">
              <wp:posOffset>184150</wp:posOffset>
            </wp:positionV>
            <wp:extent cx="5410200" cy="2971800"/>
            <wp:effectExtent l="0" t="0" r="0" b="0"/>
            <wp:wrapTopAndBottom/>
            <wp:docPr id="2124" name="Image 2124"/>
            <wp:cNvGraphicFramePr/>
            <a:graphic xmlns:a="http://schemas.openxmlformats.org/drawingml/2006/main">
              <a:graphicData uri="http://schemas.openxmlformats.org/drawingml/2006/picture">
                <pic:pic xmlns:pic="http://schemas.openxmlformats.org/drawingml/2006/picture">
                  <pic:nvPicPr>
                    <pic:cNvPr id="2124" name="Image 2124"/>
                    <pic:cNvPicPr/>
                  </pic:nvPicPr>
                  <pic:blipFill>
                    <a:blip r:embed="rId345" cstate="print"/>
                    <a:stretch>
                      <a:fillRect/>
                    </a:stretch>
                  </pic:blipFill>
                  <pic:spPr>
                    <a:xfrm>
                      <a:off x="0" y="0"/>
                      <a:ext cx="5410200" cy="2971800"/>
                    </a:xfrm>
                    <a:prstGeom prst="rect">
                      <a:avLst/>
                    </a:prstGeom>
                  </pic:spPr>
                </pic:pic>
              </a:graphicData>
            </a:graphic>
          </wp:anchor>
        </w:drawing>
      </w:r>
    </w:p>
    <w:p>
      <w:pPr>
        <w:pStyle w:val="11"/>
        <w:spacing w:before="12"/>
        <w:rPr>
          <w:sz w:val="21"/>
        </w:rPr>
      </w:pPr>
    </w:p>
    <w:p>
      <w:pPr>
        <w:pStyle w:val="11"/>
        <w:ind w:left="1171"/>
      </w:pPr>
      <w:r>
        <w:rPr>
          <w:color w:val="212121"/>
        </w:rPr>
        <w:t>3</w:t>
      </w:r>
      <w:r>
        <w:rPr>
          <w:color w:val="212121"/>
          <w:spacing w:val="-1"/>
        </w:rPr>
        <w:t>、按照需求设计表样。</w:t>
      </w:r>
    </w:p>
    <w:p>
      <w:pPr>
        <w:pStyle w:val="11"/>
        <w:spacing w:before="5"/>
        <w:rPr>
          <w:sz w:val="16"/>
        </w:rPr>
      </w:pPr>
    </w:p>
    <w:p>
      <w:pPr>
        <w:pStyle w:val="11"/>
        <w:ind w:left="1171"/>
      </w:pPr>
      <w:r>
        <w:rPr>
          <w:color w:val="212121"/>
        </w:rPr>
        <w:t>4</w:t>
      </w:r>
      <w:r>
        <w:rPr>
          <w:color w:val="212121"/>
          <w:spacing w:val="-1"/>
        </w:rPr>
        <w:t>、添加数据集,选择第一步建的查询数据集。</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476500"/>
            <wp:effectExtent l="0" t="0" r="0" b="0"/>
            <wp:docPr id="2125" name="Image 2125"/>
            <wp:cNvGraphicFramePr/>
            <a:graphic xmlns:a="http://schemas.openxmlformats.org/drawingml/2006/main">
              <a:graphicData uri="http://schemas.openxmlformats.org/drawingml/2006/picture">
                <pic:pic xmlns:pic="http://schemas.openxmlformats.org/drawingml/2006/picture">
                  <pic:nvPicPr>
                    <pic:cNvPr id="2125" name="Image 2125"/>
                    <pic:cNvPicPr/>
                  </pic:nvPicPr>
                  <pic:blipFill>
                    <a:blip r:embed="rId346" cstate="print"/>
                    <a:stretch>
                      <a:fillRect/>
                    </a:stretch>
                  </pic:blipFill>
                  <pic:spPr>
                    <a:xfrm>
                      <a:off x="0" y="0"/>
                      <a:ext cx="5410200" cy="2476500"/>
                    </a:xfrm>
                    <a:prstGeom prst="rect">
                      <a:avLst/>
                    </a:prstGeom>
                  </pic:spPr>
                </pic:pic>
              </a:graphicData>
            </a:graphic>
          </wp:inline>
        </w:drawing>
      </w:r>
    </w:p>
    <w:p>
      <w:pPr>
        <w:pStyle w:val="11"/>
        <w:spacing w:before="15"/>
        <w:rPr>
          <w:sz w:val="19"/>
        </w:rPr>
      </w:pPr>
      <w:r>
        <w:drawing>
          <wp:anchor distT="0" distB="0" distL="0" distR="0" simplePos="0" relativeHeight="251997184" behindDoc="1" locked="0" layoutInCell="1" allowOverlap="1">
            <wp:simplePos x="0" y="0"/>
            <wp:positionH relativeFrom="page">
              <wp:posOffset>751840</wp:posOffset>
            </wp:positionH>
            <wp:positionV relativeFrom="paragraph">
              <wp:posOffset>247015</wp:posOffset>
            </wp:positionV>
            <wp:extent cx="5410200" cy="3724275"/>
            <wp:effectExtent l="0" t="0" r="0" b="0"/>
            <wp:wrapTopAndBottom/>
            <wp:docPr id="2126" name="Image 2126"/>
            <wp:cNvGraphicFramePr/>
            <a:graphic xmlns:a="http://schemas.openxmlformats.org/drawingml/2006/main">
              <a:graphicData uri="http://schemas.openxmlformats.org/drawingml/2006/picture">
                <pic:pic xmlns:pic="http://schemas.openxmlformats.org/drawingml/2006/picture">
                  <pic:nvPicPr>
                    <pic:cNvPr id="2126" name="Image 2126"/>
                    <pic:cNvPicPr/>
                  </pic:nvPicPr>
                  <pic:blipFill>
                    <a:blip r:embed="rId347" cstate="print"/>
                    <a:stretch>
                      <a:fillRect/>
                    </a:stretch>
                  </pic:blipFill>
                  <pic:spPr>
                    <a:xfrm>
                      <a:off x="0" y="0"/>
                      <a:ext cx="5410200" cy="3724275"/>
                    </a:xfrm>
                    <a:prstGeom prst="rect">
                      <a:avLst/>
                    </a:prstGeom>
                  </pic:spPr>
                </pic:pic>
              </a:graphicData>
            </a:graphic>
          </wp:anchor>
        </w:drawing>
      </w:r>
    </w:p>
    <w:p>
      <w:pPr>
        <w:pStyle w:val="11"/>
        <w:spacing w:before="1"/>
        <w:rPr>
          <w:sz w:val="19"/>
        </w:rPr>
      </w:pPr>
    </w:p>
    <w:p>
      <w:pPr>
        <w:pStyle w:val="11"/>
        <w:spacing w:before="48"/>
        <w:ind w:left="1171"/>
      </w:pPr>
      <w:r>
        <w:rPr>
          <w:color w:val="212121"/>
        </w:rPr>
        <w:t>5</w:t>
      </w:r>
      <w:r>
        <w:rPr>
          <w:color w:val="212121"/>
          <w:spacing w:val="-1"/>
        </w:rPr>
        <w:t>、配置完成后，选中单元格在右侧设置取数公式。</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90800"/>
            <wp:effectExtent l="0" t="0" r="0" b="0"/>
            <wp:docPr id="2127" name="Image 2127"/>
            <wp:cNvGraphicFramePr/>
            <a:graphic xmlns:a="http://schemas.openxmlformats.org/drawingml/2006/main">
              <a:graphicData uri="http://schemas.openxmlformats.org/drawingml/2006/picture">
                <pic:pic xmlns:pic="http://schemas.openxmlformats.org/drawingml/2006/picture">
                  <pic:nvPicPr>
                    <pic:cNvPr id="2127" name="Image 2127"/>
                    <pic:cNvPicPr/>
                  </pic:nvPicPr>
                  <pic:blipFill>
                    <a:blip r:embed="rId348" cstate="print"/>
                    <a:stretch>
                      <a:fillRect/>
                    </a:stretch>
                  </pic:blipFill>
                  <pic:spPr>
                    <a:xfrm>
                      <a:off x="0" y="0"/>
                      <a:ext cx="5410200" cy="2590800"/>
                    </a:xfrm>
                    <a:prstGeom prst="rect">
                      <a:avLst/>
                    </a:prstGeom>
                  </pic:spPr>
                </pic:pic>
              </a:graphicData>
            </a:graphic>
          </wp:inline>
        </w:drawing>
      </w:r>
    </w:p>
    <w:p>
      <w:pPr>
        <w:pStyle w:val="11"/>
        <w:spacing w:before="16"/>
        <w:rPr>
          <w:sz w:val="19"/>
        </w:rPr>
      </w:pPr>
    </w:p>
    <w:p>
      <w:pPr>
        <w:pStyle w:val="11"/>
        <w:spacing w:before="48"/>
        <w:ind w:left="1171"/>
      </w:pPr>
      <w:r>
        <w:rPr>
          <w:color w:val="212121"/>
        </w:rPr>
        <w:t>6</w:t>
      </w:r>
      <w:r>
        <w:rPr>
          <w:color w:val="212121"/>
          <w:spacing w:val="-1"/>
        </w:rPr>
        <w:t>、选中所有需要进行透视的单元格，鼠标右击选择链接</w:t>
      </w:r>
    </w:p>
    <w:p>
      <w:pPr>
        <w:pStyle w:val="11"/>
        <w:spacing w:before="8"/>
        <w:rPr>
          <w:sz w:val="14"/>
        </w:rPr>
      </w:pPr>
      <w:r>
        <w:drawing>
          <wp:anchor distT="0" distB="0" distL="0" distR="0" simplePos="0" relativeHeight="251998208" behindDoc="1" locked="0" layoutInCell="1" allowOverlap="1">
            <wp:simplePos x="0" y="0"/>
            <wp:positionH relativeFrom="page">
              <wp:posOffset>751840</wp:posOffset>
            </wp:positionH>
            <wp:positionV relativeFrom="paragraph">
              <wp:posOffset>184150</wp:posOffset>
            </wp:positionV>
            <wp:extent cx="5410200" cy="2524125"/>
            <wp:effectExtent l="0" t="0" r="0" b="0"/>
            <wp:wrapTopAndBottom/>
            <wp:docPr id="2128" name="Image 2128"/>
            <wp:cNvGraphicFramePr/>
            <a:graphic xmlns:a="http://schemas.openxmlformats.org/drawingml/2006/main">
              <a:graphicData uri="http://schemas.openxmlformats.org/drawingml/2006/picture">
                <pic:pic xmlns:pic="http://schemas.openxmlformats.org/drawingml/2006/picture">
                  <pic:nvPicPr>
                    <pic:cNvPr id="2128" name="Image 2128"/>
                    <pic:cNvPicPr/>
                  </pic:nvPicPr>
                  <pic:blipFill>
                    <a:blip r:embed="rId349" cstate="print"/>
                    <a:stretch>
                      <a:fillRect/>
                    </a:stretch>
                  </pic:blipFill>
                  <pic:spPr>
                    <a:xfrm>
                      <a:off x="0" y="0"/>
                      <a:ext cx="5410200" cy="2524125"/>
                    </a:xfrm>
                    <a:prstGeom prst="rect">
                      <a:avLst/>
                    </a:prstGeom>
                  </pic:spPr>
                </pic:pic>
              </a:graphicData>
            </a:graphic>
          </wp:anchor>
        </w:drawing>
      </w:r>
    </w:p>
    <w:p>
      <w:pPr>
        <w:pStyle w:val="11"/>
        <w:spacing w:before="9"/>
      </w:pPr>
    </w:p>
    <w:p>
      <w:pPr>
        <w:pStyle w:val="15"/>
        <w:numPr>
          <w:ilvl w:val="0"/>
          <w:numId w:val="83"/>
        </w:numPr>
        <w:tabs>
          <w:tab w:val="left" w:pos="1357"/>
        </w:tabs>
        <w:spacing w:before="0" w:after="0" w:line="240" w:lineRule="auto"/>
        <w:ind w:left="1357" w:right="0" w:hanging="186"/>
        <w:jc w:val="left"/>
        <w:rPr>
          <w:sz w:val="22"/>
        </w:rPr>
      </w:pPr>
      <w:r>
        <w:rPr>
          <w:color w:val="212121"/>
          <w:spacing w:val="-1"/>
          <w:sz w:val="22"/>
        </w:rPr>
        <w:t>链接类型选择多维合并穿透。</w:t>
      </w:r>
    </w:p>
    <w:p>
      <w:pPr>
        <w:pStyle w:val="11"/>
        <w:spacing w:before="7"/>
        <w:rPr>
          <w:sz w:val="14"/>
        </w:rPr>
      </w:pPr>
      <w:r>
        <w:drawing>
          <wp:anchor distT="0" distB="0" distL="0" distR="0" simplePos="0" relativeHeight="251998208" behindDoc="1" locked="0" layoutInCell="1" allowOverlap="1">
            <wp:simplePos x="0" y="0"/>
            <wp:positionH relativeFrom="page">
              <wp:posOffset>751840</wp:posOffset>
            </wp:positionH>
            <wp:positionV relativeFrom="paragraph">
              <wp:posOffset>183515</wp:posOffset>
            </wp:positionV>
            <wp:extent cx="5302250" cy="2520315"/>
            <wp:effectExtent l="0" t="0" r="0" b="0"/>
            <wp:wrapTopAndBottom/>
            <wp:docPr id="2129" name="Image 2129"/>
            <wp:cNvGraphicFramePr/>
            <a:graphic xmlns:a="http://schemas.openxmlformats.org/drawingml/2006/main">
              <a:graphicData uri="http://schemas.openxmlformats.org/drawingml/2006/picture">
                <pic:pic xmlns:pic="http://schemas.openxmlformats.org/drawingml/2006/picture">
                  <pic:nvPicPr>
                    <pic:cNvPr id="2129" name="Image 2129"/>
                    <pic:cNvPicPr/>
                  </pic:nvPicPr>
                  <pic:blipFill>
                    <a:blip r:embed="rId350" cstate="print"/>
                    <a:stretch>
                      <a:fillRect/>
                    </a:stretch>
                  </pic:blipFill>
                  <pic:spPr>
                    <a:xfrm>
                      <a:off x="0" y="0"/>
                      <a:ext cx="5301995" cy="2520315"/>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color w:val="212121"/>
          <w:sz w:val="22"/>
        </w:rPr>
        <w:t>其他详细操作请参考女娲报表用户手册：</w:t>
      </w:r>
      <w:r>
        <w:rPr>
          <w:b/>
          <w:color w:val="005790"/>
          <w:spacing w:val="-2"/>
          <w:sz w:val="22"/>
        </w:rPr>
        <w:t>快速分析表</w:t>
      </w:r>
    </w:p>
    <w:p>
      <w:pPr>
        <w:pStyle w:val="11"/>
        <w:spacing w:before="3"/>
        <w:rPr>
          <w:b/>
          <w:sz w:val="24"/>
        </w:rPr>
      </w:pPr>
      <w:r>
        <mc:AlternateContent>
          <mc:Choice Requires="wps">
            <w:drawing>
              <wp:anchor distT="0" distB="0" distL="0" distR="0" simplePos="0" relativeHeight="251999232"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130" name="Graphic 213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130" o:spid="_x0000_s1026" o:spt="100" style="position:absolute;left:0pt;margin-left:59.2pt;margin-top:23.45pt;height:0.75pt;width:473.25pt;mso-position-horizontal-relative:page;mso-wrap-distance-bottom:0pt;mso-wrap-distance-top:0pt;z-index:-251317248;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Pv0Hx&#10;1gAAAAoBAAAPAAAAAAAAAAEAIAAAACIAAABkcnMvZG93bnJldi54bWxQSwECFAAUAAAACACHTuJA&#10;7Z+RTiMCAADl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ind w:left="1112"/>
      </w:pPr>
      <w:r>
        <w:rPr>
          <w:color w:val="2B3D4F"/>
          <w:spacing w:val="-3"/>
        </w:rPr>
        <w:t>计划任务</w:t>
      </w:r>
    </w:p>
    <w:p>
      <w:pPr>
        <w:pStyle w:val="3"/>
        <w:numPr>
          <w:ilvl w:val="0"/>
          <w:numId w:val="85"/>
        </w:numPr>
        <w:tabs>
          <w:tab w:val="left" w:pos="1548"/>
        </w:tabs>
        <w:spacing w:before="385" w:after="0" w:line="240" w:lineRule="auto"/>
        <w:ind w:left="1548" w:right="0" w:hanging="329"/>
        <w:jc w:val="left"/>
      </w:pPr>
      <w:r>
        <w:rPr>
          <w:color w:val="212121"/>
          <w:spacing w:val="-2"/>
        </w:rPr>
        <w:t>数据采集计划任务</w:t>
      </w:r>
    </w:p>
    <w:p>
      <w:pPr>
        <w:pStyle w:val="11"/>
        <w:spacing w:before="181"/>
        <w:ind w:left="1112"/>
      </w:pPr>
      <w:r>
        <w:rPr>
          <w:color w:val="212121"/>
          <w:spacing w:val="-1"/>
        </w:rPr>
        <w:t>数据整合支持计划任务，将源核算数据加工至一本账及合并底稿。</w:t>
      </w:r>
    </w:p>
    <w:p>
      <w:pPr>
        <w:pStyle w:val="11"/>
        <w:spacing w:before="11"/>
        <w:rPr>
          <w:sz w:val="13"/>
        </w:rPr>
      </w:pPr>
      <w:r>
        <w:drawing>
          <wp:anchor distT="0" distB="0" distL="0" distR="0" simplePos="0" relativeHeight="251999232" behindDoc="1" locked="0" layoutInCell="1" allowOverlap="1">
            <wp:simplePos x="0" y="0"/>
            <wp:positionH relativeFrom="page">
              <wp:posOffset>723265</wp:posOffset>
            </wp:positionH>
            <wp:positionV relativeFrom="paragraph">
              <wp:posOffset>174625</wp:posOffset>
            </wp:positionV>
            <wp:extent cx="5133975" cy="5219700"/>
            <wp:effectExtent l="0" t="0" r="0" b="0"/>
            <wp:wrapTopAndBottom/>
            <wp:docPr id="2131" name="Image 2131"/>
            <wp:cNvGraphicFramePr/>
            <a:graphic xmlns:a="http://schemas.openxmlformats.org/drawingml/2006/main">
              <a:graphicData uri="http://schemas.openxmlformats.org/drawingml/2006/picture">
                <pic:pic xmlns:pic="http://schemas.openxmlformats.org/drawingml/2006/picture">
                  <pic:nvPicPr>
                    <pic:cNvPr id="2131" name="Image 2131"/>
                    <pic:cNvPicPr/>
                  </pic:nvPicPr>
                  <pic:blipFill>
                    <a:blip r:embed="rId351" cstate="print"/>
                    <a:stretch>
                      <a:fillRect/>
                    </a:stretch>
                  </pic:blipFill>
                  <pic:spPr>
                    <a:xfrm>
                      <a:off x="0" y="0"/>
                      <a:ext cx="5133975" cy="5219700"/>
                    </a:xfrm>
                    <a:prstGeom prst="rect">
                      <a:avLst/>
                    </a:prstGeom>
                  </pic:spPr>
                </pic:pic>
              </a:graphicData>
            </a:graphic>
          </wp:anchor>
        </w:drawing>
      </w:r>
    </w:p>
    <w:p>
      <w:pPr>
        <w:pStyle w:val="11"/>
        <w:spacing w:before="16"/>
        <w:rPr>
          <w:sz w:val="36"/>
        </w:rPr>
      </w:pPr>
    </w:p>
    <w:p>
      <w:pPr>
        <w:pStyle w:val="3"/>
        <w:numPr>
          <w:ilvl w:val="0"/>
          <w:numId w:val="85"/>
        </w:numPr>
        <w:tabs>
          <w:tab w:val="left" w:pos="1548"/>
        </w:tabs>
        <w:spacing w:before="0" w:after="0" w:line="240" w:lineRule="auto"/>
        <w:ind w:left="1548" w:right="0" w:hanging="329"/>
        <w:jc w:val="left"/>
      </w:pPr>
      <w:r>
        <w:rPr>
          <w:color w:val="212121"/>
          <w:spacing w:val="-2"/>
        </w:rPr>
        <w:t>多维数据检查与修复</w:t>
      </w:r>
    </w:p>
    <w:p>
      <w:pPr>
        <w:spacing w:before="181" w:line="256" w:lineRule="auto"/>
        <w:ind w:left="1112" w:right="2008" w:firstLine="0"/>
        <w:jc w:val="left"/>
        <w:rPr>
          <w:b/>
          <w:sz w:val="22"/>
        </w:rPr>
      </w:pPr>
      <w:r>
        <w:rPr>
          <w:color w:val="212121"/>
          <w:w w:val="102"/>
          <w:sz w:val="22"/>
        </w:rPr>
        <w:t>选择检查类别为一本账与多维数据检查，可按需选择检查内容，功能描述见</w:t>
      </w:r>
      <w:r>
        <w:rPr>
          <w:b/>
          <w:color w:val="005790"/>
          <w:spacing w:val="-3"/>
          <w:w w:val="102"/>
          <w:sz w:val="22"/>
        </w:rPr>
        <w:t>一本账数据检</w:t>
      </w:r>
      <w:r>
        <w:rPr>
          <w:b/>
          <w:color w:val="005790"/>
          <w:w w:val="102"/>
          <w:sz w:val="22"/>
        </w:rPr>
        <w:t>查修复多维数据检查修复</w:t>
      </w:r>
    </w:p>
    <w:p>
      <w:pPr>
        <w:spacing w:after="0" w:line="256" w:lineRule="auto"/>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20"/>
        <w:rPr>
          <w:sz w:val="20"/>
        </w:rPr>
      </w:pPr>
      <w:r>
        <w:rPr>
          <w:sz w:val="20"/>
        </w:rPr>
        <w:drawing>
          <wp:inline distT="0" distB="0" distL="0" distR="0">
            <wp:extent cx="5133975" cy="5486400"/>
            <wp:effectExtent l="0" t="0" r="0" b="0"/>
            <wp:docPr id="2132" name="Image 2132"/>
            <wp:cNvGraphicFramePr/>
            <a:graphic xmlns:a="http://schemas.openxmlformats.org/drawingml/2006/main">
              <a:graphicData uri="http://schemas.openxmlformats.org/drawingml/2006/picture">
                <pic:pic xmlns:pic="http://schemas.openxmlformats.org/drawingml/2006/picture">
                  <pic:nvPicPr>
                    <pic:cNvPr id="2132" name="Image 2132"/>
                    <pic:cNvPicPr/>
                  </pic:nvPicPr>
                  <pic:blipFill>
                    <a:blip r:embed="rId352" cstate="print"/>
                    <a:stretch>
                      <a:fillRect/>
                    </a:stretch>
                  </pic:blipFill>
                  <pic:spPr>
                    <a:xfrm>
                      <a:off x="0" y="0"/>
                      <a:ext cx="5133975" cy="5486400"/>
                    </a:xfrm>
                    <a:prstGeom prst="rect">
                      <a:avLst/>
                    </a:prstGeom>
                  </pic:spPr>
                </pic:pic>
              </a:graphicData>
            </a:graphic>
          </wp:inline>
        </w:drawing>
      </w:r>
    </w:p>
    <w:p>
      <w:pPr>
        <w:pStyle w:val="11"/>
        <w:rPr>
          <w:b/>
          <w:sz w:val="20"/>
        </w:rPr>
      </w:pPr>
    </w:p>
    <w:p>
      <w:pPr>
        <w:pStyle w:val="11"/>
        <w:spacing w:before="8"/>
        <w:rPr>
          <w:b/>
          <w:sz w:val="10"/>
        </w:rPr>
      </w:pPr>
      <w:r>
        <mc:AlternateContent>
          <mc:Choice Requires="wps">
            <w:drawing>
              <wp:anchor distT="0" distB="0" distL="0" distR="0" simplePos="0" relativeHeight="252000256" behindDoc="1" locked="0" layoutInCell="1" allowOverlap="1">
                <wp:simplePos x="0" y="0"/>
                <wp:positionH relativeFrom="page">
                  <wp:posOffset>723265</wp:posOffset>
                </wp:positionH>
                <wp:positionV relativeFrom="paragraph">
                  <wp:posOffset>137160</wp:posOffset>
                </wp:positionV>
                <wp:extent cx="5705475" cy="9525"/>
                <wp:effectExtent l="0" t="0" r="0" b="0"/>
                <wp:wrapTopAndBottom/>
                <wp:docPr id="2133" name="Graphic 2133"/>
                <wp:cNvGraphicFramePr/>
                <a:graphic xmlns:a="http://schemas.openxmlformats.org/drawingml/2006/main">
                  <a:graphicData uri="http://schemas.microsoft.com/office/word/2010/wordprocessingShape">
                    <wps:wsp>
                      <wps:cNvSpPr/>
                      <wps:spPr>
                        <a:xfrm>
                          <a:off x="0" y="0"/>
                          <a:ext cx="5705475" cy="9525"/>
                        </a:xfrm>
                        <a:custGeom>
                          <a:avLst/>
                          <a:gdLst/>
                          <a:ahLst/>
                          <a:cxnLst/>
                          <a:rect l="l" t="t" r="r" b="b"/>
                          <a:pathLst>
                            <a:path w="5705475" h="9525">
                              <a:moveTo>
                                <a:pt x="5705474" y="9524"/>
                              </a:moveTo>
                              <a:lnTo>
                                <a:pt x="0" y="9524"/>
                              </a:lnTo>
                              <a:lnTo>
                                <a:pt x="0" y="0"/>
                              </a:lnTo>
                              <a:lnTo>
                                <a:pt x="5705474" y="0"/>
                              </a:lnTo>
                              <a:lnTo>
                                <a:pt x="5705474" y="9524"/>
                              </a:lnTo>
                              <a:close/>
                            </a:path>
                          </a:pathLst>
                        </a:custGeom>
                        <a:solidFill>
                          <a:srgbClr val="EDEDED"/>
                        </a:solidFill>
                      </wps:spPr>
                      <wps:bodyPr wrap="square" lIns="0" tIns="0" rIns="0" bIns="0" rtlCol="0">
                        <a:noAutofit/>
                      </wps:bodyPr>
                    </wps:wsp>
                  </a:graphicData>
                </a:graphic>
              </wp:anchor>
            </w:drawing>
          </mc:Choice>
          <mc:Fallback>
            <w:pict>
              <v:shape id="Graphic 2133" o:spid="_x0000_s1026" o:spt="100" style="position:absolute;left:0pt;margin-left:56.95pt;margin-top:10.8pt;height:0.75pt;width:449.25pt;mso-position-horizontal-relative:page;mso-wrap-distance-bottom:0pt;mso-wrap-distance-top:0pt;z-index:-251316224;mso-width-relative:page;mso-height-relative:page;" fillcolor="#EDEDED" filled="t" stroked="f" coordsize="5705475,9525" o:gfxdata="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96f1rZAAAACgEAAA8AAAAAAAAAAQAgAAAAIgAAAGRycy9kb3ducmV2LnhtbFBLAQIUABQAAAAI&#10;AIdO4kDfqMxJJQIAAOUEAAAOAAAAAAAAAAEAIAAAACgBAABkcnMvZTJvRG9jLnhtbFBLBQYAAAAA&#10;BgAGAFkBAAC/BQAAAAA=&#10;" path="m5705474,9524l0,9524,0,0,5705474,0,57054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spacing w:before="44"/>
        <w:ind w:left="1171" w:right="0" w:firstLine="0"/>
        <w:jc w:val="left"/>
        <w:rPr>
          <w:b/>
          <w:sz w:val="36"/>
        </w:rPr>
      </w:pPr>
      <w:r>
        <w:rPr>
          <w:b/>
          <w:color w:val="2B3D4F"/>
          <w:spacing w:val="-2"/>
          <w:sz w:val="36"/>
        </w:rPr>
        <w:t>数据检查修复</w:t>
      </w:r>
    </w:p>
    <w:p>
      <w:pPr>
        <w:pStyle w:val="5"/>
        <w:numPr>
          <w:ilvl w:val="0"/>
          <w:numId w:val="86"/>
        </w:numPr>
        <w:tabs>
          <w:tab w:val="left" w:pos="1548"/>
        </w:tabs>
        <w:spacing w:before="422" w:after="0" w:line="240" w:lineRule="auto"/>
        <w:ind w:left="1548" w:right="0" w:hanging="284"/>
        <w:jc w:val="left"/>
      </w:pPr>
      <w:r>
        <w:rPr>
          <w:color w:val="212121"/>
          <w:spacing w:val="-4"/>
        </w:rPr>
        <w:t>梳理对象</w:t>
      </w:r>
    </w:p>
    <w:p>
      <w:pPr>
        <w:pStyle w:val="11"/>
        <w:spacing w:before="223"/>
        <w:ind w:left="1249"/>
      </w:pPr>
      <w:r>
        <w:rPr>
          <w:color w:val="212121"/>
          <w:spacing w:val="-5"/>
        </w:rPr>
        <w:t>实施</w:t>
      </w:r>
    </w:p>
    <w:p>
      <w:pPr>
        <w:pStyle w:val="11"/>
        <w:spacing w:before="9"/>
        <w:rPr>
          <w:sz w:val="28"/>
        </w:rPr>
      </w:pPr>
    </w:p>
    <w:p>
      <w:pPr>
        <w:pStyle w:val="5"/>
        <w:numPr>
          <w:ilvl w:val="0"/>
          <w:numId w:val="86"/>
        </w:numPr>
        <w:tabs>
          <w:tab w:val="left" w:pos="1548"/>
        </w:tabs>
        <w:spacing w:before="0" w:after="0" w:line="240" w:lineRule="auto"/>
        <w:ind w:left="1548" w:right="0" w:hanging="284"/>
        <w:jc w:val="left"/>
      </w:pPr>
      <w:r>
        <w:rPr>
          <w:color w:val="212121"/>
          <w:spacing w:val="-4"/>
        </w:rPr>
        <w:t>业务概述</w:t>
      </w:r>
    </w:p>
    <w:p>
      <w:pPr>
        <w:pStyle w:val="11"/>
        <w:spacing w:before="223" w:line="256" w:lineRule="auto"/>
        <w:ind w:left="1171" w:right="1275"/>
      </w:pPr>
      <w:r>
        <w:rPr>
          <w:color w:val="212121"/>
          <w:spacing w:val="-1"/>
          <w:w w:val="102"/>
        </w:rPr>
        <w:t>为确保源核算和一本账数据、一本账科目辅助余额、调整凭证、抵销分录与多维合并底稿之间的</w:t>
      </w:r>
      <w:r>
        <w:rPr>
          <w:color w:val="212121"/>
          <w:w w:val="102"/>
        </w:rPr>
        <w:t>数据一致性，提供数据检查和修复功能。</w:t>
      </w:r>
    </w:p>
    <w:p>
      <w:pPr>
        <w:pStyle w:val="11"/>
        <w:spacing w:before="15"/>
        <w:rPr>
          <w:sz w:val="27"/>
        </w:rPr>
      </w:pPr>
    </w:p>
    <w:p>
      <w:pPr>
        <w:pStyle w:val="5"/>
        <w:numPr>
          <w:ilvl w:val="0"/>
          <w:numId w:val="86"/>
        </w:numPr>
        <w:tabs>
          <w:tab w:val="left" w:pos="1548"/>
        </w:tabs>
        <w:spacing w:before="0" w:after="0" w:line="240" w:lineRule="auto"/>
        <w:ind w:left="1548" w:right="0" w:hanging="284"/>
        <w:jc w:val="left"/>
      </w:pPr>
      <w:r>
        <w:rPr>
          <w:color w:val="212121"/>
          <w:spacing w:val="-4"/>
        </w:rPr>
        <w:t>产品实现</w:t>
      </w:r>
    </w:p>
    <w:p>
      <w:pPr>
        <w:pStyle w:val="15"/>
        <w:numPr>
          <w:ilvl w:val="0"/>
          <w:numId w:val="87"/>
        </w:numPr>
        <w:tabs>
          <w:tab w:val="left" w:pos="1395"/>
        </w:tabs>
        <w:spacing w:before="223" w:after="0" w:line="240" w:lineRule="auto"/>
        <w:ind w:left="1395" w:right="0" w:hanging="224"/>
        <w:jc w:val="left"/>
        <w:rPr>
          <w:sz w:val="22"/>
        </w:rPr>
      </w:pPr>
      <w:r>
        <w:rPr>
          <w:color w:val="212121"/>
          <w:spacing w:val="-1"/>
          <w:sz w:val="22"/>
        </w:rPr>
        <w:t>绑定应用“数据检查修复”。</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3990975" cy="6324600"/>
            <wp:effectExtent l="0" t="0" r="0" b="0"/>
            <wp:docPr id="2134" name="Image 2134"/>
            <wp:cNvGraphicFramePr/>
            <a:graphic xmlns:a="http://schemas.openxmlformats.org/drawingml/2006/main">
              <a:graphicData uri="http://schemas.openxmlformats.org/drawingml/2006/picture">
                <pic:pic xmlns:pic="http://schemas.openxmlformats.org/drawingml/2006/picture">
                  <pic:nvPicPr>
                    <pic:cNvPr id="2134" name="Image 2134"/>
                    <pic:cNvPicPr/>
                  </pic:nvPicPr>
                  <pic:blipFill>
                    <a:blip r:embed="rId353" cstate="print"/>
                    <a:stretch>
                      <a:fillRect/>
                    </a:stretch>
                  </pic:blipFill>
                  <pic:spPr>
                    <a:xfrm>
                      <a:off x="0" y="0"/>
                      <a:ext cx="3990975" cy="6324600"/>
                    </a:xfrm>
                    <a:prstGeom prst="rect">
                      <a:avLst/>
                    </a:prstGeom>
                  </pic:spPr>
                </pic:pic>
              </a:graphicData>
            </a:graphic>
          </wp:inline>
        </w:drawing>
      </w:r>
    </w:p>
    <w:p>
      <w:pPr>
        <w:pStyle w:val="11"/>
        <w:spacing w:before="16"/>
        <w:rPr>
          <w:sz w:val="19"/>
        </w:rPr>
      </w:pPr>
    </w:p>
    <w:p>
      <w:pPr>
        <w:pStyle w:val="15"/>
        <w:numPr>
          <w:ilvl w:val="0"/>
          <w:numId w:val="87"/>
        </w:numPr>
        <w:tabs>
          <w:tab w:val="left" w:pos="1395"/>
        </w:tabs>
        <w:spacing w:before="48" w:after="0" w:line="240" w:lineRule="auto"/>
        <w:ind w:left="1395" w:right="0" w:hanging="224"/>
        <w:jc w:val="left"/>
        <w:rPr>
          <w:sz w:val="22"/>
        </w:rPr>
      </w:pPr>
      <w:r>
        <w:rPr>
          <w:color w:val="212121"/>
          <w:spacing w:val="-3"/>
          <w:sz w:val="22"/>
        </w:rPr>
        <w:t>计划任务</w:t>
      </w:r>
    </w:p>
    <w:p>
      <w:pPr>
        <w:pStyle w:val="11"/>
        <w:spacing w:before="4"/>
        <w:rPr>
          <w:sz w:val="16"/>
        </w:rPr>
      </w:pPr>
    </w:p>
    <w:p>
      <w:pPr>
        <w:pStyle w:val="11"/>
        <w:spacing w:before="1"/>
        <w:ind w:left="1171"/>
      </w:pPr>
      <w:r>
        <w:rPr>
          <w:color w:val="212121"/>
        </w:rPr>
        <w:t>计划任务支持数据检查修复任务，详见</w:t>
      </w:r>
      <w:r>
        <w:rPr>
          <w:b/>
          <w:color w:val="005790"/>
        </w:rPr>
        <w:t>计划任务</w:t>
      </w:r>
      <w:r>
        <w:rPr>
          <w:color w:val="212121"/>
          <w:spacing w:val="-4"/>
        </w:rPr>
        <w:t>章节。</w:t>
      </w:r>
    </w:p>
    <w:p>
      <w:pPr>
        <w:pStyle w:val="11"/>
        <w:spacing w:before="6"/>
        <w:rPr>
          <w:sz w:val="29"/>
        </w:rPr>
      </w:pPr>
    </w:p>
    <w:p>
      <w:pPr>
        <w:pStyle w:val="5"/>
        <w:numPr>
          <w:ilvl w:val="0"/>
          <w:numId w:val="86"/>
        </w:numPr>
        <w:tabs>
          <w:tab w:val="left" w:pos="1548"/>
        </w:tabs>
        <w:spacing w:before="0" w:after="0" w:line="240" w:lineRule="auto"/>
        <w:ind w:left="1548" w:right="0" w:hanging="284"/>
        <w:jc w:val="left"/>
      </w:pPr>
      <w:r>
        <w:rPr>
          <w:color w:val="212121"/>
          <w:spacing w:val="-3"/>
        </w:rPr>
        <w:t>一本账与多维数据检查</w:t>
      </w:r>
    </w:p>
    <w:p>
      <w:pPr>
        <w:pStyle w:val="6"/>
        <w:numPr>
          <w:ilvl w:val="1"/>
          <w:numId w:val="86"/>
        </w:numPr>
        <w:tabs>
          <w:tab w:val="left" w:pos="1776"/>
        </w:tabs>
        <w:spacing w:before="250" w:after="0" w:line="240" w:lineRule="auto"/>
        <w:ind w:left="1776" w:right="0" w:hanging="520"/>
        <w:jc w:val="left"/>
      </w:pPr>
      <w:r>
        <w:rPr>
          <w:color w:val="212121"/>
          <w:spacing w:val="-6"/>
        </w:rPr>
        <w:t>操作步骤</w:t>
      </w:r>
    </w:p>
    <w:p>
      <w:pPr>
        <w:pStyle w:val="11"/>
        <w:spacing w:before="2"/>
        <w:rPr>
          <w:b/>
          <w:sz w:val="19"/>
        </w:rPr>
      </w:pPr>
    </w:p>
    <w:p>
      <w:pPr>
        <w:pStyle w:val="15"/>
        <w:numPr>
          <w:ilvl w:val="0"/>
          <w:numId w:val="87"/>
        </w:numPr>
        <w:tabs>
          <w:tab w:val="left" w:pos="1395"/>
        </w:tabs>
        <w:spacing w:before="0" w:after="0" w:line="256" w:lineRule="auto"/>
        <w:ind w:left="1171" w:right="1274" w:firstLine="0"/>
        <w:jc w:val="left"/>
        <w:rPr>
          <w:sz w:val="22"/>
        </w:rPr>
      </w:pPr>
      <w:r>
        <w:rPr>
          <w:color w:val="212121"/>
          <w:spacing w:val="-1"/>
          <w:w w:val="102"/>
          <w:sz w:val="22"/>
        </w:rPr>
        <w:t>进入到数据检查修复功能页面，检查类别选择“一本账与多维数据检查”，展开检查内容下拉</w:t>
      </w:r>
      <w:r>
        <w:rPr>
          <w:color w:val="212121"/>
          <w:w w:val="102"/>
          <w:sz w:val="22"/>
        </w:rPr>
        <w:t>列表，根据实际需求选择需要检查的项目，如下图：</w:t>
      </w:r>
    </w:p>
    <w:p>
      <w:pPr>
        <w:spacing w:after="0" w:line="256"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876300"/>
            <wp:effectExtent l="0" t="0" r="0" b="0"/>
            <wp:docPr id="2135" name="Image 2135"/>
            <wp:cNvGraphicFramePr/>
            <a:graphic xmlns:a="http://schemas.openxmlformats.org/drawingml/2006/main">
              <a:graphicData uri="http://schemas.openxmlformats.org/drawingml/2006/picture">
                <pic:pic xmlns:pic="http://schemas.openxmlformats.org/drawingml/2006/picture">
                  <pic:nvPicPr>
                    <pic:cNvPr id="2135" name="Image 2135"/>
                    <pic:cNvPicPr/>
                  </pic:nvPicPr>
                  <pic:blipFill>
                    <a:blip r:embed="rId354" cstate="print"/>
                    <a:stretch>
                      <a:fillRect/>
                    </a:stretch>
                  </pic:blipFill>
                  <pic:spPr>
                    <a:xfrm>
                      <a:off x="0" y="0"/>
                      <a:ext cx="5410200" cy="876300"/>
                    </a:xfrm>
                    <a:prstGeom prst="rect">
                      <a:avLst/>
                    </a:prstGeom>
                  </pic:spPr>
                </pic:pic>
              </a:graphicData>
            </a:graphic>
          </wp:inline>
        </w:drawing>
      </w:r>
    </w:p>
    <w:p>
      <w:pPr>
        <w:pStyle w:val="11"/>
        <w:spacing w:before="1"/>
        <w:rPr>
          <w:sz w:val="19"/>
        </w:rPr>
      </w:pPr>
    </w:p>
    <w:p>
      <w:pPr>
        <w:pStyle w:val="15"/>
        <w:numPr>
          <w:ilvl w:val="0"/>
          <w:numId w:val="87"/>
        </w:numPr>
        <w:tabs>
          <w:tab w:val="left" w:pos="1395"/>
        </w:tabs>
        <w:spacing w:before="48" w:after="0" w:line="256" w:lineRule="auto"/>
        <w:ind w:left="1171" w:right="1274" w:firstLine="0"/>
        <w:jc w:val="left"/>
        <w:rPr>
          <w:sz w:val="22"/>
        </w:rPr>
      </w:pPr>
      <w:r>
        <w:rPr>
          <w:color w:val="212121"/>
          <w:spacing w:val="-1"/>
          <w:w w:val="102"/>
          <w:sz w:val="22"/>
        </w:rPr>
        <w:t>检查执行完毕，可以在操作列表中查看检查结果。点击任务的“数据修复”按钮可修复检查不</w:t>
      </w:r>
      <w:r>
        <w:rPr>
          <w:color w:val="212121"/>
          <w:w w:val="102"/>
          <w:sz w:val="22"/>
        </w:rPr>
        <w:t>通过的数据。</w:t>
      </w:r>
    </w:p>
    <w:p>
      <w:pPr>
        <w:pStyle w:val="11"/>
        <w:spacing w:before="17"/>
        <w:rPr>
          <w:sz w:val="12"/>
        </w:rPr>
      </w:pPr>
      <w:r>
        <w:drawing>
          <wp:anchor distT="0" distB="0" distL="0" distR="0" simplePos="0" relativeHeight="252000256" behindDoc="1" locked="0" layoutInCell="1" allowOverlap="1">
            <wp:simplePos x="0" y="0"/>
            <wp:positionH relativeFrom="page">
              <wp:posOffset>751840</wp:posOffset>
            </wp:positionH>
            <wp:positionV relativeFrom="paragraph">
              <wp:posOffset>166370</wp:posOffset>
            </wp:positionV>
            <wp:extent cx="5410200" cy="1200150"/>
            <wp:effectExtent l="0" t="0" r="0" b="0"/>
            <wp:wrapTopAndBottom/>
            <wp:docPr id="2136" name="Image 2136"/>
            <wp:cNvGraphicFramePr/>
            <a:graphic xmlns:a="http://schemas.openxmlformats.org/drawingml/2006/main">
              <a:graphicData uri="http://schemas.openxmlformats.org/drawingml/2006/picture">
                <pic:pic xmlns:pic="http://schemas.openxmlformats.org/drawingml/2006/picture">
                  <pic:nvPicPr>
                    <pic:cNvPr id="2136" name="Image 2136"/>
                    <pic:cNvPicPr/>
                  </pic:nvPicPr>
                  <pic:blipFill>
                    <a:blip r:embed="rId355" cstate="print"/>
                    <a:stretch>
                      <a:fillRect/>
                    </a:stretch>
                  </pic:blipFill>
                  <pic:spPr>
                    <a:xfrm>
                      <a:off x="0" y="0"/>
                      <a:ext cx="5410200" cy="1200150"/>
                    </a:xfrm>
                    <a:prstGeom prst="rect">
                      <a:avLst/>
                    </a:prstGeom>
                  </pic:spPr>
                </pic:pic>
              </a:graphicData>
            </a:graphic>
          </wp:anchor>
        </w:drawing>
      </w:r>
    </w:p>
    <w:p>
      <w:pPr>
        <w:pStyle w:val="11"/>
        <w:spacing w:before="9"/>
      </w:pPr>
    </w:p>
    <w:p>
      <w:pPr>
        <w:pStyle w:val="15"/>
        <w:numPr>
          <w:ilvl w:val="0"/>
          <w:numId w:val="87"/>
        </w:numPr>
        <w:tabs>
          <w:tab w:val="left" w:pos="1395"/>
        </w:tabs>
        <w:spacing w:before="0" w:after="0" w:line="240" w:lineRule="auto"/>
        <w:ind w:left="1395" w:right="0" w:hanging="224"/>
        <w:jc w:val="left"/>
        <w:rPr>
          <w:sz w:val="22"/>
        </w:rPr>
      </w:pPr>
      <w:r>
        <w:rPr>
          <w:color w:val="212121"/>
          <w:spacing w:val="-1"/>
          <w:sz w:val="22"/>
        </w:rPr>
        <w:t>修复完毕，点击该任务操作列的“详情”按钮，查看修复详情。</w:t>
      </w:r>
    </w:p>
    <w:p>
      <w:pPr>
        <w:pStyle w:val="11"/>
        <w:spacing w:before="11"/>
        <w:rPr>
          <w:sz w:val="13"/>
        </w:rPr>
      </w:pPr>
      <w:r>
        <w:drawing>
          <wp:anchor distT="0" distB="0" distL="0" distR="0" simplePos="0" relativeHeight="252001280" behindDoc="1" locked="0" layoutInCell="1" allowOverlap="1">
            <wp:simplePos x="0" y="0"/>
            <wp:positionH relativeFrom="page">
              <wp:posOffset>751840</wp:posOffset>
            </wp:positionH>
            <wp:positionV relativeFrom="paragraph">
              <wp:posOffset>173990</wp:posOffset>
            </wp:positionV>
            <wp:extent cx="5410200" cy="1447800"/>
            <wp:effectExtent l="0" t="0" r="0" b="0"/>
            <wp:wrapTopAndBottom/>
            <wp:docPr id="2137" name="Image 2137"/>
            <wp:cNvGraphicFramePr/>
            <a:graphic xmlns:a="http://schemas.openxmlformats.org/drawingml/2006/main">
              <a:graphicData uri="http://schemas.openxmlformats.org/drawingml/2006/picture">
                <pic:pic xmlns:pic="http://schemas.openxmlformats.org/drawingml/2006/picture">
                  <pic:nvPicPr>
                    <pic:cNvPr id="2137" name="Image 2137"/>
                    <pic:cNvPicPr/>
                  </pic:nvPicPr>
                  <pic:blipFill>
                    <a:blip r:embed="rId356" cstate="print"/>
                    <a:stretch>
                      <a:fillRect/>
                    </a:stretch>
                  </pic:blipFill>
                  <pic:spPr>
                    <a:xfrm>
                      <a:off x="0" y="0"/>
                      <a:ext cx="5410200" cy="1447800"/>
                    </a:xfrm>
                    <a:prstGeom prst="rect">
                      <a:avLst/>
                    </a:prstGeom>
                  </pic:spPr>
                </pic:pic>
              </a:graphicData>
            </a:graphic>
          </wp:anchor>
        </w:drawing>
      </w:r>
    </w:p>
    <w:p>
      <w:pPr>
        <w:pStyle w:val="11"/>
        <w:spacing w:before="9"/>
      </w:pPr>
    </w:p>
    <w:p>
      <w:pPr>
        <w:pStyle w:val="15"/>
        <w:numPr>
          <w:ilvl w:val="0"/>
          <w:numId w:val="87"/>
        </w:numPr>
        <w:tabs>
          <w:tab w:val="left" w:pos="1395"/>
        </w:tabs>
        <w:spacing w:before="0" w:after="0" w:line="240" w:lineRule="auto"/>
        <w:ind w:left="1395" w:right="0" w:hanging="224"/>
        <w:jc w:val="left"/>
        <w:rPr>
          <w:sz w:val="22"/>
        </w:rPr>
      </w:pPr>
      <w:r>
        <w:rPr>
          <w:color w:val="212121"/>
          <w:spacing w:val="-1"/>
          <w:sz w:val="22"/>
        </w:rPr>
        <w:t>点击详情展开按钮，可以查看不通过的具体信息.</w:t>
      </w:r>
    </w:p>
    <w:p>
      <w:pPr>
        <w:pStyle w:val="11"/>
        <w:spacing w:before="7"/>
        <w:rPr>
          <w:sz w:val="14"/>
        </w:rPr>
      </w:pPr>
      <w:r>
        <w:drawing>
          <wp:anchor distT="0" distB="0" distL="0" distR="0" simplePos="0" relativeHeight="252001280" behindDoc="1" locked="0" layoutInCell="1" allowOverlap="1">
            <wp:simplePos x="0" y="0"/>
            <wp:positionH relativeFrom="page">
              <wp:posOffset>751840</wp:posOffset>
            </wp:positionH>
            <wp:positionV relativeFrom="paragraph">
              <wp:posOffset>183515</wp:posOffset>
            </wp:positionV>
            <wp:extent cx="5410200" cy="2219325"/>
            <wp:effectExtent l="0" t="0" r="0" b="0"/>
            <wp:wrapTopAndBottom/>
            <wp:docPr id="2138" name="Image 2138"/>
            <wp:cNvGraphicFramePr/>
            <a:graphic xmlns:a="http://schemas.openxmlformats.org/drawingml/2006/main">
              <a:graphicData uri="http://schemas.openxmlformats.org/drawingml/2006/picture">
                <pic:pic xmlns:pic="http://schemas.openxmlformats.org/drawingml/2006/picture">
                  <pic:nvPicPr>
                    <pic:cNvPr id="2138" name="Image 2138"/>
                    <pic:cNvPicPr/>
                  </pic:nvPicPr>
                  <pic:blipFill>
                    <a:blip r:embed="rId357" cstate="print"/>
                    <a:stretch>
                      <a:fillRect/>
                    </a:stretch>
                  </pic:blipFill>
                  <pic:spPr>
                    <a:xfrm>
                      <a:off x="0" y="0"/>
                      <a:ext cx="5410200" cy="2219325"/>
                    </a:xfrm>
                    <a:prstGeom prst="rect">
                      <a:avLst/>
                    </a:prstGeom>
                  </pic:spPr>
                </pic:pic>
              </a:graphicData>
            </a:graphic>
          </wp:anchor>
        </w:drawing>
      </w:r>
    </w:p>
    <w:p>
      <w:pPr>
        <w:pStyle w:val="11"/>
        <w:spacing w:before="10"/>
        <w:rPr>
          <w:sz w:val="35"/>
        </w:rPr>
      </w:pPr>
    </w:p>
    <w:p>
      <w:pPr>
        <w:pStyle w:val="5"/>
        <w:numPr>
          <w:ilvl w:val="0"/>
          <w:numId w:val="86"/>
        </w:numPr>
        <w:tabs>
          <w:tab w:val="left" w:pos="1548"/>
        </w:tabs>
        <w:spacing w:before="0" w:after="0" w:line="240" w:lineRule="auto"/>
        <w:ind w:left="1548" w:right="0" w:hanging="284"/>
        <w:jc w:val="left"/>
      </w:pPr>
      <w:r>
        <w:rPr>
          <w:color w:val="212121"/>
          <w:spacing w:val="-3"/>
        </w:rPr>
        <w:t>一本账及一本账与源数据的数据检查</w:t>
      </w:r>
    </w:p>
    <w:p>
      <w:pPr>
        <w:spacing w:after="0" w:line="240" w:lineRule="auto"/>
        <w:jc w:val="left"/>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sz w:val="22"/>
        </w:rPr>
      </w:pPr>
      <w:r>
        <w:rPr>
          <w:color w:val="212121"/>
          <w:sz w:val="22"/>
        </w:rPr>
        <w:t>详见</w:t>
      </w:r>
      <w:r>
        <w:rPr>
          <w:b/>
          <w:color w:val="005790"/>
          <w:sz w:val="22"/>
        </w:rPr>
        <w:t>数据检查修复</w:t>
      </w:r>
      <w:r>
        <w:rPr>
          <w:color w:val="212121"/>
          <w:spacing w:val="-4"/>
          <w:sz w:val="22"/>
        </w:rPr>
        <w:t>章节。</w:t>
      </w:r>
    </w:p>
    <w:p>
      <w:pPr>
        <w:pStyle w:val="11"/>
        <w:spacing w:before="3"/>
        <w:rPr>
          <w:sz w:val="24"/>
        </w:rPr>
      </w:pPr>
      <w:r>
        <mc:AlternateContent>
          <mc:Choice Requires="wps">
            <w:drawing>
              <wp:anchor distT="0" distB="0" distL="0" distR="0" simplePos="0" relativeHeight="252002304"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139" name="Graphic 213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139" o:spid="_x0000_s1026" o:spt="100" style="position:absolute;left:0pt;margin-left:59.2pt;margin-top:23.45pt;height:0.75pt;width:473.25pt;mso-position-horizontal-relative:page;mso-wrap-distance-bottom:0pt;mso-wrap-distance-top:0pt;z-index:-251314176;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79B&#10;8dYAAAAKAQAADwAAAAAAAAABACAAAAAiAAAAZHJzL2Rvd25yZXYueG1sUEsBAhQAFAAAAAgAh07i&#10;QBEYClUkAgAA5QQAAA4AAAAAAAAAAQAgAAAAJQ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3"/>
        <w:spacing w:before="44"/>
        <w:ind w:left="1171" w:firstLine="0"/>
      </w:pPr>
      <w:r>
        <w:rPr>
          <w:color w:val="212121"/>
          <w:spacing w:val="-3"/>
        </w:rPr>
        <w:t>功能概述</w:t>
      </w:r>
    </w:p>
    <w:p>
      <w:pPr>
        <w:pStyle w:val="11"/>
        <w:spacing w:before="181" w:line="254" w:lineRule="auto"/>
        <w:ind w:left="1171" w:right="1275"/>
      </w:pPr>
      <w:r>
        <w:rPr>
          <w:color w:val="212121"/>
          <w:w w:val="102"/>
        </w:rPr>
        <w:t>在次年3月份编制年报时，审计发现数据差异、会计政策变更、遗漏交易等情况时，为了财务报</w:t>
      </w:r>
      <w:r>
        <w:rPr>
          <w:color w:val="212121"/>
          <w:spacing w:val="-1"/>
          <w:w w:val="102"/>
        </w:rPr>
        <w:t>表的准确性和合规性，通常会根据审计结果和会计准则的要求，对上年度的财务数据进行调整，</w:t>
      </w:r>
      <w:r>
        <w:rPr>
          <w:color w:val="212121"/>
          <w:w w:val="102"/>
        </w:rPr>
        <w:t>以反映真实的财务状况。</w:t>
      </w:r>
      <w:r>
        <w:rPr>
          <w:color w:val="212121"/>
          <w:spacing w:val="13"/>
        </w:rPr>
        <w:t xml:space="preserve"> </w:t>
      </w:r>
      <w:r>
        <w:rPr>
          <w:color w:val="212121"/>
          <w:w w:val="102"/>
        </w:rPr>
        <w:t>财务数据进行调整后，报表在不影响去年12月份数据的基础上，生成</w:t>
      </w:r>
      <w:r>
        <w:rPr>
          <w:color w:val="212121"/>
          <w:spacing w:val="-1"/>
          <w:w w:val="102"/>
        </w:rPr>
        <w:t>含审计调整数据的报表。年报中将调整后的账务数据进行数据更新，并进行审核、上报、抵销、</w:t>
      </w:r>
      <w:r>
        <w:rPr>
          <w:color w:val="212121"/>
          <w:w w:val="102"/>
        </w:rPr>
        <w:t>对账等操作，最后重新编制财务报表。</w:t>
      </w:r>
    </w:p>
    <w:p>
      <w:pPr>
        <w:pStyle w:val="11"/>
        <w:spacing w:before="11"/>
        <w:rPr>
          <w:sz w:val="29"/>
        </w:rPr>
      </w:pPr>
    </w:p>
    <w:p>
      <w:pPr>
        <w:pStyle w:val="3"/>
        <w:spacing w:before="1"/>
        <w:ind w:left="1171" w:firstLine="0"/>
      </w:pPr>
      <w:r>
        <w:rPr>
          <w:color w:val="212121"/>
          <w:spacing w:val="-2"/>
        </w:rPr>
        <w:t>调整期设置</w:t>
      </w:r>
    </w:p>
    <w:p>
      <w:pPr>
        <w:pStyle w:val="11"/>
        <w:spacing w:before="181" w:line="249" w:lineRule="auto"/>
        <w:ind w:left="1171" w:right="1275"/>
      </w:pPr>
      <w:r>
        <w:rPr>
          <w:color w:val="212121"/>
          <w:spacing w:val="-1"/>
          <w:w w:val="102"/>
        </w:rPr>
        <w:t>调整期设置在数据方案中维护，可开启调整期，设置调整期数据。调整期数据只影响当前数据方</w:t>
      </w:r>
      <w:r>
        <w:rPr>
          <w:color w:val="212121"/>
          <w:w w:val="102"/>
        </w:rPr>
        <w:t>案，不同数据方案下的调整期相互隔离。</w:t>
      </w:r>
    </w:p>
    <w:p>
      <w:pPr>
        <w:pStyle w:val="11"/>
        <w:spacing w:before="6"/>
        <w:rPr>
          <w:sz w:val="28"/>
        </w:rPr>
      </w:pPr>
    </w:p>
    <w:p>
      <w:pPr>
        <w:pStyle w:val="5"/>
        <w:numPr>
          <w:ilvl w:val="0"/>
          <w:numId w:val="88"/>
        </w:numPr>
        <w:tabs>
          <w:tab w:val="left" w:pos="1548"/>
        </w:tabs>
        <w:spacing w:before="0" w:after="0" w:line="240" w:lineRule="auto"/>
        <w:ind w:left="1548" w:right="0" w:hanging="284"/>
        <w:jc w:val="left"/>
      </w:pPr>
      <w:r>
        <w:rPr>
          <w:color w:val="212121"/>
          <w:spacing w:val="-4"/>
        </w:rPr>
        <w:t>开启调整期</w:t>
      </w:r>
    </w:p>
    <w:p>
      <w:pPr>
        <w:pStyle w:val="11"/>
        <w:spacing w:before="223"/>
        <w:ind w:left="1171"/>
      </w:pPr>
      <w:r>
        <w:rPr>
          <w:color w:val="212121"/>
          <w:spacing w:val="-1"/>
        </w:rPr>
        <w:t>数据方案中，勾选“开启调整期”选项。</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133850" cy="5133975"/>
            <wp:effectExtent l="0" t="0" r="0" b="0"/>
            <wp:docPr id="2140" name="Image 2140"/>
            <wp:cNvGraphicFramePr/>
            <a:graphic xmlns:a="http://schemas.openxmlformats.org/drawingml/2006/main">
              <a:graphicData uri="http://schemas.openxmlformats.org/drawingml/2006/picture">
                <pic:pic xmlns:pic="http://schemas.openxmlformats.org/drawingml/2006/picture">
                  <pic:nvPicPr>
                    <pic:cNvPr id="2140" name="Image 2140"/>
                    <pic:cNvPicPr/>
                  </pic:nvPicPr>
                  <pic:blipFill>
                    <a:blip r:embed="rId358" cstate="print"/>
                    <a:stretch>
                      <a:fillRect/>
                    </a:stretch>
                  </pic:blipFill>
                  <pic:spPr>
                    <a:xfrm>
                      <a:off x="0" y="0"/>
                      <a:ext cx="4133850" cy="51339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当数据方案已有数据时，开启调整期后，禁止关闭。</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410075" cy="5457825"/>
            <wp:effectExtent l="0" t="0" r="0" b="0"/>
            <wp:docPr id="2141" name="Image 2141"/>
            <wp:cNvGraphicFramePr/>
            <a:graphic xmlns:a="http://schemas.openxmlformats.org/drawingml/2006/main">
              <a:graphicData uri="http://schemas.openxmlformats.org/drawingml/2006/picture">
                <pic:pic xmlns:pic="http://schemas.openxmlformats.org/drawingml/2006/picture">
                  <pic:nvPicPr>
                    <pic:cNvPr id="2141" name="Image 2141"/>
                    <pic:cNvPicPr/>
                  </pic:nvPicPr>
                  <pic:blipFill>
                    <a:blip r:embed="rId359" cstate="print"/>
                    <a:stretch>
                      <a:fillRect/>
                    </a:stretch>
                  </pic:blipFill>
                  <pic:spPr>
                    <a:xfrm>
                      <a:off x="0" y="0"/>
                      <a:ext cx="4410075" cy="5457825"/>
                    </a:xfrm>
                    <a:prstGeom prst="rect">
                      <a:avLst/>
                    </a:prstGeom>
                  </pic:spPr>
                </pic:pic>
              </a:graphicData>
            </a:graphic>
          </wp:inline>
        </w:drawing>
      </w:r>
    </w:p>
    <w:p>
      <w:pPr>
        <w:pStyle w:val="11"/>
        <w:rPr>
          <w:sz w:val="20"/>
        </w:rPr>
      </w:pPr>
    </w:p>
    <w:p>
      <w:pPr>
        <w:pStyle w:val="11"/>
        <w:spacing w:before="8"/>
        <w:rPr>
          <w:sz w:val="14"/>
        </w:rPr>
      </w:pPr>
    </w:p>
    <w:p>
      <w:pPr>
        <w:pStyle w:val="5"/>
        <w:numPr>
          <w:ilvl w:val="0"/>
          <w:numId w:val="88"/>
        </w:numPr>
        <w:tabs>
          <w:tab w:val="left" w:pos="1548"/>
        </w:tabs>
        <w:spacing w:before="21" w:after="0" w:line="240" w:lineRule="auto"/>
        <w:ind w:left="1548" w:right="0" w:hanging="284"/>
        <w:jc w:val="left"/>
      </w:pPr>
      <w:r>
        <w:rPr>
          <w:color w:val="212121"/>
          <w:spacing w:val="-4"/>
        </w:rPr>
        <w:t>设置调整期</w:t>
      </w:r>
    </w:p>
    <w:p>
      <w:pPr>
        <w:pStyle w:val="11"/>
        <w:spacing w:before="222"/>
        <w:ind w:left="1171"/>
      </w:pPr>
      <w:r>
        <w:rPr>
          <w:color w:val="212121"/>
          <w:spacing w:val="-1"/>
        </w:rPr>
        <w:t>开启调整期后，点击【设置调整期】按钮。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4600575" cy="5648325"/>
            <wp:effectExtent l="0" t="0" r="0" b="0"/>
            <wp:docPr id="2142" name="Image 2142"/>
            <wp:cNvGraphicFramePr/>
            <a:graphic xmlns:a="http://schemas.openxmlformats.org/drawingml/2006/main">
              <a:graphicData uri="http://schemas.openxmlformats.org/drawingml/2006/picture">
                <pic:pic xmlns:pic="http://schemas.openxmlformats.org/drawingml/2006/picture">
                  <pic:nvPicPr>
                    <pic:cNvPr id="2142" name="Image 2142"/>
                    <pic:cNvPicPr/>
                  </pic:nvPicPr>
                  <pic:blipFill>
                    <a:blip r:embed="rId360" cstate="print"/>
                    <a:stretch>
                      <a:fillRect/>
                    </a:stretch>
                  </pic:blipFill>
                  <pic:spPr>
                    <a:xfrm>
                      <a:off x="0" y="0"/>
                      <a:ext cx="4600575" cy="564832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弹出“设置调整期”窗口，设置调整期的时期、标识和标题。</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24175"/>
            <wp:effectExtent l="0" t="0" r="0" b="0"/>
            <wp:docPr id="2143" name="Image 2143"/>
            <wp:cNvGraphicFramePr/>
            <a:graphic xmlns:a="http://schemas.openxmlformats.org/drawingml/2006/main">
              <a:graphicData uri="http://schemas.openxmlformats.org/drawingml/2006/picture">
                <pic:pic xmlns:pic="http://schemas.openxmlformats.org/drawingml/2006/picture">
                  <pic:nvPicPr>
                    <pic:cNvPr id="2143" name="Image 2143"/>
                    <pic:cNvPicPr/>
                  </pic:nvPicPr>
                  <pic:blipFill>
                    <a:blip r:embed="rId361" cstate="print"/>
                    <a:stretch>
                      <a:fillRect/>
                    </a:stretch>
                  </pic:blipFill>
                  <pic:spPr>
                    <a:xfrm>
                      <a:off x="0" y="0"/>
                      <a:ext cx="5410200" cy="2924175"/>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pacing w:val="-2"/>
          <w:sz w:val="22"/>
        </w:rPr>
        <w:t>特别提示：</w:t>
      </w:r>
    </w:p>
    <w:p>
      <w:pPr>
        <w:pStyle w:val="11"/>
        <w:spacing w:before="7"/>
        <w:rPr>
          <w:b/>
          <w:sz w:val="21"/>
        </w:rPr>
      </w:pPr>
    </w:p>
    <w:p>
      <w:pPr>
        <w:pStyle w:val="15"/>
        <w:numPr>
          <w:ilvl w:val="1"/>
          <w:numId w:val="88"/>
        </w:numPr>
        <w:tabs>
          <w:tab w:val="left" w:pos="1955"/>
        </w:tabs>
        <w:spacing w:before="111" w:after="0" w:line="350" w:lineRule="auto"/>
        <w:ind w:left="1611" w:right="3028" w:firstLine="0"/>
        <w:jc w:val="left"/>
        <w:rPr>
          <w:rFonts w:ascii="宋体" w:eastAsia="宋体"/>
          <w:sz w:val="19"/>
        </w:rPr>
      </w:pPr>
      <w:r>
        <w:rPr>
          <w:rFonts w:ascii="宋体" w:eastAsia="宋体"/>
          <w:color w:val="525252"/>
          <w:spacing w:val="-2"/>
          <w:sz w:val="19"/>
        </w:rPr>
        <w:t>设置调整期，在同一时期下，调整期标识不能重复，不同时期下，调整期标识允许</w:t>
      </w:r>
      <w:r>
        <w:rPr>
          <w:rFonts w:ascii="宋体" w:eastAsia="宋体"/>
          <w:color w:val="525252"/>
          <w:spacing w:val="-4"/>
          <w:sz w:val="19"/>
        </w:rPr>
        <w:t>重复。</w:t>
      </w:r>
    </w:p>
    <w:p>
      <w:pPr>
        <w:pStyle w:val="15"/>
        <w:numPr>
          <w:ilvl w:val="1"/>
          <w:numId w:val="88"/>
        </w:numPr>
        <w:tabs>
          <w:tab w:val="left" w:pos="1955"/>
        </w:tabs>
        <w:spacing w:before="5" w:after="0" w:line="350" w:lineRule="auto"/>
        <w:ind w:left="1611" w:right="3028" w:firstLine="0"/>
        <w:jc w:val="left"/>
        <w:rPr>
          <w:rFonts w:ascii="宋体" w:eastAsia="宋体"/>
          <w:sz w:val="19"/>
        </w:rPr>
      </w:pPr>
      <w:r>
        <w:rPr>
          <w:rFonts w:ascii="宋体" w:eastAsia="宋体"/>
          <w:color w:val="525252"/>
          <w:spacing w:val="-2"/>
          <w:sz w:val="19"/>
        </w:rPr>
        <w:t>开启调整期后，使用该数据方案的任务，需要进入任务设计，进行发布任务，否则数据录入中单位状态是不可读。</w:t>
      </w:r>
    </w:p>
    <w:p>
      <w:pPr>
        <w:pStyle w:val="15"/>
        <w:numPr>
          <w:ilvl w:val="1"/>
          <w:numId w:val="88"/>
        </w:numPr>
        <w:tabs>
          <w:tab w:val="left" w:pos="1955"/>
        </w:tabs>
        <w:spacing w:before="6" w:after="0" w:line="240" w:lineRule="auto"/>
        <w:ind w:left="1955" w:right="0" w:hanging="344"/>
        <w:jc w:val="left"/>
        <w:rPr>
          <w:rFonts w:ascii="宋体" w:eastAsia="宋体"/>
          <w:sz w:val="19"/>
        </w:rPr>
      </w:pPr>
      <w:r>
        <w:rPr>
          <w:rFonts w:ascii="宋体" w:eastAsia="宋体"/>
          <w:color w:val="525252"/>
          <w:spacing w:val="-1"/>
          <w:sz w:val="19"/>
        </w:rPr>
        <w:t>已开启调整期的数据方案，新增、修改、删除调整期数据后，需要发布数据方案。</w:t>
      </w:r>
    </w:p>
    <w:p>
      <w:pPr>
        <w:pStyle w:val="11"/>
        <w:rPr>
          <w:rFonts w:ascii="宋体"/>
          <w:sz w:val="20"/>
        </w:rPr>
      </w:pPr>
    </w:p>
    <w:p>
      <w:pPr>
        <w:pStyle w:val="11"/>
        <w:spacing w:before="206"/>
        <w:ind w:left="1171"/>
      </w:pPr>
      <w:r>
        <w:rPr>
          <w:color w:val="212121"/>
          <w:spacing w:val="-1"/>
        </w:rPr>
        <w:t>设置调整期参数完毕后，需要重新发布该数据方案下的所有任务。</w:t>
      </w:r>
    </w:p>
    <w:p>
      <w:pPr>
        <w:pStyle w:val="11"/>
        <w:spacing w:before="8"/>
        <w:rPr>
          <w:sz w:val="14"/>
        </w:rPr>
      </w:pPr>
      <w:r>
        <w:drawing>
          <wp:anchor distT="0" distB="0" distL="0" distR="0" simplePos="0" relativeHeight="252002304" behindDoc="1" locked="0" layoutInCell="1" allowOverlap="1">
            <wp:simplePos x="0" y="0"/>
            <wp:positionH relativeFrom="page">
              <wp:posOffset>751840</wp:posOffset>
            </wp:positionH>
            <wp:positionV relativeFrom="paragraph">
              <wp:posOffset>184150</wp:posOffset>
            </wp:positionV>
            <wp:extent cx="5410200" cy="1676400"/>
            <wp:effectExtent l="0" t="0" r="0" b="0"/>
            <wp:wrapTopAndBottom/>
            <wp:docPr id="2144" name="Image 2144"/>
            <wp:cNvGraphicFramePr/>
            <a:graphic xmlns:a="http://schemas.openxmlformats.org/drawingml/2006/main">
              <a:graphicData uri="http://schemas.openxmlformats.org/drawingml/2006/picture">
                <pic:pic xmlns:pic="http://schemas.openxmlformats.org/drawingml/2006/picture">
                  <pic:nvPicPr>
                    <pic:cNvPr id="2144" name="Image 2144"/>
                    <pic:cNvPicPr/>
                  </pic:nvPicPr>
                  <pic:blipFill>
                    <a:blip r:embed="rId362" cstate="print"/>
                    <a:stretch>
                      <a:fillRect/>
                    </a:stretch>
                  </pic:blipFill>
                  <pic:spPr>
                    <a:xfrm>
                      <a:off x="0" y="0"/>
                      <a:ext cx="5410200" cy="1676400"/>
                    </a:xfrm>
                    <a:prstGeom prst="rect">
                      <a:avLst/>
                    </a:prstGeom>
                  </pic:spPr>
                </pic:pic>
              </a:graphicData>
            </a:graphic>
          </wp:anchor>
        </w:drawing>
      </w:r>
    </w:p>
    <w:p>
      <w:pPr>
        <w:pStyle w:val="11"/>
        <w:spacing w:before="16"/>
        <w:rPr>
          <w:sz w:val="36"/>
        </w:rPr>
      </w:pPr>
    </w:p>
    <w:p>
      <w:pPr>
        <w:pStyle w:val="3"/>
        <w:ind w:left="1171" w:firstLine="0"/>
      </w:pPr>
      <w:r>
        <w:rPr>
          <w:color w:val="212121"/>
          <w:spacing w:val="-2"/>
        </w:rPr>
        <w:t>调整账期设置</w:t>
      </w:r>
    </w:p>
    <w:p>
      <w:pPr>
        <w:pStyle w:val="11"/>
        <w:spacing w:before="166" w:line="256" w:lineRule="auto"/>
        <w:ind w:left="1171" w:right="1302"/>
      </w:pPr>
      <w:r>
        <w:rPr>
          <w:color w:val="212121"/>
          <w:w w:val="102"/>
        </w:rPr>
        <w:t>调整账期是指核算系统中的调整期，通过BDE/EFDC</w:t>
      </w:r>
      <w:r>
        <w:rPr>
          <w:color w:val="212121"/>
          <w:spacing w:val="-1"/>
          <w:w w:val="102"/>
        </w:rPr>
        <w:t>取数，将核算系统调整期的数据提取到数据</w:t>
      </w:r>
      <w:r>
        <w:rPr>
          <w:color w:val="212121"/>
          <w:w w:val="102"/>
        </w:rPr>
        <w:t>录入的指定时期。</w:t>
      </w:r>
    </w:p>
    <w:p>
      <w:pPr>
        <w:spacing w:after="0" w:line="256" w:lineRule="auto"/>
        <w:sectPr>
          <w:pgSz w:w="11920" w:h="16860"/>
          <w:pgMar w:top="960" w:right="0" w:bottom="500" w:left="20" w:header="295" w:footer="302" w:gutter="0"/>
          <w:cols w:space="720" w:num="1"/>
        </w:sectPr>
      </w:pPr>
    </w:p>
    <w:p>
      <w:pPr>
        <w:pStyle w:val="5"/>
        <w:spacing w:before="80"/>
        <w:ind w:left="1171" w:firstLine="0"/>
      </w:pPr>
      <w:r>
        <w:rPr>
          <w:color w:val="212121"/>
          <w:spacing w:val="-4"/>
        </w:rPr>
        <w:t>账期设置</w:t>
      </w:r>
    </w:p>
    <w:p>
      <w:pPr>
        <w:pStyle w:val="11"/>
        <w:spacing w:before="222"/>
        <w:ind w:left="1171"/>
      </w:pPr>
      <w:r>
        <w:rPr>
          <w:color w:val="212121"/>
        </w:rPr>
        <w:t>BDE</w:t>
      </w:r>
      <w:r>
        <w:rPr>
          <w:color w:val="212121"/>
          <w:spacing w:val="-2"/>
        </w:rPr>
        <w:t>进行账期设置如下：</w:t>
      </w:r>
    </w:p>
    <w:p>
      <w:pPr>
        <w:pStyle w:val="11"/>
        <w:spacing w:before="5"/>
        <w:rPr>
          <w:sz w:val="16"/>
        </w:rPr>
      </w:pPr>
    </w:p>
    <w:p>
      <w:pPr>
        <w:pStyle w:val="11"/>
        <w:ind w:left="1171"/>
      </w:pPr>
      <w:r>
        <w:rPr>
          <w:color w:val="212121"/>
        </w:rPr>
        <w:t>进入BDE</w:t>
      </w:r>
      <w:r>
        <w:rPr>
          <w:color w:val="212121"/>
          <w:spacing w:val="-1"/>
        </w:rPr>
        <w:t>取数设置界面，选择取数方案，点击“账期设置”按钮。</w:t>
      </w:r>
    </w:p>
    <w:p>
      <w:pPr>
        <w:pStyle w:val="11"/>
        <w:spacing w:before="11"/>
        <w:rPr>
          <w:sz w:val="13"/>
        </w:rPr>
      </w:pPr>
      <w:r>
        <w:drawing>
          <wp:anchor distT="0" distB="0" distL="0" distR="0" simplePos="0" relativeHeight="252003328" behindDoc="1" locked="0" layoutInCell="1" allowOverlap="1">
            <wp:simplePos x="0" y="0"/>
            <wp:positionH relativeFrom="page">
              <wp:posOffset>751840</wp:posOffset>
            </wp:positionH>
            <wp:positionV relativeFrom="paragraph">
              <wp:posOffset>174625</wp:posOffset>
            </wp:positionV>
            <wp:extent cx="5410200" cy="1771650"/>
            <wp:effectExtent l="0" t="0" r="0" b="0"/>
            <wp:wrapTopAndBottom/>
            <wp:docPr id="2145" name="Image 2145"/>
            <wp:cNvGraphicFramePr/>
            <a:graphic xmlns:a="http://schemas.openxmlformats.org/drawingml/2006/main">
              <a:graphicData uri="http://schemas.openxmlformats.org/drawingml/2006/picture">
                <pic:pic xmlns:pic="http://schemas.openxmlformats.org/drawingml/2006/picture">
                  <pic:nvPicPr>
                    <pic:cNvPr id="2145" name="Image 2145"/>
                    <pic:cNvPicPr/>
                  </pic:nvPicPr>
                  <pic:blipFill>
                    <a:blip r:embed="rId363" cstate="print"/>
                    <a:stretch>
                      <a:fillRect/>
                    </a:stretch>
                  </pic:blipFill>
                  <pic:spPr>
                    <a:xfrm>
                      <a:off x="0" y="0"/>
                      <a:ext cx="5410200" cy="1771650"/>
                    </a:xfrm>
                    <a:prstGeom prst="rect">
                      <a:avLst/>
                    </a:prstGeom>
                  </pic:spPr>
                </pic:pic>
              </a:graphicData>
            </a:graphic>
          </wp:anchor>
        </w:drawing>
      </w:r>
    </w:p>
    <w:p>
      <w:pPr>
        <w:pStyle w:val="11"/>
        <w:spacing w:before="9"/>
      </w:pPr>
    </w:p>
    <w:p>
      <w:pPr>
        <w:pStyle w:val="11"/>
        <w:spacing w:line="417" w:lineRule="auto"/>
        <w:ind w:left="1249" w:right="4650" w:hanging="79"/>
      </w:pPr>
      <w:r>
        <w:rPr>
          <w:color w:val="212121"/>
          <w:spacing w:val="-2"/>
        </w:rPr>
        <w:t>弹出“账期设置”弹框，设置调整期、开始时期和结束时期。调整期：要提取核算调整期数据的报表时期。</w:t>
      </w:r>
    </w:p>
    <w:p>
      <w:pPr>
        <w:pStyle w:val="11"/>
        <w:spacing w:line="389" w:lineRule="exact"/>
        <w:ind w:left="1249"/>
      </w:pPr>
      <w:r>
        <w:rPr>
          <w:color w:val="212121"/>
          <w:spacing w:val="-1"/>
        </w:rPr>
        <w:t>开始时期：需提取核算调整期的开始时期。</w:t>
      </w:r>
    </w:p>
    <w:p>
      <w:pPr>
        <w:pStyle w:val="11"/>
        <w:spacing w:before="4"/>
        <w:rPr>
          <w:sz w:val="16"/>
        </w:rPr>
      </w:pPr>
    </w:p>
    <w:p>
      <w:pPr>
        <w:pStyle w:val="11"/>
        <w:ind w:left="1249"/>
      </w:pPr>
      <w:r>
        <w:rPr>
          <w:color w:val="212121"/>
          <w:spacing w:val="-1"/>
        </w:rPr>
        <w:t>结束时期：需提取核算调整期的结束时期。</w:t>
      </w:r>
    </w:p>
    <w:p>
      <w:pPr>
        <w:pStyle w:val="11"/>
        <w:spacing w:before="8"/>
        <w:rPr>
          <w:sz w:val="14"/>
        </w:rPr>
      </w:pPr>
      <w:r>
        <w:drawing>
          <wp:anchor distT="0" distB="0" distL="0" distR="0" simplePos="0" relativeHeight="252003328" behindDoc="1" locked="0" layoutInCell="1" allowOverlap="1">
            <wp:simplePos x="0" y="0"/>
            <wp:positionH relativeFrom="page">
              <wp:posOffset>751840</wp:posOffset>
            </wp:positionH>
            <wp:positionV relativeFrom="paragraph">
              <wp:posOffset>184150</wp:posOffset>
            </wp:positionV>
            <wp:extent cx="5410200" cy="2390775"/>
            <wp:effectExtent l="0" t="0" r="0" b="0"/>
            <wp:wrapTopAndBottom/>
            <wp:docPr id="2146" name="Image 2146"/>
            <wp:cNvGraphicFramePr/>
            <a:graphic xmlns:a="http://schemas.openxmlformats.org/drawingml/2006/main">
              <a:graphicData uri="http://schemas.openxmlformats.org/drawingml/2006/picture">
                <pic:pic xmlns:pic="http://schemas.openxmlformats.org/drawingml/2006/picture">
                  <pic:nvPicPr>
                    <pic:cNvPr id="2146" name="Image 2146"/>
                    <pic:cNvPicPr/>
                  </pic:nvPicPr>
                  <pic:blipFill>
                    <a:blip r:embed="rId364" cstate="print"/>
                    <a:stretch>
                      <a:fillRect/>
                    </a:stretch>
                  </pic:blipFill>
                  <pic:spPr>
                    <a:xfrm>
                      <a:off x="0" y="0"/>
                      <a:ext cx="5410200" cy="2390775"/>
                    </a:xfrm>
                    <a:prstGeom prst="rect">
                      <a:avLst/>
                    </a:prstGeom>
                  </pic:spPr>
                </pic:pic>
              </a:graphicData>
            </a:graphic>
          </wp:anchor>
        </w:drawing>
      </w:r>
    </w:p>
    <w:p>
      <w:pPr>
        <w:pStyle w:val="11"/>
        <w:spacing w:before="9"/>
      </w:pPr>
    </w:p>
    <w:p>
      <w:pPr>
        <w:pStyle w:val="11"/>
        <w:ind w:left="1171"/>
      </w:pPr>
      <w:r>
        <w:rPr>
          <w:color w:val="212121"/>
        </w:rPr>
        <w:t>EFDC</w:t>
      </w:r>
      <w:r>
        <w:rPr>
          <w:color w:val="212121"/>
          <w:spacing w:val="-2"/>
        </w:rPr>
        <w:t>进行账期设置如下：</w:t>
      </w:r>
    </w:p>
    <w:p>
      <w:pPr>
        <w:pStyle w:val="11"/>
        <w:spacing w:before="4"/>
        <w:rPr>
          <w:sz w:val="16"/>
        </w:rPr>
      </w:pPr>
    </w:p>
    <w:p>
      <w:pPr>
        <w:pStyle w:val="11"/>
        <w:ind w:left="1171"/>
      </w:pPr>
      <w:r>
        <w:rPr>
          <w:color w:val="212121"/>
          <w:spacing w:val="-1"/>
        </w:rPr>
        <w:t>进入任务设计，切换到“财务提取公式”页签，选择取数方案，点击”设置“按钮。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67000"/>
            <wp:effectExtent l="0" t="0" r="0" b="0"/>
            <wp:docPr id="2147" name="Image 2147"/>
            <wp:cNvGraphicFramePr/>
            <a:graphic xmlns:a="http://schemas.openxmlformats.org/drawingml/2006/main">
              <a:graphicData uri="http://schemas.openxmlformats.org/drawingml/2006/picture">
                <pic:pic xmlns:pic="http://schemas.openxmlformats.org/drawingml/2006/picture">
                  <pic:nvPicPr>
                    <pic:cNvPr id="2147" name="Image 2147"/>
                    <pic:cNvPicPr/>
                  </pic:nvPicPr>
                  <pic:blipFill>
                    <a:blip r:embed="rId365" cstate="print"/>
                    <a:stretch>
                      <a:fillRect/>
                    </a:stretch>
                  </pic:blipFill>
                  <pic:spPr>
                    <a:xfrm>
                      <a:off x="0" y="0"/>
                      <a:ext cx="5410200" cy="266700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右侧展示“公式方案属性”窗口，设置调整期、开始时期和结束时期。</w:t>
      </w:r>
    </w:p>
    <w:p>
      <w:pPr>
        <w:pStyle w:val="11"/>
        <w:spacing w:before="11"/>
        <w:rPr>
          <w:sz w:val="13"/>
        </w:rPr>
      </w:pPr>
      <w:r>
        <w:drawing>
          <wp:anchor distT="0" distB="0" distL="0" distR="0" simplePos="0" relativeHeight="252004352" behindDoc="1" locked="0" layoutInCell="1" allowOverlap="1">
            <wp:simplePos x="0" y="0"/>
            <wp:positionH relativeFrom="page">
              <wp:posOffset>751840</wp:posOffset>
            </wp:positionH>
            <wp:positionV relativeFrom="paragraph">
              <wp:posOffset>174625</wp:posOffset>
            </wp:positionV>
            <wp:extent cx="5410200" cy="3390900"/>
            <wp:effectExtent l="0" t="0" r="0" b="0"/>
            <wp:wrapTopAndBottom/>
            <wp:docPr id="2148" name="Image 2148"/>
            <wp:cNvGraphicFramePr/>
            <a:graphic xmlns:a="http://schemas.openxmlformats.org/drawingml/2006/main">
              <a:graphicData uri="http://schemas.openxmlformats.org/drawingml/2006/picture">
                <pic:pic xmlns:pic="http://schemas.openxmlformats.org/drawingml/2006/picture">
                  <pic:nvPicPr>
                    <pic:cNvPr id="2148" name="Image 2148"/>
                    <pic:cNvPicPr/>
                  </pic:nvPicPr>
                  <pic:blipFill>
                    <a:blip r:embed="rId366" cstate="print"/>
                    <a:stretch>
                      <a:fillRect/>
                    </a:stretch>
                  </pic:blipFill>
                  <pic:spPr>
                    <a:xfrm>
                      <a:off x="0" y="0"/>
                      <a:ext cx="5410200" cy="33909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注意事项：</w:t>
      </w:r>
    </w:p>
    <w:p>
      <w:pPr>
        <w:pStyle w:val="11"/>
        <w:spacing w:before="10"/>
        <w:rPr>
          <w:b/>
          <w:sz w:val="20"/>
        </w:rPr>
      </w:pPr>
    </w:p>
    <w:p>
      <w:pPr>
        <w:pStyle w:val="15"/>
        <w:numPr>
          <w:ilvl w:val="0"/>
          <w:numId w:val="89"/>
        </w:numPr>
        <w:tabs>
          <w:tab w:val="left" w:pos="1955"/>
        </w:tabs>
        <w:spacing w:before="111" w:after="0" w:line="240" w:lineRule="auto"/>
        <w:ind w:left="1955" w:right="0" w:hanging="344"/>
        <w:jc w:val="left"/>
        <w:rPr>
          <w:rFonts w:ascii="宋体" w:eastAsia="宋体"/>
          <w:sz w:val="19"/>
        </w:rPr>
      </w:pPr>
      <w:r>
        <w:rPr>
          <w:rFonts w:ascii="宋体" w:eastAsia="宋体"/>
          <w:color w:val="525252"/>
          <w:spacing w:val="-1"/>
          <w:sz w:val="19"/>
        </w:rPr>
        <w:t>账期设置中，同一时期只能设置一条调整账期数据，不能重复。</w:t>
      </w:r>
    </w:p>
    <w:p>
      <w:pPr>
        <w:pStyle w:val="15"/>
        <w:numPr>
          <w:ilvl w:val="0"/>
          <w:numId w:val="89"/>
        </w:numPr>
        <w:tabs>
          <w:tab w:val="left" w:pos="1955"/>
        </w:tabs>
        <w:spacing w:before="113" w:after="0" w:line="350" w:lineRule="auto"/>
        <w:ind w:left="1611" w:right="2990" w:firstLine="0"/>
        <w:jc w:val="left"/>
        <w:rPr>
          <w:rFonts w:ascii="宋体" w:hAnsi="宋体" w:eastAsia="宋体"/>
          <w:sz w:val="19"/>
        </w:rPr>
      </w:pPr>
      <w:r>
        <w:rPr>
          <w:rFonts w:ascii="宋体" w:hAnsi="宋体" w:eastAsia="宋体"/>
          <w:color w:val="525252"/>
          <w:spacing w:val="-2"/>
          <w:sz w:val="19"/>
        </w:rPr>
        <w:t>设置调整账期的时期，在数据录入中可以显示</w:t>
      </w:r>
      <w:r>
        <w:rPr>
          <w:rFonts w:ascii="Courier New" w:hAnsi="Courier New" w:eastAsia="Courier New"/>
          <w:color w:val="525252"/>
          <w:spacing w:val="-2"/>
          <w:sz w:val="19"/>
        </w:rPr>
        <w:t>“</w:t>
      </w:r>
      <w:r>
        <w:rPr>
          <w:rFonts w:ascii="宋体" w:hAnsi="宋体" w:eastAsia="宋体"/>
          <w:color w:val="525252"/>
          <w:spacing w:val="-2"/>
          <w:sz w:val="19"/>
        </w:rPr>
        <w:t>使用调整账期</w:t>
      </w:r>
      <w:r>
        <w:rPr>
          <w:rFonts w:ascii="Courier New" w:hAnsi="Courier New" w:eastAsia="Courier New"/>
          <w:color w:val="525252"/>
          <w:spacing w:val="-2"/>
          <w:sz w:val="19"/>
        </w:rPr>
        <w:t>”</w:t>
      </w:r>
      <w:r>
        <w:rPr>
          <w:rFonts w:ascii="宋体" w:hAnsi="宋体" w:eastAsia="宋体"/>
          <w:color w:val="525252"/>
          <w:spacing w:val="-2"/>
          <w:sz w:val="19"/>
        </w:rPr>
        <w:t>选项，未设置的时期</w:t>
      </w:r>
      <w:r>
        <w:rPr>
          <w:rFonts w:ascii="宋体" w:hAnsi="宋体" w:eastAsia="宋体"/>
          <w:color w:val="525252"/>
          <w:spacing w:val="-4"/>
          <w:sz w:val="19"/>
        </w:rPr>
        <w:t>不显示。</w:t>
      </w:r>
    </w:p>
    <w:p>
      <w:pPr>
        <w:pStyle w:val="11"/>
        <w:rPr>
          <w:rFonts w:ascii="宋体"/>
          <w:sz w:val="20"/>
        </w:rPr>
      </w:pPr>
    </w:p>
    <w:p>
      <w:pPr>
        <w:pStyle w:val="11"/>
        <w:spacing w:before="2"/>
        <w:rPr>
          <w:rFonts w:ascii="宋体"/>
          <w:sz w:val="29"/>
        </w:rPr>
      </w:pPr>
    </w:p>
    <w:p>
      <w:pPr>
        <w:pStyle w:val="3"/>
        <w:spacing w:before="6"/>
        <w:ind w:left="1171" w:firstLine="0"/>
      </w:pPr>
      <w:r>
        <w:rPr>
          <w:color w:val="212121"/>
          <w:spacing w:val="-3"/>
        </w:rPr>
        <w:t>数据采集</w:t>
      </w:r>
    </w:p>
    <w:p>
      <w:pPr>
        <w:spacing w:after="0"/>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500"/>
      </w:pPr>
      <w:r>
        <w:rPr>
          <w:color w:val="212121"/>
          <w:w w:val="102"/>
        </w:rPr>
        <w:t>进入数据录入，选择调整期所在时期，时期列表右侧弹出调整期窗口，显示不调整（</w:t>
      </w:r>
      <w:r>
        <w:rPr>
          <w:color w:val="212121"/>
          <w:spacing w:val="-5"/>
          <w:w w:val="102"/>
        </w:rPr>
        <w:t>即标准时</w:t>
      </w:r>
      <w:r>
        <w:rPr>
          <w:color w:val="212121"/>
          <w:w w:val="102"/>
        </w:rPr>
        <w:t>期）和调整期。</w:t>
      </w:r>
    </w:p>
    <w:p>
      <w:pPr>
        <w:pStyle w:val="11"/>
        <w:spacing w:before="17"/>
        <w:rPr>
          <w:sz w:val="12"/>
        </w:rPr>
      </w:pPr>
      <w:r>
        <w:drawing>
          <wp:anchor distT="0" distB="0" distL="0" distR="0" simplePos="0" relativeHeight="252004352" behindDoc="1" locked="0" layoutInCell="1" allowOverlap="1">
            <wp:simplePos x="0" y="0"/>
            <wp:positionH relativeFrom="page">
              <wp:posOffset>751840</wp:posOffset>
            </wp:positionH>
            <wp:positionV relativeFrom="paragraph">
              <wp:posOffset>166370</wp:posOffset>
            </wp:positionV>
            <wp:extent cx="5410200" cy="2457450"/>
            <wp:effectExtent l="0" t="0" r="0" b="0"/>
            <wp:wrapTopAndBottom/>
            <wp:docPr id="2149" name="Image 2149"/>
            <wp:cNvGraphicFramePr/>
            <a:graphic xmlns:a="http://schemas.openxmlformats.org/drawingml/2006/main">
              <a:graphicData uri="http://schemas.openxmlformats.org/drawingml/2006/picture">
                <pic:pic xmlns:pic="http://schemas.openxmlformats.org/drawingml/2006/picture">
                  <pic:nvPicPr>
                    <pic:cNvPr id="2149" name="Image 2149"/>
                    <pic:cNvPicPr/>
                  </pic:nvPicPr>
                  <pic:blipFill>
                    <a:blip r:embed="rId367" cstate="print"/>
                    <a:stretch>
                      <a:fillRect/>
                    </a:stretch>
                  </pic:blipFill>
                  <pic:spPr>
                    <a:xfrm>
                      <a:off x="0" y="0"/>
                      <a:ext cx="5410200" cy="2457450"/>
                    </a:xfrm>
                    <a:prstGeom prst="rect">
                      <a:avLst/>
                    </a:prstGeom>
                  </pic:spPr>
                </pic:pic>
              </a:graphicData>
            </a:graphic>
          </wp:anchor>
        </w:drawing>
      </w:r>
    </w:p>
    <w:p>
      <w:pPr>
        <w:pStyle w:val="11"/>
        <w:spacing w:before="9"/>
      </w:pPr>
    </w:p>
    <w:p>
      <w:pPr>
        <w:pStyle w:val="11"/>
        <w:ind w:left="1171"/>
      </w:pPr>
      <w:r>
        <w:rPr>
          <w:color w:val="212121"/>
          <w:spacing w:val="-1"/>
        </w:rPr>
        <w:t>选择没有设置调整期的时期，不显示调整期列表。</w:t>
      </w:r>
    </w:p>
    <w:p>
      <w:pPr>
        <w:pStyle w:val="11"/>
        <w:spacing w:before="7"/>
        <w:rPr>
          <w:sz w:val="14"/>
        </w:rPr>
      </w:pPr>
      <w:r>
        <w:drawing>
          <wp:anchor distT="0" distB="0" distL="0" distR="0" simplePos="0" relativeHeight="252005376" behindDoc="1" locked="0" layoutInCell="1" allowOverlap="1">
            <wp:simplePos x="0" y="0"/>
            <wp:positionH relativeFrom="page">
              <wp:posOffset>751840</wp:posOffset>
            </wp:positionH>
            <wp:positionV relativeFrom="paragraph">
              <wp:posOffset>183515</wp:posOffset>
            </wp:positionV>
            <wp:extent cx="5410200" cy="2562225"/>
            <wp:effectExtent l="0" t="0" r="0" b="0"/>
            <wp:wrapTopAndBottom/>
            <wp:docPr id="2150" name="Image 2150"/>
            <wp:cNvGraphicFramePr/>
            <a:graphic xmlns:a="http://schemas.openxmlformats.org/drawingml/2006/main">
              <a:graphicData uri="http://schemas.openxmlformats.org/drawingml/2006/picture">
                <pic:pic xmlns:pic="http://schemas.openxmlformats.org/drawingml/2006/picture">
                  <pic:nvPicPr>
                    <pic:cNvPr id="2150" name="Image 2150"/>
                    <pic:cNvPicPr/>
                  </pic:nvPicPr>
                  <pic:blipFill>
                    <a:blip r:embed="rId368" cstate="print"/>
                    <a:stretch>
                      <a:fillRect/>
                    </a:stretch>
                  </pic:blipFill>
                  <pic:spPr>
                    <a:xfrm>
                      <a:off x="0" y="0"/>
                      <a:ext cx="5410200" cy="2562225"/>
                    </a:xfrm>
                    <a:prstGeom prst="rect">
                      <a:avLst/>
                    </a:prstGeom>
                  </pic:spPr>
                </pic:pic>
              </a:graphicData>
            </a:graphic>
          </wp:anchor>
        </w:drawing>
      </w:r>
    </w:p>
    <w:p>
      <w:pPr>
        <w:pStyle w:val="11"/>
        <w:spacing w:before="9"/>
      </w:pPr>
    </w:p>
    <w:p>
      <w:pPr>
        <w:pStyle w:val="11"/>
        <w:spacing w:line="249" w:lineRule="auto"/>
        <w:ind w:left="1171" w:right="1495"/>
      </w:pPr>
      <w:r>
        <w:rPr>
          <w:color w:val="212121"/>
          <w:w w:val="102"/>
        </w:rPr>
        <w:t>选择设置调整账期的时期，点击【EFDC取数】按钮，在“EFDC</w:t>
      </w:r>
      <w:r>
        <w:rPr>
          <w:color w:val="212121"/>
          <w:spacing w:val="-2"/>
          <w:w w:val="102"/>
        </w:rPr>
        <w:t>取数设置”窗口，显示“使用</w:t>
      </w:r>
      <w:r>
        <w:rPr>
          <w:color w:val="212121"/>
          <w:w w:val="102"/>
        </w:rPr>
        <w:t>调整账期”选项，默认不勾选。</w:t>
      </w:r>
    </w:p>
    <w:p>
      <w:pPr>
        <w:pStyle w:val="11"/>
        <w:spacing w:before="5"/>
        <w:rPr>
          <w:sz w:val="15"/>
        </w:rPr>
      </w:pPr>
    </w:p>
    <w:p>
      <w:pPr>
        <w:pStyle w:val="11"/>
        <w:spacing w:line="256" w:lineRule="auto"/>
        <w:ind w:left="1171" w:right="1569"/>
      </w:pPr>
      <w:r>
        <w:rPr>
          <w:color w:val="212121"/>
          <w:w w:val="102"/>
        </w:rPr>
        <w:t>不勾选情况，直接取数，提取标准时期的数据，例：2021年12月，直接取核算系统12</w:t>
      </w:r>
      <w:r>
        <w:rPr>
          <w:color w:val="212121"/>
          <w:spacing w:val="-6"/>
          <w:w w:val="102"/>
        </w:rPr>
        <w:t>期的数</w:t>
      </w:r>
      <w:r>
        <w:rPr>
          <w:color w:val="212121"/>
          <w:w w:val="102"/>
        </w:rPr>
        <w:t>据。</w:t>
      </w:r>
    </w:p>
    <w:p>
      <w:pPr>
        <w:pStyle w:val="11"/>
        <w:spacing w:before="14"/>
        <w:rPr>
          <w:sz w:val="14"/>
        </w:rPr>
      </w:pPr>
    </w:p>
    <w:p>
      <w:pPr>
        <w:pStyle w:val="11"/>
        <w:ind w:left="1171"/>
      </w:pPr>
      <w:r>
        <w:rPr>
          <w:color w:val="212121"/>
          <w:spacing w:val="-1"/>
        </w:rPr>
        <w:t>勾选“使用调整账期”，直接按照任务设计中设置的开始账期和结束账期进行提取数据。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52700"/>
            <wp:effectExtent l="0" t="0" r="0" b="0"/>
            <wp:docPr id="2151" name="Image 2151"/>
            <wp:cNvGraphicFramePr/>
            <a:graphic xmlns:a="http://schemas.openxmlformats.org/drawingml/2006/main">
              <a:graphicData uri="http://schemas.openxmlformats.org/drawingml/2006/picture">
                <pic:pic xmlns:pic="http://schemas.openxmlformats.org/drawingml/2006/picture">
                  <pic:nvPicPr>
                    <pic:cNvPr id="2151" name="Image 2151"/>
                    <pic:cNvPicPr/>
                  </pic:nvPicPr>
                  <pic:blipFill>
                    <a:blip r:embed="rId369" cstate="print"/>
                    <a:stretch>
                      <a:fillRect/>
                    </a:stretch>
                  </pic:blipFill>
                  <pic:spPr>
                    <a:xfrm>
                      <a:off x="0" y="0"/>
                      <a:ext cx="5410200" cy="2552700"/>
                    </a:xfrm>
                    <a:prstGeom prst="rect">
                      <a:avLst/>
                    </a:prstGeom>
                  </pic:spPr>
                </pic:pic>
              </a:graphicData>
            </a:graphic>
          </wp:inline>
        </w:drawing>
      </w:r>
    </w:p>
    <w:p>
      <w:pPr>
        <w:pStyle w:val="11"/>
        <w:spacing w:before="1"/>
        <w:rPr>
          <w:sz w:val="19"/>
        </w:rPr>
      </w:pPr>
    </w:p>
    <w:p>
      <w:pPr>
        <w:pStyle w:val="11"/>
        <w:spacing w:before="48" w:line="256" w:lineRule="auto"/>
        <w:ind w:left="1171" w:right="1945"/>
      </w:pPr>
      <w:r>
        <w:rPr>
          <w:color w:val="212121"/>
          <w:w w:val="102"/>
        </w:rPr>
        <w:t>选择未设置调整账期的时期，点击【EFDC取数】按钮，在“EFDC</w:t>
      </w:r>
      <w:r>
        <w:rPr>
          <w:color w:val="212121"/>
          <w:spacing w:val="-2"/>
          <w:w w:val="102"/>
        </w:rPr>
        <w:t>取数设置”窗口，不显</w:t>
      </w:r>
      <w:r>
        <w:rPr>
          <w:color w:val="212121"/>
          <w:w w:val="102"/>
        </w:rPr>
        <w:t>示“使用调整账期”选项，直接提取标准时期数据。</w:t>
      </w:r>
    </w:p>
    <w:p>
      <w:pPr>
        <w:pStyle w:val="11"/>
        <w:spacing w:before="17"/>
        <w:rPr>
          <w:sz w:val="12"/>
        </w:rPr>
      </w:pPr>
      <w:r>
        <w:drawing>
          <wp:anchor distT="0" distB="0" distL="0" distR="0" simplePos="0" relativeHeight="252005376" behindDoc="1" locked="0" layoutInCell="1" allowOverlap="1">
            <wp:simplePos x="0" y="0"/>
            <wp:positionH relativeFrom="page">
              <wp:posOffset>751840</wp:posOffset>
            </wp:positionH>
            <wp:positionV relativeFrom="paragraph">
              <wp:posOffset>166370</wp:posOffset>
            </wp:positionV>
            <wp:extent cx="5410200" cy="2438400"/>
            <wp:effectExtent l="0" t="0" r="0" b="0"/>
            <wp:wrapTopAndBottom/>
            <wp:docPr id="2152" name="Image 2152"/>
            <wp:cNvGraphicFramePr/>
            <a:graphic xmlns:a="http://schemas.openxmlformats.org/drawingml/2006/main">
              <a:graphicData uri="http://schemas.openxmlformats.org/drawingml/2006/picture">
                <pic:pic xmlns:pic="http://schemas.openxmlformats.org/drawingml/2006/picture">
                  <pic:nvPicPr>
                    <pic:cNvPr id="2152" name="Image 2152"/>
                    <pic:cNvPicPr/>
                  </pic:nvPicPr>
                  <pic:blipFill>
                    <a:blip r:embed="rId370" cstate="print"/>
                    <a:stretch>
                      <a:fillRect/>
                    </a:stretch>
                  </pic:blipFill>
                  <pic:spPr>
                    <a:xfrm>
                      <a:off x="0" y="0"/>
                      <a:ext cx="5410200" cy="2438400"/>
                    </a:xfrm>
                    <a:prstGeom prst="rect">
                      <a:avLst/>
                    </a:prstGeom>
                  </pic:spPr>
                </pic:pic>
              </a:graphicData>
            </a:graphic>
          </wp:anchor>
        </w:drawing>
      </w:r>
    </w:p>
    <w:p>
      <w:pPr>
        <w:pStyle w:val="11"/>
        <w:spacing w:before="12"/>
        <w:rPr>
          <w:sz w:val="21"/>
        </w:rPr>
      </w:pPr>
    </w:p>
    <w:p>
      <w:pPr>
        <w:pStyle w:val="11"/>
        <w:spacing w:line="256" w:lineRule="auto"/>
        <w:ind w:left="1171" w:right="1275"/>
      </w:pPr>
      <w:r>
        <w:rPr>
          <w:color w:val="212121"/>
          <w:w w:val="102"/>
        </w:rPr>
        <w:t>独立的【批量EFDC取数】功能，不区分时期，默认显示“使用调整账期”选项，默认不勾选。</w:t>
      </w:r>
      <w:r>
        <w:rPr>
          <w:color w:val="212121"/>
          <w:spacing w:val="-1"/>
          <w:w w:val="102"/>
        </w:rPr>
        <w:t>勾选后，根据所选时期，自动查找任务设计中配置的调整账期，有调整账期设置，直接提取调整</w:t>
      </w:r>
      <w:r>
        <w:rPr>
          <w:color w:val="212121"/>
          <w:w w:val="102"/>
        </w:rPr>
        <w:t>账期数据，没有调整账期设置，直接提取标准时期数据。</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6115050"/>
            <wp:effectExtent l="0" t="0" r="0" b="0"/>
            <wp:docPr id="2153" name="Image 2153"/>
            <wp:cNvGraphicFramePr/>
            <a:graphic xmlns:a="http://schemas.openxmlformats.org/drawingml/2006/main">
              <a:graphicData uri="http://schemas.openxmlformats.org/drawingml/2006/picture">
                <pic:pic xmlns:pic="http://schemas.openxmlformats.org/drawingml/2006/picture">
                  <pic:nvPicPr>
                    <pic:cNvPr id="2153" name="Image 2153"/>
                    <pic:cNvPicPr/>
                  </pic:nvPicPr>
                  <pic:blipFill>
                    <a:blip r:embed="rId371" cstate="print"/>
                    <a:stretch>
                      <a:fillRect/>
                    </a:stretch>
                  </pic:blipFill>
                  <pic:spPr>
                    <a:xfrm>
                      <a:off x="0" y="0"/>
                      <a:ext cx="5410200" cy="6115050"/>
                    </a:xfrm>
                    <a:prstGeom prst="rect">
                      <a:avLst/>
                    </a:prstGeom>
                  </pic:spPr>
                </pic:pic>
              </a:graphicData>
            </a:graphic>
          </wp:inline>
        </w:drawing>
      </w:r>
    </w:p>
    <w:p>
      <w:pPr>
        <w:pStyle w:val="11"/>
        <w:spacing w:before="16"/>
        <w:rPr>
          <w:sz w:val="19"/>
        </w:rPr>
      </w:pPr>
    </w:p>
    <w:p>
      <w:pPr>
        <w:pStyle w:val="11"/>
        <w:spacing w:before="48" w:line="249" w:lineRule="auto"/>
        <w:ind w:left="1171" w:right="1500"/>
      </w:pPr>
      <w:r>
        <w:rPr>
          <w:color w:val="212121"/>
          <w:spacing w:val="-1"/>
          <w:w w:val="102"/>
        </w:rPr>
        <w:t>切换至调整期，在调整期中还可以进行数据的填报、运算、审核、汇总、导入、导出、批量复</w:t>
      </w:r>
      <w:r>
        <w:rPr>
          <w:color w:val="212121"/>
          <w:w w:val="102"/>
        </w:rPr>
        <w:t>制、上报流程等操作。</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86050"/>
            <wp:effectExtent l="0" t="0" r="0" b="0"/>
            <wp:docPr id="2154" name="Image 2154"/>
            <wp:cNvGraphicFramePr/>
            <a:graphic xmlns:a="http://schemas.openxmlformats.org/drawingml/2006/main">
              <a:graphicData uri="http://schemas.openxmlformats.org/drawingml/2006/picture">
                <pic:pic xmlns:pic="http://schemas.openxmlformats.org/drawingml/2006/picture">
                  <pic:nvPicPr>
                    <pic:cNvPr id="2154" name="Image 2154"/>
                    <pic:cNvPicPr/>
                  </pic:nvPicPr>
                  <pic:blipFill>
                    <a:blip r:embed="rId372" cstate="print"/>
                    <a:stretch>
                      <a:fillRect/>
                    </a:stretch>
                  </pic:blipFill>
                  <pic:spPr>
                    <a:xfrm>
                      <a:off x="0" y="0"/>
                      <a:ext cx="5410200" cy="2686050"/>
                    </a:xfrm>
                    <a:prstGeom prst="rect">
                      <a:avLst/>
                    </a:prstGeom>
                  </pic:spPr>
                </pic:pic>
              </a:graphicData>
            </a:graphic>
          </wp:inline>
        </w:drawing>
      </w:r>
    </w:p>
    <w:p>
      <w:pPr>
        <w:pStyle w:val="11"/>
        <w:spacing w:before="16"/>
        <w:rPr>
          <w:sz w:val="19"/>
        </w:rPr>
      </w:pPr>
    </w:p>
    <w:p>
      <w:pPr>
        <w:pStyle w:val="11"/>
        <w:spacing w:before="48" w:line="256" w:lineRule="auto"/>
        <w:ind w:left="1171" w:right="1275"/>
      </w:pPr>
      <w:r>
        <w:rPr>
          <w:color w:val="212121"/>
          <w:spacing w:val="-1"/>
          <w:w w:val="102"/>
        </w:rPr>
        <w:t>数据录入批量复制功能，支持将标准时期数据复制到调整期，同样支持将调整期数据复制到标准</w:t>
      </w:r>
      <w:r>
        <w:rPr>
          <w:color w:val="212121"/>
          <w:w w:val="102"/>
        </w:rPr>
        <w:t>时期或其他调整期。</w:t>
      </w:r>
    </w:p>
    <w:p>
      <w:pPr>
        <w:pStyle w:val="11"/>
        <w:spacing w:before="17"/>
        <w:rPr>
          <w:sz w:val="12"/>
        </w:rPr>
      </w:pPr>
      <w:r>
        <w:drawing>
          <wp:anchor distT="0" distB="0" distL="0" distR="0" simplePos="0" relativeHeight="252006400" behindDoc="1" locked="0" layoutInCell="1" allowOverlap="1">
            <wp:simplePos x="0" y="0"/>
            <wp:positionH relativeFrom="page">
              <wp:posOffset>751840</wp:posOffset>
            </wp:positionH>
            <wp:positionV relativeFrom="paragraph">
              <wp:posOffset>166370</wp:posOffset>
            </wp:positionV>
            <wp:extent cx="5410200" cy="1971675"/>
            <wp:effectExtent l="0" t="0" r="0" b="0"/>
            <wp:wrapTopAndBottom/>
            <wp:docPr id="2155" name="Image 2155"/>
            <wp:cNvGraphicFramePr/>
            <a:graphic xmlns:a="http://schemas.openxmlformats.org/drawingml/2006/main">
              <a:graphicData uri="http://schemas.openxmlformats.org/drawingml/2006/picture">
                <pic:pic xmlns:pic="http://schemas.openxmlformats.org/drawingml/2006/picture">
                  <pic:nvPicPr>
                    <pic:cNvPr id="2155" name="Image 2155"/>
                    <pic:cNvPicPr/>
                  </pic:nvPicPr>
                  <pic:blipFill>
                    <a:blip r:embed="rId373" cstate="print"/>
                    <a:stretch>
                      <a:fillRect/>
                    </a:stretch>
                  </pic:blipFill>
                  <pic:spPr>
                    <a:xfrm>
                      <a:off x="0" y="0"/>
                      <a:ext cx="5410200" cy="1971675"/>
                    </a:xfrm>
                    <a:prstGeom prst="rect">
                      <a:avLst/>
                    </a:prstGeom>
                  </pic:spPr>
                </pic:pic>
              </a:graphicData>
            </a:graphic>
          </wp:anchor>
        </w:drawing>
      </w:r>
    </w:p>
    <w:p>
      <w:pPr>
        <w:pStyle w:val="11"/>
        <w:spacing w:before="16"/>
        <w:rPr>
          <w:sz w:val="36"/>
        </w:rPr>
      </w:pPr>
    </w:p>
    <w:p>
      <w:pPr>
        <w:pStyle w:val="3"/>
        <w:ind w:left="1171" w:firstLine="0"/>
      </w:pPr>
      <w:r>
        <w:rPr>
          <w:color w:val="212121"/>
          <w:spacing w:val="-3"/>
        </w:rPr>
        <w:t>批量应用</w:t>
      </w:r>
    </w:p>
    <w:p>
      <w:pPr>
        <w:pStyle w:val="11"/>
        <w:spacing w:before="166"/>
        <w:ind w:left="1171"/>
      </w:pPr>
      <w:r>
        <w:rPr>
          <w:color w:val="212121"/>
          <w:spacing w:val="-1"/>
        </w:rPr>
        <w:t>独立的批量功能，时期为单选时，支持选择调整期。</w:t>
      </w:r>
    </w:p>
    <w:p>
      <w:pPr>
        <w:pStyle w:val="11"/>
        <w:spacing w:before="5"/>
        <w:rPr>
          <w:sz w:val="16"/>
        </w:rPr>
      </w:pPr>
    </w:p>
    <w:p>
      <w:pPr>
        <w:pStyle w:val="11"/>
        <w:spacing w:line="256" w:lineRule="auto"/>
        <w:ind w:left="1171" w:right="1385"/>
      </w:pPr>
      <w:r>
        <w:rPr>
          <w:color w:val="212121"/>
          <w:w w:val="102"/>
        </w:rPr>
        <w:t>包括批量运算、批量审核、批量导出、批量导入、批量EFDC</w:t>
      </w:r>
      <w:r>
        <w:rPr>
          <w:color w:val="212121"/>
          <w:spacing w:val="-2"/>
          <w:w w:val="102"/>
        </w:rPr>
        <w:t>取数、批量打印、批量上报、批量</w:t>
      </w:r>
      <w:r>
        <w:rPr>
          <w:color w:val="212121"/>
          <w:w w:val="102"/>
        </w:rPr>
        <w:t>退回、节点汇总和选择汇总。</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191125" cy="5257800"/>
            <wp:effectExtent l="0" t="0" r="0" b="0"/>
            <wp:docPr id="2156" name="Image 2156"/>
            <wp:cNvGraphicFramePr/>
            <a:graphic xmlns:a="http://schemas.openxmlformats.org/drawingml/2006/main">
              <a:graphicData uri="http://schemas.openxmlformats.org/drawingml/2006/picture">
                <pic:pic xmlns:pic="http://schemas.openxmlformats.org/drawingml/2006/picture">
                  <pic:nvPicPr>
                    <pic:cNvPr id="2156" name="Image 2156"/>
                    <pic:cNvPicPr/>
                  </pic:nvPicPr>
                  <pic:blipFill>
                    <a:blip r:embed="rId374" cstate="print"/>
                    <a:stretch>
                      <a:fillRect/>
                    </a:stretch>
                  </pic:blipFill>
                  <pic:spPr>
                    <a:xfrm>
                      <a:off x="0" y="0"/>
                      <a:ext cx="5191125" cy="5257800"/>
                    </a:xfrm>
                    <a:prstGeom prst="rect">
                      <a:avLst/>
                    </a:prstGeom>
                  </pic:spPr>
                </pic:pic>
              </a:graphicData>
            </a:graphic>
          </wp:inline>
        </w:drawing>
      </w:r>
    </w:p>
    <w:p>
      <w:pPr>
        <w:pStyle w:val="11"/>
        <w:rPr>
          <w:sz w:val="20"/>
        </w:rPr>
      </w:pPr>
    </w:p>
    <w:p>
      <w:pPr>
        <w:pStyle w:val="11"/>
        <w:spacing w:before="10"/>
        <w:rPr>
          <w:sz w:val="16"/>
        </w:rPr>
      </w:pPr>
    </w:p>
    <w:p>
      <w:pPr>
        <w:pStyle w:val="3"/>
        <w:spacing w:before="6"/>
        <w:ind w:left="1171" w:firstLine="0"/>
      </w:pPr>
      <w:r>
        <w:rPr>
          <w:color w:val="212121"/>
          <w:spacing w:val="-3"/>
        </w:rPr>
        <w:t>数据查询</w:t>
      </w:r>
    </w:p>
    <w:p>
      <w:pPr>
        <w:pStyle w:val="11"/>
        <w:spacing w:before="181"/>
        <w:ind w:left="1171"/>
      </w:pPr>
      <w:r>
        <w:rPr>
          <w:color w:val="212121"/>
          <w:spacing w:val="-1"/>
        </w:rPr>
        <w:t>穿透查询支持选择调整期。</w:t>
      </w:r>
    </w:p>
    <w:p>
      <w:pPr>
        <w:pStyle w:val="11"/>
        <w:spacing w:before="11"/>
        <w:rPr>
          <w:sz w:val="13"/>
        </w:rPr>
      </w:pPr>
      <w:r>
        <w:drawing>
          <wp:anchor distT="0" distB="0" distL="0" distR="0" simplePos="0" relativeHeight="252006400" behindDoc="1" locked="0" layoutInCell="1" allowOverlap="1">
            <wp:simplePos x="0" y="0"/>
            <wp:positionH relativeFrom="page">
              <wp:posOffset>751840</wp:posOffset>
            </wp:positionH>
            <wp:positionV relativeFrom="paragraph">
              <wp:posOffset>174625</wp:posOffset>
            </wp:positionV>
            <wp:extent cx="5410200" cy="1628775"/>
            <wp:effectExtent l="0" t="0" r="0" b="0"/>
            <wp:wrapTopAndBottom/>
            <wp:docPr id="2157" name="Image 2157"/>
            <wp:cNvGraphicFramePr/>
            <a:graphic xmlns:a="http://schemas.openxmlformats.org/drawingml/2006/main">
              <a:graphicData uri="http://schemas.openxmlformats.org/drawingml/2006/picture">
                <pic:pic xmlns:pic="http://schemas.openxmlformats.org/drawingml/2006/picture">
                  <pic:nvPicPr>
                    <pic:cNvPr id="2157" name="Image 2157"/>
                    <pic:cNvPicPr/>
                  </pic:nvPicPr>
                  <pic:blipFill>
                    <a:blip r:embed="rId375" cstate="print"/>
                    <a:stretch>
                      <a:fillRect/>
                    </a:stretch>
                  </pic:blipFill>
                  <pic:spPr>
                    <a:xfrm>
                      <a:off x="0" y="0"/>
                      <a:ext cx="5410200" cy="1628775"/>
                    </a:xfrm>
                    <a:prstGeom prst="rect">
                      <a:avLst/>
                    </a:prstGeom>
                  </pic:spPr>
                </pic:pic>
              </a:graphicData>
            </a:graphic>
          </wp:anchor>
        </w:drawing>
      </w:r>
    </w:p>
    <w:p>
      <w:pPr>
        <w:pStyle w:val="11"/>
        <w:spacing w:before="9"/>
      </w:pPr>
    </w:p>
    <w:p>
      <w:pPr>
        <w:pStyle w:val="11"/>
        <w:spacing w:line="256" w:lineRule="auto"/>
        <w:ind w:left="1171" w:right="1275"/>
      </w:pPr>
      <w:r>
        <w:rPr>
          <w:color w:val="212121"/>
          <w:spacing w:val="-1"/>
          <w:w w:val="102"/>
        </w:rPr>
        <w:t>历史查询支持查询调整期数据，时期选择是范围选择，无法选择到调整期，时期范围内包含调整</w:t>
      </w:r>
      <w:r>
        <w:rPr>
          <w:color w:val="212121"/>
          <w:w w:val="102"/>
        </w:rPr>
        <w:t>期时，查询结果显示调整期数据，标准时期为不调整。</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71750"/>
            <wp:effectExtent l="0" t="0" r="0" b="0"/>
            <wp:docPr id="2158" name="Image 2158"/>
            <wp:cNvGraphicFramePr/>
            <a:graphic xmlns:a="http://schemas.openxmlformats.org/drawingml/2006/main">
              <a:graphicData uri="http://schemas.openxmlformats.org/drawingml/2006/picture">
                <pic:pic xmlns:pic="http://schemas.openxmlformats.org/drawingml/2006/picture">
                  <pic:nvPicPr>
                    <pic:cNvPr id="2158" name="Image 2158"/>
                    <pic:cNvPicPr/>
                  </pic:nvPicPr>
                  <pic:blipFill>
                    <a:blip r:embed="rId376" cstate="print"/>
                    <a:stretch>
                      <a:fillRect/>
                    </a:stretch>
                  </pic:blipFill>
                  <pic:spPr>
                    <a:xfrm>
                      <a:off x="0" y="0"/>
                      <a:ext cx="5410200" cy="257175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综合查询，支持调整期数据查询，时期为单选时，支持选择调整期。</w:t>
      </w:r>
    </w:p>
    <w:p>
      <w:pPr>
        <w:pStyle w:val="11"/>
        <w:spacing w:before="8"/>
        <w:rPr>
          <w:sz w:val="14"/>
        </w:rPr>
      </w:pPr>
      <w:r>
        <w:drawing>
          <wp:anchor distT="0" distB="0" distL="0" distR="0" simplePos="0" relativeHeight="252007424" behindDoc="1" locked="0" layoutInCell="1" allowOverlap="1">
            <wp:simplePos x="0" y="0"/>
            <wp:positionH relativeFrom="page">
              <wp:posOffset>751840</wp:posOffset>
            </wp:positionH>
            <wp:positionV relativeFrom="paragraph">
              <wp:posOffset>184150</wp:posOffset>
            </wp:positionV>
            <wp:extent cx="5302250" cy="4881880"/>
            <wp:effectExtent l="0" t="0" r="0" b="0"/>
            <wp:wrapTopAndBottom/>
            <wp:docPr id="2159" name="Image 2159"/>
            <wp:cNvGraphicFramePr/>
            <a:graphic xmlns:a="http://schemas.openxmlformats.org/drawingml/2006/main">
              <a:graphicData uri="http://schemas.openxmlformats.org/drawingml/2006/picture">
                <pic:pic xmlns:pic="http://schemas.openxmlformats.org/drawingml/2006/picture">
                  <pic:nvPicPr>
                    <pic:cNvPr id="2159" name="Image 2159"/>
                    <pic:cNvPicPr/>
                  </pic:nvPicPr>
                  <pic:blipFill>
                    <a:blip r:embed="rId377" cstate="print"/>
                    <a:stretch>
                      <a:fillRect/>
                    </a:stretch>
                  </pic:blipFill>
                  <pic:spPr>
                    <a:xfrm>
                      <a:off x="0" y="0"/>
                      <a:ext cx="5301996" cy="4881943"/>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371975"/>
            <wp:effectExtent l="0" t="0" r="0" b="0"/>
            <wp:docPr id="2160" name="Image 2160"/>
            <wp:cNvGraphicFramePr/>
            <a:graphic xmlns:a="http://schemas.openxmlformats.org/drawingml/2006/main">
              <a:graphicData uri="http://schemas.openxmlformats.org/drawingml/2006/picture">
                <pic:pic xmlns:pic="http://schemas.openxmlformats.org/drawingml/2006/picture">
                  <pic:nvPicPr>
                    <pic:cNvPr id="2160" name="Image 2160"/>
                    <pic:cNvPicPr/>
                  </pic:nvPicPr>
                  <pic:blipFill>
                    <a:blip r:embed="rId378" cstate="print"/>
                    <a:stretch>
                      <a:fillRect/>
                    </a:stretch>
                  </pic:blipFill>
                  <pic:spPr>
                    <a:xfrm>
                      <a:off x="0" y="0"/>
                      <a:ext cx="5410200" cy="4371975"/>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2007424"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161" name="Graphic 216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161" o:spid="_x0000_s1026" o:spt="100" style="position:absolute;left:0pt;margin-left:59.2pt;margin-top:10.8pt;height:0.75pt;width:473.25pt;mso-position-horizontal-relative:page;mso-wrap-distance-bottom:0pt;mso-wrap-distance-top:0pt;z-index:-251309056;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AlLEv6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rPr>
        <w:t>AI</w:t>
      </w:r>
      <w:r>
        <w:rPr>
          <w:color w:val="212121"/>
          <w:spacing w:val="-2"/>
        </w:rPr>
        <w:t>报告质量审查</w:t>
      </w:r>
    </w:p>
    <w:p>
      <w:pPr>
        <w:pStyle w:val="11"/>
        <w:spacing w:before="119" w:line="256" w:lineRule="auto"/>
        <w:ind w:left="1171" w:right="1275"/>
      </w:pPr>
      <w:r>
        <w:rPr>
          <w:color w:val="212121"/>
          <w:w w:val="102"/>
        </w:rPr>
        <w:t>AI</w:t>
      </w:r>
      <w:r>
        <w:rPr>
          <w:color w:val="212121"/>
          <w:spacing w:val="-1"/>
          <w:w w:val="102"/>
        </w:rPr>
        <w:t>智能文档审核功能，借助大模型技术，实现国资委决算附报文档的智能检查。大模型自动解析文档并生成审核规则，根据审核规则对各单位文档进行智能评分。以财务情况说明书为例，自动完成数据一致性核验、内容完整性检查、逻辑合理性分析等审核，并生成结构化审核报告。审核</w:t>
      </w:r>
      <w:r>
        <w:rPr>
          <w:color w:val="212121"/>
          <w:w w:val="102"/>
        </w:rPr>
        <w:t>结果支持一键导出</w:t>
      </w:r>
      <w:r>
        <w:rPr>
          <w:color w:val="212121"/>
          <w:spacing w:val="-1"/>
          <w:w w:val="102"/>
        </w:rPr>
        <w:t>w</w:t>
      </w:r>
      <w:r>
        <w:rPr>
          <w:color w:val="212121"/>
          <w:w w:val="102"/>
        </w:rPr>
        <w:t>o</w:t>
      </w:r>
      <w:r>
        <w:rPr>
          <w:color w:val="212121"/>
          <w:spacing w:val="-4"/>
          <w:w w:val="102"/>
        </w:rPr>
        <w:t>r</w:t>
      </w:r>
      <w:r>
        <w:rPr>
          <w:color w:val="212121"/>
          <w:w w:val="102"/>
        </w:rPr>
        <w:t>d文档，以批注形式直观展示，可根据批注快速完成文档调整并重新上传进行二次审核。通过AI智能审核，大幅减轻用户的人工审核负担，显著提升审核效率和审核质 量，助力用户更高效的完成年度决算工作。</w:t>
      </w:r>
    </w:p>
    <w:p>
      <w:pPr>
        <w:pStyle w:val="11"/>
        <w:spacing w:before="3"/>
      </w:pPr>
      <w:r>
        <mc:AlternateContent>
          <mc:Choice Requires="wps">
            <w:drawing>
              <wp:anchor distT="0" distB="0" distL="0" distR="0" simplePos="0" relativeHeight="252008448" behindDoc="1" locked="0" layoutInCell="1" allowOverlap="1">
                <wp:simplePos x="0" y="0"/>
                <wp:positionH relativeFrom="page">
                  <wp:posOffset>751840</wp:posOffset>
                </wp:positionH>
                <wp:positionV relativeFrom="paragraph">
                  <wp:posOffset>274320</wp:posOffset>
                </wp:positionV>
                <wp:extent cx="6010275" cy="9525"/>
                <wp:effectExtent l="0" t="0" r="0" b="0"/>
                <wp:wrapTopAndBottom/>
                <wp:docPr id="2162" name="Graphic 216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162" o:spid="_x0000_s1026" o:spt="100" style="position:absolute;left:0pt;margin-left:59.2pt;margin-top:21.6pt;height:0.75pt;width:473.25pt;mso-position-horizontal-relative:page;mso-wrap-distance-bottom:0pt;mso-wrap-distance-top:0pt;z-index:-251308032;mso-width-relative:page;mso-height-relative:page;" fillcolor="#EDEDED" filled="t" stroked="f" coordsize="6010275,9525" o:gfxdata="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qW&#10;3tHXAAAACgEAAA8AAAAAAAAAAQAgAAAAIgAAAGRycy9kb3ducmV2LnhtbFBLAQIUABQAAAAIAIdO&#10;4kA3GVh1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2"/>
        </w:rPr>
        <w:t>审核规则管理</w:t>
      </w:r>
    </w:p>
    <w:p>
      <w:pPr>
        <w:spacing w:before="119"/>
        <w:ind w:left="1171" w:right="0" w:firstLine="0"/>
        <w:jc w:val="left"/>
        <w:rPr>
          <w:b/>
          <w:sz w:val="22"/>
        </w:rPr>
      </w:pPr>
      <w:r>
        <w:rPr>
          <w:b/>
          <w:color w:val="2B3D4F"/>
          <w:spacing w:val="-2"/>
          <w:sz w:val="22"/>
        </w:rPr>
        <w:t>功能概述：</w:t>
      </w:r>
    </w:p>
    <w:p>
      <w:pPr>
        <w:pStyle w:val="11"/>
        <w:spacing w:before="5"/>
        <w:rPr>
          <w:b/>
          <w:sz w:val="16"/>
        </w:rPr>
      </w:pPr>
    </w:p>
    <w:p>
      <w:pPr>
        <w:pStyle w:val="11"/>
        <w:spacing w:line="249" w:lineRule="auto"/>
        <w:ind w:left="1171" w:right="1275"/>
      </w:pPr>
      <w:r>
        <w:rPr>
          <w:color w:val="212121"/>
          <w:spacing w:val="-1"/>
          <w:w w:val="102"/>
        </w:rPr>
        <w:t>用于定义附报文档的审核规则，包括基本规则、内容合规性审核规则。审核规则基于上传的文档</w:t>
      </w:r>
      <w:r>
        <w:rPr>
          <w:color w:val="212121"/>
          <w:w w:val="102"/>
        </w:rPr>
        <w:t>模板由大模型自动生成，用户可以基于生成的规则新增或调整。</w:t>
      </w:r>
    </w:p>
    <w:p>
      <w:pPr>
        <w:pStyle w:val="11"/>
        <w:spacing w:before="5"/>
        <w:rPr>
          <w:sz w:val="15"/>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spacing w:before="1"/>
        <w:ind w:left="1171"/>
      </w:pPr>
      <w:r>
        <w:rPr>
          <w:color w:val="212121"/>
        </w:rPr>
        <w:t>1</w:t>
      </w:r>
      <w:r>
        <w:rPr>
          <w:color w:val="212121"/>
          <w:spacing w:val="-1"/>
        </w:rPr>
        <w:t>、注册“审核规则管理”功能</w:t>
      </w:r>
    </w:p>
    <w:p>
      <w:pPr>
        <w:pStyle w:val="11"/>
        <w:spacing w:before="7"/>
        <w:rPr>
          <w:sz w:val="14"/>
        </w:rPr>
      </w:pPr>
      <w:r>
        <w:drawing>
          <wp:anchor distT="0" distB="0" distL="0" distR="0" simplePos="0" relativeHeight="252008448" behindDoc="1" locked="0" layoutInCell="1" allowOverlap="1">
            <wp:simplePos x="0" y="0"/>
            <wp:positionH relativeFrom="page">
              <wp:posOffset>751840</wp:posOffset>
            </wp:positionH>
            <wp:positionV relativeFrom="paragraph">
              <wp:posOffset>183515</wp:posOffset>
            </wp:positionV>
            <wp:extent cx="5410200" cy="2990850"/>
            <wp:effectExtent l="0" t="0" r="0" b="0"/>
            <wp:wrapTopAndBottom/>
            <wp:docPr id="2163" name="Image 2163"/>
            <wp:cNvGraphicFramePr/>
            <a:graphic xmlns:a="http://schemas.openxmlformats.org/drawingml/2006/main">
              <a:graphicData uri="http://schemas.openxmlformats.org/drawingml/2006/picture">
                <pic:pic xmlns:pic="http://schemas.openxmlformats.org/drawingml/2006/picture">
                  <pic:nvPicPr>
                    <pic:cNvPr id="2163" name="Image 2163"/>
                    <pic:cNvPicPr/>
                  </pic:nvPicPr>
                  <pic:blipFill>
                    <a:blip r:embed="rId379" cstate="print"/>
                    <a:stretch>
                      <a:fillRect/>
                    </a:stretch>
                  </pic:blipFill>
                  <pic:spPr>
                    <a:xfrm>
                      <a:off x="0" y="0"/>
                      <a:ext cx="5410200" cy="2990850"/>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、进入审核规则管理界面</w:t>
      </w:r>
    </w:p>
    <w:p>
      <w:pPr>
        <w:pStyle w:val="11"/>
        <w:spacing w:before="11"/>
        <w:rPr>
          <w:sz w:val="13"/>
        </w:rPr>
      </w:pPr>
      <w:r>
        <w:drawing>
          <wp:anchor distT="0" distB="0" distL="0" distR="0" simplePos="0" relativeHeight="252009472" behindDoc="1" locked="0" layoutInCell="1" allowOverlap="1">
            <wp:simplePos x="0" y="0"/>
            <wp:positionH relativeFrom="page">
              <wp:posOffset>751840</wp:posOffset>
            </wp:positionH>
            <wp:positionV relativeFrom="paragraph">
              <wp:posOffset>173990</wp:posOffset>
            </wp:positionV>
            <wp:extent cx="5302250" cy="2753360"/>
            <wp:effectExtent l="0" t="0" r="0" b="0"/>
            <wp:wrapTopAndBottom/>
            <wp:docPr id="2164" name="Image 2164"/>
            <wp:cNvGraphicFramePr/>
            <a:graphic xmlns:a="http://schemas.openxmlformats.org/drawingml/2006/main">
              <a:graphicData uri="http://schemas.openxmlformats.org/drawingml/2006/picture">
                <pic:pic xmlns:pic="http://schemas.openxmlformats.org/drawingml/2006/picture">
                  <pic:nvPicPr>
                    <pic:cNvPr id="2164" name="Image 2164"/>
                    <pic:cNvPicPr/>
                  </pic:nvPicPr>
                  <pic:blipFill>
                    <a:blip r:embed="rId380" cstate="print"/>
                    <a:stretch>
                      <a:fillRect/>
                    </a:stretch>
                  </pic:blipFill>
                  <pic:spPr>
                    <a:xfrm>
                      <a:off x="0" y="0"/>
                      <a:ext cx="5301995" cy="2753677"/>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3"/>
        <w:spacing w:before="29"/>
        <w:ind w:left="1278" w:firstLine="0"/>
      </w:pPr>
      <w:r>
        <w:rPr>
          <w:color w:val="212121"/>
        </w:rPr>
        <w:t>1</w:t>
      </w:r>
      <w:r>
        <w:rPr>
          <w:color w:val="212121"/>
          <w:spacing w:val="-2"/>
        </w:rPr>
        <w:t xml:space="preserve"> 创建审核规则</w:t>
      </w:r>
    </w:p>
    <w:p>
      <w:pPr>
        <w:pStyle w:val="11"/>
        <w:spacing w:before="181"/>
        <w:ind w:left="1171"/>
      </w:pPr>
      <w:r>
        <w:rPr>
          <w:color w:val="212121"/>
        </w:rPr>
        <w:t>1</w:t>
      </w:r>
      <w:r>
        <w:rPr>
          <w:color w:val="212121"/>
          <w:spacing w:val="-1"/>
        </w:rPr>
        <w:t>、点击“创建审核规则”，进入新建页面,选择规则类型、审核数据，上传审核模版。</w:t>
      </w:r>
    </w:p>
    <w:p>
      <w:pPr>
        <w:pStyle w:val="11"/>
        <w:spacing w:before="8"/>
        <w:rPr>
          <w:sz w:val="14"/>
        </w:rPr>
      </w:pPr>
      <w:r>
        <w:drawing>
          <wp:anchor distT="0" distB="0" distL="0" distR="0" simplePos="0" relativeHeight="252009472" behindDoc="1" locked="0" layoutInCell="1" allowOverlap="1">
            <wp:simplePos x="0" y="0"/>
            <wp:positionH relativeFrom="page">
              <wp:posOffset>751840</wp:posOffset>
            </wp:positionH>
            <wp:positionV relativeFrom="paragraph">
              <wp:posOffset>184150</wp:posOffset>
            </wp:positionV>
            <wp:extent cx="5410200" cy="4714875"/>
            <wp:effectExtent l="0" t="0" r="0" b="0"/>
            <wp:wrapTopAndBottom/>
            <wp:docPr id="2165" name="Image 2165"/>
            <wp:cNvGraphicFramePr/>
            <a:graphic xmlns:a="http://schemas.openxmlformats.org/drawingml/2006/main">
              <a:graphicData uri="http://schemas.openxmlformats.org/drawingml/2006/picture">
                <pic:pic xmlns:pic="http://schemas.openxmlformats.org/drawingml/2006/picture">
                  <pic:nvPicPr>
                    <pic:cNvPr id="2165" name="Image 2165"/>
                    <pic:cNvPicPr/>
                  </pic:nvPicPr>
                  <pic:blipFill>
                    <a:blip r:embed="rId381" cstate="print"/>
                    <a:stretch>
                      <a:fillRect/>
                    </a:stretch>
                  </pic:blipFill>
                  <pic:spPr>
                    <a:xfrm>
                      <a:off x="0" y="0"/>
                      <a:ext cx="5410200" cy="4714875"/>
                    </a:xfrm>
                    <a:prstGeom prst="rect">
                      <a:avLst/>
                    </a:prstGeom>
                  </pic:spPr>
                </pic:pic>
              </a:graphicData>
            </a:graphic>
          </wp:anchor>
        </w:drawing>
      </w:r>
    </w:p>
    <w:p>
      <w:pPr>
        <w:pStyle w:val="11"/>
        <w:spacing w:before="9"/>
      </w:pPr>
    </w:p>
    <w:p>
      <w:pPr>
        <w:pStyle w:val="11"/>
        <w:spacing w:line="249" w:lineRule="auto"/>
        <w:ind w:left="1531" w:right="3615"/>
      </w:pPr>
      <w:r>
        <mc:AlternateContent>
          <mc:Choice Requires="wps">
            <w:drawing>
              <wp:anchor distT="0" distB="0" distL="0" distR="0" simplePos="0" relativeHeight="25180672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166" name="Graphic 21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66" o:spid="_x0000_s1026" o:spt="100" style="position:absolute;left:0pt;margin-left:64.45pt;margin-top:9.25pt;height:3.75pt;width:3.75pt;mso-position-horizontal-relative:page;z-index:25180672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djMRu1wAA&#10;AAkBAAAPAAAAAAAAAAEAIAAAACIAAABkcnMvZG93bnJldi54bWxQSwECFAAUAAAACACHTuJAIapc&#10;oVgCAAC8BQAADgAAAAAAAAABACAAAAAmAQAAZHJzL2Uyb0RvYy54bWxQSwUGAAAAAAYABgBZAQAA&#10;8AUAAAAA&#10;" path="m26970,47623l20654,47623,17617,47018,0,26969,0,20654,20654,0,26970,0,47625,23812,47624,26969,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807744" behindDoc="0" locked="0" layoutInCell="1" allowOverlap="1">
                <wp:simplePos x="0" y="0"/>
                <wp:positionH relativeFrom="page">
                  <wp:posOffset>818515</wp:posOffset>
                </wp:positionH>
                <wp:positionV relativeFrom="paragraph">
                  <wp:posOffset>384175</wp:posOffset>
                </wp:positionV>
                <wp:extent cx="47625" cy="47625"/>
                <wp:effectExtent l="0" t="0" r="0" b="0"/>
                <wp:wrapNone/>
                <wp:docPr id="2167" name="Graphic 21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67" o:spid="_x0000_s1026" o:spt="100" style="position:absolute;left:0pt;margin-left:64.45pt;margin-top:30.25pt;height:3.75pt;width:3.75pt;mso-position-horizontal-relative:page;z-index:251807744;mso-width-relative:page;mso-height-relative:page;" fillcolor="#212121" filled="t" stroked="f" coordsize="47625,47625" o:gfxdata="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OTO6/WAAAA&#10;CQEAAA8AAAAAAAAAAQAgAAAAIgAAAGRycy9kb3ducmV2LnhtbFBLAQIUABQAAAAIAIdO4kAW3SGk&#10;WAIAALwFAAAOAAAAAAAAAAEAIAAAACUBAABkcnMvZTJvRG9jLnhtbFBLBQYAAAAABgAGAFkBAADv&#10;BQAAAAA=&#10;" path="m26970,47623l20654,47623,17617,47018,0,26969,0,20654,20654,0,26970,0,47625,23812,47624,26969,26970,47623xe">
                <v:fill on="t" focussize="0,0"/>
                <v:stroke on="f"/>
                <v:imagedata o:title=""/>
                <o:lock v:ext="edit" aspectratio="f"/>
                <v:textbox inset="0mm,0mm,0mm,0mm"/>
              </v:shape>
            </w:pict>
          </mc:Fallback>
        </mc:AlternateContent>
      </w:r>
      <w:r>
        <w:rPr>
          <w:color w:val="212121"/>
          <w:spacing w:val="-2"/>
        </w:rPr>
        <w:t>规则类型：根据规则类型判断大模型对文档进行审核或是归纳总结；审核数据：配置审核数据来源，可选择任务中的附件指标；</w:t>
      </w:r>
    </w:p>
    <w:p>
      <w:pPr>
        <w:pStyle w:val="11"/>
        <w:spacing w:before="11" w:line="256" w:lineRule="auto"/>
        <w:ind w:left="1531" w:right="1365"/>
      </w:pPr>
      <w:r>
        <mc:AlternateContent>
          <mc:Choice Requires="wps">
            <w:drawing>
              <wp:anchor distT="0" distB="0" distL="0" distR="0" simplePos="0" relativeHeight="251807744" behindDoc="0" locked="0" layoutInCell="1" allowOverlap="1">
                <wp:simplePos x="0" y="0"/>
                <wp:positionH relativeFrom="page">
                  <wp:posOffset>818515</wp:posOffset>
                </wp:positionH>
                <wp:positionV relativeFrom="paragraph">
                  <wp:posOffset>124460</wp:posOffset>
                </wp:positionV>
                <wp:extent cx="47625" cy="47625"/>
                <wp:effectExtent l="0" t="0" r="0" b="0"/>
                <wp:wrapNone/>
                <wp:docPr id="2168" name="Graphic 216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4"/>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68" o:spid="_x0000_s1026" o:spt="100" style="position:absolute;left:0pt;margin-left:64.45pt;margin-top:9.8pt;height:3.75pt;width:3.75pt;mso-position-horizontal-relative:page;z-index:251807744;mso-width-relative:page;mso-height-relative:page;" fillcolor="#212121" filled="t" stroked="f" coordsize="47625,47625" o:gfxdata="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YltRONcAAAAJ&#10;AQAADwAAAAAAAAABACAAAAAiAAAAZHJzL2Rvd25yZXYueG1sUEsBAhQAFAAAAAgAh07iQMZ2ek9W&#10;AgAAvAUAAA4AAAAAAAAAAQAgAAAAJgEAAGRycy9lMm9Eb2MueG1sUEsFBgAAAAAGAAYAWQEAAO4F&#10;AAAAAA==&#10;" path="m26970,47623l20654,47623,17617,47019,0,26969,0,20654,20654,0,26970,0,47625,23812,47624,26969,26970,47623xe">
                <v:fill on="t" focussize="0,0"/>
                <v:stroke on="f"/>
                <v:imagedata o:title=""/>
                <o:lock v:ext="edit" aspectratio="f"/>
                <v:textbox inset="0mm,0mm,0mm,0mm"/>
              </v:shape>
            </w:pict>
          </mc:Fallback>
        </mc:AlternateContent>
      </w:r>
      <w:r>
        <w:rPr>
          <w:color w:val="212121"/>
          <w:spacing w:val="-1"/>
          <w:w w:val="102"/>
        </w:rPr>
        <w:t>审核模版：当规则类型为文档审核时需要上传审核模版，大模型根据文档模板自动生成审核</w:t>
      </w:r>
      <w:r>
        <w:rPr>
          <w:color w:val="212121"/>
          <w:w w:val="102"/>
        </w:rPr>
        <w:t>规则。新建归纳总结规则时无需上传审核模版，可直接进行创建。</w:t>
      </w:r>
    </w:p>
    <w:p>
      <w:pPr>
        <w:pStyle w:val="11"/>
        <w:spacing w:before="14"/>
        <w:rPr>
          <w:sz w:val="14"/>
        </w:rPr>
      </w:pPr>
    </w:p>
    <w:p>
      <w:pPr>
        <w:pStyle w:val="11"/>
        <w:spacing w:line="256" w:lineRule="auto"/>
        <w:ind w:left="1171" w:right="1368"/>
      </w:pPr>
      <w:r>
        <w:rPr>
          <w:color w:val="212121"/>
          <w:w w:val="102"/>
        </w:rPr>
        <w:t>2</w:t>
      </w:r>
      <w:r>
        <w:rPr>
          <w:color w:val="212121"/>
          <w:spacing w:val="-1"/>
          <w:w w:val="102"/>
        </w:rPr>
        <w:t>、点击确定，新建审核规则成功，回到列表界面。点击“生成”按钮，根据输入的审核模版生</w:t>
      </w:r>
      <w:r>
        <w:rPr>
          <w:color w:val="212121"/>
          <w:w w:val="102"/>
        </w:rPr>
        <w:t>成评分规则。</w:t>
      </w:r>
    </w:p>
    <w:p>
      <w:pPr>
        <w:spacing w:before="258" w:line="256" w:lineRule="auto"/>
        <w:ind w:left="1171" w:right="1275" w:firstLine="0"/>
        <w:jc w:val="left"/>
        <w:rPr>
          <w:b/>
          <w:sz w:val="22"/>
        </w:rPr>
      </w:pPr>
      <w:r>
        <w:rPr>
          <w:b/>
          <w:color w:val="2B3D4F"/>
          <w:w w:val="102"/>
          <w:sz w:val="22"/>
        </w:rPr>
        <w:t>（</w:t>
      </w:r>
      <w:r>
        <w:rPr>
          <w:b/>
          <w:color w:val="2B3D4F"/>
          <w:spacing w:val="-1"/>
          <w:w w:val="102"/>
          <w:sz w:val="22"/>
        </w:rPr>
        <w:t>附件审核服务目前在亦庄只部署了一套，连接的开发环境，故测试环境不能操作生成按钮，如</w:t>
      </w:r>
      <w:r>
        <w:rPr>
          <w:b/>
          <w:color w:val="2B3D4F"/>
          <w:w w:val="102"/>
          <w:sz w:val="22"/>
        </w:rPr>
        <w:t>需要测试，需要使用开发环境，开发环境请联系姜文杰获取)</w:t>
      </w:r>
    </w:p>
    <w:p>
      <w:pPr>
        <w:spacing w:after="0" w:line="256" w:lineRule="auto"/>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2800350"/>
            <wp:effectExtent l="0" t="0" r="0" b="0"/>
            <wp:docPr id="2169" name="Image 2169"/>
            <wp:cNvGraphicFramePr/>
            <a:graphic xmlns:a="http://schemas.openxmlformats.org/drawingml/2006/main">
              <a:graphicData uri="http://schemas.openxmlformats.org/drawingml/2006/picture">
                <pic:pic xmlns:pic="http://schemas.openxmlformats.org/drawingml/2006/picture">
                  <pic:nvPicPr>
                    <pic:cNvPr id="2169" name="Image 2169"/>
                    <pic:cNvPicPr/>
                  </pic:nvPicPr>
                  <pic:blipFill>
                    <a:blip r:embed="rId382" cstate="print"/>
                    <a:stretch>
                      <a:fillRect/>
                    </a:stretch>
                  </pic:blipFill>
                  <pic:spPr>
                    <a:xfrm>
                      <a:off x="0" y="0"/>
                      <a:ext cx="5410200" cy="2800350"/>
                    </a:xfrm>
                    <a:prstGeom prst="rect">
                      <a:avLst/>
                    </a:prstGeom>
                  </pic:spPr>
                </pic:pic>
              </a:graphicData>
            </a:graphic>
          </wp:inline>
        </w:drawing>
      </w:r>
    </w:p>
    <w:p>
      <w:pPr>
        <w:pStyle w:val="11"/>
        <w:spacing w:before="1"/>
        <w:rPr>
          <w:b/>
          <w:sz w:val="19"/>
        </w:rPr>
      </w:pPr>
    </w:p>
    <w:p>
      <w:pPr>
        <w:pStyle w:val="11"/>
        <w:spacing w:before="48" w:line="256" w:lineRule="auto"/>
        <w:ind w:left="1531" w:right="1365"/>
      </w:pPr>
      <w:r>
        <mc:AlternateContent>
          <mc:Choice Requires="wps">
            <w:drawing>
              <wp:anchor distT="0" distB="0" distL="0" distR="0" simplePos="0" relativeHeight="25180876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170" name="Graphic 217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70" o:spid="_x0000_s1026" o:spt="100" style="position:absolute;left:0pt;margin-left:64.45pt;margin-top:11.65pt;height:3.75pt;width:3.75pt;mso-position-horizontal-relative:page;z-index:25180876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W6nN+1wAAAAkB&#10;AAAPAAAAAAAAAAEAIAAAACIAAABkcnMvZG93bnJldi54bWxQSwECFAAUAAAACACHTuJA5/1v61UC&#10;AAC8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w w:val="102"/>
        </w:rPr>
        <w:t>生成：规则新建成功后，点击生成按钮，生成评分规则。已生成后如果再次点击，二次提示</w:t>
      </w:r>
      <w:r>
        <w:rPr>
          <w:color w:val="212121"/>
          <w:w w:val="102"/>
        </w:rPr>
        <w:t>确认后会将已有规则全部删除后重新生成。</w:t>
      </w:r>
    </w:p>
    <w:p>
      <w:pPr>
        <w:pStyle w:val="11"/>
        <w:spacing w:before="2" w:line="256" w:lineRule="auto"/>
        <w:ind w:left="1531" w:right="6765"/>
      </w:pPr>
      <w:r>
        <mc:AlternateContent>
          <mc:Choice Requires="wps">
            <w:drawing>
              <wp:anchor distT="0" distB="0" distL="0" distR="0" simplePos="0" relativeHeight="251809792"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2171" name="Graphic 217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4"/>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71" o:spid="_x0000_s1026" o:spt="100" style="position:absolute;left:0pt;margin-left:64.45pt;margin-top:9.35pt;height:3.75pt;width:3.75pt;mso-position-horizontal-relative:page;z-index:251809792;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cl4OvXAAAA&#10;CQEAAA8AAAAAAAAAAQAgAAAAIgAAAGRycy9kb3ducmV2LnhtbFBLAQIUABQAAAAIAIdO4kAqf7+7&#10;VwIAALwFAAAOAAAAAAAAAAEAIAAAACYBAABkcnMvZTJvRG9jLnhtbFBLBQYAAAAABgAGAFkBAADv&#10;BQAAAAA=&#10;" path="m26970,47623l20654,47623,17617,47018,0,26968,0,20654,20654,0,26970,0,47625,23812,47624,26968,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809792" behindDoc="0" locked="0" layoutInCell="1" allowOverlap="1">
                <wp:simplePos x="0" y="0"/>
                <wp:positionH relativeFrom="page">
                  <wp:posOffset>818515</wp:posOffset>
                </wp:positionH>
                <wp:positionV relativeFrom="paragraph">
                  <wp:posOffset>394970</wp:posOffset>
                </wp:positionV>
                <wp:extent cx="47625" cy="47625"/>
                <wp:effectExtent l="0" t="0" r="0" b="0"/>
                <wp:wrapNone/>
                <wp:docPr id="2172" name="Graphic 217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72" o:spid="_x0000_s1026" o:spt="100" style="position:absolute;left:0pt;margin-left:64.45pt;margin-top:31.1pt;height:3.75pt;width:3.75pt;mso-position-horizontal-relative:page;z-index:251809792;mso-width-relative:page;mso-height-relative:page;" fillcolor="#212121" filled="t" stroked="f" coordsize="47625,47625" o:gfxdata="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CChDBtcAAAAJ&#10;AQAADwAAAAAAAAABACAAAAAiAAAAZHJzL2Rvd25yZXYueG1sUEsBAhQAFAAAAAgAh07iQIkTleF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2"/>
        </w:rPr>
        <w:t>修改：修改规则名称、审核数据等。详情：进入规则详情界面。</w:t>
      </w:r>
    </w:p>
    <w:p>
      <w:pPr>
        <w:pStyle w:val="11"/>
        <w:spacing w:before="3"/>
        <w:ind w:left="1531"/>
      </w:pPr>
      <w:r>
        <mc:AlternateContent>
          <mc:Choice Requires="wps">
            <w:drawing>
              <wp:anchor distT="0" distB="0" distL="0" distR="0" simplePos="0" relativeHeight="251810816" behindDoc="0" locked="0" layoutInCell="1" allowOverlap="1">
                <wp:simplePos x="0" y="0"/>
                <wp:positionH relativeFrom="page">
                  <wp:posOffset>818515</wp:posOffset>
                </wp:positionH>
                <wp:positionV relativeFrom="paragraph">
                  <wp:posOffset>119380</wp:posOffset>
                </wp:positionV>
                <wp:extent cx="47625" cy="47625"/>
                <wp:effectExtent l="0" t="0" r="0" b="0"/>
                <wp:wrapNone/>
                <wp:docPr id="2173" name="Graphic 217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8"/>
                              </a:lnTo>
                              <a:lnTo>
                                <a:pt x="0" y="20654"/>
                              </a:lnTo>
                              <a:lnTo>
                                <a:pt x="20654" y="0"/>
                              </a:lnTo>
                              <a:lnTo>
                                <a:pt x="26970" y="0"/>
                              </a:lnTo>
                              <a:lnTo>
                                <a:pt x="47625" y="23812"/>
                              </a:lnTo>
                              <a:lnTo>
                                <a:pt x="47624" y="26968"/>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173" o:spid="_x0000_s1026" o:spt="100" style="position:absolute;left:0pt;margin-left:64.45pt;margin-top:9.4pt;height:3.75pt;width:3.75pt;mso-position-horizontal-relative:page;z-index:251810816;mso-width-relative:page;mso-height-relative:page;" fillcolor="#212121" filled="t" stroked="f" coordsize="47625,47625" o:gfxdata="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g3EhDWAAAA&#10;CQEAAA8AAAAAAAAAAQAgAAAAIgAAAGRycy9kb3ducmV2LnhtbFBLAQIUABQAAAAIAIdO4kAdi9HI&#10;WAIAALwFAAAOAAAAAAAAAAEAIAAAACUBAABkcnMvZTJvRG9jLnhtbFBLBQYAAAAABgAGAFkBAADv&#10;BQAAAAA=&#10;" path="m26970,47624l20654,47624,17617,47020,0,26968,0,20654,20654,0,26970,0,47625,23812,47624,26968,26970,47624xe">
                <v:fill on="t" focussize="0,0"/>
                <v:stroke on="f"/>
                <v:imagedata o:title=""/>
                <o:lock v:ext="edit" aspectratio="f"/>
                <v:textbox inset="0mm,0mm,0mm,0mm"/>
              </v:shape>
            </w:pict>
          </mc:Fallback>
        </mc:AlternateContent>
      </w:r>
      <w:r>
        <w:rPr>
          <w:color w:val="212121"/>
          <w:spacing w:val="-2"/>
        </w:rPr>
        <w:t>删除：删除规则。</w:t>
      </w:r>
    </w:p>
    <w:p>
      <w:pPr>
        <w:pStyle w:val="11"/>
        <w:spacing w:before="14"/>
        <w:rPr>
          <w:sz w:val="29"/>
        </w:rPr>
      </w:pPr>
    </w:p>
    <w:p>
      <w:pPr>
        <w:pStyle w:val="3"/>
        <w:spacing w:before="1"/>
        <w:ind w:left="1278" w:firstLine="0"/>
      </w:pPr>
      <w:r>
        <w:rPr>
          <w:color w:val="212121"/>
        </w:rPr>
        <w:t>2</w:t>
      </w:r>
      <w:r>
        <w:rPr>
          <w:color w:val="212121"/>
          <w:spacing w:val="-2"/>
        </w:rPr>
        <w:t xml:space="preserve"> 审核规则详情</w:t>
      </w:r>
    </w:p>
    <w:p>
      <w:pPr>
        <w:pStyle w:val="11"/>
        <w:spacing w:before="181"/>
        <w:ind w:left="1171"/>
      </w:pPr>
      <w:r>
        <w:rPr>
          <w:color w:val="212121"/>
        </w:rPr>
        <w:t>1</w:t>
      </w:r>
      <w:r>
        <w:rPr>
          <w:color w:val="212121"/>
          <w:spacing w:val="-1"/>
        </w:rPr>
        <w:t>、生成规则成功后，点击“详情”按钮，进入评分规则界面。</w:t>
      </w:r>
    </w:p>
    <w:p>
      <w:pPr>
        <w:pStyle w:val="11"/>
        <w:spacing w:before="7"/>
        <w:rPr>
          <w:sz w:val="14"/>
        </w:rPr>
      </w:pPr>
      <w:r>
        <w:drawing>
          <wp:anchor distT="0" distB="0" distL="0" distR="0" simplePos="0" relativeHeight="252010496" behindDoc="1" locked="0" layoutInCell="1" allowOverlap="1">
            <wp:simplePos x="0" y="0"/>
            <wp:positionH relativeFrom="page">
              <wp:posOffset>751840</wp:posOffset>
            </wp:positionH>
            <wp:positionV relativeFrom="paragraph">
              <wp:posOffset>184150</wp:posOffset>
            </wp:positionV>
            <wp:extent cx="5410200" cy="2667000"/>
            <wp:effectExtent l="0" t="0" r="0" b="0"/>
            <wp:wrapTopAndBottom/>
            <wp:docPr id="2174" name="Image 2174"/>
            <wp:cNvGraphicFramePr/>
            <a:graphic xmlns:a="http://schemas.openxmlformats.org/drawingml/2006/main">
              <a:graphicData uri="http://schemas.openxmlformats.org/drawingml/2006/picture">
                <pic:pic xmlns:pic="http://schemas.openxmlformats.org/drawingml/2006/picture">
                  <pic:nvPicPr>
                    <pic:cNvPr id="2174" name="Image 2174"/>
                    <pic:cNvPicPr/>
                  </pic:nvPicPr>
                  <pic:blipFill>
                    <a:blip r:embed="rId383" cstate="print"/>
                    <a:stretch>
                      <a:fillRect/>
                    </a:stretch>
                  </pic:blipFill>
                  <pic:spPr>
                    <a:xfrm>
                      <a:off x="0" y="0"/>
                      <a:ext cx="5410200" cy="2667000"/>
                    </a:xfrm>
                    <a:prstGeom prst="rect">
                      <a:avLst/>
                    </a:prstGeom>
                  </pic:spPr>
                </pic:pic>
              </a:graphicData>
            </a:graphic>
          </wp:anchor>
        </w:drawing>
      </w:r>
    </w:p>
    <w:p>
      <w:pPr>
        <w:pStyle w:val="11"/>
        <w:spacing w:before="9"/>
      </w:pPr>
    </w:p>
    <w:p>
      <w:pPr>
        <w:pStyle w:val="11"/>
        <w:ind w:left="1171"/>
      </w:pPr>
      <w:r>
        <w:rPr>
          <w:color w:val="212121"/>
        </w:rPr>
        <w:t>页面展示AI</w:t>
      </w:r>
      <w:r>
        <w:rPr>
          <w:color w:val="212121"/>
          <w:spacing w:val="-1"/>
        </w:rPr>
        <w:t>自动生成的评分规则，包含规则分组、评分项、分值、评分标准。</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(1)</w:t>
      </w:r>
      <w:r>
        <w:rPr>
          <w:color w:val="212121"/>
          <w:spacing w:val="-3"/>
        </w:rPr>
        <w:t>区域①：</w:t>
      </w:r>
    </w:p>
    <w:p>
      <w:pPr>
        <w:pStyle w:val="11"/>
        <w:spacing w:before="12"/>
        <w:rPr>
          <w:sz w:val="13"/>
        </w:rPr>
      </w:pPr>
    </w:p>
    <w:p>
      <w:pPr>
        <w:pStyle w:val="11"/>
        <w:spacing w:before="48" w:line="256" w:lineRule="auto"/>
        <w:ind w:left="1531" w:right="1590"/>
      </w:pPr>
      <w:r>
        <mc:AlternateContent>
          <mc:Choice Requires="wps">
            <w:drawing>
              <wp:anchor distT="0" distB="0" distL="0" distR="0" simplePos="0" relativeHeight="25181184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175" name="Graphic 217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75" o:spid="_x0000_s1026" o:spt="100" style="position:absolute;left:0pt;margin-left:64.45pt;margin-top:11.65pt;height:3.75pt;width:3.75pt;mso-position-horizontal-relative:page;z-index:25181184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PryaZxW&#10;AgAAvAUAAA4AAAAAAAAAAQAgAAAAJgEAAGRycy9lMm9Eb2MueG1sUEsFBgAAAAAGAAYAWQEAAO4F&#10;A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w w:val="102"/>
        </w:rPr>
        <w:t>新建分组：新增规则分组区域，点击新增后直接在界面最后新增一个区域，可手工录入规</w:t>
      </w:r>
      <w:r>
        <w:rPr>
          <w:color w:val="212121"/>
          <w:w w:val="102"/>
        </w:rPr>
        <w:t>则。</w:t>
      </w:r>
    </w:p>
    <w:p>
      <w:pPr>
        <w:pStyle w:val="11"/>
        <w:spacing w:line="417" w:lineRule="auto"/>
        <w:ind w:left="1171" w:right="3018" w:firstLine="360"/>
      </w:pPr>
      <w:r>
        <mc:AlternateContent>
          <mc:Choice Requires="wps">
            <w:drawing>
              <wp:anchor distT="0" distB="0" distL="0" distR="0" simplePos="0" relativeHeight="25181184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176" name="Graphic 217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76" o:spid="_x0000_s1026" o:spt="100" style="position:absolute;left:0pt;margin-left:64.45pt;margin-top:9.25pt;height:3.75pt;width:3.75pt;mso-position-horizontal-relative:page;z-index:25181184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djMRu1wAAAAkB&#10;AAAPAAAAAAAAAAEAIAAAACIAAABkcnMvZG93bnJldi54bWxQSwECFAAUAAAACACHTuJAVc9g9FUC&#10;AAC8BQAADgAAAAAAAAABACAAAAAmAQAAZHJzL2Uyb0RvYy54bWxQSwUGAAAAAAYABgBZAQAA7QUA&#10;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2"/>
        </w:rPr>
        <w:t>分组排序：在下拉框中可通过拖拽操作调整分组顺序。</w:t>
      </w:r>
      <w:r>
        <w:rPr>
          <w:color w:val="212121"/>
          <w:spacing w:val="80"/>
          <w:w w:val="150"/>
        </w:rPr>
        <w:t xml:space="preserve">           </w:t>
      </w:r>
      <w:r>
        <w:rPr>
          <w:color w:val="212121"/>
          <w:spacing w:val="-2"/>
        </w:rPr>
        <w:t>(2)区域②：点击修改按钮可修改分组名称。点击删除按钮可删除分组及规则。</w:t>
      </w:r>
      <w:r>
        <w:rPr>
          <w:color w:val="212121"/>
          <w:spacing w:val="40"/>
        </w:rPr>
        <w:t xml:space="preserve"> </w:t>
      </w:r>
      <w:r>
        <w:rPr>
          <w:color w:val="212121"/>
          <w:spacing w:val="-2"/>
        </w:rPr>
        <w:t>(3)区域③：在分组下新增评分规则。</w:t>
      </w:r>
    </w:p>
    <w:p>
      <w:pPr>
        <w:pStyle w:val="11"/>
        <w:spacing w:before="3"/>
        <w:rPr>
          <w:sz w:val="7"/>
        </w:rPr>
      </w:pPr>
      <w:r>
        <mc:AlternateContent>
          <mc:Choice Requires="wps">
            <w:drawing>
              <wp:anchor distT="0" distB="0" distL="0" distR="0" simplePos="0" relativeHeight="252011520" behindDoc="1" locked="0" layoutInCell="1" allowOverlap="1">
                <wp:simplePos x="0" y="0"/>
                <wp:positionH relativeFrom="page">
                  <wp:posOffset>751840</wp:posOffset>
                </wp:positionH>
                <wp:positionV relativeFrom="paragraph">
                  <wp:posOffset>99060</wp:posOffset>
                </wp:positionV>
                <wp:extent cx="6010275" cy="9525"/>
                <wp:effectExtent l="0" t="0" r="0" b="0"/>
                <wp:wrapTopAndBottom/>
                <wp:docPr id="2177" name="Graphic 2177"/>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177" o:spid="_x0000_s1026" o:spt="100" style="position:absolute;left:0pt;margin-left:59.2pt;margin-top:7.8pt;height:0.75pt;width:473.25pt;mso-position-horizontal-relative:page;mso-wrap-distance-bottom:0pt;mso-wrap-distance-top:0pt;z-index:-251304960;mso-width-relative:page;mso-height-relative:page;" fillcolor="#EDEDED" filled="t" stroked="f" coordsize="6010275,9525" o:gfxdata="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si&#10;1zTXAAAACgEAAA8AAAAAAAAAAQAgAAAAIgAAAGRycy9kb3ducmV2LnhtbFBLAQIUABQAAAAIAIdO&#10;4kBUnN7Y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7"/>
        </w:rPr>
        <w:sectPr>
          <w:pgSz w:w="11920" w:h="16860"/>
          <w:pgMar w:top="960" w:right="0" w:bottom="500" w:left="20" w:header="295" w:footer="302" w:gutter="0"/>
          <w:cols w:space="720" w:num="1"/>
        </w:sectPr>
      </w:pPr>
    </w:p>
    <w:p>
      <w:pPr>
        <w:pStyle w:val="2"/>
      </w:pPr>
      <w:r>
        <w:rPr>
          <w:color w:val="212121"/>
        </w:rPr>
        <w:t>AI</w:t>
      </w:r>
      <w:r>
        <w:rPr>
          <w:color w:val="212121"/>
          <w:spacing w:val="-3"/>
        </w:rPr>
        <w:t>报告智审</w:t>
      </w:r>
    </w:p>
    <w:p>
      <w:pPr>
        <w:pStyle w:val="3"/>
        <w:numPr>
          <w:ilvl w:val="0"/>
          <w:numId w:val="90"/>
        </w:numPr>
        <w:tabs>
          <w:tab w:val="left" w:pos="1607"/>
        </w:tabs>
        <w:spacing w:before="385" w:after="0" w:line="240" w:lineRule="auto"/>
        <w:ind w:left="1607" w:right="0" w:hanging="329"/>
        <w:jc w:val="left"/>
      </w:pPr>
      <w:r>
        <w:rPr>
          <w:color w:val="212121"/>
          <w:spacing w:val="-3"/>
        </w:rPr>
        <w:t>智能审核</w:t>
      </w:r>
    </w:p>
    <w:p>
      <w:pPr>
        <w:spacing w:before="181"/>
        <w:ind w:left="1171" w:right="0" w:firstLine="0"/>
        <w:jc w:val="left"/>
        <w:rPr>
          <w:b/>
          <w:sz w:val="22"/>
        </w:rPr>
      </w:pPr>
      <w:r>
        <w:rPr>
          <w:b/>
          <w:color w:val="2B3D4F"/>
          <w:spacing w:val="-2"/>
          <w:sz w:val="22"/>
        </w:rPr>
        <w:t>功能概述：</w:t>
      </w:r>
    </w:p>
    <w:p>
      <w:pPr>
        <w:pStyle w:val="11"/>
        <w:spacing w:before="8"/>
        <w:rPr>
          <w:b/>
          <w:sz w:val="15"/>
        </w:rPr>
      </w:pPr>
    </w:p>
    <w:p>
      <w:pPr>
        <w:pStyle w:val="11"/>
        <w:spacing w:line="256" w:lineRule="auto"/>
        <w:ind w:left="1171" w:right="1275"/>
      </w:pPr>
      <w:r>
        <w:rPr>
          <w:color w:val="212121"/>
          <w:spacing w:val="-1"/>
          <w:w w:val="102"/>
        </w:rPr>
        <w:t>用户按需选择任务及报告进行审核或对审核结果进行查看，选择条件包括任务、时期、单位范围</w:t>
      </w:r>
      <w:r>
        <w:rPr>
          <w:color w:val="212121"/>
          <w:w w:val="102"/>
        </w:rPr>
        <w:t>及报告类型。</w:t>
      </w:r>
    </w:p>
    <w:p>
      <w:pPr>
        <w:pStyle w:val="11"/>
        <w:spacing w:before="14"/>
        <w:rPr>
          <w:sz w:val="14"/>
        </w:rPr>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spacing w:before="1"/>
        <w:ind w:left="1171"/>
      </w:pPr>
      <w:r>
        <w:rPr>
          <w:color w:val="212121"/>
        </w:rPr>
        <w:t>1、注册“AI</w:t>
      </w:r>
      <w:r>
        <w:rPr>
          <w:color w:val="212121"/>
          <w:spacing w:val="-2"/>
        </w:rPr>
        <w:t>报告智审”菜单</w:t>
      </w:r>
    </w:p>
    <w:p>
      <w:pPr>
        <w:pStyle w:val="11"/>
        <w:spacing w:before="7"/>
        <w:rPr>
          <w:sz w:val="14"/>
        </w:rPr>
      </w:pPr>
      <w:r>
        <w:drawing>
          <wp:anchor distT="0" distB="0" distL="0" distR="0" simplePos="0" relativeHeight="252012544" behindDoc="1" locked="0" layoutInCell="1" allowOverlap="1">
            <wp:simplePos x="0" y="0"/>
            <wp:positionH relativeFrom="page">
              <wp:posOffset>751840</wp:posOffset>
            </wp:positionH>
            <wp:positionV relativeFrom="paragraph">
              <wp:posOffset>183515</wp:posOffset>
            </wp:positionV>
            <wp:extent cx="5410200" cy="3981450"/>
            <wp:effectExtent l="0" t="0" r="0" b="0"/>
            <wp:wrapTopAndBottom/>
            <wp:docPr id="2178" name="Image 2178"/>
            <wp:cNvGraphicFramePr/>
            <a:graphic xmlns:a="http://schemas.openxmlformats.org/drawingml/2006/main">
              <a:graphicData uri="http://schemas.openxmlformats.org/drawingml/2006/picture">
                <pic:pic xmlns:pic="http://schemas.openxmlformats.org/drawingml/2006/picture">
                  <pic:nvPicPr>
                    <pic:cNvPr id="2178" name="Image 2178"/>
                    <pic:cNvPicPr/>
                  </pic:nvPicPr>
                  <pic:blipFill>
                    <a:blip r:embed="rId384" cstate="print"/>
                    <a:stretch>
                      <a:fillRect/>
                    </a:stretch>
                  </pic:blipFill>
                  <pic:spPr>
                    <a:xfrm>
                      <a:off x="0" y="0"/>
                      <a:ext cx="5410200" cy="3981450"/>
                    </a:xfrm>
                    <a:prstGeom prst="rect">
                      <a:avLst/>
                    </a:prstGeom>
                  </pic:spPr>
                </pic:pic>
              </a:graphicData>
            </a:graphic>
          </wp:anchor>
        </w:drawing>
      </w:r>
    </w:p>
    <w:p>
      <w:pPr>
        <w:pStyle w:val="11"/>
        <w:spacing w:before="9"/>
      </w:pPr>
    </w:p>
    <w:p>
      <w:pPr>
        <w:pStyle w:val="11"/>
        <w:ind w:left="1171"/>
      </w:pPr>
      <w:r>
        <w:rPr>
          <w:color w:val="212121"/>
        </w:rPr>
        <w:t>2、进入AI报告智审，选择相关信息，点击“开始AI</w:t>
      </w:r>
      <w:r>
        <w:rPr>
          <w:color w:val="212121"/>
          <w:spacing w:val="-3"/>
        </w:rPr>
        <w:t>智审”。</w:t>
      </w:r>
    </w:p>
    <w:p>
      <w:pPr>
        <w:pStyle w:val="11"/>
        <w:spacing w:before="8"/>
        <w:rPr>
          <w:sz w:val="15"/>
        </w:rPr>
      </w:pPr>
    </w:p>
    <w:p>
      <w:pPr>
        <w:spacing w:before="0" w:line="256" w:lineRule="auto"/>
        <w:ind w:left="1171" w:right="1500" w:firstLine="0"/>
        <w:jc w:val="left"/>
        <w:rPr>
          <w:b/>
          <w:sz w:val="22"/>
        </w:rPr>
      </w:pPr>
      <w:r>
        <w:rPr>
          <w:b/>
          <w:color w:val="2B3D4F"/>
          <w:w w:val="102"/>
          <w:sz w:val="22"/>
        </w:rPr>
        <w:t>（</w:t>
      </w:r>
      <w:r>
        <w:rPr>
          <w:b/>
          <w:color w:val="2B3D4F"/>
          <w:spacing w:val="-1"/>
          <w:w w:val="102"/>
          <w:sz w:val="22"/>
        </w:rPr>
        <w:t>附件审核服务目前在亦庄只部署了一套，连接的开发环境，故测试环境不能操作智能审核按</w:t>
      </w:r>
      <w:r>
        <w:rPr>
          <w:b/>
          <w:color w:val="2B3D4F"/>
          <w:w w:val="102"/>
          <w:sz w:val="22"/>
        </w:rPr>
        <w:t>钮，如需要测试，需要使用开发环境，开发环境请联系姜文杰获取)</w:t>
      </w:r>
    </w:p>
    <w:p>
      <w:pPr>
        <w:spacing w:after="0" w:line="256" w:lineRule="auto"/>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2743200"/>
            <wp:effectExtent l="0" t="0" r="0" b="0"/>
            <wp:docPr id="2179" name="Image 2179"/>
            <wp:cNvGraphicFramePr/>
            <a:graphic xmlns:a="http://schemas.openxmlformats.org/drawingml/2006/main">
              <a:graphicData uri="http://schemas.openxmlformats.org/drawingml/2006/picture">
                <pic:pic xmlns:pic="http://schemas.openxmlformats.org/drawingml/2006/picture">
                  <pic:nvPicPr>
                    <pic:cNvPr id="2179" name="Image 2179"/>
                    <pic:cNvPicPr/>
                  </pic:nvPicPr>
                  <pic:blipFill>
                    <a:blip r:embed="rId385" cstate="print"/>
                    <a:stretch>
                      <a:fillRect/>
                    </a:stretch>
                  </pic:blipFill>
                  <pic:spPr>
                    <a:xfrm>
                      <a:off x="0" y="0"/>
                      <a:ext cx="5410200" cy="2743200"/>
                    </a:xfrm>
                    <a:prstGeom prst="rect">
                      <a:avLst/>
                    </a:prstGeom>
                  </pic:spPr>
                </pic:pic>
              </a:graphicData>
            </a:graphic>
          </wp:inline>
        </w:drawing>
      </w:r>
    </w:p>
    <w:p>
      <w:pPr>
        <w:pStyle w:val="11"/>
        <w:spacing w:before="1"/>
        <w:rPr>
          <w:b/>
          <w:sz w:val="19"/>
        </w:rPr>
      </w:pPr>
    </w:p>
    <w:p>
      <w:pPr>
        <w:pStyle w:val="11"/>
        <w:spacing w:before="48" w:line="256" w:lineRule="auto"/>
        <w:ind w:left="1531" w:right="2715"/>
      </w:pPr>
      <w:r>
        <mc:AlternateContent>
          <mc:Choice Requires="wps">
            <w:drawing>
              <wp:anchor distT="0" distB="0" distL="0" distR="0" simplePos="0" relativeHeight="25181286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180" name="Graphic 218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80" o:spid="_x0000_s1026" o:spt="100" style="position:absolute;left:0pt;margin-left:64.45pt;margin-top:11.65pt;height:3.75pt;width:3.75pt;mso-position-horizontal-relative:page;z-index:25181286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FnL9+&#10;VwIAALwFAAAOAAAAAAAAAAEAIAAAACYBAABkcnMvZTJvRG9jLnhtbFBLBQYAAAAABgAGAFkBAADv&#10;BQAAAAA=&#10;" path="m26970,47623l20654,47623,17617,47019,0,26969,0,20653,20654,0,26970,0,47625,23812,47624,26969,26970,47623xe">
                <v:fill on="t" focussize="0,0"/>
                <v:stroke on="f"/>
                <v:imagedata o:title=""/>
                <o:lock v:ext="edit" aspectratio="f"/>
                <v:textbox inset="0mm,0mm,0mm,0mm"/>
              </v:shape>
            </w:pict>
          </mc:Fallback>
        </mc:AlternateContent>
      </w:r>
      <w:r>
        <mc:AlternateContent>
          <mc:Choice Requires="wps">
            <w:drawing>
              <wp:anchor distT="0" distB="0" distL="0" distR="0" simplePos="0" relativeHeight="251813888" behindDoc="0" locked="0" layoutInCell="1" allowOverlap="1">
                <wp:simplePos x="0" y="0"/>
                <wp:positionH relativeFrom="page">
                  <wp:posOffset>818515</wp:posOffset>
                </wp:positionH>
                <wp:positionV relativeFrom="paragraph">
                  <wp:posOffset>424180</wp:posOffset>
                </wp:positionV>
                <wp:extent cx="47625" cy="47625"/>
                <wp:effectExtent l="0" t="0" r="0" b="0"/>
                <wp:wrapNone/>
                <wp:docPr id="2181" name="Graphic 218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81" o:spid="_x0000_s1026" o:spt="100" style="position:absolute;left:0pt;margin-left:64.45pt;margin-top:33.4pt;height:3.75pt;width:3.75pt;mso-position-horizontal-relative:page;z-index:251813888;mso-width-relative:page;mso-height-relative:page;" fillcolor="#212121" filled="t" stroked="f" coordsize="47625,47625" o:gfxdata="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PowynXAAAA&#10;CQEAAA8AAAAAAAAAAQAgAAAAIgAAAGRycy9kb3ducmV2LnhtbFBLAQIUABQAAAAIAIdO4kCy68J7&#10;VwIAALwFAAAOAAAAAAAAAAEAIAAAACYBAABkcnMvZTJvRG9jLnhtbFBLBQYAAAAABgAGAFkBAADv&#10;BQAAAAA=&#10;" path="m26970,47623l20654,47623,17617,47019,0,26969,0,20653,20654,0,26970,0,47625,23812,47624,26969,26970,47623xe">
                <v:fill on="t" focussize="0,0"/>
                <v:stroke on="f"/>
                <v:imagedata o:title=""/>
                <o:lock v:ext="edit" aspectratio="f"/>
                <v:textbox inset="0mm,0mm,0mm,0mm"/>
              </v:shape>
            </w:pict>
          </mc:Fallback>
        </mc:AlternateContent>
      </w:r>
      <w:r>
        <w:rPr>
          <w:color w:val="212121"/>
          <w:w w:val="102"/>
        </w:rPr>
        <w:t>任务名称：选择需要审核的任务（创建审核规则时，审核数据对应的任务</w:t>
      </w:r>
      <w:r>
        <w:rPr>
          <w:color w:val="212121"/>
          <w:spacing w:val="-9"/>
          <w:w w:val="102"/>
        </w:rPr>
        <w:t>）；</w:t>
      </w:r>
      <w:r>
        <w:rPr>
          <w:color w:val="212121"/>
          <w:w w:val="102"/>
        </w:rPr>
        <w:t>审核日期：选择审核时期；</w:t>
      </w:r>
    </w:p>
    <w:p>
      <w:pPr>
        <w:pStyle w:val="11"/>
        <w:spacing w:before="2"/>
        <w:ind w:left="1531"/>
      </w:pPr>
      <w:r>
        <mc:AlternateContent>
          <mc:Choice Requires="wps">
            <w:drawing>
              <wp:anchor distT="0" distB="0" distL="0" distR="0" simplePos="0" relativeHeight="251813888"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2182" name="Graphic 218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82" o:spid="_x0000_s1026" o:spt="100" style="position:absolute;left:0pt;margin-left:64.45pt;margin-top:9.35pt;height:3.75pt;width:3.75pt;mso-position-horizontal-relative:page;z-index:251813888;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cl4OvXAAAA&#10;CQEAAA8AAAAAAAAAAQAgAAAAIgAAAGRycy9kb3ducmV2LnhtbFBLAQIUABQAAAAIAIdO4kDrckV0&#10;VwIAALwFAAAOAAAAAAAAAAEAIAAAACYBAABkcnMvZTJvRG9jLnhtbFBLBQYAAAAABgAGAFkBAADv&#10;BQAAAAA=&#10;" path="m26970,47623l20654,47623,17617,47019,0,26969,0,20653,20654,0,26970,0,47625,23812,47624,26969,26970,47623xe">
                <v:fill on="t" focussize="0,0"/>
                <v:stroke on="f"/>
                <v:imagedata o:title=""/>
                <o:lock v:ext="edit" aspectratio="f"/>
                <v:textbox inset="0mm,0mm,0mm,0mm"/>
              </v:shape>
            </w:pict>
          </mc:Fallback>
        </mc:AlternateContent>
      </w:r>
      <w:r>
        <w:rPr>
          <w:color w:val="212121"/>
          <w:spacing w:val="-1"/>
        </w:rPr>
        <w:t>报告类型：可选择审核规则中规则类型为文档审核的规则名称；</w:t>
      </w:r>
    </w:p>
    <w:p>
      <w:pPr>
        <w:pStyle w:val="11"/>
        <w:spacing w:before="30" w:line="256" w:lineRule="auto"/>
        <w:ind w:left="1531" w:right="1365"/>
      </w:pPr>
      <w:r>
        <mc:AlternateContent>
          <mc:Choice Requires="wps">
            <w:drawing>
              <wp:anchor distT="0" distB="0" distL="0" distR="0" simplePos="0" relativeHeight="251814912" behindDoc="0" locked="0" layoutInCell="1" allowOverlap="1">
                <wp:simplePos x="0" y="0"/>
                <wp:positionH relativeFrom="page">
                  <wp:posOffset>818515</wp:posOffset>
                </wp:positionH>
                <wp:positionV relativeFrom="paragraph">
                  <wp:posOffset>136525</wp:posOffset>
                </wp:positionV>
                <wp:extent cx="47625" cy="47625"/>
                <wp:effectExtent l="0" t="0" r="0" b="0"/>
                <wp:wrapNone/>
                <wp:docPr id="2183" name="Graphic 218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83" o:spid="_x0000_s1026" o:spt="100" style="position:absolute;left:0pt;margin-left:64.45pt;margin-top:10.75pt;height:3.75pt;width:3.75pt;mso-position-horizontal-relative:page;z-index:251814912;mso-width-relative:page;mso-height-relative:page;" fillcolor="#212121" filled="t" stroked="f" coordsize="47625,47625" o:gfxdata="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6RuUD1wAA&#10;AAkBAAAPAAAAAAAAAAEAIAAAACIAAABkcnMvZG93bnJldi54bWxQSwECFAAUAAAACACHTuJAMVL6&#10;q1gCAAC8BQAADgAAAAAAAAABACAAAAAmAQAAZHJzL2Uyb0RvYy54bWxQSwUGAAAAAAYABgBZAQAA&#10;8AUAAAAA&#10;" path="m26970,47623l20654,47623,17617,47018,0,26969,0,20653,20654,0,26970,0,47625,23812,47624,26969,26970,47623xe">
                <v:fill on="t" focussize="0,0"/>
                <v:stroke on="f"/>
                <v:imagedata o:title=""/>
                <o:lock v:ext="edit" aspectratio="f"/>
                <v:textbox inset="0mm,0mm,0mm,0mm"/>
              </v:shape>
            </w:pict>
          </mc:Fallback>
        </mc:AlternateContent>
      </w:r>
      <w:r>
        <w:rPr>
          <w:color w:val="212121"/>
          <w:w w:val="102"/>
        </w:rPr>
        <w:t>审核单位：可选单户单位、合并单位（不可选差额单位），</w:t>
      </w:r>
      <w:r>
        <w:rPr>
          <w:color w:val="212121"/>
          <w:spacing w:val="-2"/>
          <w:w w:val="102"/>
        </w:rPr>
        <w:t>选择上级单位时，审核上级单位</w:t>
      </w:r>
      <w:r>
        <w:rPr>
          <w:color w:val="212121"/>
          <w:w w:val="102"/>
        </w:rPr>
        <w:t>及所有下级单位的数据；</w:t>
      </w:r>
    </w:p>
    <w:p>
      <w:pPr>
        <w:pStyle w:val="11"/>
        <w:spacing w:line="393" w:lineRule="exact"/>
        <w:ind w:left="1531"/>
      </w:pPr>
      <w:r>
        <mc:AlternateContent>
          <mc:Choice Requires="wps">
            <w:drawing>
              <wp:anchor distT="0" distB="0" distL="0" distR="0" simplePos="0" relativeHeight="251814912" behindDoc="0" locked="0" layoutInCell="1" allowOverlap="1">
                <wp:simplePos x="0" y="0"/>
                <wp:positionH relativeFrom="page">
                  <wp:posOffset>818515</wp:posOffset>
                </wp:positionH>
                <wp:positionV relativeFrom="paragraph">
                  <wp:posOffset>109220</wp:posOffset>
                </wp:positionV>
                <wp:extent cx="47625" cy="47625"/>
                <wp:effectExtent l="0" t="0" r="0" b="0"/>
                <wp:wrapNone/>
                <wp:docPr id="2184" name="Graphic 218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69"/>
                              </a:lnTo>
                              <a:lnTo>
                                <a:pt x="0" y="20653"/>
                              </a:lnTo>
                              <a:lnTo>
                                <a:pt x="20654" y="0"/>
                              </a:lnTo>
                              <a:lnTo>
                                <a:pt x="26970" y="0"/>
                              </a:lnTo>
                              <a:lnTo>
                                <a:pt x="47625" y="23812"/>
                              </a:lnTo>
                              <a:lnTo>
                                <a:pt x="47624" y="26969"/>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184" o:spid="_x0000_s1026" o:spt="100" style="position:absolute;left:0pt;margin-left:64.45pt;margin-top:8.6pt;height:3.75pt;width:3.75pt;mso-position-horizontal-relative:page;z-index:251814912;mso-width-relative:page;mso-height-relative:page;" fillcolor="#212121" filled="t" stroked="f" coordsize="47625,47625" o:gfxdata="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SlhBa1wAA&#10;AAkBAAAPAAAAAAAAAAEAIAAAACIAAABkcnMvZG93bnJldi54bWxQSwECFAAUAAAACACHTuJAWUBK&#10;a1gCAAC8BQAADgAAAAAAAAABACAAAAAmAQAAZHJzL2Uyb0RvYy54bWxQSwUGAAAAAAYABgBZAQAA&#10;8AUAAAAA&#10;" path="m26970,47623l20654,47623,17617,47019,0,26969,0,20653,20654,0,26970,0,47625,23812,47624,26969,26970,47623xe">
                <v:fill on="t" focussize="0,0"/>
                <v:stroke on="f"/>
                <v:imagedata o:title=""/>
                <o:lock v:ext="edit" aspectratio="f"/>
                <v:textbox inset="0mm,0mm,0mm,0mm"/>
              </v:shape>
            </w:pict>
          </mc:Fallback>
        </mc:AlternateContent>
      </w:r>
      <w:r>
        <w:rPr>
          <w:color w:val="212121"/>
          <w:spacing w:val="-4"/>
        </w:rPr>
        <w:t>按钮：</w:t>
      </w:r>
    </w:p>
    <w:p>
      <w:pPr>
        <w:pStyle w:val="11"/>
        <w:spacing w:before="29"/>
        <w:ind w:left="1891"/>
      </w:pPr>
      <w:r>
        <mc:AlternateContent>
          <mc:Choice Requires="wps">
            <w:drawing>
              <wp:anchor distT="0" distB="0" distL="0" distR="0" simplePos="0" relativeHeight="251815936" behindDoc="0" locked="0" layoutInCell="1" allowOverlap="1">
                <wp:simplePos x="0" y="0"/>
                <wp:positionH relativeFrom="page">
                  <wp:posOffset>1047115</wp:posOffset>
                </wp:positionH>
                <wp:positionV relativeFrom="paragraph">
                  <wp:posOffset>135890</wp:posOffset>
                </wp:positionV>
                <wp:extent cx="47625" cy="47625"/>
                <wp:effectExtent l="0" t="0" r="0" b="0"/>
                <wp:wrapNone/>
                <wp:docPr id="2185" name="Graphic 218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6"/>
                              </a:lnTo>
                              <a:lnTo>
                                <a:pt x="45812" y="32923"/>
                              </a:lnTo>
                              <a:lnTo>
                                <a:pt x="44603" y="35840"/>
                              </a:lnTo>
                              <a:lnTo>
                                <a:pt x="32925" y="45811"/>
                              </a:lnTo>
                              <a:lnTo>
                                <a:pt x="30007" y="47019"/>
                              </a:lnTo>
                              <a:lnTo>
                                <a:pt x="26970" y="47623"/>
                              </a:lnTo>
                              <a:lnTo>
                                <a:pt x="23812" y="47624"/>
                              </a:lnTo>
                              <a:lnTo>
                                <a:pt x="20654" y="47623"/>
                              </a:lnTo>
                              <a:lnTo>
                                <a:pt x="17617" y="47019"/>
                              </a:lnTo>
                              <a:lnTo>
                                <a:pt x="14699" y="45811"/>
                              </a:lnTo>
                              <a:lnTo>
                                <a:pt x="11782" y="44603"/>
                              </a:lnTo>
                              <a:lnTo>
                                <a:pt x="1812" y="32923"/>
                              </a:lnTo>
                              <a:lnTo>
                                <a:pt x="604" y="30006"/>
                              </a:lnTo>
                              <a:lnTo>
                                <a:pt x="0" y="26969"/>
                              </a:lnTo>
                              <a:lnTo>
                                <a:pt x="0" y="23812"/>
                              </a:lnTo>
                              <a:lnTo>
                                <a:pt x="0" y="20653"/>
                              </a:lnTo>
                              <a:lnTo>
                                <a:pt x="604" y="17615"/>
                              </a:lnTo>
                              <a:lnTo>
                                <a:pt x="1812" y="14697"/>
                              </a:lnTo>
                              <a:lnTo>
                                <a:pt x="3020" y="11779"/>
                              </a:lnTo>
                              <a:lnTo>
                                <a:pt x="4741" y="9204"/>
                              </a:lnTo>
                              <a:lnTo>
                                <a:pt x="6974" y="6972"/>
                              </a:lnTo>
                              <a:lnTo>
                                <a:pt x="9207" y="4740"/>
                              </a:lnTo>
                              <a:lnTo>
                                <a:pt x="11782" y="3019"/>
                              </a:lnTo>
                              <a:lnTo>
                                <a:pt x="14699" y="1811"/>
                              </a:lnTo>
                              <a:lnTo>
                                <a:pt x="17617" y="603"/>
                              </a:lnTo>
                              <a:lnTo>
                                <a:pt x="20654" y="0"/>
                              </a:lnTo>
                              <a:lnTo>
                                <a:pt x="23812" y="0"/>
                              </a:lnTo>
                              <a:lnTo>
                                <a:pt x="26970" y="0"/>
                              </a:lnTo>
                              <a:lnTo>
                                <a:pt x="30007" y="603"/>
                              </a:lnTo>
                              <a:lnTo>
                                <a:pt x="32925" y="1811"/>
                              </a:lnTo>
                              <a:lnTo>
                                <a:pt x="35842" y="3019"/>
                              </a:lnTo>
                              <a:lnTo>
                                <a:pt x="38417" y="4740"/>
                              </a:lnTo>
                              <a:lnTo>
                                <a:pt x="40650" y="6972"/>
                              </a:lnTo>
                              <a:lnTo>
                                <a:pt x="42883" y="9204"/>
                              </a:lnTo>
                              <a:lnTo>
                                <a:pt x="44603" y="11779"/>
                              </a:lnTo>
                              <a:lnTo>
                                <a:pt x="45812" y="14697"/>
                              </a:lnTo>
                              <a:lnTo>
                                <a:pt x="47020" y="17615"/>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185" o:spid="_x0000_s1026" o:spt="100" style="position:absolute;left:0pt;margin-left:82.45pt;margin-top:10.7pt;height:3.75pt;width:3.75pt;mso-position-horizontal-relative:page;z-index:251815936;mso-width-relative:page;mso-height-relative:page;" filled="f" stroked="t" coordsize="47625,47625" o:gfxdata="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" path="m47625,23812l47624,26969,47020,30006,45812,32923,44603,35840,32925,45811,30007,47019,26970,47623,23812,47624,20654,47623,17617,47019,14699,45811,11782,44603,1812,32923,604,30006,0,26969,0,23812,0,20653,604,17615,1812,14697,3020,11779,4741,9204,6974,6972,9207,4740,11782,3019,14699,1811,17617,603,20654,0,23812,0,26970,0,30007,603,32925,1811,35842,3019,38417,4740,40650,6972,42883,9204,44603,11779,45812,14697,47020,17615,47624,20653,47625,23812xe">
                <v:fill on="f" focussize="0,0"/>
                <v:stroke weight="0.74992125984252pt" color="#212121" joinstyle="round"/>
                <v:imagedata o:title=""/>
                <o:lock v:ext="edit" aspectratio="f"/>
                <v:textbox inset="0mm,0mm,0mm,0mm"/>
              </v:shape>
            </w:pict>
          </mc:Fallback>
        </mc:AlternateContent>
      </w:r>
      <w:r>
        <w:rPr>
          <w:color w:val="212121"/>
        </w:rPr>
        <w:t>AI</w:t>
      </w:r>
      <w:r>
        <w:rPr>
          <w:color w:val="212121"/>
          <w:spacing w:val="-1"/>
        </w:rPr>
        <w:t>智审：对所选择的任务、时期、单位范围及报告类型执行审核</w:t>
      </w:r>
    </w:p>
    <w:p>
      <w:pPr>
        <w:pStyle w:val="11"/>
        <w:spacing w:before="30"/>
        <w:ind w:left="1891"/>
      </w:pPr>
      <w:r>
        <mc:AlternateContent>
          <mc:Choice Requires="wps">
            <w:drawing>
              <wp:anchor distT="0" distB="0" distL="0" distR="0" simplePos="0" relativeHeight="251815936" behindDoc="0" locked="0" layoutInCell="1" allowOverlap="1">
                <wp:simplePos x="0" y="0"/>
                <wp:positionH relativeFrom="page">
                  <wp:posOffset>1047115</wp:posOffset>
                </wp:positionH>
                <wp:positionV relativeFrom="paragraph">
                  <wp:posOffset>136525</wp:posOffset>
                </wp:positionV>
                <wp:extent cx="47625" cy="47625"/>
                <wp:effectExtent l="0" t="0" r="0" b="0"/>
                <wp:wrapNone/>
                <wp:docPr id="2186" name="Graphic 218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6"/>
                              </a:lnTo>
                              <a:lnTo>
                                <a:pt x="45812" y="32923"/>
                              </a:lnTo>
                              <a:lnTo>
                                <a:pt x="44603" y="35840"/>
                              </a:lnTo>
                              <a:lnTo>
                                <a:pt x="32925" y="45811"/>
                              </a:lnTo>
                              <a:lnTo>
                                <a:pt x="30007" y="47019"/>
                              </a:lnTo>
                              <a:lnTo>
                                <a:pt x="26970" y="47623"/>
                              </a:lnTo>
                              <a:lnTo>
                                <a:pt x="23812" y="47624"/>
                              </a:lnTo>
                              <a:lnTo>
                                <a:pt x="20654" y="47623"/>
                              </a:lnTo>
                              <a:lnTo>
                                <a:pt x="17617" y="47019"/>
                              </a:lnTo>
                              <a:lnTo>
                                <a:pt x="14699" y="45811"/>
                              </a:lnTo>
                              <a:lnTo>
                                <a:pt x="11782" y="44603"/>
                              </a:lnTo>
                              <a:lnTo>
                                <a:pt x="1812" y="32923"/>
                              </a:lnTo>
                              <a:lnTo>
                                <a:pt x="604" y="30006"/>
                              </a:lnTo>
                              <a:lnTo>
                                <a:pt x="0" y="26969"/>
                              </a:lnTo>
                              <a:lnTo>
                                <a:pt x="0" y="23812"/>
                              </a:lnTo>
                              <a:lnTo>
                                <a:pt x="0" y="20653"/>
                              </a:lnTo>
                              <a:lnTo>
                                <a:pt x="6974" y="6972"/>
                              </a:lnTo>
                              <a:lnTo>
                                <a:pt x="9207" y="4740"/>
                              </a:lnTo>
                              <a:lnTo>
                                <a:pt x="11782" y="3019"/>
                              </a:lnTo>
                              <a:lnTo>
                                <a:pt x="14699" y="1811"/>
                              </a:lnTo>
                              <a:lnTo>
                                <a:pt x="17617" y="603"/>
                              </a:lnTo>
                              <a:lnTo>
                                <a:pt x="20654" y="0"/>
                              </a:lnTo>
                              <a:lnTo>
                                <a:pt x="23812" y="0"/>
                              </a:lnTo>
                              <a:lnTo>
                                <a:pt x="26970" y="0"/>
                              </a:lnTo>
                              <a:lnTo>
                                <a:pt x="30007" y="603"/>
                              </a:lnTo>
                              <a:lnTo>
                                <a:pt x="32925" y="1811"/>
                              </a:lnTo>
                              <a:lnTo>
                                <a:pt x="35842" y="3019"/>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186" o:spid="_x0000_s1026" o:spt="100" style="position:absolute;left:0pt;margin-left:82.45pt;margin-top:10.75pt;height:3.75pt;width:3.75pt;mso-position-horizontal-relative:page;z-index:251815936;mso-width-relative:page;mso-height-relative:page;" filled="f" stroked="t" coordsize="47625,47625" o:gfxdata="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BWyG5I2QAAAAkBAAAPAAAAAAAAAAEAIAAAACIAAABkcnMvZG93bnJldi54bWxQSwECFAAU&#10;AAAACACHTuJA0zJW2A0DAABwCQAADgAAAAAAAAABACAAAAAoAQAAZHJzL2Uyb0RvYy54bWxQSwUG&#10;AAAAAAYABgBZAQAApwYAAAAA&#10;" path="m47625,23812l47624,26969,47020,30006,45812,32923,44603,35840,32925,45811,30007,47019,26970,47623,23812,47624,20654,47623,17617,47019,14699,45811,11782,44603,1812,32923,604,30006,0,26969,0,23812,0,20653,6974,6972,9207,4740,11782,3019,14699,1811,17617,603,20654,0,23812,0,26970,0,30007,603,32925,1811,35842,3019,47624,20653,47625,23812xe">
                <v:fill on="f" focussize="0,0"/>
                <v:stroke weight="0.74992125984252pt" color="#212121" joinstyle="round"/>
                <v:imagedata o:title=""/>
                <o:lock v:ext="edit" aspectratio="f"/>
                <v:textbox inset="0mm,0mm,0mm,0mm"/>
              </v:shape>
            </w:pict>
          </mc:Fallback>
        </mc:AlternateContent>
      </w:r>
      <w:r>
        <w:rPr>
          <w:color w:val="212121"/>
          <w:spacing w:val="-1"/>
        </w:rPr>
        <w:t>查询：对所选择的任务、时期、单位范围及报告类型查询最新一次的审核结果</w:t>
      </w:r>
    </w:p>
    <w:p>
      <w:pPr>
        <w:pStyle w:val="11"/>
        <w:spacing w:before="11"/>
        <w:rPr>
          <w:sz w:val="30"/>
        </w:rPr>
      </w:pPr>
    </w:p>
    <w:p>
      <w:pPr>
        <w:pStyle w:val="3"/>
        <w:numPr>
          <w:ilvl w:val="0"/>
          <w:numId w:val="90"/>
        </w:numPr>
        <w:tabs>
          <w:tab w:val="left" w:pos="1607"/>
        </w:tabs>
        <w:spacing w:before="0" w:after="0" w:line="240" w:lineRule="auto"/>
        <w:ind w:left="1607" w:right="0" w:hanging="329"/>
        <w:jc w:val="left"/>
      </w:pPr>
      <w:r>
        <w:rPr>
          <w:color w:val="212121"/>
          <w:spacing w:val="-3"/>
        </w:rPr>
        <w:t>结果查看</w:t>
      </w:r>
    </w:p>
    <w:p>
      <w:pPr>
        <w:pStyle w:val="11"/>
        <w:spacing w:before="182" w:line="249" w:lineRule="auto"/>
        <w:ind w:left="1171" w:right="1368"/>
      </w:pPr>
      <w:r>
        <w:rPr>
          <w:color w:val="212121"/>
          <w:w w:val="102"/>
        </w:rPr>
        <w:t>1</w:t>
      </w:r>
      <w:r>
        <w:rPr>
          <w:color w:val="212121"/>
          <w:spacing w:val="-1"/>
          <w:w w:val="102"/>
        </w:rPr>
        <w:t>、点击“查询”按钮，进入审核结果总览页面，查看不合规的单位总数，按照审核问题类型汇</w:t>
      </w:r>
      <w:r>
        <w:rPr>
          <w:color w:val="212121"/>
          <w:w w:val="102"/>
        </w:rPr>
        <w:t>总不合规单位树龄。</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09875"/>
            <wp:effectExtent l="0" t="0" r="0" b="0"/>
            <wp:docPr id="2187" name="Image 2187"/>
            <wp:cNvGraphicFramePr/>
            <a:graphic xmlns:a="http://schemas.openxmlformats.org/drawingml/2006/main">
              <a:graphicData uri="http://schemas.openxmlformats.org/drawingml/2006/picture">
                <pic:pic xmlns:pic="http://schemas.openxmlformats.org/drawingml/2006/picture">
                  <pic:nvPicPr>
                    <pic:cNvPr id="2187" name="Image 2187"/>
                    <pic:cNvPicPr/>
                  </pic:nvPicPr>
                  <pic:blipFill>
                    <a:blip r:embed="rId386" cstate="print"/>
                    <a:stretch>
                      <a:fillRect/>
                    </a:stretch>
                  </pic:blipFill>
                  <pic:spPr>
                    <a:xfrm>
                      <a:off x="0" y="0"/>
                      <a:ext cx="5410200" cy="2809875"/>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、点击“查看结果明细”，查看各单位审核的明细结果。</w:t>
      </w:r>
    </w:p>
    <w:p>
      <w:pPr>
        <w:pStyle w:val="11"/>
        <w:spacing w:before="11"/>
        <w:rPr>
          <w:sz w:val="13"/>
        </w:rPr>
      </w:pPr>
      <w:r>
        <w:drawing>
          <wp:anchor distT="0" distB="0" distL="0" distR="0" simplePos="0" relativeHeight="252013568" behindDoc="1" locked="0" layoutInCell="1" allowOverlap="1">
            <wp:simplePos x="0" y="0"/>
            <wp:positionH relativeFrom="page">
              <wp:posOffset>751840</wp:posOffset>
            </wp:positionH>
            <wp:positionV relativeFrom="paragraph">
              <wp:posOffset>174625</wp:posOffset>
            </wp:positionV>
            <wp:extent cx="5410200" cy="2752725"/>
            <wp:effectExtent l="0" t="0" r="0" b="0"/>
            <wp:wrapTopAndBottom/>
            <wp:docPr id="2188" name="Image 2188"/>
            <wp:cNvGraphicFramePr/>
            <a:graphic xmlns:a="http://schemas.openxmlformats.org/drawingml/2006/main">
              <a:graphicData uri="http://schemas.openxmlformats.org/drawingml/2006/picture">
                <pic:pic xmlns:pic="http://schemas.openxmlformats.org/drawingml/2006/picture">
                  <pic:nvPicPr>
                    <pic:cNvPr id="2188" name="Image 2188"/>
                    <pic:cNvPicPr/>
                  </pic:nvPicPr>
                  <pic:blipFill>
                    <a:blip r:embed="rId387" cstate="print"/>
                    <a:stretch>
                      <a:fillRect/>
                    </a:stretch>
                  </pic:blipFill>
                  <pic:spPr>
                    <a:xfrm>
                      <a:off x="0" y="0"/>
                      <a:ext cx="5410200" cy="2752725"/>
                    </a:xfrm>
                    <a:prstGeom prst="rect">
                      <a:avLst/>
                    </a:prstGeom>
                  </pic:spPr>
                </pic:pic>
              </a:graphicData>
            </a:graphic>
          </wp:anchor>
        </w:drawing>
      </w:r>
    </w:p>
    <w:p>
      <w:pPr>
        <w:pStyle w:val="11"/>
        <w:spacing w:before="9"/>
      </w:pPr>
    </w:p>
    <w:p>
      <w:pPr>
        <w:pStyle w:val="11"/>
        <w:ind w:left="1171"/>
      </w:pPr>
      <w:r>
        <w:rPr>
          <w:color w:val="212121"/>
          <w:spacing w:val="-1"/>
        </w:rPr>
        <w:t>支持按照单位、规则两种视角展示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90825"/>
            <wp:effectExtent l="0" t="0" r="0" b="0"/>
            <wp:docPr id="2189" name="Image 2189"/>
            <wp:cNvGraphicFramePr/>
            <a:graphic xmlns:a="http://schemas.openxmlformats.org/drawingml/2006/main">
              <a:graphicData uri="http://schemas.openxmlformats.org/drawingml/2006/picture">
                <pic:pic xmlns:pic="http://schemas.openxmlformats.org/drawingml/2006/picture">
                  <pic:nvPicPr>
                    <pic:cNvPr id="2189" name="Image 2189"/>
                    <pic:cNvPicPr/>
                  </pic:nvPicPr>
                  <pic:blipFill>
                    <a:blip r:embed="rId388" cstate="print"/>
                    <a:stretch>
                      <a:fillRect/>
                    </a:stretch>
                  </pic:blipFill>
                  <pic:spPr>
                    <a:xfrm>
                      <a:off x="0" y="0"/>
                      <a:ext cx="5410200" cy="2790825"/>
                    </a:xfrm>
                    <a:prstGeom prst="rect">
                      <a:avLst/>
                    </a:prstGeom>
                  </pic:spPr>
                </pic:pic>
              </a:graphicData>
            </a:graphic>
          </wp:inline>
        </w:drawing>
      </w:r>
    </w:p>
    <w:p>
      <w:pPr>
        <w:pStyle w:val="11"/>
        <w:spacing w:before="16"/>
        <w:rPr>
          <w:sz w:val="19"/>
        </w:rPr>
      </w:pPr>
    </w:p>
    <w:p>
      <w:pPr>
        <w:pStyle w:val="11"/>
        <w:spacing w:before="48" w:line="256" w:lineRule="auto"/>
        <w:ind w:left="1171" w:right="1368"/>
      </w:pPr>
      <w:r>
        <w:rPr>
          <w:color w:val="212121"/>
          <w:w w:val="102"/>
        </w:rPr>
        <w:t>3</w:t>
      </w:r>
      <w:r>
        <w:rPr>
          <w:color w:val="212121"/>
          <w:spacing w:val="-1"/>
          <w:w w:val="102"/>
        </w:rPr>
        <w:t>、点击“显示详情”查看对应单位中对应报告类型的文件预览及详细审核结果，同时审核结果</w:t>
      </w:r>
      <w:r>
        <w:rPr>
          <w:color w:val="212121"/>
          <w:w w:val="102"/>
        </w:rPr>
        <w:t>支持导出E</w:t>
      </w:r>
      <w:r>
        <w:rPr>
          <w:color w:val="212121"/>
          <w:spacing w:val="-3"/>
          <w:w w:val="102"/>
        </w:rPr>
        <w:t>X</w:t>
      </w:r>
      <w:r>
        <w:rPr>
          <w:color w:val="212121"/>
          <w:w w:val="102"/>
        </w:rPr>
        <w:t>CEL。</w:t>
      </w:r>
    </w:p>
    <w:p>
      <w:pPr>
        <w:pStyle w:val="11"/>
        <w:spacing w:before="17"/>
        <w:rPr>
          <w:sz w:val="12"/>
        </w:rPr>
      </w:pPr>
      <w:r>
        <w:drawing>
          <wp:anchor distT="0" distB="0" distL="0" distR="0" simplePos="0" relativeHeight="252014592" behindDoc="1" locked="0" layoutInCell="1" allowOverlap="1">
            <wp:simplePos x="0" y="0"/>
            <wp:positionH relativeFrom="page">
              <wp:posOffset>751840</wp:posOffset>
            </wp:positionH>
            <wp:positionV relativeFrom="paragraph">
              <wp:posOffset>166370</wp:posOffset>
            </wp:positionV>
            <wp:extent cx="5410200" cy="2714625"/>
            <wp:effectExtent l="0" t="0" r="0" b="0"/>
            <wp:wrapTopAndBottom/>
            <wp:docPr id="2190" name="Image 2190"/>
            <wp:cNvGraphicFramePr/>
            <a:graphic xmlns:a="http://schemas.openxmlformats.org/drawingml/2006/main">
              <a:graphicData uri="http://schemas.openxmlformats.org/drawingml/2006/picture">
                <pic:pic xmlns:pic="http://schemas.openxmlformats.org/drawingml/2006/picture">
                  <pic:nvPicPr>
                    <pic:cNvPr id="2190" name="Image 2190"/>
                    <pic:cNvPicPr/>
                  </pic:nvPicPr>
                  <pic:blipFill>
                    <a:blip r:embed="rId389" cstate="print"/>
                    <a:stretch>
                      <a:fillRect/>
                    </a:stretch>
                  </pic:blipFill>
                  <pic:spPr>
                    <a:xfrm>
                      <a:off x="0" y="0"/>
                      <a:ext cx="5410200" cy="2714625"/>
                    </a:xfrm>
                    <a:prstGeom prst="rect">
                      <a:avLst/>
                    </a:prstGeom>
                  </pic:spPr>
                </pic:pic>
              </a:graphicData>
            </a:graphic>
          </wp:anchor>
        </w:drawing>
      </w:r>
    </w:p>
    <w:p>
      <w:pPr>
        <w:pStyle w:val="11"/>
        <w:rPr>
          <w:sz w:val="20"/>
        </w:rPr>
      </w:pPr>
    </w:p>
    <w:p>
      <w:pPr>
        <w:pStyle w:val="11"/>
        <w:rPr>
          <w:sz w:val="20"/>
        </w:rPr>
      </w:pPr>
    </w:p>
    <w:p>
      <w:pPr>
        <w:pStyle w:val="11"/>
        <w:rPr>
          <w:sz w:val="20"/>
        </w:rPr>
      </w:pPr>
    </w:p>
    <w:p>
      <w:pPr>
        <w:pStyle w:val="11"/>
        <w:spacing w:before="15"/>
        <w:rPr>
          <w:sz w:val="29"/>
        </w:rPr>
      </w:pPr>
      <w:r>
        <mc:AlternateContent>
          <mc:Choice Requires="wps">
            <w:drawing>
              <wp:anchor distT="0" distB="0" distL="0" distR="0" simplePos="0" relativeHeight="252014592" behindDoc="1" locked="0" layoutInCell="1" allowOverlap="1">
                <wp:simplePos x="0" y="0"/>
                <wp:positionH relativeFrom="page">
                  <wp:posOffset>751840</wp:posOffset>
                </wp:positionH>
                <wp:positionV relativeFrom="paragraph">
                  <wp:posOffset>363855</wp:posOffset>
                </wp:positionV>
                <wp:extent cx="6010275" cy="9525"/>
                <wp:effectExtent l="0" t="0" r="0" b="0"/>
                <wp:wrapTopAndBottom/>
                <wp:docPr id="2191" name="Graphic 219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191" o:spid="_x0000_s1026" o:spt="100" style="position:absolute;left:0pt;margin-left:59.2pt;margin-top:28.65pt;height:0.75pt;width:473.25pt;mso-position-horizontal-relative:page;mso-wrap-distance-bottom:0pt;mso-wrap-distance-top:0pt;z-index:-251301888;mso-width-relative:page;mso-height-relative:page;" fillcolor="#EDEDED" filled="t" stroked="f" coordsize="6010275,9525" o:gfxdata="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xf&#10;ZEvXAAAACgEAAA8AAAAAAAAAAQAgAAAAIgAAAGRycy9kb3ducmV2LnhtbFBLAQIUABQAAAAIAIdO&#10;4kAuy0Zz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29"/>
        </w:rPr>
        <w:sectPr>
          <w:pgSz w:w="11920" w:h="16860"/>
          <w:pgMar w:top="960" w:right="0" w:bottom="500" w:left="20" w:header="295" w:footer="302" w:gutter="0"/>
          <w:cols w:space="720" w:num="1"/>
        </w:sectPr>
      </w:pPr>
    </w:p>
    <w:p>
      <w:pPr>
        <w:pStyle w:val="2"/>
      </w:pPr>
      <w:r>
        <w:rPr>
          <w:color w:val="212121"/>
        </w:rPr>
        <w:t>AI</w:t>
      </w:r>
      <w:r>
        <w:rPr>
          <w:color w:val="212121"/>
          <w:spacing w:val="-3"/>
        </w:rPr>
        <w:t>智慧总结</w:t>
      </w:r>
    </w:p>
    <w:p>
      <w:pPr>
        <w:pStyle w:val="3"/>
        <w:numPr>
          <w:ilvl w:val="0"/>
          <w:numId w:val="91"/>
        </w:numPr>
        <w:tabs>
          <w:tab w:val="left" w:pos="1607"/>
        </w:tabs>
        <w:spacing w:before="385" w:after="0" w:line="240" w:lineRule="auto"/>
        <w:ind w:left="1607" w:right="0" w:hanging="329"/>
        <w:jc w:val="left"/>
      </w:pPr>
      <w:r>
        <w:rPr>
          <w:color w:val="212121"/>
          <w:spacing w:val="-3"/>
        </w:rPr>
        <w:t>计划任务</w:t>
      </w:r>
    </w:p>
    <w:p>
      <w:pPr>
        <w:pStyle w:val="11"/>
        <w:spacing w:before="181"/>
        <w:ind w:left="1171"/>
      </w:pPr>
      <w:r>
        <w:rPr>
          <w:color w:val="212121"/>
        </w:rPr>
        <w:t>配置AI</w:t>
      </w:r>
      <w:r>
        <w:rPr>
          <w:color w:val="212121"/>
          <w:spacing w:val="-2"/>
        </w:rPr>
        <w:t>智慧总结的计划任务</w:t>
      </w:r>
    </w:p>
    <w:p>
      <w:pPr>
        <w:pStyle w:val="11"/>
        <w:spacing w:before="8"/>
        <w:rPr>
          <w:sz w:val="15"/>
        </w:rPr>
      </w:pPr>
    </w:p>
    <w:p>
      <w:pPr>
        <w:spacing w:before="0" w:line="256" w:lineRule="auto"/>
        <w:ind w:left="1171" w:right="1275" w:firstLine="0"/>
        <w:jc w:val="left"/>
        <w:rPr>
          <w:b/>
          <w:sz w:val="22"/>
        </w:rPr>
      </w:pPr>
      <w:r>
        <w:rPr>
          <w:b/>
          <w:color w:val="2B3D4F"/>
          <w:w w:val="102"/>
          <w:sz w:val="22"/>
        </w:rPr>
        <w:t>（</w:t>
      </w:r>
      <w:r>
        <w:rPr>
          <w:b/>
          <w:color w:val="2B3D4F"/>
          <w:spacing w:val="-1"/>
          <w:w w:val="102"/>
          <w:sz w:val="22"/>
        </w:rPr>
        <w:t>附件审核服务目前在亦庄只部署了一套，连接的开发环境，故测试环境不能执行计划任务，如</w:t>
      </w:r>
      <w:r>
        <w:rPr>
          <w:b/>
          <w:color w:val="2B3D4F"/>
          <w:w w:val="102"/>
          <w:sz w:val="22"/>
        </w:rPr>
        <w:t>需要测试，需要使用开发环境，开发环境请联系姜文杰获取)</w:t>
      </w:r>
    </w:p>
    <w:p>
      <w:pPr>
        <w:pStyle w:val="11"/>
        <w:spacing w:before="17"/>
        <w:rPr>
          <w:b/>
          <w:sz w:val="12"/>
        </w:rPr>
      </w:pPr>
      <w:r>
        <w:drawing>
          <wp:anchor distT="0" distB="0" distL="0" distR="0" simplePos="0" relativeHeight="252015616" behindDoc="1" locked="0" layoutInCell="1" allowOverlap="1">
            <wp:simplePos x="0" y="0"/>
            <wp:positionH relativeFrom="page">
              <wp:posOffset>751840</wp:posOffset>
            </wp:positionH>
            <wp:positionV relativeFrom="paragraph">
              <wp:posOffset>166370</wp:posOffset>
            </wp:positionV>
            <wp:extent cx="5410200" cy="5162550"/>
            <wp:effectExtent l="0" t="0" r="0" b="0"/>
            <wp:wrapTopAndBottom/>
            <wp:docPr id="2192" name="Image 2192"/>
            <wp:cNvGraphicFramePr/>
            <a:graphic xmlns:a="http://schemas.openxmlformats.org/drawingml/2006/main">
              <a:graphicData uri="http://schemas.openxmlformats.org/drawingml/2006/picture">
                <pic:pic xmlns:pic="http://schemas.openxmlformats.org/drawingml/2006/picture">
                  <pic:nvPicPr>
                    <pic:cNvPr id="2192" name="Image 2192"/>
                    <pic:cNvPicPr/>
                  </pic:nvPicPr>
                  <pic:blipFill>
                    <a:blip r:embed="rId390" cstate="print"/>
                    <a:stretch>
                      <a:fillRect/>
                    </a:stretch>
                  </pic:blipFill>
                  <pic:spPr>
                    <a:xfrm>
                      <a:off x="0" y="0"/>
                      <a:ext cx="5410200" cy="5162550"/>
                    </a:xfrm>
                    <a:prstGeom prst="rect">
                      <a:avLst/>
                    </a:prstGeom>
                  </pic:spPr>
                </pic:pic>
              </a:graphicData>
            </a:graphic>
          </wp:anchor>
        </w:drawing>
      </w:r>
    </w:p>
    <w:p>
      <w:pPr>
        <w:pStyle w:val="11"/>
        <w:spacing w:before="16"/>
        <w:rPr>
          <w:b/>
          <w:sz w:val="36"/>
        </w:rPr>
      </w:pPr>
    </w:p>
    <w:p>
      <w:pPr>
        <w:pStyle w:val="3"/>
        <w:numPr>
          <w:ilvl w:val="0"/>
          <w:numId w:val="91"/>
        </w:numPr>
        <w:tabs>
          <w:tab w:val="left" w:pos="1607"/>
        </w:tabs>
        <w:spacing w:before="0" w:after="0" w:line="240" w:lineRule="auto"/>
        <w:ind w:left="1607" w:right="0" w:hanging="329"/>
        <w:jc w:val="left"/>
      </w:pPr>
      <w:r>
        <w:rPr>
          <w:color w:val="212121"/>
          <w:spacing w:val="-3"/>
        </w:rPr>
        <w:t>智慧总结</w:t>
      </w:r>
    </w:p>
    <w:p>
      <w:pPr>
        <w:spacing w:before="181"/>
        <w:ind w:left="1171" w:right="0" w:firstLine="0"/>
        <w:jc w:val="left"/>
        <w:rPr>
          <w:b/>
          <w:sz w:val="22"/>
        </w:rPr>
      </w:pPr>
      <w:r>
        <w:rPr>
          <w:b/>
          <w:color w:val="2B3D4F"/>
          <w:spacing w:val="-2"/>
          <w:sz w:val="22"/>
        </w:rPr>
        <w:t>功能概述：</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275"/>
      </w:pPr>
      <w:r>
        <w:rPr>
          <w:color w:val="212121"/>
          <w:spacing w:val="-1"/>
          <w:w w:val="102"/>
        </w:rPr>
        <w:t>用户按需选择任务及报告对归纳总结结果进行查看，选择条件包括任务、时期、单位范围及报告</w:t>
      </w:r>
      <w:r>
        <w:rPr>
          <w:color w:val="212121"/>
          <w:w w:val="102"/>
        </w:rPr>
        <w:t>类型。</w:t>
      </w:r>
    </w:p>
    <w:p>
      <w:pPr>
        <w:pStyle w:val="11"/>
        <w:spacing w:before="14"/>
        <w:rPr>
          <w:sz w:val="14"/>
        </w:rPr>
      </w:pPr>
    </w:p>
    <w:p>
      <w:pPr>
        <w:spacing w:before="0"/>
        <w:ind w:left="1171" w:right="0" w:firstLine="0"/>
        <w:jc w:val="left"/>
        <w:rPr>
          <w:b/>
          <w:sz w:val="22"/>
        </w:rPr>
      </w:pPr>
      <w:r>
        <w:rPr>
          <w:b/>
          <w:color w:val="2B3D4F"/>
          <w:spacing w:val="-2"/>
          <w:sz w:val="22"/>
        </w:rPr>
        <w:t>操作步骤：</w:t>
      </w:r>
    </w:p>
    <w:p>
      <w:pPr>
        <w:pStyle w:val="11"/>
        <w:spacing w:before="8"/>
        <w:rPr>
          <w:b/>
          <w:sz w:val="15"/>
        </w:rPr>
      </w:pPr>
    </w:p>
    <w:p>
      <w:pPr>
        <w:pStyle w:val="11"/>
        <w:ind w:left="1171"/>
      </w:pPr>
      <w:r>
        <w:rPr>
          <w:color w:val="212121"/>
        </w:rPr>
        <w:t>1、注册“AI</w:t>
      </w:r>
      <w:r>
        <w:rPr>
          <w:color w:val="212121"/>
          <w:spacing w:val="-2"/>
        </w:rPr>
        <w:t>智慧总结”功能菜单</w:t>
      </w:r>
    </w:p>
    <w:p>
      <w:pPr>
        <w:pStyle w:val="11"/>
        <w:spacing w:before="8"/>
        <w:rPr>
          <w:sz w:val="14"/>
        </w:rPr>
      </w:pPr>
      <w:r>
        <w:drawing>
          <wp:anchor distT="0" distB="0" distL="0" distR="0" simplePos="0" relativeHeight="252015616" behindDoc="1" locked="0" layoutInCell="1" allowOverlap="1">
            <wp:simplePos x="0" y="0"/>
            <wp:positionH relativeFrom="page">
              <wp:posOffset>751840</wp:posOffset>
            </wp:positionH>
            <wp:positionV relativeFrom="paragraph">
              <wp:posOffset>184150</wp:posOffset>
            </wp:positionV>
            <wp:extent cx="5410200" cy="3209925"/>
            <wp:effectExtent l="0" t="0" r="0" b="0"/>
            <wp:wrapTopAndBottom/>
            <wp:docPr id="2193" name="Image 2193"/>
            <wp:cNvGraphicFramePr/>
            <a:graphic xmlns:a="http://schemas.openxmlformats.org/drawingml/2006/main">
              <a:graphicData uri="http://schemas.openxmlformats.org/drawingml/2006/picture">
                <pic:pic xmlns:pic="http://schemas.openxmlformats.org/drawingml/2006/picture">
                  <pic:nvPicPr>
                    <pic:cNvPr id="2193" name="Image 2193"/>
                    <pic:cNvPicPr/>
                  </pic:nvPicPr>
                  <pic:blipFill>
                    <a:blip r:embed="rId391" cstate="print"/>
                    <a:stretch>
                      <a:fillRect/>
                    </a:stretch>
                  </pic:blipFill>
                  <pic:spPr>
                    <a:xfrm>
                      <a:off x="0" y="0"/>
                      <a:ext cx="5410200" cy="3209925"/>
                    </a:xfrm>
                    <a:prstGeom prst="rect">
                      <a:avLst/>
                    </a:prstGeom>
                  </pic:spPr>
                </pic:pic>
              </a:graphicData>
            </a:graphic>
          </wp:anchor>
        </w:drawing>
      </w:r>
    </w:p>
    <w:p>
      <w:pPr>
        <w:pStyle w:val="11"/>
        <w:spacing w:before="9"/>
      </w:pPr>
    </w:p>
    <w:p>
      <w:pPr>
        <w:pStyle w:val="11"/>
        <w:ind w:left="1171"/>
      </w:pPr>
      <w:r>
        <w:rPr>
          <w:color w:val="212121"/>
        </w:rPr>
        <w:t>2、进入AI</w:t>
      </w:r>
      <w:r>
        <w:rPr>
          <w:color w:val="212121"/>
          <w:spacing w:val="-1"/>
        </w:rPr>
        <w:t>智慧总结页面，选择任务、审核日期、报告类型、总结单位，点击查询</w:t>
      </w:r>
    </w:p>
    <w:p>
      <w:pPr>
        <w:pStyle w:val="11"/>
        <w:spacing w:before="7"/>
        <w:rPr>
          <w:sz w:val="14"/>
        </w:rPr>
      </w:pPr>
      <w:r>
        <w:drawing>
          <wp:anchor distT="0" distB="0" distL="0" distR="0" simplePos="0" relativeHeight="252016640" behindDoc="1" locked="0" layoutInCell="1" allowOverlap="1">
            <wp:simplePos x="0" y="0"/>
            <wp:positionH relativeFrom="page">
              <wp:posOffset>751840</wp:posOffset>
            </wp:positionH>
            <wp:positionV relativeFrom="paragraph">
              <wp:posOffset>183515</wp:posOffset>
            </wp:positionV>
            <wp:extent cx="5410200" cy="2809875"/>
            <wp:effectExtent l="0" t="0" r="0" b="0"/>
            <wp:wrapTopAndBottom/>
            <wp:docPr id="2194" name="Image 2194"/>
            <wp:cNvGraphicFramePr/>
            <a:graphic xmlns:a="http://schemas.openxmlformats.org/drawingml/2006/main">
              <a:graphicData uri="http://schemas.openxmlformats.org/drawingml/2006/picture">
                <pic:pic xmlns:pic="http://schemas.openxmlformats.org/drawingml/2006/picture">
                  <pic:nvPicPr>
                    <pic:cNvPr id="2194" name="Image 2194"/>
                    <pic:cNvPicPr/>
                  </pic:nvPicPr>
                  <pic:blipFill>
                    <a:blip r:embed="rId392" cstate="print"/>
                    <a:stretch>
                      <a:fillRect/>
                    </a:stretch>
                  </pic:blipFill>
                  <pic:spPr>
                    <a:xfrm>
                      <a:off x="0" y="0"/>
                      <a:ext cx="5410200" cy="2809875"/>
                    </a:xfrm>
                    <a:prstGeom prst="rect">
                      <a:avLst/>
                    </a:prstGeom>
                  </pic:spPr>
                </pic:pic>
              </a:graphicData>
            </a:graphic>
          </wp:anchor>
        </w:drawing>
      </w:r>
    </w:p>
    <w:p>
      <w:pPr>
        <w:pStyle w:val="11"/>
        <w:spacing w:before="12"/>
        <w:rPr>
          <w:sz w:val="21"/>
        </w:rPr>
      </w:pPr>
    </w:p>
    <w:p>
      <w:pPr>
        <w:pStyle w:val="11"/>
        <w:spacing w:line="256" w:lineRule="auto"/>
        <w:ind w:left="1531" w:right="5190"/>
      </w:pPr>
      <w:r>
        <mc:AlternateContent>
          <mc:Choice Requires="wps">
            <w:drawing>
              <wp:anchor distT="0" distB="0" distL="0" distR="0" simplePos="0" relativeHeight="251816960"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195" name="Graphic 219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8"/>
                              </a:lnTo>
                              <a:lnTo>
                                <a:pt x="0" y="20653"/>
                              </a:lnTo>
                              <a:lnTo>
                                <a:pt x="20654" y="0"/>
                              </a:lnTo>
                              <a:lnTo>
                                <a:pt x="26970" y="0"/>
                              </a:lnTo>
                              <a:lnTo>
                                <a:pt x="47625" y="23812"/>
                              </a:lnTo>
                              <a:lnTo>
                                <a:pt x="47624" y="26968"/>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195" o:spid="_x0000_s1026" o:spt="100" style="position:absolute;left:0pt;margin-left:64.45pt;margin-top:9.25pt;height:3.75pt;width:3.75pt;mso-position-horizontal-relative:page;z-index:251816960;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YzEbtcAAAAJ&#10;AQAADwAAAAAAAAABACAAAAAiAAAAZHJzL2Rvd25yZXYueG1sUEsBAhQAFAAAAAgAh07iQI6phRRW&#10;AgAAvAUAAA4AAAAAAAAAAQAgAAAAJgEAAGRycy9lMm9Eb2MueG1sUEsFBgAAAAAGAAYAWQEAAO4F&#10;AAAAAA==&#10;" path="m26970,47624l20654,47624,17617,47018,0,26968,0,20653,20654,0,26970,0,47625,23812,47624,26968,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816960" behindDoc="0" locked="0" layoutInCell="1" allowOverlap="1">
                <wp:simplePos x="0" y="0"/>
                <wp:positionH relativeFrom="page">
                  <wp:posOffset>818515</wp:posOffset>
                </wp:positionH>
                <wp:positionV relativeFrom="paragraph">
                  <wp:posOffset>393700</wp:posOffset>
                </wp:positionV>
                <wp:extent cx="47625" cy="47625"/>
                <wp:effectExtent l="0" t="0" r="0" b="0"/>
                <wp:wrapNone/>
                <wp:docPr id="2196" name="Graphic 219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196" o:spid="_x0000_s1026" o:spt="100" style="position:absolute;left:0pt;margin-left:64.45pt;margin-top:31pt;height:3.75pt;width:3.75pt;mso-position-horizontal-relative:page;z-index:251816960;mso-width-relative:page;mso-height-relative:page;" fillcolor="#212121" filled="t" stroked="f" coordsize="47625,47625" o:gfxdata="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SgWeD1wAA&#10;AAkBAAAPAAAAAAAAAAEAIAAAACIAAABkcnMvZG93bnJldi54bWxQSwECFAAUAAAACACHTuJAIXgr&#10;o1gCAAC8BQAADgAAAAAAAAABACAAAAAmAQAAZHJzL2Uyb0RvYy54bWxQSwUGAAAAAAYABgBZAQAA&#10;8AUAAAAA&#10;" path="m26970,47624l20654,47624,17617,47018,0,26969,0,20653,20654,0,26970,0,47625,23812,47624,26969,26970,47624xe">
                <v:fill on="t" focussize="0,0"/>
                <v:stroke on="f"/>
                <v:imagedata o:title=""/>
                <o:lock v:ext="edit" aspectratio="f"/>
                <v:textbox inset="0mm,0mm,0mm,0mm"/>
              </v:shape>
            </w:pict>
          </mc:Fallback>
        </mc:AlternateContent>
      </w:r>
      <w:r>
        <w:rPr>
          <w:color w:val="212121"/>
          <w:spacing w:val="-2"/>
        </w:rPr>
        <w:t>报告类型：审核规则中规则类型为归纳总结的规则；总结单位：智能选择合并单位</w:t>
      </w:r>
    </w:p>
    <w:p>
      <w:pPr>
        <w:spacing w:after="0" w:line="256" w:lineRule="auto"/>
        <w:sectPr>
          <w:pgSz w:w="11920" w:h="16860"/>
          <w:pgMar w:top="960" w:right="0" w:bottom="500" w:left="20" w:header="295" w:footer="302" w:gutter="0"/>
          <w:cols w:space="720" w:num="1"/>
        </w:sectPr>
      </w:pPr>
    </w:p>
    <w:p>
      <w:pPr>
        <w:pStyle w:val="3"/>
        <w:numPr>
          <w:ilvl w:val="0"/>
          <w:numId w:val="91"/>
        </w:numPr>
        <w:tabs>
          <w:tab w:val="left" w:pos="1607"/>
        </w:tabs>
        <w:spacing w:before="29" w:after="0" w:line="240" w:lineRule="auto"/>
        <w:ind w:left="1607" w:right="0" w:hanging="329"/>
        <w:jc w:val="left"/>
      </w:pPr>
      <w:r>
        <w:rPr>
          <w:color w:val="212121"/>
          <w:spacing w:val="-3"/>
        </w:rPr>
        <w:t>结果查看</w:t>
      </w:r>
    </w:p>
    <w:p>
      <w:pPr>
        <w:pStyle w:val="11"/>
        <w:spacing w:before="181"/>
        <w:ind w:left="1171"/>
      </w:pPr>
      <w:r>
        <w:rPr>
          <w:color w:val="212121"/>
        </w:rPr>
        <w:t>1、点击查询后进入AI</w:t>
      </w:r>
      <w:r>
        <w:rPr>
          <w:color w:val="212121"/>
          <w:spacing w:val="-1"/>
        </w:rPr>
        <w:t>智慧总结汇总报告界面</w:t>
      </w:r>
    </w:p>
    <w:p>
      <w:pPr>
        <w:pStyle w:val="11"/>
        <w:spacing w:before="8"/>
        <w:rPr>
          <w:sz w:val="14"/>
        </w:rPr>
      </w:pPr>
      <w:r>
        <w:drawing>
          <wp:anchor distT="0" distB="0" distL="0" distR="0" simplePos="0" relativeHeight="252017664" behindDoc="1" locked="0" layoutInCell="1" allowOverlap="1">
            <wp:simplePos x="0" y="0"/>
            <wp:positionH relativeFrom="page">
              <wp:posOffset>751840</wp:posOffset>
            </wp:positionH>
            <wp:positionV relativeFrom="paragraph">
              <wp:posOffset>184150</wp:posOffset>
            </wp:positionV>
            <wp:extent cx="5410200" cy="2809875"/>
            <wp:effectExtent l="0" t="0" r="0" b="0"/>
            <wp:wrapTopAndBottom/>
            <wp:docPr id="2197" name="Image 2197"/>
            <wp:cNvGraphicFramePr/>
            <a:graphic xmlns:a="http://schemas.openxmlformats.org/drawingml/2006/main">
              <a:graphicData uri="http://schemas.openxmlformats.org/drawingml/2006/picture">
                <pic:pic xmlns:pic="http://schemas.openxmlformats.org/drawingml/2006/picture">
                  <pic:nvPicPr>
                    <pic:cNvPr id="2197" name="Image 2197"/>
                    <pic:cNvPicPr/>
                  </pic:nvPicPr>
                  <pic:blipFill>
                    <a:blip r:embed="rId393" cstate="print"/>
                    <a:stretch>
                      <a:fillRect/>
                    </a:stretch>
                  </pic:blipFill>
                  <pic:spPr>
                    <a:xfrm>
                      <a:off x="0" y="0"/>
                      <a:ext cx="5410200" cy="2809875"/>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、点击查看结果明细或管理建议条数进入管理建议明细界面。查看具体的管理建议</w:t>
      </w:r>
    </w:p>
    <w:p>
      <w:pPr>
        <w:pStyle w:val="11"/>
        <w:spacing w:before="7"/>
        <w:rPr>
          <w:sz w:val="14"/>
        </w:rPr>
      </w:pPr>
      <w:r>
        <w:drawing>
          <wp:anchor distT="0" distB="0" distL="0" distR="0" simplePos="0" relativeHeight="252018688" behindDoc="1" locked="0" layoutInCell="1" allowOverlap="1">
            <wp:simplePos x="0" y="0"/>
            <wp:positionH relativeFrom="page">
              <wp:posOffset>751840</wp:posOffset>
            </wp:positionH>
            <wp:positionV relativeFrom="paragraph">
              <wp:posOffset>183515</wp:posOffset>
            </wp:positionV>
            <wp:extent cx="5410200" cy="2724150"/>
            <wp:effectExtent l="0" t="0" r="0" b="0"/>
            <wp:wrapTopAndBottom/>
            <wp:docPr id="2198" name="Image 2198"/>
            <wp:cNvGraphicFramePr/>
            <a:graphic xmlns:a="http://schemas.openxmlformats.org/drawingml/2006/main">
              <a:graphicData uri="http://schemas.openxmlformats.org/drawingml/2006/picture">
                <pic:pic xmlns:pic="http://schemas.openxmlformats.org/drawingml/2006/picture">
                  <pic:nvPicPr>
                    <pic:cNvPr id="2198" name="Image 2198"/>
                    <pic:cNvPicPr/>
                  </pic:nvPicPr>
                  <pic:blipFill>
                    <a:blip r:embed="rId394" cstate="print"/>
                    <a:stretch>
                      <a:fillRect/>
                    </a:stretch>
                  </pic:blipFill>
                  <pic:spPr>
                    <a:xfrm>
                      <a:off x="0" y="0"/>
                      <a:ext cx="5410200" cy="2724150"/>
                    </a:xfrm>
                    <a:prstGeom prst="rect">
                      <a:avLst/>
                    </a:prstGeom>
                  </pic:spPr>
                </pic:pic>
              </a:graphicData>
            </a:graphic>
          </wp:anchor>
        </w:drawing>
      </w:r>
    </w:p>
    <w:p>
      <w:pPr>
        <w:pStyle w:val="11"/>
        <w:spacing w:before="9"/>
      </w:pPr>
    </w:p>
    <w:p>
      <w:pPr>
        <w:pStyle w:val="11"/>
        <w:ind w:left="1171"/>
      </w:pPr>
      <w:r>
        <w:rPr>
          <w:color w:val="212121"/>
        </w:rPr>
        <w:t>3</w:t>
      </w:r>
      <w:r>
        <w:rPr>
          <w:color w:val="212121"/>
          <w:spacing w:val="-1"/>
        </w:rPr>
        <w:t>、点击“显示详情”可查看具体的管理建议书</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09875"/>
            <wp:effectExtent l="0" t="0" r="0" b="0"/>
            <wp:docPr id="2199" name="Image 2199"/>
            <wp:cNvGraphicFramePr/>
            <a:graphic xmlns:a="http://schemas.openxmlformats.org/drawingml/2006/main">
              <a:graphicData uri="http://schemas.openxmlformats.org/drawingml/2006/picture">
                <pic:pic xmlns:pic="http://schemas.openxmlformats.org/drawingml/2006/picture">
                  <pic:nvPicPr>
                    <pic:cNvPr id="2199" name="Image 2199"/>
                    <pic:cNvPicPr/>
                  </pic:nvPicPr>
                  <pic:blipFill>
                    <a:blip r:embed="rId395" cstate="print"/>
                    <a:stretch>
                      <a:fillRect/>
                    </a:stretch>
                  </pic:blipFill>
                  <pic:spPr>
                    <a:xfrm>
                      <a:off x="0" y="0"/>
                      <a:ext cx="5410200" cy="2809875"/>
                    </a:xfrm>
                    <a:prstGeom prst="rect">
                      <a:avLst/>
                    </a:prstGeom>
                  </pic:spPr>
                </pic:pic>
              </a:graphicData>
            </a:graphic>
          </wp:inline>
        </w:drawing>
      </w:r>
    </w:p>
    <w:p>
      <w:pPr>
        <w:pStyle w:val="11"/>
        <w:rPr>
          <w:sz w:val="20"/>
        </w:rPr>
      </w:pPr>
    </w:p>
    <w:p>
      <w:pPr>
        <w:pStyle w:val="11"/>
        <w:rPr>
          <w:sz w:val="20"/>
        </w:rPr>
      </w:pPr>
    </w:p>
    <w:p>
      <w:pPr>
        <w:pStyle w:val="11"/>
        <w:rPr>
          <w:sz w:val="20"/>
        </w:rPr>
      </w:pPr>
    </w:p>
    <w:p>
      <w:pPr>
        <w:pStyle w:val="11"/>
        <w:rPr>
          <w:sz w:val="20"/>
        </w:rPr>
      </w:pPr>
    </w:p>
    <w:p>
      <w:pPr>
        <w:pStyle w:val="11"/>
        <w:spacing w:before="12"/>
        <w:rPr>
          <w:sz w:val="10"/>
        </w:rPr>
      </w:pPr>
      <w:r>
        <mc:AlternateContent>
          <mc:Choice Requires="wps">
            <w:drawing>
              <wp:anchor distT="0" distB="0" distL="0" distR="0" simplePos="0" relativeHeight="252018688" behindDoc="1" locked="0" layoutInCell="1" allowOverlap="1">
                <wp:simplePos x="0" y="0"/>
                <wp:positionH relativeFrom="page">
                  <wp:posOffset>751840</wp:posOffset>
                </wp:positionH>
                <wp:positionV relativeFrom="paragraph">
                  <wp:posOffset>139700</wp:posOffset>
                </wp:positionV>
                <wp:extent cx="6010275" cy="9525"/>
                <wp:effectExtent l="0" t="0" r="0" b="0"/>
                <wp:wrapTopAndBottom/>
                <wp:docPr id="2200" name="Graphic 220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200" o:spid="_x0000_s1026" o:spt="100" style="position:absolute;left:0pt;margin-left:59.2pt;margin-top:11pt;height:0.75pt;width:473.25pt;mso-position-horizontal-relative:page;mso-wrap-distance-bottom:0pt;mso-wrap-distance-top:0pt;z-index:-251297792;mso-width-relative:page;mso-height-relative:page;" fillcolor="#EDEDED" filled="t" stroked="f" coordsize="6010275,9525" o:gfxdata="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NlN&#10;mdcAAAAKAQAADwAAAAAAAAABACAAAAAiAAAAZHJzL2Rvd25yZXYueG1sUEsBAhQAFAAAAAgAh07i&#10;QHPG4JM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rPr>
        <w:t>AI</w:t>
      </w:r>
      <w:r>
        <w:rPr>
          <w:color w:val="212121"/>
          <w:spacing w:val="-3"/>
        </w:rPr>
        <w:t>智能问数</w:t>
      </w:r>
    </w:p>
    <w:p>
      <w:pPr>
        <w:pStyle w:val="3"/>
        <w:numPr>
          <w:ilvl w:val="0"/>
          <w:numId w:val="92"/>
        </w:numPr>
        <w:tabs>
          <w:tab w:val="left" w:pos="1607"/>
        </w:tabs>
        <w:spacing w:before="385" w:after="0" w:line="240" w:lineRule="auto"/>
        <w:ind w:left="1607" w:right="0" w:hanging="329"/>
        <w:jc w:val="left"/>
      </w:pPr>
      <w:r>
        <w:rPr>
          <w:color w:val="212121"/>
          <w:spacing w:val="-3"/>
        </w:rPr>
        <w:t>基础配置</w:t>
      </w:r>
    </w:p>
    <w:p>
      <w:pPr>
        <w:spacing w:before="181"/>
        <w:ind w:left="1171" w:right="0" w:firstLine="0"/>
        <w:jc w:val="left"/>
        <w:rPr>
          <w:b/>
          <w:sz w:val="22"/>
        </w:rPr>
      </w:pPr>
      <w:r>
        <w:rPr>
          <w:color w:val="212121"/>
          <w:sz w:val="22"/>
        </w:rPr>
        <w:t>1、</w:t>
      </w:r>
      <w:r>
        <w:rPr>
          <w:b/>
          <w:color w:val="005790"/>
          <w:spacing w:val="-3"/>
          <w:sz w:val="22"/>
        </w:rPr>
        <w:t>部署配置</w:t>
      </w:r>
    </w:p>
    <w:p>
      <w:pPr>
        <w:pStyle w:val="11"/>
        <w:spacing w:before="8"/>
        <w:rPr>
          <w:b/>
          <w:sz w:val="15"/>
        </w:rPr>
      </w:pPr>
    </w:p>
    <w:p>
      <w:pPr>
        <w:spacing w:before="0"/>
        <w:ind w:left="1171" w:right="0" w:firstLine="0"/>
        <w:jc w:val="left"/>
        <w:rPr>
          <w:b/>
          <w:sz w:val="22"/>
        </w:rPr>
      </w:pPr>
      <w:r>
        <w:rPr>
          <w:color w:val="212121"/>
          <w:sz w:val="22"/>
        </w:rPr>
        <w:t>2、</w:t>
      </w:r>
      <w:r>
        <w:rPr>
          <w:b/>
          <w:color w:val="005790"/>
          <w:spacing w:val="-1"/>
          <w:sz w:val="22"/>
        </w:rPr>
        <w:t>业务服务打开前端小助手</w:t>
      </w:r>
    </w:p>
    <w:p>
      <w:pPr>
        <w:pStyle w:val="11"/>
        <w:spacing w:before="11"/>
        <w:rPr>
          <w:b/>
          <w:sz w:val="30"/>
        </w:rPr>
      </w:pPr>
    </w:p>
    <w:p>
      <w:pPr>
        <w:pStyle w:val="3"/>
        <w:numPr>
          <w:ilvl w:val="0"/>
          <w:numId w:val="92"/>
        </w:numPr>
        <w:tabs>
          <w:tab w:val="left" w:pos="1607"/>
        </w:tabs>
        <w:spacing w:before="1" w:after="0" w:line="240" w:lineRule="auto"/>
        <w:ind w:left="1607" w:right="0" w:hanging="329"/>
        <w:jc w:val="left"/>
      </w:pPr>
      <w:r>
        <w:rPr>
          <w:color w:val="212121"/>
          <w:spacing w:val="-3"/>
        </w:rPr>
        <w:t>智能问数</w:t>
      </w:r>
    </w:p>
    <w:p>
      <w:pPr>
        <w:pStyle w:val="11"/>
        <w:spacing w:before="181"/>
        <w:ind w:left="1171"/>
      </w:pPr>
      <w:r>
        <w:rPr>
          <w:color w:val="212121"/>
          <w:spacing w:val="-1"/>
        </w:rPr>
        <w:t>进入久其小助手，选择“测试定制化界面”智能体</w:t>
      </w:r>
    </w:p>
    <w:p>
      <w:pPr>
        <w:pStyle w:val="11"/>
        <w:spacing w:before="7"/>
        <w:rPr>
          <w:sz w:val="14"/>
        </w:rPr>
      </w:pPr>
      <w:r>
        <w:drawing>
          <wp:anchor distT="0" distB="0" distL="0" distR="0" simplePos="0" relativeHeight="252019712" behindDoc="1" locked="0" layoutInCell="1" allowOverlap="1">
            <wp:simplePos x="0" y="0"/>
            <wp:positionH relativeFrom="page">
              <wp:posOffset>751840</wp:posOffset>
            </wp:positionH>
            <wp:positionV relativeFrom="paragraph">
              <wp:posOffset>183515</wp:posOffset>
            </wp:positionV>
            <wp:extent cx="5410200" cy="3829050"/>
            <wp:effectExtent l="0" t="0" r="0" b="0"/>
            <wp:wrapTopAndBottom/>
            <wp:docPr id="2201" name="Image 2201"/>
            <wp:cNvGraphicFramePr/>
            <a:graphic xmlns:a="http://schemas.openxmlformats.org/drawingml/2006/main">
              <a:graphicData uri="http://schemas.openxmlformats.org/drawingml/2006/picture">
                <pic:pic xmlns:pic="http://schemas.openxmlformats.org/drawingml/2006/picture">
                  <pic:nvPicPr>
                    <pic:cNvPr id="2201" name="Image 2201"/>
                    <pic:cNvPicPr/>
                  </pic:nvPicPr>
                  <pic:blipFill>
                    <a:blip r:embed="rId396" cstate="print"/>
                    <a:stretch>
                      <a:fillRect/>
                    </a:stretch>
                  </pic:blipFill>
                  <pic:spPr>
                    <a:xfrm>
                      <a:off x="0" y="0"/>
                      <a:ext cx="5410200" cy="3829050"/>
                    </a:xfrm>
                    <a:prstGeom prst="rect">
                      <a:avLst/>
                    </a:prstGeom>
                  </pic:spPr>
                </pic:pic>
              </a:graphicData>
            </a:graphic>
          </wp:anchor>
        </w:drawing>
      </w:r>
    </w:p>
    <w:p>
      <w:pPr>
        <w:pStyle w:val="11"/>
        <w:spacing w:before="14"/>
        <w:rPr>
          <w:sz w:val="34"/>
        </w:rPr>
      </w:pPr>
    </w:p>
    <w:p>
      <w:pPr>
        <w:pStyle w:val="5"/>
        <w:numPr>
          <w:ilvl w:val="1"/>
          <w:numId w:val="92"/>
        </w:numPr>
        <w:tabs>
          <w:tab w:val="left" w:pos="1828"/>
        </w:tabs>
        <w:spacing w:before="0" w:after="0" w:line="240" w:lineRule="auto"/>
        <w:ind w:left="1828" w:right="0" w:hanging="564"/>
        <w:jc w:val="left"/>
      </w:pPr>
      <w:r>
        <w:rPr>
          <w:color w:val="212121"/>
          <w:spacing w:val="-4"/>
        </w:rPr>
        <w:t>单指标问数</w:t>
      </w:r>
    </w:p>
    <w:p>
      <w:pPr>
        <w:pStyle w:val="11"/>
        <w:spacing w:before="222"/>
        <w:ind w:left="1171"/>
      </w:pPr>
      <w:r>
        <w:rPr>
          <w:color w:val="212121"/>
        </w:rPr>
        <w:t>例如：久其长沙财务中心2025年1</w:t>
      </w:r>
      <w:r>
        <w:rPr>
          <w:color w:val="212121"/>
          <w:spacing w:val="-1"/>
        </w:rPr>
        <w:t>月货币资金的期末余额</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228850"/>
            <wp:effectExtent l="0" t="0" r="0" b="0"/>
            <wp:docPr id="2202" name="Image 2202"/>
            <wp:cNvGraphicFramePr/>
            <a:graphic xmlns:a="http://schemas.openxmlformats.org/drawingml/2006/main">
              <a:graphicData uri="http://schemas.openxmlformats.org/drawingml/2006/picture">
                <pic:pic xmlns:pic="http://schemas.openxmlformats.org/drawingml/2006/picture">
                  <pic:nvPicPr>
                    <pic:cNvPr id="2202" name="Image 2202"/>
                    <pic:cNvPicPr/>
                  </pic:nvPicPr>
                  <pic:blipFill>
                    <a:blip r:embed="rId397" cstate="print"/>
                    <a:stretch>
                      <a:fillRect/>
                    </a:stretch>
                  </pic:blipFill>
                  <pic:spPr>
                    <a:xfrm>
                      <a:off x="0" y="0"/>
                      <a:ext cx="5410200" cy="2228850"/>
                    </a:xfrm>
                    <a:prstGeom prst="rect">
                      <a:avLst/>
                    </a:prstGeom>
                  </pic:spPr>
                </pic:pic>
              </a:graphicData>
            </a:graphic>
          </wp:inline>
        </w:drawing>
      </w:r>
    </w:p>
    <w:p>
      <w:pPr>
        <w:pStyle w:val="11"/>
        <w:rPr>
          <w:sz w:val="20"/>
        </w:rPr>
      </w:pPr>
    </w:p>
    <w:p>
      <w:pPr>
        <w:pStyle w:val="11"/>
        <w:spacing w:before="8"/>
        <w:rPr>
          <w:sz w:val="14"/>
        </w:rPr>
      </w:pPr>
    </w:p>
    <w:p>
      <w:pPr>
        <w:pStyle w:val="5"/>
        <w:numPr>
          <w:ilvl w:val="1"/>
          <w:numId w:val="92"/>
        </w:numPr>
        <w:tabs>
          <w:tab w:val="left" w:pos="1828"/>
        </w:tabs>
        <w:spacing w:before="21" w:after="0" w:line="240" w:lineRule="auto"/>
        <w:ind w:left="1828" w:right="0" w:hanging="564"/>
        <w:jc w:val="left"/>
      </w:pPr>
      <w:r>
        <w:rPr>
          <w:color w:val="212121"/>
          <w:spacing w:val="-3"/>
        </w:rPr>
        <w:t>多指标问数及基于指标数据的深度分析</w:t>
      </w:r>
    </w:p>
    <w:p>
      <w:pPr>
        <w:pStyle w:val="11"/>
        <w:spacing w:before="222"/>
        <w:ind w:left="1171"/>
      </w:pPr>
      <w:r>
        <w:rPr>
          <w:color w:val="212121"/>
        </w:rPr>
        <w:t>例如：查询长沙集团2025年1</w:t>
      </w:r>
      <w:r>
        <w:rPr>
          <w:color w:val="212121"/>
          <w:spacing w:val="-1"/>
        </w:rPr>
        <w:t>月的应收账款和应付账款。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6296025"/>
            <wp:effectExtent l="0" t="0" r="0" b="0"/>
            <wp:docPr id="2203" name="Image 2203"/>
            <wp:cNvGraphicFramePr/>
            <a:graphic xmlns:a="http://schemas.openxmlformats.org/drawingml/2006/main">
              <a:graphicData uri="http://schemas.openxmlformats.org/drawingml/2006/picture">
                <pic:pic xmlns:pic="http://schemas.openxmlformats.org/drawingml/2006/picture">
                  <pic:nvPicPr>
                    <pic:cNvPr id="2203" name="Image 2203"/>
                    <pic:cNvPicPr/>
                  </pic:nvPicPr>
                  <pic:blipFill>
                    <a:blip r:embed="rId398" cstate="print"/>
                    <a:stretch>
                      <a:fillRect/>
                    </a:stretch>
                  </pic:blipFill>
                  <pic:spPr>
                    <a:xfrm>
                      <a:off x="0" y="0"/>
                      <a:ext cx="5410200" cy="6296025"/>
                    </a:xfrm>
                    <a:prstGeom prst="rect">
                      <a:avLst/>
                    </a:prstGeom>
                  </pic:spPr>
                </pic:pic>
              </a:graphicData>
            </a:graphic>
          </wp:inline>
        </w:drawing>
      </w:r>
    </w:p>
    <w:p>
      <w:pPr>
        <w:pStyle w:val="11"/>
        <w:rPr>
          <w:sz w:val="20"/>
        </w:rPr>
      </w:pPr>
    </w:p>
    <w:p>
      <w:pPr>
        <w:pStyle w:val="11"/>
        <w:spacing w:before="8"/>
        <w:rPr>
          <w:sz w:val="14"/>
        </w:rPr>
      </w:pPr>
    </w:p>
    <w:p>
      <w:pPr>
        <w:pStyle w:val="5"/>
        <w:numPr>
          <w:ilvl w:val="1"/>
          <w:numId w:val="92"/>
        </w:numPr>
        <w:tabs>
          <w:tab w:val="left" w:pos="1828"/>
        </w:tabs>
        <w:spacing w:before="21" w:after="0" w:line="240" w:lineRule="auto"/>
        <w:ind w:left="1828" w:right="0" w:hanging="564"/>
        <w:jc w:val="left"/>
      </w:pPr>
      <w:r>
        <w:rPr>
          <w:color w:val="212121"/>
          <w:spacing w:val="-3"/>
        </w:rPr>
        <w:t>多指标问数穿透展示</w:t>
      </w:r>
    </w:p>
    <w:p>
      <w:pPr>
        <w:pStyle w:val="11"/>
        <w:spacing w:before="222"/>
        <w:ind w:left="1171"/>
      </w:pPr>
      <w:r>
        <w:rPr>
          <w:color w:val="212121"/>
        </w:rPr>
        <w:t>例如：请查询长沙集团2025年1</w:t>
      </w:r>
      <w:r>
        <w:rPr>
          <w:color w:val="212121"/>
          <w:spacing w:val="-1"/>
        </w:rPr>
        <w:t>月的应收账款和预收账款。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029200"/>
            <wp:effectExtent l="0" t="0" r="0" b="0"/>
            <wp:docPr id="2204" name="Image 2204"/>
            <wp:cNvGraphicFramePr/>
            <a:graphic xmlns:a="http://schemas.openxmlformats.org/drawingml/2006/main">
              <a:graphicData uri="http://schemas.openxmlformats.org/drawingml/2006/picture">
                <pic:pic xmlns:pic="http://schemas.openxmlformats.org/drawingml/2006/picture">
                  <pic:nvPicPr>
                    <pic:cNvPr id="2204" name="Image 2204"/>
                    <pic:cNvPicPr/>
                  </pic:nvPicPr>
                  <pic:blipFill>
                    <a:blip r:embed="rId399" cstate="print"/>
                    <a:stretch>
                      <a:fillRect/>
                    </a:stretch>
                  </pic:blipFill>
                  <pic:spPr>
                    <a:xfrm>
                      <a:off x="0" y="0"/>
                      <a:ext cx="5410200" cy="5029200"/>
                    </a:xfrm>
                    <a:prstGeom prst="rect">
                      <a:avLst/>
                    </a:prstGeom>
                  </pic:spPr>
                </pic:pic>
              </a:graphicData>
            </a:graphic>
          </wp:inline>
        </w:drawing>
      </w:r>
    </w:p>
    <w:p>
      <w:pPr>
        <w:pStyle w:val="11"/>
        <w:spacing w:before="14"/>
      </w:pPr>
    </w:p>
    <w:p>
      <w:pPr>
        <w:pStyle w:val="15"/>
        <w:numPr>
          <w:ilvl w:val="2"/>
          <w:numId w:val="92"/>
        </w:numPr>
        <w:tabs>
          <w:tab w:val="left" w:pos="2034"/>
        </w:tabs>
        <w:spacing w:before="22" w:after="0" w:line="240" w:lineRule="auto"/>
        <w:ind w:left="2034" w:right="0" w:hanging="778"/>
        <w:jc w:val="left"/>
        <w:rPr>
          <w:b/>
          <w:sz w:val="29"/>
        </w:rPr>
      </w:pPr>
      <w:r>
        <w:rPr>
          <w:b/>
          <w:color w:val="212121"/>
          <w:spacing w:val="-5"/>
          <w:sz w:val="29"/>
        </w:rPr>
        <w:t>单位构成分析</w:t>
      </w:r>
    </w:p>
    <w:p>
      <w:pPr>
        <w:spacing w:after="0" w:line="240" w:lineRule="auto"/>
        <w:jc w:val="left"/>
        <w:rPr>
          <w:sz w:val="29"/>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4772025"/>
            <wp:effectExtent l="0" t="0" r="0" b="0"/>
            <wp:docPr id="2205" name="Image 2205"/>
            <wp:cNvGraphicFramePr/>
            <a:graphic xmlns:a="http://schemas.openxmlformats.org/drawingml/2006/main">
              <a:graphicData uri="http://schemas.openxmlformats.org/drawingml/2006/picture">
                <pic:pic xmlns:pic="http://schemas.openxmlformats.org/drawingml/2006/picture">
                  <pic:nvPicPr>
                    <pic:cNvPr id="2205" name="Image 2205"/>
                    <pic:cNvPicPr/>
                  </pic:nvPicPr>
                  <pic:blipFill>
                    <a:blip r:embed="rId400" cstate="print"/>
                    <a:stretch>
                      <a:fillRect/>
                    </a:stretch>
                  </pic:blipFill>
                  <pic:spPr>
                    <a:xfrm>
                      <a:off x="0" y="0"/>
                      <a:ext cx="5410200" cy="4772025"/>
                    </a:xfrm>
                    <a:prstGeom prst="rect">
                      <a:avLst/>
                    </a:prstGeom>
                  </pic:spPr>
                </pic:pic>
              </a:graphicData>
            </a:graphic>
          </wp:inline>
        </w:drawing>
      </w:r>
    </w:p>
    <w:p>
      <w:pPr>
        <w:pStyle w:val="11"/>
        <w:spacing w:before="14"/>
        <w:rPr>
          <w:b/>
        </w:rPr>
      </w:pPr>
    </w:p>
    <w:p>
      <w:pPr>
        <w:pStyle w:val="15"/>
        <w:numPr>
          <w:ilvl w:val="2"/>
          <w:numId w:val="92"/>
        </w:numPr>
        <w:tabs>
          <w:tab w:val="left" w:pos="2034"/>
        </w:tabs>
        <w:spacing w:before="22" w:after="0" w:line="240" w:lineRule="auto"/>
        <w:ind w:left="2034" w:right="0" w:hanging="778"/>
        <w:jc w:val="left"/>
        <w:rPr>
          <w:b/>
          <w:sz w:val="29"/>
        </w:rPr>
      </w:pPr>
      <w:r>
        <w:rPr>
          <w:b/>
          <w:color w:val="212121"/>
          <w:spacing w:val="-5"/>
          <w:sz w:val="29"/>
        </w:rPr>
        <w:t>时期趋势分析</w:t>
      </w:r>
    </w:p>
    <w:p>
      <w:pPr>
        <w:spacing w:after="0" w:line="240" w:lineRule="auto"/>
        <w:jc w:val="left"/>
        <w:rPr>
          <w:sz w:val="29"/>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5400675"/>
            <wp:effectExtent l="0" t="0" r="0" b="0"/>
            <wp:docPr id="2206" name="Image 2206"/>
            <wp:cNvGraphicFramePr/>
            <a:graphic xmlns:a="http://schemas.openxmlformats.org/drawingml/2006/main">
              <a:graphicData uri="http://schemas.openxmlformats.org/drawingml/2006/picture">
                <pic:pic xmlns:pic="http://schemas.openxmlformats.org/drawingml/2006/picture">
                  <pic:nvPicPr>
                    <pic:cNvPr id="2206" name="Image 2206"/>
                    <pic:cNvPicPr/>
                  </pic:nvPicPr>
                  <pic:blipFill>
                    <a:blip r:embed="rId401" cstate="print"/>
                    <a:stretch>
                      <a:fillRect/>
                    </a:stretch>
                  </pic:blipFill>
                  <pic:spPr>
                    <a:xfrm>
                      <a:off x="0" y="0"/>
                      <a:ext cx="5410200" cy="5400675"/>
                    </a:xfrm>
                    <a:prstGeom prst="rect">
                      <a:avLst/>
                    </a:prstGeom>
                  </pic:spPr>
                </pic:pic>
              </a:graphicData>
            </a:graphic>
          </wp:inline>
        </w:drawing>
      </w:r>
    </w:p>
    <w:p>
      <w:pPr>
        <w:pStyle w:val="11"/>
        <w:spacing w:before="14"/>
        <w:rPr>
          <w:b/>
        </w:rPr>
      </w:pPr>
    </w:p>
    <w:p>
      <w:pPr>
        <w:pStyle w:val="15"/>
        <w:numPr>
          <w:ilvl w:val="2"/>
          <w:numId w:val="92"/>
        </w:numPr>
        <w:tabs>
          <w:tab w:val="left" w:pos="2034"/>
        </w:tabs>
        <w:spacing w:before="22" w:after="0" w:line="240" w:lineRule="auto"/>
        <w:ind w:left="2034" w:right="0" w:hanging="778"/>
        <w:jc w:val="left"/>
        <w:rPr>
          <w:b/>
          <w:sz w:val="29"/>
        </w:rPr>
      </w:pPr>
      <w:r>
        <w:rPr>
          <w:b/>
          <w:color w:val="212121"/>
          <w:spacing w:val="-5"/>
          <w:sz w:val="29"/>
        </w:rPr>
        <w:t>指标构成分析</w:t>
      </w:r>
    </w:p>
    <w:p>
      <w:pPr>
        <w:pStyle w:val="11"/>
        <w:spacing w:before="3"/>
        <w:rPr>
          <w:b/>
          <w:sz w:val="19"/>
        </w:rPr>
      </w:pPr>
    </w:p>
    <w:p>
      <w:pPr>
        <w:pStyle w:val="11"/>
        <w:ind w:left="1171"/>
      </w:pPr>
      <w:r>
        <w:rPr>
          <w:color w:val="212121"/>
        </w:rPr>
        <w:t>例如：查询长沙集团2025年1</w:t>
      </w:r>
      <w:r>
        <w:rPr>
          <w:color w:val="212121"/>
          <w:spacing w:val="-2"/>
        </w:rPr>
        <w:t>月的流动资产</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301615" cy="5292090"/>
            <wp:effectExtent l="0" t="0" r="0" b="0"/>
            <wp:docPr id="2207" name="Image 2207"/>
            <wp:cNvGraphicFramePr/>
            <a:graphic xmlns:a="http://schemas.openxmlformats.org/drawingml/2006/main">
              <a:graphicData uri="http://schemas.openxmlformats.org/drawingml/2006/picture">
                <pic:pic xmlns:pic="http://schemas.openxmlformats.org/drawingml/2006/picture">
                  <pic:nvPicPr>
                    <pic:cNvPr id="2207" name="Image 2207"/>
                    <pic:cNvPicPr/>
                  </pic:nvPicPr>
                  <pic:blipFill>
                    <a:blip r:embed="rId402" cstate="print"/>
                    <a:stretch>
                      <a:fillRect/>
                    </a:stretch>
                  </pic:blipFill>
                  <pic:spPr>
                    <a:xfrm>
                      <a:off x="0" y="0"/>
                      <a:ext cx="5301996" cy="5292661"/>
                    </a:xfrm>
                    <a:prstGeom prst="rect">
                      <a:avLst/>
                    </a:prstGeom>
                  </pic:spPr>
                </pic:pic>
              </a:graphicData>
            </a:graphic>
          </wp:inline>
        </w:drawing>
      </w:r>
    </w:p>
    <w:p>
      <w:pPr>
        <w:spacing w:after="0"/>
        <w:rPr>
          <w:sz w:val="20"/>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105400"/>
            <wp:effectExtent l="0" t="0" r="0" b="0"/>
            <wp:docPr id="2208" name="Image 2208"/>
            <wp:cNvGraphicFramePr/>
            <a:graphic xmlns:a="http://schemas.openxmlformats.org/drawingml/2006/main">
              <a:graphicData uri="http://schemas.openxmlformats.org/drawingml/2006/picture">
                <pic:pic xmlns:pic="http://schemas.openxmlformats.org/drawingml/2006/picture">
                  <pic:nvPicPr>
                    <pic:cNvPr id="2208" name="Image 2208"/>
                    <pic:cNvPicPr/>
                  </pic:nvPicPr>
                  <pic:blipFill>
                    <a:blip r:embed="rId403" cstate="print"/>
                    <a:stretch>
                      <a:fillRect/>
                    </a:stretch>
                  </pic:blipFill>
                  <pic:spPr>
                    <a:xfrm>
                      <a:off x="0" y="0"/>
                      <a:ext cx="5410200" cy="5105400"/>
                    </a:xfrm>
                    <a:prstGeom prst="rect">
                      <a:avLst/>
                    </a:prstGeom>
                  </pic:spPr>
                </pic:pic>
              </a:graphicData>
            </a:graphic>
          </wp:inline>
        </w:drawing>
      </w:r>
    </w:p>
    <w:p>
      <w:pPr>
        <w:pStyle w:val="11"/>
        <w:rPr>
          <w:sz w:val="20"/>
        </w:rPr>
      </w:pPr>
    </w:p>
    <w:p>
      <w:pPr>
        <w:pStyle w:val="11"/>
        <w:spacing w:before="11"/>
        <w:rPr>
          <w:sz w:val="13"/>
        </w:rPr>
      </w:pPr>
    </w:p>
    <w:p>
      <w:pPr>
        <w:pStyle w:val="5"/>
        <w:numPr>
          <w:ilvl w:val="1"/>
          <w:numId w:val="92"/>
        </w:numPr>
        <w:tabs>
          <w:tab w:val="left" w:pos="1828"/>
        </w:tabs>
        <w:spacing w:before="21" w:after="0" w:line="240" w:lineRule="auto"/>
        <w:ind w:left="1828" w:right="0" w:hanging="564"/>
        <w:jc w:val="left"/>
      </w:pPr>
      <w:r>
        <w:rPr>
          <w:color w:val="212121"/>
          <w:spacing w:val="-4"/>
        </w:rPr>
        <w:t>单位详情</w:t>
      </w:r>
    </w:p>
    <w:p>
      <w:pPr>
        <w:pStyle w:val="11"/>
        <w:spacing w:before="223"/>
        <w:ind w:left="1171"/>
      </w:pPr>
      <w:r>
        <w:rPr>
          <w:color w:val="212121"/>
        </w:rPr>
        <w:t>例如：分析2025年2</w:t>
      </w:r>
      <w:r>
        <w:rPr>
          <w:color w:val="212121"/>
          <w:spacing w:val="-1"/>
        </w:rPr>
        <w:t>月久其郑州沥青股份有限公司的单位详情</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7058025"/>
            <wp:effectExtent l="0" t="0" r="0" b="0"/>
            <wp:docPr id="2209" name="Image 2209"/>
            <wp:cNvGraphicFramePr/>
            <a:graphic xmlns:a="http://schemas.openxmlformats.org/drawingml/2006/main">
              <a:graphicData uri="http://schemas.openxmlformats.org/drawingml/2006/picture">
                <pic:pic xmlns:pic="http://schemas.openxmlformats.org/drawingml/2006/picture">
                  <pic:nvPicPr>
                    <pic:cNvPr id="2209" name="Image 2209"/>
                    <pic:cNvPicPr/>
                  </pic:nvPicPr>
                  <pic:blipFill>
                    <a:blip r:embed="rId404" cstate="print"/>
                    <a:stretch>
                      <a:fillRect/>
                    </a:stretch>
                  </pic:blipFill>
                  <pic:spPr>
                    <a:xfrm>
                      <a:off x="0" y="0"/>
                      <a:ext cx="5410200" cy="7058025"/>
                    </a:xfrm>
                    <a:prstGeom prst="rect">
                      <a:avLst/>
                    </a:prstGeom>
                  </pic:spPr>
                </pic:pic>
              </a:graphicData>
            </a:graphic>
          </wp:inline>
        </w:drawing>
      </w:r>
    </w:p>
    <w:p>
      <w:pPr>
        <w:pStyle w:val="11"/>
        <w:spacing w:before="11"/>
        <w:rPr>
          <w:sz w:val="29"/>
        </w:rPr>
      </w:pPr>
      <w:r>
        <mc:AlternateContent>
          <mc:Choice Requires="wps">
            <w:drawing>
              <wp:anchor distT="0" distB="0" distL="0" distR="0" simplePos="0" relativeHeight="252019712" behindDoc="1" locked="0" layoutInCell="1" allowOverlap="1">
                <wp:simplePos x="0" y="0"/>
                <wp:positionH relativeFrom="page">
                  <wp:posOffset>751840</wp:posOffset>
                </wp:positionH>
                <wp:positionV relativeFrom="paragraph">
                  <wp:posOffset>361315</wp:posOffset>
                </wp:positionV>
                <wp:extent cx="6010275" cy="9525"/>
                <wp:effectExtent l="0" t="0" r="0" b="0"/>
                <wp:wrapTopAndBottom/>
                <wp:docPr id="2210" name="Graphic 221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210" o:spid="_x0000_s1026" o:spt="100" style="position:absolute;left:0pt;margin-left:59.2pt;margin-top:28.45pt;height:0.75pt;width:473.25pt;mso-position-horizontal-relative:page;mso-wrap-distance-bottom:0pt;mso-wrap-distance-top:0pt;z-index:-251296768;mso-width-relative:page;mso-height-relative:page;" fillcolor="#EDEDED" filled="t" stroked="f" coordsize="6010275,9525" o:gfxdata="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4NxIg&#10;1gAAAAoBAAAPAAAAAAAAAAEAIAAAACIAAABkcnMvZG93bnJldi54bWxQSwECFAAUAAAACACHTuJA&#10;ZxoidCMCAADl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9"/>
        </w:rPr>
        <w:sectPr>
          <w:pgSz w:w="11920" w:h="16860"/>
          <w:pgMar w:top="960" w:right="0" w:bottom="500" w:left="20" w:header="295" w:footer="302" w:gutter="0"/>
          <w:cols w:space="720" w:num="1"/>
        </w:sectPr>
      </w:pPr>
    </w:p>
    <w:p>
      <w:pPr>
        <w:pStyle w:val="2"/>
      </w:pPr>
      <w:r>
        <w:rPr>
          <w:color w:val="212121"/>
          <w:spacing w:val="-5"/>
        </w:rPr>
        <w:t>BDE</w:t>
      </w:r>
    </w:p>
    <w:p>
      <w:pPr>
        <w:pStyle w:val="11"/>
        <w:spacing w:before="119" w:line="254" w:lineRule="auto"/>
        <w:ind w:left="1171" w:right="1275"/>
      </w:pPr>
      <w:r>
        <w:rPr>
          <w:color w:val="212121"/>
          <w:w w:val="102"/>
        </w:rPr>
        <w:t>BDE</w:t>
      </w:r>
      <w:r>
        <w:rPr>
          <w:color w:val="212121"/>
          <w:spacing w:val="13"/>
        </w:rPr>
        <w:t xml:space="preserve"> </w:t>
      </w:r>
      <w:r>
        <w:rPr>
          <w:color w:val="212121"/>
          <w:w w:val="102"/>
        </w:rPr>
        <w:t>(Business</w:t>
      </w:r>
      <w:r>
        <w:rPr>
          <w:color w:val="212121"/>
          <w:spacing w:val="13"/>
        </w:rPr>
        <w:t xml:space="preserve"> </w:t>
      </w:r>
      <w:r>
        <w:rPr>
          <w:color w:val="212121"/>
          <w:w w:val="102"/>
        </w:rPr>
        <w:t>Data</w:t>
      </w:r>
      <w:r>
        <w:rPr>
          <w:color w:val="212121"/>
          <w:spacing w:val="13"/>
        </w:rPr>
        <w:t xml:space="preserve"> </w:t>
      </w:r>
      <w:r>
        <w:rPr>
          <w:color w:val="212121"/>
          <w:w w:val="102"/>
        </w:rPr>
        <w:t>Engine，业务数据引擎)是久其公司针对业务数据和财务数据向管理信息转换开发的一款新产品，面向管理决策需要自动从财务核算系统和业务系统提取数据。不同于 EFDC</w:t>
      </w:r>
      <w:r>
        <w:rPr>
          <w:color w:val="212121"/>
          <w:spacing w:val="13"/>
        </w:rPr>
        <w:t xml:space="preserve"> </w:t>
      </w:r>
      <w:r>
        <w:rPr>
          <w:color w:val="212121"/>
          <w:w w:val="102"/>
        </w:rPr>
        <w:t xml:space="preserve">旧产品中具有复杂且难以理解的取数公式，它可以减少实施人员繁杂的取数公式配置工 </w:t>
      </w:r>
      <w:r>
        <w:rPr>
          <w:color w:val="212121"/>
          <w:spacing w:val="-1"/>
          <w:w w:val="102"/>
        </w:rPr>
        <w:t>作，提供一套可视化的取数规则配置界面，可提升取数规则的可读性，能够让用户或业务专家快</w:t>
      </w:r>
      <w:r>
        <w:rPr>
          <w:color w:val="212121"/>
          <w:w w:val="102"/>
        </w:rPr>
        <w:t>速参与到整个取数规则的配置过程中。</w:t>
      </w:r>
    </w:p>
    <w:p>
      <w:pPr>
        <w:pStyle w:val="11"/>
        <w:spacing w:before="3"/>
        <w:rPr>
          <w:sz w:val="23"/>
        </w:rPr>
      </w:pPr>
      <w:r>
        <mc:AlternateContent>
          <mc:Choice Requires="wps">
            <w:drawing>
              <wp:anchor distT="0" distB="0" distL="0" distR="0" simplePos="0" relativeHeight="252020736" behindDoc="1" locked="0" layoutInCell="1" allowOverlap="1">
                <wp:simplePos x="0" y="0"/>
                <wp:positionH relativeFrom="page">
                  <wp:posOffset>751840</wp:posOffset>
                </wp:positionH>
                <wp:positionV relativeFrom="paragraph">
                  <wp:posOffset>285750</wp:posOffset>
                </wp:positionV>
                <wp:extent cx="6010275" cy="9525"/>
                <wp:effectExtent l="0" t="0" r="0" b="0"/>
                <wp:wrapTopAndBottom/>
                <wp:docPr id="2211" name="Graphic 221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211" o:spid="_x0000_s1026" o:spt="100" style="position:absolute;left:0pt;margin-left:59.2pt;margin-top:22.5pt;height:0.75pt;width:473.25pt;mso-position-horizontal-relative:page;mso-wrap-distance-bottom:0pt;mso-wrap-distance-top:0pt;z-index:-251295744;mso-width-relative:page;mso-height-relative:page;" fillcolor="#EDEDED" filled="t" stroked="f" coordsize="6010275,9525" o:gfxdata="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bO&#10;5S7XAAAACgEAAA8AAAAAAAAAAQAgAAAAIgAAAGRycy9kb3ducmV2LnhtbFBLAQIUABQAAAAIAIdO&#10;4kBpCdMO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3"/>
        </w:rPr>
        <w:t>整体介绍</w:t>
      </w:r>
    </w:p>
    <w:p>
      <w:pPr>
        <w:pStyle w:val="3"/>
        <w:numPr>
          <w:ilvl w:val="0"/>
          <w:numId w:val="93"/>
        </w:numPr>
        <w:tabs>
          <w:tab w:val="left" w:pos="1607"/>
        </w:tabs>
        <w:spacing w:before="385" w:after="0" w:line="240" w:lineRule="auto"/>
        <w:ind w:left="1607" w:right="0" w:hanging="329"/>
        <w:jc w:val="left"/>
      </w:pPr>
      <w:r>
        <w:rPr>
          <w:color w:val="212121"/>
          <w:spacing w:val="-3"/>
        </w:rPr>
        <w:t>产品概述</w:t>
      </w:r>
    </w:p>
    <w:p>
      <w:pPr>
        <w:pStyle w:val="11"/>
        <w:spacing w:before="181" w:line="256" w:lineRule="auto"/>
        <w:ind w:left="1171" w:right="1275"/>
      </w:pPr>
      <w:r>
        <w:rPr>
          <w:color w:val="212121"/>
          <w:w w:val="102"/>
        </w:rPr>
        <w:t>久其企业BDE(业务数据引擎，Business</w:t>
      </w:r>
      <w:r>
        <w:rPr>
          <w:color w:val="212121"/>
          <w:spacing w:val="13"/>
        </w:rPr>
        <w:t xml:space="preserve"> </w:t>
      </w:r>
      <w:r>
        <w:rPr>
          <w:color w:val="212121"/>
          <w:w w:val="102"/>
        </w:rPr>
        <w:t>Data</w:t>
      </w:r>
      <w:r>
        <w:rPr>
          <w:color w:val="212121"/>
          <w:spacing w:val="13"/>
        </w:rPr>
        <w:t xml:space="preserve"> </w:t>
      </w:r>
      <w:r>
        <w:rPr>
          <w:color w:val="212121"/>
          <w:w w:val="102"/>
        </w:rPr>
        <w:t>Engine)是将业财数据转换到报表指标数据的新一代数据提取引擎，相比传统EFDC产品，去掉了公式的概念，从业务视角和实施便利性出发，提供了一套可视化的取数规则配置界面，并支持E</w:t>
      </w:r>
      <w:r>
        <w:rPr>
          <w:color w:val="212121"/>
          <w:spacing w:val="-2"/>
          <w:w w:val="102"/>
        </w:rPr>
        <w:t>x</w:t>
      </w:r>
      <w:r>
        <w:rPr>
          <w:color w:val="212121"/>
          <w:w w:val="102"/>
        </w:rPr>
        <w:t>cel模式批量导入导出，降低了实施人员的学习</w:t>
      </w:r>
      <w:r>
        <w:rPr>
          <w:color w:val="212121"/>
          <w:spacing w:val="-1"/>
          <w:w w:val="102"/>
        </w:rPr>
        <w:t>门槛，可以让业务顾问参与到整个取数规则的配置过程中，进一步转移给客户，降低了实施运维工作量，并可以支撑日益渐多的个性化管理报表需求；支持指标构成分析和追溯透视，形成了核</w:t>
      </w:r>
      <w:r>
        <w:rPr>
          <w:color w:val="212121"/>
          <w:w w:val="102"/>
        </w:rPr>
        <w:t>算到报表、报表追溯到核算（业务单据）的完整数据闭环。</w:t>
      </w:r>
    </w:p>
    <w:p>
      <w:pPr>
        <w:pStyle w:val="11"/>
        <w:spacing w:before="246"/>
        <w:ind w:left="1171"/>
      </w:pPr>
      <w:r>
        <w:rPr>
          <w:color w:val="212121"/>
        </w:rPr>
        <w:t>BDE</w:t>
      </w:r>
      <w:r>
        <w:rPr>
          <w:color w:val="212121"/>
          <w:spacing w:val="-1"/>
        </w:rPr>
        <w:t>产品架构图如下所示：</w:t>
      </w:r>
    </w:p>
    <w:p>
      <w:pPr>
        <w:pStyle w:val="11"/>
        <w:spacing w:before="8"/>
        <w:rPr>
          <w:sz w:val="14"/>
        </w:rPr>
      </w:pPr>
      <w:r>
        <w:drawing>
          <wp:anchor distT="0" distB="0" distL="0" distR="0" simplePos="0" relativeHeight="252020736" behindDoc="1" locked="0" layoutInCell="1" allowOverlap="1">
            <wp:simplePos x="0" y="0"/>
            <wp:positionH relativeFrom="page">
              <wp:posOffset>751840</wp:posOffset>
            </wp:positionH>
            <wp:positionV relativeFrom="paragraph">
              <wp:posOffset>184150</wp:posOffset>
            </wp:positionV>
            <wp:extent cx="5410200" cy="2847975"/>
            <wp:effectExtent l="0" t="0" r="0" b="0"/>
            <wp:wrapTopAndBottom/>
            <wp:docPr id="2212" name="Image 2212"/>
            <wp:cNvGraphicFramePr/>
            <a:graphic xmlns:a="http://schemas.openxmlformats.org/drawingml/2006/main">
              <a:graphicData uri="http://schemas.openxmlformats.org/drawingml/2006/picture">
                <pic:pic xmlns:pic="http://schemas.openxmlformats.org/drawingml/2006/picture">
                  <pic:nvPicPr>
                    <pic:cNvPr id="2212" name="Image 2212"/>
                    <pic:cNvPicPr/>
                  </pic:nvPicPr>
                  <pic:blipFill>
                    <a:blip r:embed="rId405" cstate="print"/>
                    <a:stretch>
                      <a:fillRect/>
                    </a:stretch>
                  </pic:blipFill>
                  <pic:spPr>
                    <a:xfrm>
                      <a:off x="0" y="0"/>
                      <a:ext cx="5410200" cy="2847975"/>
                    </a:xfrm>
                    <a:prstGeom prst="rect">
                      <a:avLst/>
                    </a:prstGeom>
                  </pic:spPr>
                </pic:pic>
              </a:graphicData>
            </a:graphic>
          </wp:anchor>
        </w:drawing>
      </w:r>
    </w:p>
    <w:p>
      <w:pPr>
        <w:pStyle w:val="11"/>
        <w:spacing w:before="16"/>
        <w:rPr>
          <w:sz w:val="36"/>
        </w:rPr>
      </w:pPr>
    </w:p>
    <w:p>
      <w:pPr>
        <w:pStyle w:val="3"/>
        <w:numPr>
          <w:ilvl w:val="0"/>
          <w:numId w:val="93"/>
        </w:numPr>
        <w:tabs>
          <w:tab w:val="left" w:pos="1607"/>
        </w:tabs>
        <w:spacing w:before="0" w:after="0" w:line="240" w:lineRule="auto"/>
        <w:ind w:left="1607" w:right="0" w:hanging="329"/>
        <w:jc w:val="left"/>
      </w:pPr>
      <w:r>
        <w:rPr>
          <w:color w:val="212121"/>
          <w:spacing w:val="-3"/>
        </w:rPr>
        <w:t>产品应用</w:t>
      </w:r>
    </w:p>
    <w:p>
      <w:pPr>
        <w:pStyle w:val="11"/>
        <w:spacing w:before="181" w:line="256" w:lineRule="auto"/>
        <w:ind w:left="1171" w:right="1289"/>
      </w:pPr>
      <w:r>
        <w:rPr>
          <w:color w:val="212121"/>
          <w:w w:val="102"/>
        </w:rPr>
        <w:t>BDE</w:t>
      </w:r>
      <w:r>
        <w:rPr>
          <w:color w:val="212121"/>
          <w:spacing w:val="-1"/>
          <w:w w:val="102"/>
        </w:rPr>
        <w:t>产品以其卓越的定位灵活性，在部署方式上展现出了极大的优势。支持与其他产品集成在一</w:t>
      </w:r>
      <w:r>
        <w:rPr>
          <w:color w:val="212121"/>
          <w:w w:val="102"/>
        </w:rPr>
        <w:t>起部署，也支持独立部署。不同的部署方式对应需要配置的功能稍有不同。</w:t>
      </w:r>
    </w:p>
    <w:p>
      <w:pPr>
        <w:pStyle w:val="11"/>
        <w:spacing w:before="257"/>
        <w:ind w:left="1171"/>
      </w:pPr>
      <w:r>
        <w:rPr>
          <w:color w:val="212121"/>
        </w:rPr>
        <w:t>BDE</w:t>
      </w:r>
      <w:r>
        <w:rPr>
          <w:color w:val="212121"/>
          <w:spacing w:val="-1"/>
        </w:rPr>
        <w:t>直连核算软件实施流程：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076450"/>
            <wp:effectExtent l="0" t="0" r="0" b="0"/>
            <wp:docPr id="2213" name="Image 2213"/>
            <wp:cNvGraphicFramePr/>
            <a:graphic xmlns:a="http://schemas.openxmlformats.org/drawingml/2006/main">
              <a:graphicData uri="http://schemas.openxmlformats.org/drawingml/2006/picture">
                <pic:pic xmlns:pic="http://schemas.openxmlformats.org/drawingml/2006/picture">
                  <pic:nvPicPr>
                    <pic:cNvPr id="2213" name="Image 2213"/>
                    <pic:cNvPicPr/>
                  </pic:nvPicPr>
                  <pic:blipFill>
                    <a:blip r:embed="rId406" cstate="print"/>
                    <a:stretch>
                      <a:fillRect/>
                    </a:stretch>
                  </pic:blipFill>
                  <pic:spPr>
                    <a:xfrm>
                      <a:off x="0" y="0"/>
                      <a:ext cx="5410200" cy="2076450"/>
                    </a:xfrm>
                    <a:prstGeom prst="rect">
                      <a:avLst/>
                    </a:prstGeom>
                  </pic:spPr>
                </pic:pic>
              </a:graphicData>
            </a:graphic>
          </wp:inline>
        </w:drawing>
      </w:r>
    </w:p>
    <w:p>
      <w:pPr>
        <w:pStyle w:val="11"/>
        <w:spacing w:before="17" w:after="1"/>
        <w:rPr>
          <w:sz w:val="21"/>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5"/>
        <w:gridCol w:w="2370"/>
        <w:gridCol w:w="41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517"/>
              <w:rPr>
                <w:b/>
                <w:sz w:val="22"/>
              </w:rPr>
            </w:pPr>
            <w:r>
              <w:rPr>
                <w:b/>
                <w:color w:val="212121"/>
                <w:spacing w:val="-3"/>
                <w:sz w:val="22"/>
              </w:rPr>
              <w:t>部署模式</w:t>
            </w:r>
          </w:p>
        </w:tc>
        <w:tc>
          <w:tcPr>
            <w:tcW w:w="2370" w:type="dxa"/>
          </w:tcPr>
          <w:p>
            <w:pPr>
              <w:pStyle w:val="16"/>
              <w:spacing w:before="99"/>
              <w:ind w:left="947" w:right="937"/>
              <w:jc w:val="center"/>
              <w:rPr>
                <w:b/>
                <w:sz w:val="22"/>
              </w:rPr>
            </w:pPr>
            <w:r>
              <w:rPr>
                <w:b/>
                <w:color w:val="212121"/>
                <w:spacing w:val="-5"/>
                <w:sz w:val="22"/>
              </w:rPr>
              <w:t>作用</w:t>
            </w:r>
          </w:p>
        </w:tc>
        <w:tc>
          <w:tcPr>
            <w:tcW w:w="4185" w:type="dxa"/>
          </w:tcPr>
          <w:p>
            <w:pPr>
              <w:pStyle w:val="16"/>
              <w:spacing w:before="99"/>
              <w:ind w:left="1634" w:right="1628"/>
              <w:jc w:val="center"/>
              <w:rPr>
                <w:b/>
                <w:sz w:val="22"/>
              </w:rPr>
            </w:pPr>
            <w:r>
              <w:rPr>
                <w:b/>
                <w:color w:val="212121"/>
                <w:spacing w:val="-3"/>
                <w:sz w:val="22"/>
              </w:rPr>
              <w:t>功能配置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935" w:type="dxa"/>
            <w:tcBorders>
              <w:bottom w:val="nil"/>
            </w:tcBorders>
          </w:tcPr>
          <w:p>
            <w:pPr>
              <w:pStyle w:val="16"/>
              <w:rPr>
                <w:rFonts w:ascii="Times New Roman"/>
                <w:sz w:val="20"/>
              </w:rPr>
            </w:pPr>
          </w:p>
        </w:tc>
        <w:tc>
          <w:tcPr>
            <w:tcW w:w="2370" w:type="dxa"/>
            <w:tcBorders>
              <w:bottom w:val="nil"/>
            </w:tcBorders>
          </w:tcPr>
          <w:p>
            <w:pPr>
              <w:pStyle w:val="16"/>
              <w:rPr>
                <w:rFonts w:ascii="Times New Roman"/>
                <w:sz w:val="20"/>
              </w:rPr>
            </w:pPr>
          </w:p>
        </w:tc>
        <w:tc>
          <w:tcPr>
            <w:tcW w:w="4185" w:type="dxa"/>
            <w:tcBorders>
              <w:bottom w:val="nil"/>
            </w:tcBorders>
          </w:tcPr>
          <w:p>
            <w:pPr>
              <w:pStyle w:val="16"/>
              <w:spacing w:before="99" w:line="398" w:lineRule="exact"/>
              <w:ind w:left="194"/>
              <w:rPr>
                <w:sz w:val="22"/>
              </w:rPr>
            </w:pPr>
            <w:r>
              <w:rPr>
                <w:color w:val="212121"/>
                <w:spacing w:val="-2"/>
                <w:sz w:val="22"/>
              </w:rPr>
              <w:t>①数据源配置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24" w:hRule="atLeast"/>
        </w:trPr>
        <w:tc>
          <w:tcPr>
            <w:tcW w:w="1935" w:type="dxa"/>
            <w:tcBorders>
              <w:top w:val="nil"/>
              <w:bottom w:val="nil"/>
            </w:tcBorders>
          </w:tcPr>
          <w:p>
            <w:pPr>
              <w:pStyle w:val="16"/>
              <w:spacing w:before="16"/>
              <w:rPr>
                <w:sz w:val="35"/>
              </w:rPr>
            </w:pPr>
          </w:p>
          <w:p>
            <w:pPr>
              <w:pStyle w:val="16"/>
              <w:spacing w:line="256" w:lineRule="auto"/>
              <w:ind w:left="199" w:right="368"/>
              <w:rPr>
                <w:sz w:val="22"/>
              </w:rPr>
            </w:pPr>
            <w:r>
              <w:rPr>
                <w:color w:val="212121"/>
                <w:spacing w:val="-2"/>
                <w:sz w:val="22"/>
              </w:rPr>
              <w:t>与合并报表集</w:t>
            </w:r>
            <w:r>
              <w:rPr>
                <w:color w:val="212121"/>
                <w:spacing w:val="-4"/>
                <w:sz w:val="22"/>
              </w:rPr>
              <w:t>成部署</w:t>
            </w:r>
          </w:p>
        </w:tc>
        <w:tc>
          <w:tcPr>
            <w:tcW w:w="2370" w:type="dxa"/>
            <w:tcBorders>
              <w:top w:val="nil"/>
              <w:bottom w:val="nil"/>
            </w:tcBorders>
          </w:tcPr>
          <w:p>
            <w:pPr>
              <w:pStyle w:val="16"/>
              <w:spacing w:before="6"/>
              <w:rPr>
                <w:sz w:val="22"/>
              </w:rPr>
            </w:pPr>
          </w:p>
          <w:p>
            <w:pPr>
              <w:pStyle w:val="16"/>
              <w:spacing w:line="430" w:lineRule="atLeast"/>
              <w:ind w:left="205" w:right="347"/>
              <w:jc w:val="both"/>
              <w:rPr>
                <w:sz w:val="22"/>
              </w:rPr>
            </w:pPr>
            <w:r>
              <w:rPr>
                <w:color w:val="212121"/>
                <w:spacing w:val="-2"/>
                <w:sz w:val="22"/>
              </w:rPr>
              <w:t>直连核算系统，将核算数据提取到报</w:t>
            </w:r>
            <w:r>
              <w:rPr>
                <w:color w:val="212121"/>
                <w:spacing w:val="-6"/>
                <w:sz w:val="22"/>
              </w:rPr>
              <w:t>表中</w:t>
            </w:r>
          </w:p>
        </w:tc>
        <w:tc>
          <w:tcPr>
            <w:tcW w:w="4185" w:type="dxa"/>
            <w:tcBorders>
              <w:top w:val="nil"/>
              <w:bottom w:val="nil"/>
            </w:tcBorders>
          </w:tcPr>
          <w:p>
            <w:pPr>
              <w:pStyle w:val="16"/>
              <w:spacing w:before="16"/>
              <w:ind w:left="194"/>
              <w:rPr>
                <w:sz w:val="22"/>
              </w:rPr>
            </w:pPr>
            <w:r>
              <w:rPr>
                <w:color w:val="212121"/>
                <w:spacing w:val="-2"/>
                <w:sz w:val="22"/>
              </w:rPr>
              <w:t>②维度管理</w:t>
            </w:r>
          </w:p>
          <w:p>
            <w:pPr>
              <w:pStyle w:val="16"/>
              <w:spacing w:before="15"/>
              <w:ind w:left="194"/>
              <w:rPr>
                <w:sz w:val="22"/>
              </w:rPr>
            </w:pPr>
            <w:r>
              <w:rPr>
                <w:color w:val="212121"/>
                <w:spacing w:val="-2"/>
                <w:sz w:val="22"/>
              </w:rPr>
              <w:t>③数据映射方案</w:t>
            </w:r>
          </w:p>
          <w:p>
            <w:pPr>
              <w:pStyle w:val="16"/>
              <w:spacing w:before="29"/>
              <w:ind w:left="194"/>
              <w:rPr>
                <w:sz w:val="22"/>
              </w:rPr>
            </w:pPr>
            <w:r>
              <w:rPr>
                <w:color w:val="212121"/>
                <w:spacing w:val="-2"/>
                <w:sz w:val="22"/>
              </w:rPr>
              <w:t>④数据映射</w:t>
            </w:r>
          </w:p>
          <w:p>
            <w:pPr>
              <w:pStyle w:val="16"/>
              <w:spacing w:before="30" w:line="398" w:lineRule="exact"/>
              <w:ind w:left="194"/>
              <w:rPr>
                <w:sz w:val="22"/>
              </w:rPr>
            </w:pPr>
            <w:r>
              <w:rPr>
                <w:color w:val="212121"/>
                <w:sz w:val="22"/>
              </w:rPr>
              <w:t>⑤BDE</w:t>
            </w:r>
            <w:r>
              <w:rPr>
                <w:color w:val="212121"/>
                <w:spacing w:val="-3"/>
                <w:sz w:val="22"/>
              </w:rPr>
              <w:t>取数设置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935" w:type="dxa"/>
            <w:tcBorders>
              <w:top w:val="nil"/>
              <w:bottom w:val="nil"/>
            </w:tcBorders>
          </w:tcPr>
          <w:p>
            <w:pPr>
              <w:pStyle w:val="16"/>
              <w:rPr>
                <w:rFonts w:ascii="Times New Roman"/>
                <w:sz w:val="20"/>
              </w:rPr>
            </w:pPr>
          </w:p>
        </w:tc>
        <w:tc>
          <w:tcPr>
            <w:tcW w:w="2370" w:type="dxa"/>
            <w:tcBorders>
              <w:top w:val="nil"/>
              <w:bottom w:val="nil"/>
            </w:tcBorders>
          </w:tcPr>
          <w:p>
            <w:pPr>
              <w:pStyle w:val="16"/>
              <w:rPr>
                <w:rFonts w:ascii="Times New Roman"/>
                <w:sz w:val="20"/>
              </w:rPr>
            </w:pPr>
          </w:p>
        </w:tc>
        <w:tc>
          <w:tcPr>
            <w:tcW w:w="4185" w:type="dxa"/>
            <w:tcBorders>
              <w:top w:val="nil"/>
              <w:bottom w:val="nil"/>
            </w:tcBorders>
          </w:tcPr>
          <w:p>
            <w:pPr>
              <w:pStyle w:val="16"/>
              <w:spacing w:before="16" w:line="398" w:lineRule="exact"/>
              <w:ind w:left="194"/>
              <w:rPr>
                <w:sz w:val="22"/>
              </w:rPr>
            </w:pPr>
            <w:r>
              <w:rPr>
                <w:color w:val="212121"/>
                <w:spacing w:val="-1"/>
                <w:sz w:val="22"/>
              </w:rPr>
              <w:t>⑥取数与运算公式方案</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935" w:type="dxa"/>
            <w:tcBorders>
              <w:top w:val="nil"/>
            </w:tcBorders>
          </w:tcPr>
          <w:p>
            <w:pPr>
              <w:pStyle w:val="16"/>
              <w:rPr>
                <w:rFonts w:ascii="Times New Roman"/>
                <w:sz w:val="20"/>
              </w:rPr>
            </w:pPr>
          </w:p>
        </w:tc>
        <w:tc>
          <w:tcPr>
            <w:tcW w:w="2370" w:type="dxa"/>
            <w:tcBorders>
              <w:top w:val="nil"/>
            </w:tcBorders>
          </w:tcPr>
          <w:p>
            <w:pPr>
              <w:pStyle w:val="16"/>
              <w:rPr>
                <w:rFonts w:ascii="Times New Roman"/>
                <w:sz w:val="20"/>
              </w:rPr>
            </w:pPr>
          </w:p>
        </w:tc>
        <w:tc>
          <w:tcPr>
            <w:tcW w:w="4185" w:type="dxa"/>
            <w:tcBorders>
              <w:top w:val="nil"/>
            </w:tcBorders>
          </w:tcPr>
          <w:p>
            <w:pPr>
              <w:pStyle w:val="16"/>
              <w:spacing w:before="16"/>
              <w:ind w:left="194"/>
              <w:rPr>
                <w:sz w:val="22"/>
              </w:rPr>
            </w:pPr>
            <w:r>
              <w:rPr>
                <w:color w:val="212121"/>
                <w:spacing w:val="-2"/>
                <w:sz w:val="22"/>
              </w:rPr>
              <w:t>⑦数据录入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17" w:hRule="atLeast"/>
        </w:trPr>
        <w:tc>
          <w:tcPr>
            <w:tcW w:w="1935" w:type="dxa"/>
            <w:tcBorders>
              <w:bottom w:val="nil"/>
            </w:tcBorders>
          </w:tcPr>
          <w:p>
            <w:pPr>
              <w:pStyle w:val="16"/>
              <w:rPr>
                <w:rFonts w:ascii="Times New Roman"/>
                <w:sz w:val="20"/>
              </w:rPr>
            </w:pPr>
          </w:p>
        </w:tc>
        <w:tc>
          <w:tcPr>
            <w:tcW w:w="2370" w:type="dxa"/>
            <w:tcBorders>
              <w:bottom w:val="nil"/>
            </w:tcBorders>
          </w:tcPr>
          <w:p>
            <w:pPr>
              <w:pStyle w:val="16"/>
              <w:rPr>
                <w:rFonts w:ascii="Times New Roman"/>
                <w:sz w:val="20"/>
              </w:rPr>
            </w:pPr>
          </w:p>
        </w:tc>
        <w:tc>
          <w:tcPr>
            <w:tcW w:w="4185" w:type="dxa"/>
            <w:tcBorders>
              <w:bottom w:val="nil"/>
            </w:tcBorders>
          </w:tcPr>
          <w:p>
            <w:pPr>
              <w:pStyle w:val="16"/>
              <w:spacing w:before="99" w:line="398" w:lineRule="exact"/>
              <w:ind w:left="194"/>
              <w:rPr>
                <w:sz w:val="22"/>
              </w:rPr>
            </w:pPr>
            <w:r>
              <w:rPr>
                <w:color w:val="212121"/>
                <w:sz w:val="22"/>
              </w:rPr>
              <w:t>①一本账单位与报表单位映射</w:t>
            </w:r>
            <w:r>
              <w:rPr>
                <w:color w:val="212121"/>
                <w:spacing w:val="-4"/>
                <w:sz w:val="22"/>
              </w:rPr>
              <w:t>（BDE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935" w:type="dxa"/>
            <w:tcBorders>
              <w:top w:val="nil"/>
              <w:bottom w:val="nil"/>
            </w:tcBorders>
          </w:tcPr>
          <w:p>
            <w:pPr>
              <w:pStyle w:val="16"/>
              <w:rPr>
                <w:rFonts w:ascii="Times New Roman"/>
                <w:sz w:val="20"/>
              </w:rPr>
            </w:pPr>
          </w:p>
        </w:tc>
        <w:tc>
          <w:tcPr>
            <w:tcW w:w="2370" w:type="dxa"/>
            <w:tcBorders>
              <w:top w:val="nil"/>
              <w:bottom w:val="nil"/>
            </w:tcBorders>
          </w:tcPr>
          <w:p>
            <w:pPr>
              <w:pStyle w:val="16"/>
              <w:rPr>
                <w:rFonts w:ascii="Times New Roman"/>
                <w:sz w:val="20"/>
              </w:rPr>
            </w:pPr>
          </w:p>
        </w:tc>
        <w:tc>
          <w:tcPr>
            <w:tcW w:w="4185" w:type="dxa"/>
            <w:tcBorders>
              <w:top w:val="nil"/>
              <w:bottom w:val="nil"/>
            </w:tcBorders>
          </w:tcPr>
          <w:p>
            <w:pPr>
              <w:pStyle w:val="16"/>
              <w:spacing w:before="16" w:line="398" w:lineRule="exact"/>
              <w:ind w:left="194"/>
              <w:rPr>
                <w:sz w:val="22"/>
              </w:rPr>
            </w:pPr>
            <w:r>
              <w:rPr>
                <w:color w:val="212121"/>
                <w:sz w:val="22"/>
              </w:rPr>
              <w:t>取单户数据</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935" w:type="dxa"/>
            <w:tcBorders>
              <w:top w:val="nil"/>
              <w:bottom w:val="nil"/>
            </w:tcBorders>
          </w:tcPr>
          <w:p>
            <w:pPr>
              <w:pStyle w:val="16"/>
              <w:rPr>
                <w:rFonts w:ascii="Times New Roman"/>
                <w:sz w:val="20"/>
              </w:rPr>
            </w:pPr>
          </w:p>
        </w:tc>
        <w:tc>
          <w:tcPr>
            <w:tcW w:w="2370" w:type="dxa"/>
            <w:tcBorders>
              <w:top w:val="nil"/>
              <w:bottom w:val="nil"/>
            </w:tcBorders>
          </w:tcPr>
          <w:p>
            <w:pPr>
              <w:pStyle w:val="16"/>
              <w:rPr>
                <w:rFonts w:ascii="Times New Roman"/>
                <w:sz w:val="20"/>
              </w:rPr>
            </w:pPr>
          </w:p>
        </w:tc>
        <w:tc>
          <w:tcPr>
            <w:tcW w:w="4185" w:type="dxa"/>
            <w:tcBorders>
              <w:top w:val="nil"/>
              <w:bottom w:val="nil"/>
            </w:tcBorders>
          </w:tcPr>
          <w:p>
            <w:pPr>
              <w:pStyle w:val="16"/>
              <w:spacing w:before="16" w:line="398" w:lineRule="exact"/>
              <w:ind w:left="194"/>
              <w:rPr>
                <w:sz w:val="22"/>
              </w:rPr>
            </w:pPr>
            <w:r>
              <w:rPr>
                <w:color w:val="212121"/>
                <w:sz w:val="22"/>
              </w:rPr>
              <w:t>②数据源、数据映射方案（</w:t>
            </w:r>
            <w:r>
              <w:rPr>
                <w:color w:val="212121"/>
                <w:spacing w:val="-4"/>
                <w:sz w:val="22"/>
              </w:rPr>
              <w:t>非多维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935" w:type="dxa"/>
            <w:tcBorders>
              <w:top w:val="nil"/>
              <w:bottom w:val="nil"/>
            </w:tcBorders>
          </w:tcPr>
          <w:p>
            <w:pPr>
              <w:pStyle w:val="16"/>
              <w:rPr>
                <w:rFonts w:ascii="Times New Roman"/>
                <w:sz w:val="20"/>
              </w:rPr>
            </w:pPr>
          </w:p>
        </w:tc>
        <w:tc>
          <w:tcPr>
            <w:tcW w:w="2370" w:type="dxa"/>
            <w:tcBorders>
              <w:top w:val="nil"/>
              <w:bottom w:val="nil"/>
            </w:tcBorders>
          </w:tcPr>
          <w:p>
            <w:pPr>
              <w:pStyle w:val="16"/>
              <w:rPr>
                <w:rFonts w:ascii="Times New Roman"/>
                <w:sz w:val="20"/>
              </w:rPr>
            </w:pPr>
          </w:p>
        </w:tc>
        <w:tc>
          <w:tcPr>
            <w:tcW w:w="4185" w:type="dxa"/>
            <w:tcBorders>
              <w:top w:val="nil"/>
              <w:bottom w:val="nil"/>
            </w:tcBorders>
          </w:tcPr>
          <w:p>
            <w:pPr>
              <w:pStyle w:val="16"/>
              <w:spacing w:before="16" w:line="398" w:lineRule="exact"/>
              <w:ind w:left="194"/>
              <w:rPr>
                <w:sz w:val="22"/>
              </w:rPr>
            </w:pPr>
            <w:r>
              <w:rPr>
                <w:color w:val="212121"/>
                <w:sz w:val="22"/>
              </w:rPr>
              <w:t>BDE取差额数据</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724" w:hRule="atLeast"/>
        </w:trPr>
        <w:tc>
          <w:tcPr>
            <w:tcW w:w="1935" w:type="dxa"/>
            <w:tcBorders>
              <w:top w:val="nil"/>
              <w:bottom w:val="nil"/>
            </w:tcBorders>
          </w:tcPr>
          <w:p>
            <w:pPr>
              <w:pStyle w:val="16"/>
              <w:spacing w:before="16"/>
              <w:rPr>
                <w:sz w:val="35"/>
              </w:rPr>
            </w:pPr>
          </w:p>
          <w:p>
            <w:pPr>
              <w:pStyle w:val="16"/>
              <w:spacing w:line="256" w:lineRule="auto"/>
              <w:ind w:left="199" w:right="368"/>
              <w:rPr>
                <w:sz w:val="22"/>
              </w:rPr>
            </w:pPr>
            <w:r>
              <w:rPr>
                <w:color w:val="212121"/>
                <w:spacing w:val="-2"/>
                <w:sz w:val="22"/>
              </w:rPr>
              <w:t>与一本账集成</w:t>
            </w:r>
            <w:r>
              <w:rPr>
                <w:color w:val="212121"/>
                <w:spacing w:val="-6"/>
                <w:sz w:val="22"/>
              </w:rPr>
              <w:t>部署</w:t>
            </w:r>
          </w:p>
        </w:tc>
        <w:tc>
          <w:tcPr>
            <w:tcW w:w="2370" w:type="dxa"/>
            <w:tcBorders>
              <w:top w:val="nil"/>
              <w:bottom w:val="nil"/>
            </w:tcBorders>
          </w:tcPr>
          <w:p>
            <w:pPr>
              <w:pStyle w:val="16"/>
              <w:spacing w:before="6"/>
              <w:rPr>
                <w:sz w:val="22"/>
              </w:rPr>
            </w:pPr>
          </w:p>
          <w:p>
            <w:pPr>
              <w:pStyle w:val="16"/>
              <w:spacing w:line="430" w:lineRule="atLeast"/>
              <w:ind w:left="205" w:right="347"/>
              <w:jc w:val="both"/>
              <w:rPr>
                <w:sz w:val="22"/>
              </w:rPr>
            </w:pPr>
            <w:r>
              <w:rPr>
                <w:color w:val="212121"/>
                <w:spacing w:val="-2"/>
                <w:sz w:val="22"/>
              </w:rPr>
              <w:t>将一本账加工的标准数据提取到报表</w:t>
            </w:r>
            <w:r>
              <w:rPr>
                <w:color w:val="212121"/>
                <w:spacing w:val="-10"/>
                <w:sz w:val="22"/>
              </w:rPr>
              <w:t>中</w:t>
            </w:r>
          </w:p>
        </w:tc>
        <w:tc>
          <w:tcPr>
            <w:tcW w:w="4185" w:type="dxa"/>
            <w:tcBorders>
              <w:top w:val="nil"/>
              <w:bottom w:val="nil"/>
            </w:tcBorders>
          </w:tcPr>
          <w:p>
            <w:pPr>
              <w:pStyle w:val="16"/>
              <w:spacing w:before="16"/>
              <w:ind w:left="194"/>
              <w:rPr>
                <w:sz w:val="22"/>
              </w:rPr>
            </w:pPr>
            <w:r>
              <w:rPr>
                <w:color w:val="212121"/>
                <w:sz w:val="22"/>
              </w:rPr>
              <w:t>③BDE</w:t>
            </w:r>
            <w:r>
              <w:rPr>
                <w:color w:val="212121"/>
                <w:spacing w:val="-3"/>
                <w:sz w:val="22"/>
              </w:rPr>
              <w:t>取数设置</w:t>
            </w:r>
          </w:p>
          <w:p>
            <w:pPr>
              <w:pStyle w:val="16"/>
              <w:spacing w:before="15"/>
              <w:ind w:left="194"/>
              <w:rPr>
                <w:sz w:val="22"/>
              </w:rPr>
            </w:pPr>
            <w:r>
              <w:rPr>
                <w:color w:val="212121"/>
                <w:spacing w:val="-1"/>
                <w:sz w:val="22"/>
              </w:rPr>
              <w:t>④取数与运算公式方案</w:t>
            </w:r>
          </w:p>
          <w:p>
            <w:pPr>
              <w:pStyle w:val="16"/>
              <w:spacing w:before="29"/>
              <w:ind w:left="194"/>
              <w:rPr>
                <w:sz w:val="22"/>
              </w:rPr>
            </w:pPr>
            <w:r>
              <w:rPr>
                <w:color w:val="212121"/>
                <w:spacing w:val="-2"/>
                <w:sz w:val="22"/>
              </w:rPr>
              <w:t>⑤数据录入</w:t>
            </w:r>
          </w:p>
          <w:p>
            <w:pPr>
              <w:pStyle w:val="16"/>
              <w:spacing w:before="30" w:line="398" w:lineRule="exact"/>
              <w:ind w:left="194"/>
              <w:rPr>
                <w:sz w:val="22"/>
              </w:rPr>
            </w:pPr>
            <w:r>
              <w:rPr>
                <w:color w:val="212121"/>
                <w:spacing w:val="-1"/>
                <w:sz w:val="22"/>
              </w:rPr>
              <w:t>⑥数据源配置、机构数据管理、单位</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935" w:type="dxa"/>
            <w:tcBorders>
              <w:top w:val="nil"/>
              <w:bottom w:val="nil"/>
            </w:tcBorders>
          </w:tcPr>
          <w:p>
            <w:pPr>
              <w:pStyle w:val="16"/>
              <w:rPr>
                <w:rFonts w:ascii="Times New Roman"/>
                <w:sz w:val="20"/>
              </w:rPr>
            </w:pPr>
          </w:p>
        </w:tc>
        <w:tc>
          <w:tcPr>
            <w:tcW w:w="2370" w:type="dxa"/>
            <w:tcBorders>
              <w:top w:val="nil"/>
              <w:bottom w:val="nil"/>
            </w:tcBorders>
          </w:tcPr>
          <w:p>
            <w:pPr>
              <w:pStyle w:val="16"/>
              <w:rPr>
                <w:rFonts w:ascii="Times New Roman"/>
                <w:sz w:val="20"/>
              </w:rPr>
            </w:pPr>
          </w:p>
        </w:tc>
        <w:tc>
          <w:tcPr>
            <w:tcW w:w="4185" w:type="dxa"/>
            <w:tcBorders>
              <w:top w:val="nil"/>
              <w:bottom w:val="nil"/>
            </w:tcBorders>
          </w:tcPr>
          <w:p>
            <w:pPr>
              <w:pStyle w:val="16"/>
              <w:spacing w:before="16" w:line="398" w:lineRule="exact"/>
              <w:ind w:left="194"/>
              <w:rPr>
                <w:sz w:val="22"/>
              </w:rPr>
            </w:pPr>
            <w:r>
              <w:rPr>
                <w:color w:val="212121"/>
                <w:spacing w:val="-1"/>
                <w:sz w:val="22"/>
              </w:rPr>
              <w:t>组合、上线期间、数据映射方案、数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54" w:hRule="atLeast"/>
        </w:trPr>
        <w:tc>
          <w:tcPr>
            <w:tcW w:w="1935" w:type="dxa"/>
            <w:tcBorders>
              <w:top w:val="nil"/>
              <w:bottom w:val="nil"/>
            </w:tcBorders>
          </w:tcPr>
          <w:p>
            <w:pPr>
              <w:pStyle w:val="16"/>
              <w:rPr>
                <w:rFonts w:ascii="Times New Roman"/>
                <w:sz w:val="20"/>
              </w:rPr>
            </w:pPr>
          </w:p>
        </w:tc>
        <w:tc>
          <w:tcPr>
            <w:tcW w:w="2370" w:type="dxa"/>
            <w:tcBorders>
              <w:top w:val="nil"/>
              <w:bottom w:val="nil"/>
            </w:tcBorders>
          </w:tcPr>
          <w:p>
            <w:pPr>
              <w:pStyle w:val="16"/>
              <w:rPr>
                <w:rFonts w:ascii="Times New Roman"/>
                <w:sz w:val="20"/>
              </w:rPr>
            </w:pPr>
          </w:p>
        </w:tc>
        <w:tc>
          <w:tcPr>
            <w:tcW w:w="4185" w:type="dxa"/>
            <w:tcBorders>
              <w:top w:val="nil"/>
              <w:bottom w:val="nil"/>
            </w:tcBorders>
          </w:tcPr>
          <w:p>
            <w:pPr>
              <w:pStyle w:val="16"/>
              <w:spacing w:before="16"/>
              <w:ind w:left="194"/>
              <w:rPr>
                <w:sz w:val="22"/>
              </w:rPr>
            </w:pPr>
            <w:r>
              <w:rPr>
                <w:color w:val="212121"/>
                <w:spacing w:val="-2"/>
                <w:sz w:val="22"/>
              </w:rPr>
              <w:t>据映射、数据整合</w:t>
            </w:r>
          </w:p>
          <w:p>
            <w:pPr>
              <w:pStyle w:val="16"/>
              <w:spacing w:before="15" w:line="398" w:lineRule="exact"/>
              <w:ind w:left="194"/>
              <w:rPr>
                <w:sz w:val="22"/>
              </w:rPr>
            </w:pPr>
            <w:r>
              <w:rPr>
                <w:color w:val="212121"/>
                <w:sz w:val="22"/>
              </w:rPr>
              <w:t>⑦认证服务、胶水层取数（</w:t>
            </w:r>
            <w:r>
              <w:rPr>
                <w:color w:val="212121"/>
                <w:spacing w:val="-3"/>
                <w:sz w:val="22"/>
              </w:rPr>
              <w:t>一本账数</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34" w:hRule="atLeast"/>
        </w:trPr>
        <w:tc>
          <w:tcPr>
            <w:tcW w:w="1935" w:type="dxa"/>
            <w:tcBorders>
              <w:top w:val="nil"/>
              <w:bottom w:val="nil"/>
            </w:tcBorders>
          </w:tcPr>
          <w:p>
            <w:pPr>
              <w:pStyle w:val="16"/>
              <w:rPr>
                <w:rFonts w:ascii="Times New Roman"/>
                <w:sz w:val="20"/>
              </w:rPr>
            </w:pPr>
          </w:p>
        </w:tc>
        <w:tc>
          <w:tcPr>
            <w:tcW w:w="2370" w:type="dxa"/>
            <w:tcBorders>
              <w:top w:val="nil"/>
              <w:bottom w:val="nil"/>
            </w:tcBorders>
          </w:tcPr>
          <w:p>
            <w:pPr>
              <w:pStyle w:val="16"/>
              <w:rPr>
                <w:rFonts w:ascii="Times New Roman"/>
                <w:sz w:val="20"/>
              </w:rPr>
            </w:pPr>
          </w:p>
        </w:tc>
        <w:tc>
          <w:tcPr>
            <w:tcW w:w="4185" w:type="dxa"/>
            <w:tcBorders>
              <w:top w:val="nil"/>
              <w:bottom w:val="nil"/>
            </w:tcBorders>
          </w:tcPr>
          <w:p>
            <w:pPr>
              <w:pStyle w:val="16"/>
              <w:spacing w:before="16" w:line="398" w:lineRule="exact"/>
              <w:ind w:left="194"/>
              <w:rPr>
                <w:sz w:val="22"/>
              </w:rPr>
            </w:pPr>
            <w:r>
              <w:rPr>
                <w:color w:val="212121"/>
                <w:sz w:val="22"/>
              </w:rPr>
              <w:t>据加工）（仅适用低于V7.6.0</w:t>
            </w:r>
            <w:r>
              <w:rPr>
                <w:color w:val="212121"/>
                <w:spacing w:val="-4"/>
                <w:sz w:val="22"/>
              </w:rPr>
              <w:t>的程序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32" w:hRule="atLeast"/>
        </w:trPr>
        <w:tc>
          <w:tcPr>
            <w:tcW w:w="1935" w:type="dxa"/>
            <w:tcBorders>
              <w:top w:val="nil"/>
            </w:tcBorders>
          </w:tcPr>
          <w:p>
            <w:pPr>
              <w:pStyle w:val="16"/>
              <w:rPr>
                <w:rFonts w:ascii="Times New Roman"/>
                <w:sz w:val="20"/>
              </w:rPr>
            </w:pPr>
          </w:p>
        </w:tc>
        <w:tc>
          <w:tcPr>
            <w:tcW w:w="2370" w:type="dxa"/>
            <w:tcBorders>
              <w:top w:val="nil"/>
            </w:tcBorders>
          </w:tcPr>
          <w:p>
            <w:pPr>
              <w:pStyle w:val="16"/>
              <w:rPr>
                <w:rFonts w:ascii="Times New Roman"/>
                <w:sz w:val="20"/>
              </w:rPr>
            </w:pPr>
          </w:p>
        </w:tc>
        <w:tc>
          <w:tcPr>
            <w:tcW w:w="4185" w:type="dxa"/>
            <w:tcBorders>
              <w:top w:val="nil"/>
            </w:tcBorders>
          </w:tcPr>
          <w:p>
            <w:pPr>
              <w:pStyle w:val="16"/>
              <w:spacing w:before="16"/>
              <w:ind w:left="194"/>
              <w:rPr>
                <w:sz w:val="22"/>
              </w:rPr>
            </w:pPr>
            <w:r>
              <w:rPr>
                <w:color w:val="212121"/>
                <w:sz w:val="22"/>
              </w:rPr>
              <w:t>版本</w:t>
            </w:r>
            <w:r>
              <w:rPr>
                <w:color w:val="212121"/>
                <w:spacing w:val="-10"/>
                <w:sz w:val="22"/>
              </w:rPr>
              <w:t>）</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70" w:hRule="atLeast"/>
        </w:trPr>
        <w:tc>
          <w:tcPr>
            <w:tcW w:w="1935" w:type="dxa"/>
            <w:tcBorders>
              <w:bottom w:val="nil"/>
            </w:tcBorders>
          </w:tcPr>
          <w:p>
            <w:pPr>
              <w:pStyle w:val="16"/>
              <w:spacing w:before="99"/>
              <w:ind w:left="199"/>
              <w:rPr>
                <w:sz w:val="22"/>
              </w:rPr>
            </w:pPr>
            <w:r>
              <w:rPr>
                <w:color w:val="212121"/>
                <w:spacing w:val="-2"/>
                <w:sz w:val="22"/>
              </w:rPr>
              <w:t>与其他产品</w:t>
            </w:r>
          </w:p>
          <w:p>
            <w:pPr>
              <w:pStyle w:val="16"/>
              <w:spacing w:before="15"/>
              <w:ind w:left="199"/>
              <w:rPr>
                <w:sz w:val="22"/>
              </w:rPr>
            </w:pPr>
            <w:r>
              <w:rPr>
                <w:color w:val="212121"/>
                <w:sz w:val="22"/>
              </w:rPr>
              <w:t>（如云核算</w:t>
            </w:r>
            <w:r>
              <w:rPr>
                <w:color w:val="212121"/>
                <w:spacing w:val="-10"/>
                <w:sz w:val="22"/>
              </w:rPr>
              <w:t>）</w:t>
            </w:r>
          </w:p>
        </w:tc>
        <w:tc>
          <w:tcPr>
            <w:tcW w:w="2370" w:type="dxa"/>
            <w:tcBorders>
              <w:bottom w:val="nil"/>
            </w:tcBorders>
          </w:tcPr>
          <w:p>
            <w:pPr>
              <w:pStyle w:val="16"/>
              <w:spacing w:before="99" w:line="249" w:lineRule="auto"/>
              <w:ind w:left="205" w:right="347"/>
              <w:rPr>
                <w:sz w:val="22"/>
              </w:rPr>
            </w:pPr>
            <w:r>
              <w:rPr>
                <w:color w:val="212121"/>
                <w:spacing w:val="-2"/>
                <w:sz w:val="22"/>
              </w:rPr>
              <w:t>将云核算或其他核算系统的数据提取</w:t>
            </w:r>
          </w:p>
        </w:tc>
        <w:tc>
          <w:tcPr>
            <w:tcW w:w="4185" w:type="dxa"/>
            <w:tcBorders>
              <w:bottom w:val="nil"/>
            </w:tcBorders>
          </w:tcPr>
          <w:p>
            <w:pPr>
              <w:pStyle w:val="16"/>
              <w:spacing w:before="99"/>
              <w:ind w:left="194"/>
              <w:rPr>
                <w:sz w:val="22"/>
              </w:rPr>
            </w:pPr>
            <w:r>
              <w:rPr>
                <w:color w:val="212121"/>
                <w:spacing w:val="-2"/>
                <w:sz w:val="22"/>
              </w:rPr>
              <w:t>①数据源配置</w:t>
            </w:r>
          </w:p>
          <w:p>
            <w:pPr>
              <w:pStyle w:val="16"/>
              <w:spacing w:before="15"/>
              <w:ind w:left="194"/>
              <w:rPr>
                <w:sz w:val="22"/>
              </w:rPr>
            </w:pPr>
            <w:r>
              <w:rPr>
                <w:color w:val="212121"/>
                <w:spacing w:val="-2"/>
                <w:sz w:val="22"/>
              </w:rPr>
              <w:t>②维度管理</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935"/>
        <w:gridCol w:w="2370"/>
        <w:gridCol w:w="418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935" w:type="dxa"/>
          </w:tcPr>
          <w:p>
            <w:pPr>
              <w:pStyle w:val="16"/>
              <w:spacing w:before="99"/>
              <w:ind w:left="517"/>
              <w:rPr>
                <w:b/>
                <w:sz w:val="22"/>
              </w:rPr>
            </w:pPr>
            <w:r>
              <w:rPr>
                <w:b/>
                <w:color w:val="212121"/>
                <w:spacing w:val="-3"/>
                <w:sz w:val="22"/>
              </w:rPr>
              <w:t>部署模式</w:t>
            </w:r>
          </w:p>
        </w:tc>
        <w:tc>
          <w:tcPr>
            <w:tcW w:w="2370" w:type="dxa"/>
          </w:tcPr>
          <w:p>
            <w:pPr>
              <w:pStyle w:val="16"/>
              <w:spacing w:before="99"/>
              <w:ind w:left="947" w:right="937"/>
              <w:jc w:val="center"/>
              <w:rPr>
                <w:b/>
                <w:sz w:val="22"/>
              </w:rPr>
            </w:pPr>
            <w:r>
              <w:rPr>
                <w:b/>
                <w:color w:val="212121"/>
                <w:spacing w:val="-5"/>
                <w:sz w:val="22"/>
              </w:rPr>
              <w:t>作用</w:t>
            </w:r>
          </w:p>
        </w:tc>
        <w:tc>
          <w:tcPr>
            <w:tcW w:w="4185" w:type="dxa"/>
          </w:tcPr>
          <w:p>
            <w:pPr>
              <w:pStyle w:val="16"/>
              <w:spacing w:before="99"/>
              <w:ind w:left="1634" w:right="1628"/>
              <w:jc w:val="center"/>
              <w:rPr>
                <w:b/>
                <w:sz w:val="22"/>
              </w:rPr>
            </w:pPr>
            <w:r>
              <w:rPr>
                <w:b/>
                <w:color w:val="212121"/>
                <w:spacing w:val="-3"/>
                <w:sz w:val="22"/>
              </w:rPr>
              <w:t>功能配置</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234" w:hRule="atLeast"/>
        </w:trPr>
        <w:tc>
          <w:tcPr>
            <w:tcW w:w="1935" w:type="dxa"/>
          </w:tcPr>
          <w:p>
            <w:pPr>
              <w:pStyle w:val="16"/>
              <w:spacing w:line="400" w:lineRule="exact"/>
              <w:ind w:left="199"/>
              <w:rPr>
                <w:sz w:val="22"/>
              </w:rPr>
            </w:pPr>
            <w:r>
              <w:rPr>
                <w:color w:val="212121"/>
                <w:spacing w:val="-3"/>
                <w:sz w:val="22"/>
              </w:rPr>
              <w:t>集成部署</w:t>
            </w:r>
          </w:p>
        </w:tc>
        <w:tc>
          <w:tcPr>
            <w:tcW w:w="2370" w:type="dxa"/>
          </w:tcPr>
          <w:p>
            <w:pPr>
              <w:pStyle w:val="16"/>
              <w:spacing w:line="400" w:lineRule="exact"/>
              <w:ind w:left="205"/>
              <w:rPr>
                <w:sz w:val="22"/>
              </w:rPr>
            </w:pPr>
            <w:r>
              <w:rPr>
                <w:color w:val="212121"/>
                <w:spacing w:val="-3"/>
                <w:sz w:val="22"/>
              </w:rPr>
              <w:t>到报表中</w:t>
            </w:r>
          </w:p>
        </w:tc>
        <w:tc>
          <w:tcPr>
            <w:tcW w:w="4185" w:type="dxa"/>
          </w:tcPr>
          <w:p>
            <w:pPr>
              <w:pStyle w:val="16"/>
              <w:spacing w:line="400" w:lineRule="exact"/>
              <w:ind w:left="194"/>
              <w:rPr>
                <w:sz w:val="22"/>
              </w:rPr>
            </w:pPr>
            <w:r>
              <w:rPr>
                <w:color w:val="212121"/>
                <w:spacing w:val="-2"/>
                <w:sz w:val="22"/>
              </w:rPr>
              <w:t>③数据映射方案</w:t>
            </w:r>
          </w:p>
          <w:p>
            <w:pPr>
              <w:pStyle w:val="16"/>
              <w:spacing w:before="29"/>
              <w:ind w:left="194"/>
              <w:rPr>
                <w:sz w:val="22"/>
              </w:rPr>
            </w:pPr>
            <w:r>
              <w:rPr>
                <w:color w:val="212121"/>
                <w:spacing w:val="-2"/>
                <w:sz w:val="22"/>
              </w:rPr>
              <w:t>④数据映射</w:t>
            </w:r>
          </w:p>
          <w:p>
            <w:pPr>
              <w:pStyle w:val="16"/>
              <w:spacing w:before="30"/>
              <w:ind w:left="194"/>
              <w:rPr>
                <w:sz w:val="22"/>
              </w:rPr>
            </w:pPr>
            <w:r>
              <w:rPr>
                <w:color w:val="212121"/>
                <w:sz w:val="22"/>
              </w:rPr>
              <w:t>⑤BDE</w:t>
            </w:r>
            <w:r>
              <w:rPr>
                <w:color w:val="212121"/>
                <w:spacing w:val="-3"/>
                <w:sz w:val="22"/>
              </w:rPr>
              <w:t>取数设置</w:t>
            </w:r>
          </w:p>
          <w:p>
            <w:pPr>
              <w:pStyle w:val="16"/>
              <w:spacing w:before="29"/>
              <w:ind w:left="194"/>
              <w:rPr>
                <w:b/>
                <w:sz w:val="22"/>
              </w:rPr>
            </w:pPr>
            <w:r>
              <w:rPr>
                <w:color w:val="212121"/>
                <w:sz w:val="22"/>
              </w:rPr>
              <w:t>⑥</w:t>
            </w:r>
            <w:r>
              <w:rPr>
                <w:b/>
                <w:color w:val="2B3D4F"/>
                <w:spacing w:val="-2"/>
                <w:sz w:val="22"/>
              </w:rPr>
              <w:t>企业财务数据中心</w:t>
            </w:r>
          </w:p>
          <w:p>
            <w:pPr>
              <w:pStyle w:val="16"/>
              <w:spacing w:before="15"/>
              <w:ind w:left="194"/>
              <w:rPr>
                <w:sz w:val="22"/>
              </w:rPr>
            </w:pPr>
            <w:r>
              <w:rPr>
                <w:color w:val="212121"/>
                <w:spacing w:val="-2"/>
                <w:sz w:val="22"/>
              </w:rPr>
              <w:t>⑦数据录入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934" w:hRule="atLeast"/>
        </w:trPr>
        <w:tc>
          <w:tcPr>
            <w:tcW w:w="1935" w:type="dxa"/>
          </w:tcPr>
          <w:p>
            <w:pPr>
              <w:pStyle w:val="16"/>
              <w:rPr>
                <w:sz w:val="30"/>
              </w:rPr>
            </w:pPr>
          </w:p>
          <w:p>
            <w:pPr>
              <w:pStyle w:val="16"/>
              <w:rPr>
                <w:sz w:val="30"/>
              </w:rPr>
            </w:pPr>
          </w:p>
          <w:p>
            <w:pPr>
              <w:pStyle w:val="16"/>
              <w:rPr>
                <w:sz w:val="30"/>
              </w:rPr>
            </w:pPr>
          </w:p>
          <w:p>
            <w:pPr>
              <w:pStyle w:val="16"/>
              <w:spacing w:before="10"/>
              <w:rPr>
                <w:sz w:val="32"/>
              </w:rPr>
            </w:pPr>
          </w:p>
          <w:p>
            <w:pPr>
              <w:pStyle w:val="16"/>
              <w:spacing w:before="1"/>
              <w:ind w:left="199"/>
              <w:rPr>
                <w:sz w:val="22"/>
              </w:rPr>
            </w:pPr>
            <w:r>
              <w:rPr>
                <w:color w:val="212121"/>
                <w:spacing w:val="-3"/>
                <w:sz w:val="22"/>
              </w:rPr>
              <w:t>独立部署</w:t>
            </w:r>
          </w:p>
        </w:tc>
        <w:tc>
          <w:tcPr>
            <w:tcW w:w="2370" w:type="dxa"/>
          </w:tcPr>
          <w:p>
            <w:pPr>
              <w:pStyle w:val="16"/>
              <w:rPr>
                <w:sz w:val="30"/>
              </w:rPr>
            </w:pPr>
          </w:p>
          <w:p>
            <w:pPr>
              <w:pStyle w:val="16"/>
              <w:rPr>
                <w:sz w:val="30"/>
              </w:rPr>
            </w:pPr>
          </w:p>
          <w:p>
            <w:pPr>
              <w:pStyle w:val="16"/>
              <w:spacing w:before="18"/>
              <w:rPr>
                <w:sz w:val="38"/>
              </w:rPr>
            </w:pPr>
          </w:p>
          <w:p>
            <w:pPr>
              <w:pStyle w:val="16"/>
              <w:spacing w:line="256" w:lineRule="auto"/>
              <w:ind w:left="205" w:right="347"/>
              <w:jc w:val="both"/>
              <w:rPr>
                <w:sz w:val="22"/>
              </w:rPr>
            </w:pPr>
            <w:r>
              <w:rPr>
                <w:color w:val="212121"/>
                <w:spacing w:val="-2"/>
                <w:sz w:val="22"/>
              </w:rPr>
              <w:t>直连核算系统，将核算数据提取到报</w:t>
            </w:r>
            <w:r>
              <w:rPr>
                <w:color w:val="212121"/>
                <w:spacing w:val="-6"/>
                <w:sz w:val="22"/>
              </w:rPr>
              <w:t>表中</w:t>
            </w:r>
          </w:p>
        </w:tc>
        <w:tc>
          <w:tcPr>
            <w:tcW w:w="4185" w:type="dxa"/>
          </w:tcPr>
          <w:p>
            <w:pPr>
              <w:pStyle w:val="16"/>
              <w:spacing w:before="99"/>
              <w:ind w:left="194"/>
              <w:rPr>
                <w:sz w:val="22"/>
              </w:rPr>
            </w:pPr>
            <w:r>
              <w:rPr>
                <w:color w:val="212121"/>
                <w:spacing w:val="-2"/>
                <w:sz w:val="22"/>
              </w:rPr>
              <w:t>①数据源配置</w:t>
            </w:r>
          </w:p>
          <w:p>
            <w:pPr>
              <w:pStyle w:val="16"/>
              <w:spacing w:before="30"/>
              <w:ind w:left="194"/>
              <w:rPr>
                <w:sz w:val="22"/>
              </w:rPr>
            </w:pPr>
            <w:r>
              <w:rPr>
                <w:color w:val="212121"/>
                <w:spacing w:val="-2"/>
                <w:sz w:val="22"/>
              </w:rPr>
              <w:t>②维度管理</w:t>
            </w:r>
          </w:p>
          <w:p>
            <w:pPr>
              <w:pStyle w:val="16"/>
              <w:spacing w:before="29"/>
              <w:ind w:left="194"/>
              <w:rPr>
                <w:sz w:val="22"/>
              </w:rPr>
            </w:pPr>
            <w:r>
              <w:rPr>
                <w:color w:val="212121"/>
                <w:spacing w:val="-2"/>
                <w:sz w:val="22"/>
              </w:rPr>
              <w:t>③数据映射方案</w:t>
            </w:r>
          </w:p>
          <w:p>
            <w:pPr>
              <w:pStyle w:val="16"/>
              <w:spacing w:before="30"/>
              <w:ind w:left="194"/>
              <w:rPr>
                <w:sz w:val="22"/>
              </w:rPr>
            </w:pPr>
            <w:r>
              <w:rPr>
                <w:color w:val="212121"/>
                <w:spacing w:val="-2"/>
                <w:sz w:val="22"/>
              </w:rPr>
              <w:t>④数据映射</w:t>
            </w:r>
          </w:p>
          <w:p>
            <w:pPr>
              <w:pStyle w:val="16"/>
              <w:spacing w:before="14" w:line="256" w:lineRule="auto"/>
              <w:ind w:left="194" w:right="373"/>
              <w:rPr>
                <w:b/>
                <w:sz w:val="22"/>
              </w:rPr>
            </w:pPr>
            <w:r>
              <w:rPr>
                <w:color w:val="212121"/>
                <w:spacing w:val="-2"/>
                <w:sz w:val="22"/>
              </w:rPr>
              <w:t>⑤</w:t>
            </w:r>
            <w:r>
              <w:rPr>
                <w:b/>
                <w:color w:val="2B3D4F"/>
                <w:spacing w:val="-2"/>
                <w:sz w:val="22"/>
              </w:rPr>
              <w:t>认证服务（主子服务）（仅适用低于V7.6.0的程序版本）</w:t>
            </w:r>
          </w:p>
          <w:p>
            <w:pPr>
              <w:pStyle w:val="16"/>
              <w:spacing w:before="2" w:line="256" w:lineRule="auto"/>
              <w:ind w:left="194" w:right="391"/>
              <w:rPr>
                <w:sz w:val="22"/>
              </w:rPr>
            </w:pPr>
            <w:r>
              <w:rPr>
                <w:color w:val="212121"/>
                <w:spacing w:val="-2"/>
                <w:sz w:val="22"/>
              </w:rPr>
              <w:t>⑥胶水层取数（仅适用低于V7.6.0的程序版本）</w:t>
            </w:r>
          </w:p>
          <w:p>
            <w:pPr>
              <w:pStyle w:val="16"/>
              <w:spacing w:before="3"/>
              <w:ind w:left="194"/>
              <w:rPr>
                <w:sz w:val="22"/>
              </w:rPr>
            </w:pPr>
            <w:r>
              <w:rPr>
                <w:color w:val="212121"/>
                <w:sz w:val="22"/>
              </w:rPr>
              <w:t>⑦BDE</w:t>
            </w:r>
            <w:r>
              <w:rPr>
                <w:color w:val="212121"/>
                <w:spacing w:val="-3"/>
                <w:sz w:val="22"/>
              </w:rPr>
              <w:t>取数设置</w:t>
            </w:r>
          </w:p>
          <w:p>
            <w:pPr>
              <w:pStyle w:val="16"/>
              <w:spacing w:before="14"/>
              <w:ind w:left="194"/>
              <w:rPr>
                <w:sz w:val="22"/>
              </w:rPr>
            </w:pPr>
            <w:r>
              <w:rPr>
                <w:color w:val="212121"/>
                <w:spacing w:val="-1"/>
                <w:sz w:val="22"/>
              </w:rPr>
              <w:t>⑧取数与运算公式方案</w:t>
            </w:r>
          </w:p>
          <w:p>
            <w:pPr>
              <w:pStyle w:val="16"/>
              <w:spacing w:before="30"/>
              <w:ind w:left="194"/>
              <w:rPr>
                <w:sz w:val="22"/>
              </w:rPr>
            </w:pPr>
            <w:r>
              <w:rPr>
                <w:color w:val="212121"/>
                <w:spacing w:val="-2"/>
                <w:sz w:val="22"/>
              </w:rPr>
              <w:t>⑨数据录入</w:t>
            </w:r>
          </w:p>
        </w:tc>
      </w:tr>
    </w:tbl>
    <w:p>
      <w:pPr>
        <w:pStyle w:val="11"/>
        <w:spacing w:before="5"/>
        <w:rPr>
          <w:sz w:val="27"/>
        </w:rPr>
      </w:pPr>
    </w:p>
    <w:p>
      <w:pPr>
        <w:pStyle w:val="5"/>
        <w:numPr>
          <w:ilvl w:val="1"/>
          <w:numId w:val="93"/>
        </w:numPr>
        <w:tabs>
          <w:tab w:val="left" w:pos="1828"/>
        </w:tabs>
        <w:spacing w:before="21" w:after="0" w:line="240" w:lineRule="auto"/>
        <w:ind w:left="1828" w:right="0" w:hanging="564"/>
        <w:jc w:val="left"/>
      </w:pPr>
      <w:r>
        <w:rPr>
          <w:color w:val="212121"/>
          <w:spacing w:val="-4"/>
        </w:rPr>
        <w:t>基础功能配置</w:t>
      </w:r>
    </w:p>
    <w:p>
      <w:pPr>
        <w:pStyle w:val="11"/>
        <w:spacing w:before="222" w:line="256" w:lineRule="auto"/>
        <w:ind w:left="1171" w:right="1417"/>
      </w:pPr>
      <w:r>
        <w:rPr>
          <w:color w:val="212121"/>
          <w:w w:val="102"/>
        </w:rPr>
        <w:t>使用BDE</w:t>
      </w:r>
      <w:r>
        <w:rPr>
          <w:color w:val="212121"/>
          <w:spacing w:val="-1"/>
          <w:w w:val="102"/>
        </w:rPr>
        <w:t>产品进行取数/透视时，前期需要项目上根据项目应用场景进行基础功能配置，为后续</w:t>
      </w:r>
      <w:r>
        <w:rPr>
          <w:color w:val="212121"/>
          <w:w w:val="102"/>
        </w:rPr>
        <w:t>配置设置规则、取数/透视做准备；</w:t>
      </w:r>
    </w:p>
    <w:p>
      <w:pPr>
        <w:pStyle w:val="11"/>
        <w:spacing w:before="257" w:line="256" w:lineRule="auto"/>
        <w:ind w:left="1171" w:right="1567"/>
      </w:pPr>
      <w:r>
        <w:rPr>
          <w:color w:val="212121"/>
          <w:spacing w:val="-1"/>
          <w:w w:val="102"/>
        </w:rPr>
        <w:t>以下表格记录了提取各类插件场景下的数据需要配置的基础功能。标注“√”为必须配置的功</w:t>
      </w:r>
      <w:r>
        <w:rPr>
          <w:color w:val="212121"/>
          <w:w w:val="102"/>
        </w:rPr>
        <w:t>能，标注“×”为无需配置的功能，未标注的为按需配置的功能。</w:t>
      </w:r>
    </w:p>
    <w:p>
      <w:pPr>
        <w:spacing w:after="0" w:line="256" w:lineRule="auto"/>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45"/>
        <w:gridCol w:w="900"/>
        <w:gridCol w:w="765"/>
        <w:gridCol w:w="720"/>
        <w:gridCol w:w="735"/>
        <w:gridCol w:w="472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645" w:type="dxa"/>
          </w:tcPr>
          <w:p>
            <w:pPr>
              <w:pStyle w:val="16"/>
              <w:rPr>
                <w:sz w:val="30"/>
              </w:rPr>
            </w:pPr>
          </w:p>
          <w:p>
            <w:pPr>
              <w:pStyle w:val="16"/>
              <w:spacing w:before="11"/>
              <w:rPr>
                <w:sz w:val="22"/>
              </w:rPr>
            </w:pPr>
          </w:p>
          <w:p>
            <w:pPr>
              <w:pStyle w:val="16"/>
              <w:spacing w:line="249" w:lineRule="auto"/>
              <w:ind w:left="211" w:right="191"/>
              <w:rPr>
                <w:b/>
                <w:sz w:val="22"/>
              </w:rPr>
            </w:pPr>
            <w:r>
              <w:rPr>
                <w:b/>
                <w:color w:val="2B3D4F"/>
                <w:spacing w:val="-10"/>
                <w:sz w:val="22"/>
              </w:rPr>
              <w:t>序号</w:t>
            </w:r>
          </w:p>
        </w:tc>
        <w:tc>
          <w:tcPr>
            <w:tcW w:w="900" w:type="dxa"/>
          </w:tcPr>
          <w:p>
            <w:pPr>
              <w:pStyle w:val="16"/>
              <w:rPr>
                <w:sz w:val="30"/>
              </w:rPr>
            </w:pPr>
          </w:p>
          <w:p>
            <w:pPr>
              <w:pStyle w:val="16"/>
              <w:spacing w:before="11"/>
              <w:rPr>
                <w:sz w:val="22"/>
              </w:rPr>
            </w:pPr>
          </w:p>
          <w:p>
            <w:pPr>
              <w:pStyle w:val="16"/>
              <w:spacing w:line="249" w:lineRule="auto"/>
              <w:ind w:left="230" w:right="202"/>
              <w:rPr>
                <w:b/>
                <w:sz w:val="22"/>
              </w:rPr>
            </w:pPr>
            <w:r>
              <w:rPr>
                <w:b/>
                <w:color w:val="2B3D4F"/>
                <w:spacing w:val="-6"/>
                <w:sz w:val="22"/>
              </w:rPr>
              <w:t>功能</w:t>
            </w:r>
            <w:r>
              <w:rPr>
                <w:b/>
                <w:color w:val="2B3D4F"/>
                <w:spacing w:val="-5"/>
                <w:sz w:val="22"/>
              </w:rPr>
              <w:t>名称</w:t>
            </w:r>
          </w:p>
        </w:tc>
        <w:tc>
          <w:tcPr>
            <w:tcW w:w="765" w:type="dxa"/>
          </w:tcPr>
          <w:p>
            <w:pPr>
              <w:pStyle w:val="16"/>
              <w:spacing w:before="99" w:line="256" w:lineRule="auto"/>
              <w:ind w:left="269" w:right="253"/>
              <w:jc w:val="both"/>
              <w:rPr>
                <w:b/>
                <w:sz w:val="22"/>
              </w:rPr>
            </w:pPr>
            <w:r>
              <w:rPr>
                <w:b/>
                <w:color w:val="2B3D4F"/>
                <w:spacing w:val="-10"/>
                <w:sz w:val="22"/>
              </w:rPr>
              <w:t>取一本账数据</w:t>
            </w:r>
          </w:p>
        </w:tc>
        <w:tc>
          <w:tcPr>
            <w:tcW w:w="720" w:type="dxa"/>
          </w:tcPr>
          <w:p>
            <w:pPr>
              <w:pStyle w:val="16"/>
              <w:spacing w:before="14"/>
              <w:rPr>
                <w:sz w:val="16"/>
              </w:rPr>
            </w:pPr>
          </w:p>
          <w:p>
            <w:pPr>
              <w:pStyle w:val="16"/>
              <w:spacing w:line="256" w:lineRule="auto"/>
              <w:ind w:left="244" w:right="233"/>
              <w:jc w:val="both"/>
              <w:rPr>
                <w:b/>
                <w:sz w:val="22"/>
              </w:rPr>
            </w:pPr>
            <w:r>
              <w:rPr>
                <w:b/>
                <w:color w:val="2B3D4F"/>
                <w:spacing w:val="-10"/>
                <w:sz w:val="22"/>
              </w:rPr>
              <w:t>取核算数据</w:t>
            </w:r>
          </w:p>
        </w:tc>
        <w:tc>
          <w:tcPr>
            <w:tcW w:w="735" w:type="dxa"/>
          </w:tcPr>
          <w:p>
            <w:pPr>
              <w:pStyle w:val="16"/>
              <w:spacing w:before="14"/>
              <w:rPr>
                <w:sz w:val="16"/>
              </w:rPr>
            </w:pPr>
          </w:p>
          <w:p>
            <w:pPr>
              <w:pStyle w:val="16"/>
              <w:spacing w:line="256" w:lineRule="auto"/>
              <w:ind w:left="251" w:right="241"/>
              <w:jc w:val="both"/>
              <w:rPr>
                <w:b/>
                <w:sz w:val="22"/>
              </w:rPr>
            </w:pPr>
            <w:r>
              <w:rPr>
                <w:b/>
                <w:color w:val="2B3D4F"/>
                <w:spacing w:val="-10"/>
                <w:sz w:val="22"/>
              </w:rPr>
              <w:t>取差额数据</w:t>
            </w:r>
          </w:p>
        </w:tc>
        <w:tc>
          <w:tcPr>
            <w:tcW w:w="4725" w:type="dxa"/>
          </w:tcPr>
          <w:p>
            <w:pPr>
              <w:pStyle w:val="16"/>
              <w:rPr>
                <w:sz w:val="30"/>
              </w:rPr>
            </w:pPr>
          </w:p>
          <w:p>
            <w:pPr>
              <w:pStyle w:val="16"/>
              <w:spacing w:before="18"/>
              <w:rPr>
                <w:sz w:val="33"/>
              </w:rPr>
            </w:pPr>
          </w:p>
          <w:p>
            <w:pPr>
              <w:pStyle w:val="16"/>
              <w:ind w:left="1904" w:right="1897"/>
              <w:jc w:val="center"/>
              <w:rPr>
                <w:b/>
                <w:sz w:val="22"/>
              </w:rPr>
            </w:pPr>
            <w:r>
              <w:rPr>
                <w:b/>
                <w:color w:val="2B3D4F"/>
                <w:spacing w:val="-3"/>
                <w:sz w:val="22"/>
              </w:rPr>
              <w:t>功能作用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645" w:type="dxa"/>
          </w:tcPr>
          <w:p>
            <w:pPr>
              <w:pStyle w:val="16"/>
              <w:spacing w:before="14"/>
              <w:rPr>
                <w:sz w:val="16"/>
              </w:rPr>
            </w:pPr>
          </w:p>
          <w:p>
            <w:pPr>
              <w:pStyle w:val="16"/>
              <w:ind w:left="199"/>
              <w:rPr>
                <w:sz w:val="22"/>
              </w:rPr>
            </w:pPr>
            <w:r>
              <w:rPr>
                <w:color w:val="212121"/>
                <w:w w:val="102"/>
                <w:sz w:val="22"/>
              </w:rPr>
              <w:t>1</w:t>
            </w:r>
          </w:p>
        </w:tc>
        <w:tc>
          <w:tcPr>
            <w:tcW w:w="900" w:type="dxa"/>
          </w:tcPr>
          <w:p>
            <w:pPr>
              <w:pStyle w:val="16"/>
              <w:spacing w:before="99" w:line="256" w:lineRule="auto"/>
              <w:ind w:left="208" w:right="224"/>
              <w:rPr>
                <w:sz w:val="22"/>
              </w:rPr>
            </w:pPr>
            <w:r>
              <w:rPr>
                <w:color w:val="212121"/>
                <w:spacing w:val="-6"/>
                <w:sz w:val="22"/>
              </w:rPr>
              <w:t>维度</w:t>
            </w:r>
            <w:r>
              <w:rPr>
                <w:color w:val="212121"/>
                <w:spacing w:val="-5"/>
                <w:sz w:val="22"/>
              </w:rPr>
              <w:t>管理</w:t>
            </w:r>
          </w:p>
        </w:tc>
        <w:tc>
          <w:tcPr>
            <w:tcW w:w="765" w:type="dxa"/>
          </w:tcPr>
          <w:p>
            <w:pPr>
              <w:pStyle w:val="16"/>
              <w:spacing w:before="14"/>
              <w:rPr>
                <w:sz w:val="16"/>
              </w:rPr>
            </w:pPr>
          </w:p>
          <w:p>
            <w:pPr>
              <w:pStyle w:val="16"/>
              <w:ind w:left="208"/>
              <w:rPr>
                <w:sz w:val="22"/>
              </w:rPr>
            </w:pPr>
            <w:r>
              <w:rPr>
                <w:color w:val="212121"/>
                <w:w w:val="102"/>
                <w:sz w:val="22"/>
              </w:rPr>
              <w:t>×</w:t>
            </w:r>
          </w:p>
        </w:tc>
        <w:tc>
          <w:tcPr>
            <w:tcW w:w="720" w:type="dxa"/>
          </w:tcPr>
          <w:p>
            <w:pPr>
              <w:pStyle w:val="16"/>
              <w:rPr>
                <w:rFonts w:ascii="Times New Roman"/>
                <w:sz w:val="20"/>
              </w:rPr>
            </w:pPr>
          </w:p>
        </w:tc>
        <w:tc>
          <w:tcPr>
            <w:tcW w:w="735" w:type="dxa"/>
          </w:tcPr>
          <w:p>
            <w:pPr>
              <w:pStyle w:val="16"/>
              <w:rPr>
                <w:rFonts w:ascii="Times New Roman"/>
                <w:sz w:val="20"/>
              </w:rPr>
            </w:pPr>
          </w:p>
        </w:tc>
        <w:tc>
          <w:tcPr>
            <w:tcW w:w="4725" w:type="dxa"/>
          </w:tcPr>
          <w:p>
            <w:pPr>
              <w:pStyle w:val="16"/>
              <w:spacing w:before="14"/>
              <w:rPr>
                <w:sz w:val="16"/>
              </w:rPr>
            </w:pPr>
          </w:p>
          <w:p>
            <w:pPr>
              <w:pStyle w:val="16"/>
              <w:ind w:left="195"/>
              <w:rPr>
                <w:sz w:val="22"/>
              </w:rPr>
            </w:pPr>
            <w:r>
              <w:rPr>
                <w:color w:val="212121"/>
                <w:spacing w:val="-1"/>
                <w:sz w:val="22"/>
              </w:rPr>
              <w:t>配置需提取辅助数据的辅助项信息。</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84" w:hRule="atLeast"/>
        </w:trPr>
        <w:tc>
          <w:tcPr>
            <w:tcW w:w="645" w:type="dxa"/>
          </w:tcPr>
          <w:p>
            <w:pPr>
              <w:pStyle w:val="16"/>
              <w:rPr>
                <w:sz w:val="29"/>
              </w:rPr>
            </w:pPr>
          </w:p>
          <w:p>
            <w:pPr>
              <w:pStyle w:val="16"/>
              <w:ind w:left="199"/>
              <w:rPr>
                <w:sz w:val="22"/>
              </w:rPr>
            </w:pPr>
            <w:r>
              <w:rPr>
                <w:color w:val="212121"/>
                <w:w w:val="102"/>
                <w:sz w:val="22"/>
              </w:rPr>
              <w:t>2</w:t>
            </w:r>
          </w:p>
        </w:tc>
        <w:tc>
          <w:tcPr>
            <w:tcW w:w="900" w:type="dxa"/>
          </w:tcPr>
          <w:p>
            <w:pPr>
              <w:pStyle w:val="16"/>
              <w:spacing w:before="99" w:line="256" w:lineRule="auto"/>
              <w:ind w:left="208" w:right="224"/>
              <w:jc w:val="both"/>
              <w:rPr>
                <w:sz w:val="22"/>
              </w:rPr>
            </w:pPr>
            <w:r>
              <w:rPr>
                <w:color w:val="212121"/>
                <w:spacing w:val="-6"/>
                <w:sz w:val="22"/>
              </w:rPr>
              <w:t>数据源配</w:t>
            </w:r>
            <w:r>
              <w:rPr>
                <w:color w:val="212121"/>
                <w:spacing w:val="-10"/>
                <w:sz w:val="22"/>
              </w:rPr>
              <w:t>置</w:t>
            </w:r>
          </w:p>
        </w:tc>
        <w:tc>
          <w:tcPr>
            <w:tcW w:w="765" w:type="dxa"/>
          </w:tcPr>
          <w:p>
            <w:pPr>
              <w:pStyle w:val="16"/>
              <w:rPr>
                <w:sz w:val="29"/>
              </w:rPr>
            </w:pPr>
          </w:p>
          <w:p>
            <w:pPr>
              <w:pStyle w:val="16"/>
              <w:ind w:left="208"/>
              <w:rPr>
                <w:sz w:val="22"/>
              </w:rPr>
            </w:pPr>
            <w:r>
              <w:rPr>
                <w:color w:val="212121"/>
                <w:w w:val="102"/>
                <w:sz w:val="22"/>
              </w:rPr>
              <w:t>√</w:t>
            </w:r>
          </w:p>
        </w:tc>
        <w:tc>
          <w:tcPr>
            <w:tcW w:w="720" w:type="dxa"/>
          </w:tcPr>
          <w:p>
            <w:pPr>
              <w:pStyle w:val="16"/>
              <w:rPr>
                <w:sz w:val="29"/>
              </w:rPr>
            </w:pPr>
          </w:p>
          <w:p>
            <w:pPr>
              <w:pStyle w:val="16"/>
              <w:ind w:left="195"/>
              <w:rPr>
                <w:sz w:val="22"/>
              </w:rPr>
            </w:pPr>
            <w:r>
              <w:rPr>
                <w:color w:val="212121"/>
                <w:w w:val="102"/>
                <w:sz w:val="22"/>
              </w:rPr>
              <w:t>√</w:t>
            </w:r>
          </w:p>
        </w:tc>
        <w:tc>
          <w:tcPr>
            <w:tcW w:w="735" w:type="dxa"/>
          </w:tcPr>
          <w:p>
            <w:pPr>
              <w:pStyle w:val="16"/>
              <w:rPr>
                <w:sz w:val="29"/>
              </w:rPr>
            </w:pPr>
          </w:p>
          <w:p>
            <w:pPr>
              <w:pStyle w:val="16"/>
              <w:ind w:left="203"/>
              <w:rPr>
                <w:sz w:val="22"/>
              </w:rPr>
            </w:pPr>
            <w:r>
              <w:rPr>
                <w:color w:val="212121"/>
                <w:w w:val="102"/>
                <w:sz w:val="22"/>
              </w:rPr>
              <w:t>√</w:t>
            </w:r>
          </w:p>
        </w:tc>
        <w:tc>
          <w:tcPr>
            <w:tcW w:w="4725" w:type="dxa"/>
          </w:tcPr>
          <w:p>
            <w:pPr>
              <w:pStyle w:val="16"/>
              <w:rPr>
                <w:sz w:val="29"/>
              </w:rPr>
            </w:pPr>
          </w:p>
          <w:p>
            <w:pPr>
              <w:pStyle w:val="16"/>
              <w:ind w:left="195"/>
              <w:rPr>
                <w:sz w:val="22"/>
              </w:rPr>
            </w:pPr>
            <w:r>
              <w:rPr>
                <w:color w:val="212121"/>
                <w:spacing w:val="-1"/>
                <w:sz w:val="22"/>
              </w:rPr>
              <w:t>设置取数、穿透的核算/合并数据库。</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469" w:hRule="atLeast"/>
        </w:trPr>
        <w:tc>
          <w:tcPr>
            <w:tcW w:w="645" w:type="dxa"/>
          </w:tcPr>
          <w:p>
            <w:pPr>
              <w:pStyle w:val="16"/>
              <w:rPr>
                <w:sz w:val="29"/>
              </w:rPr>
            </w:pPr>
          </w:p>
          <w:p>
            <w:pPr>
              <w:pStyle w:val="16"/>
              <w:ind w:left="199"/>
              <w:rPr>
                <w:sz w:val="22"/>
              </w:rPr>
            </w:pPr>
            <w:r>
              <w:rPr>
                <w:color w:val="212121"/>
                <w:w w:val="102"/>
                <w:sz w:val="22"/>
              </w:rPr>
              <w:t>2</w:t>
            </w:r>
          </w:p>
        </w:tc>
        <w:tc>
          <w:tcPr>
            <w:tcW w:w="900" w:type="dxa"/>
          </w:tcPr>
          <w:p>
            <w:pPr>
              <w:pStyle w:val="16"/>
              <w:spacing w:before="99" w:line="252" w:lineRule="auto"/>
              <w:ind w:left="208" w:right="224"/>
              <w:jc w:val="both"/>
              <w:rPr>
                <w:sz w:val="22"/>
              </w:rPr>
            </w:pPr>
            <w:r>
              <w:rPr>
                <w:color w:val="212121"/>
                <w:spacing w:val="-6"/>
                <w:sz w:val="22"/>
              </w:rPr>
              <w:t>数据映射</w:t>
            </w:r>
            <w:r>
              <w:rPr>
                <w:color w:val="212121"/>
                <w:spacing w:val="-5"/>
                <w:sz w:val="22"/>
              </w:rPr>
              <w:t>方案</w:t>
            </w:r>
          </w:p>
        </w:tc>
        <w:tc>
          <w:tcPr>
            <w:tcW w:w="765" w:type="dxa"/>
          </w:tcPr>
          <w:p>
            <w:pPr>
              <w:pStyle w:val="16"/>
              <w:rPr>
                <w:sz w:val="29"/>
              </w:rPr>
            </w:pPr>
          </w:p>
          <w:p>
            <w:pPr>
              <w:pStyle w:val="16"/>
              <w:ind w:left="208"/>
              <w:rPr>
                <w:sz w:val="22"/>
              </w:rPr>
            </w:pPr>
            <w:r>
              <w:rPr>
                <w:color w:val="212121"/>
                <w:w w:val="102"/>
                <w:sz w:val="22"/>
              </w:rPr>
              <w:t>×</w:t>
            </w:r>
          </w:p>
        </w:tc>
        <w:tc>
          <w:tcPr>
            <w:tcW w:w="720" w:type="dxa"/>
          </w:tcPr>
          <w:p>
            <w:pPr>
              <w:pStyle w:val="16"/>
              <w:rPr>
                <w:sz w:val="29"/>
              </w:rPr>
            </w:pPr>
          </w:p>
          <w:p>
            <w:pPr>
              <w:pStyle w:val="16"/>
              <w:ind w:left="195"/>
              <w:rPr>
                <w:sz w:val="22"/>
              </w:rPr>
            </w:pPr>
            <w:r>
              <w:rPr>
                <w:color w:val="212121"/>
                <w:w w:val="102"/>
                <w:sz w:val="22"/>
              </w:rPr>
              <w:t>√</w:t>
            </w:r>
          </w:p>
        </w:tc>
        <w:tc>
          <w:tcPr>
            <w:tcW w:w="735" w:type="dxa"/>
          </w:tcPr>
          <w:p>
            <w:pPr>
              <w:pStyle w:val="16"/>
              <w:rPr>
                <w:sz w:val="29"/>
              </w:rPr>
            </w:pPr>
          </w:p>
          <w:p>
            <w:pPr>
              <w:pStyle w:val="16"/>
              <w:ind w:left="203"/>
              <w:rPr>
                <w:sz w:val="22"/>
              </w:rPr>
            </w:pPr>
            <w:r>
              <w:rPr>
                <w:color w:val="212121"/>
                <w:w w:val="102"/>
                <w:sz w:val="22"/>
              </w:rPr>
              <w:t>√</w:t>
            </w:r>
          </w:p>
        </w:tc>
        <w:tc>
          <w:tcPr>
            <w:tcW w:w="4725" w:type="dxa"/>
          </w:tcPr>
          <w:p>
            <w:pPr>
              <w:pStyle w:val="16"/>
              <w:spacing w:before="14"/>
              <w:rPr>
                <w:sz w:val="16"/>
              </w:rPr>
            </w:pPr>
          </w:p>
          <w:p>
            <w:pPr>
              <w:pStyle w:val="16"/>
              <w:spacing w:line="256" w:lineRule="auto"/>
              <w:ind w:left="195" w:right="365"/>
              <w:rPr>
                <w:sz w:val="22"/>
              </w:rPr>
            </w:pPr>
            <w:r>
              <w:rPr>
                <w:color w:val="212121"/>
                <w:spacing w:val="-2"/>
                <w:sz w:val="22"/>
              </w:rPr>
              <w:t>将核算/合并插件与对应数据源进行关联，并设置转换规则。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645" w:type="dxa"/>
          </w:tcPr>
          <w:p>
            <w:pPr>
              <w:pStyle w:val="16"/>
              <w:spacing w:before="11"/>
              <w:rPr>
                <w:sz w:val="17"/>
              </w:rPr>
            </w:pPr>
          </w:p>
          <w:p>
            <w:pPr>
              <w:pStyle w:val="16"/>
              <w:ind w:left="199"/>
              <w:rPr>
                <w:sz w:val="22"/>
              </w:rPr>
            </w:pPr>
            <w:r>
              <w:rPr>
                <w:color w:val="212121"/>
                <w:w w:val="102"/>
                <w:sz w:val="22"/>
              </w:rPr>
              <w:t>3</w:t>
            </w:r>
          </w:p>
        </w:tc>
        <w:tc>
          <w:tcPr>
            <w:tcW w:w="900" w:type="dxa"/>
          </w:tcPr>
          <w:p>
            <w:pPr>
              <w:pStyle w:val="16"/>
              <w:spacing w:before="99" w:line="256" w:lineRule="auto"/>
              <w:ind w:left="208" w:right="224"/>
              <w:rPr>
                <w:sz w:val="22"/>
              </w:rPr>
            </w:pPr>
            <w:r>
              <w:rPr>
                <w:color w:val="212121"/>
                <w:spacing w:val="-6"/>
                <w:sz w:val="22"/>
              </w:rPr>
              <w:t>数据</w:t>
            </w:r>
            <w:r>
              <w:rPr>
                <w:color w:val="212121"/>
                <w:spacing w:val="-5"/>
                <w:sz w:val="22"/>
              </w:rPr>
              <w:t>映射</w:t>
            </w:r>
          </w:p>
        </w:tc>
        <w:tc>
          <w:tcPr>
            <w:tcW w:w="765" w:type="dxa"/>
          </w:tcPr>
          <w:p>
            <w:pPr>
              <w:pStyle w:val="16"/>
              <w:spacing w:before="11"/>
              <w:rPr>
                <w:sz w:val="17"/>
              </w:rPr>
            </w:pPr>
          </w:p>
          <w:p>
            <w:pPr>
              <w:pStyle w:val="16"/>
              <w:ind w:left="208"/>
              <w:rPr>
                <w:sz w:val="22"/>
              </w:rPr>
            </w:pPr>
            <w:r>
              <w:rPr>
                <w:color w:val="212121"/>
                <w:w w:val="102"/>
                <w:sz w:val="22"/>
              </w:rPr>
              <w:t>×</w:t>
            </w:r>
          </w:p>
        </w:tc>
        <w:tc>
          <w:tcPr>
            <w:tcW w:w="720" w:type="dxa"/>
          </w:tcPr>
          <w:p>
            <w:pPr>
              <w:pStyle w:val="16"/>
              <w:spacing w:before="11"/>
              <w:rPr>
                <w:sz w:val="17"/>
              </w:rPr>
            </w:pPr>
          </w:p>
          <w:p>
            <w:pPr>
              <w:pStyle w:val="16"/>
              <w:ind w:left="195"/>
              <w:rPr>
                <w:sz w:val="22"/>
              </w:rPr>
            </w:pPr>
            <w:r>
              <w:rPr>
                <w:color w:val="212121"/>
                <w:w w:val="102"/>
                <w:sz w:val="22"/>
              </w:rPr>
              <w:t>√</w:t>
            </w:r>
          </w:p>
        </w:tc>
        <w:tc>
          <w:tcPr>
            <w:tcW w:w="735" w:type="dxa"/>
          </w:tcPr>
          <w:p>
            <w:pPr>
              <w:pStyle w:val="16"/>
              <w:rPr>
                <w:rFonts w:ascii="Times New Roman"/>
                <w:sz w:val="20"/>
              </w:rPr>
            </w:pPr>
          </w:p>
        </w:tc>
        <w:tc>
          <w:tcPr>
            <w:tcW w:w="4725" w:type="dxa"/>
          </w:tcPr>
          <w:p>
            <w:pPr>
              <w:pStyle w:val="16"/>
              <w:spacing w:before="11"/>
              <w:rPr>
                <w:sz w:val="17"/>
              </w:rPr>
            </w:pPr>
          </w:p>
          <w:p>
            <w:pPr>
              <w:pStyle w:val="16"/>
              <w:ind w:left="195"/>
              <w:rPr>
                <w:sz w:val="22"/>
              </w:rPr>
            </w:pPr>
            <w:r>
              <w:rPr>
                <w:color w:val="212121"/>
                <w:spacing w:val="-1"/>
                <w:sz w:val="22"/>
              </w:rPr>
              <w:t>将核算单位与报表单位进行映射。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645" w:type="dxa"/>
          </w:tcPr>
          <w:p>
            <w:pPr>
              <w:pStyle w:val="16"/>
              <w:rPr>
                <w:sz w:val="30"/>
              </w:rPr>
            </w:pPr>
          </w:p>
          <w:p>
            <w:pPr>
              <w:pStyle w:val="16"/>
              <w:spacing w:before="18"/>
              <w:rPr>
                <w:sz w:val="33"/>
              </w:rPr>
            </w:pPr>
          </w:p>
          <w:p>
            <w:pPr>
              <w:pStyle w:val="16"/>
              <w:ind w:left="199"/>
              <w:rPr>
                <w:sz w:val="22"/>
              </w:rPr>
            </w:pPr>
            <w:r>
              <w:rPr>
                <w:color w:val="212121"/>
                <w:w w:val="102"/>
                <w:sz w:val="22"/>
              </w:rPr>
              <w:t>4</w:t>
            </w:r>
          </w:p>
        </w:tc>
        <w:tc>
          <w:tcPr>
            <w:tcW w:w="900" w:type="dxa"/>
          </w:tcPr>
          <w:p>
            <w:pPr>
              <w:pStyle w:val="16"/>
              <w:spacing w:before="99" w:line="256" w:lineRule="auto"/>
              <w:ind w:left="208" w:right="224"/>
              <w:jc w:val="both"/>
              <w:rPr>
                <w:sz w:val="22"/>
              </w:rPr>
            </w:pPr>
            <w:r>
              <w:rPr>
                <w:color w:val="212121"/>
                <w:spacing w:val="-6"/>
                <w:sz w:val="22"/>
              </w:rPr>
              <w:t>一本账单位与报表单位</w:t>
            </w:r>
            <w:r>
              <w:rPr>
                <w:color w:val="212121"/>
                <w:spacing w:val="-5"/>
                <w:sz w:val="22"/>
              </w:rPr>
              <w:t>映射</w:t>
            </w:r>
          </w:p>
        </w:tc>
        <w:tc>
          <w:tcPr>
            <w:tcW w:w="765" w:type="dxa"/>
          </w:tcPr>
          <w:p>
            <w:pPr>
              <w:pStyle w:val="16"/>
              <w:rPr>
                <w:sz w:val="30"/>
              </w:rPr>
            </w:pPr>
          </w:p>
          <w:p>
            <w:pPr>
              <w:pStyle w:val="16"/>
              <w:spacing w:before="18"/>
              <w:rPr>
                <w:sz w:val="33"/>
              </w:rPr>
            </w:pPr>
          </w:p>
          <w:p>
            <w:pPr>
              <w:pStyle w:val="16"/>
              <w:ind w:left="208"/>
              <w:rPr>
                <w:sz w:val="22"/>
              </w:rPr>
            </w:pPr>
            <w:r>
              <w:rPr>
                <w:color w:val="212121"/>
                <w:w w:val="102"/>
                <w:sz w:val="22"/>
              </w:rPr>
              <w:t>√</w:t>
            </w:r>
          </w:p>
        </w:tc>
        <w:tc>
          <w:tcPr>
            <w:tcW w:w="720" w:type="dxa"/>
          </w:tcPr>
          <w:p>
            <w:pPr>
              <w:pStyle w:val="16"/>
              <w:rPr>
                <w:sz w:val="30"/>
              </w:rPr>
            </w:pPr>
          </w:p>
          <w:p>
            <w:pPr>
              <w:pStyle w:val="16"/>
              <w:spacing w:before="18"/>
              <w:rPr>
                <w:sz w:val="33"/>
              </w:rPr>
            </w:pPr>
          </w:p>
          <w:p>
            <w:pPr>
              <w:pStyle w:val="16"/>
              <w:ind w:left="195"/>
              <w:rPr>
                <w:sz w:val="22"/>
              </w:rPr>
            </w:pPr>
            <w:r>
              <w:rPr>
                <w:color w:val="212121"/>
                <w:w w:val="102"/>
                <w:sz w:val="22"/>
              </w:rPr>
              <w:t>×</w:t>
            </w:r>
          </w:p>
        </w:tc>
        <w:tc>
          <w:tcPr>
            <w:tcW w:w="735" w:type="dxa"/>
          </w:tcPr>
          <w:p>
            <w:pPr>
              <w:pStyle w:val="16"/>
              <w:rPr>
                <w:sz w:val="30"/>
              </w:rPr>
            </w:pPr>
          </w:p>
          <w:p>
            <w:pPr>
              <w:pStyle w:val="16"/>
              <w:spacing w:before="18"/>
              <w:rPr>
                <w:sz w:val="33"/>
              </w:rPr>
            </w:pPr>
          </w:p>
          <w:p>
            <w:pPr>
              <w:pStyle w:val="16"/>
              <w:ind w:left="203"/>
              <w:rPr>
                <w:sz w:val="22"/>
              </w:rPr>
            </w:pPr>
            <w:r>
              <w:rPr>
                <w:color w:val="212121"/>
                <w:w w:val="102"/>
                <w:sz w:val="22"/>
              </w:rPr>
              <w:t>×</w:t>
            </w:r>
          </w:p>
        </w:tc>
        <w:tc>
          <w:tcPr>
            <w:tcW w:w="4725" w:type="dxa"/>
          </w:tcPr>
          <w:p>
            <w:pPr>
              <w:pStyle w:val="16"/>
              <w:rPr>
                <w:sz w:val="30"/>
              </w:rPr>
            </w:pPr>
          </w:p>
          <w:p>
            <w:pPr>
              <w:pStyle w:val="16"/>
              <w:spacing w:before="18"/>
              <w:rPr>
                <w:sz w:val="33"/>
              </w:rPr>
            </w:pPr>
          </w:p>
          <w:p>
            <w:pPr>
              <w:pStyle w:val="16"/>
              <w:ind w:left="195"/>
              <w:rPr>
                <w:sz w:val="22"/>
              </w:rPr>
            </w:pPr>
            <w:r>
              <w:rPr>
                <w:color w:val="212121"/>
                <w:spacing w:val="-1"/>
                <w:sz w:val="22"/>
              </w:rPr>
              <w:t>将一本账单位与报表单位进行映射。</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3925" w:hRule="atLeast"/>
        </w:trPr>
        <w:tc>
          <w:tcPr>
            <w:tcW w:w="645" w:type="dxa"/>
            <w:tcBorders>
              <w:bottom w:val="nil"/>
            </w:tcBorders>
          </w:tcPr>
          <w:p>
            <w:pPr>
              <w:pStyle w:val="16"/>
              <w:spacing w:before="99"/>
              <w:ind w:left="199"/>
              <w:rPr>
                <w:sz w:val="22"/>
              </w:rPr>
            </w:pPr>
            <w:r>
              <w:rPr>
                <w:color w:val="212121"/>
                <w:w w:val="102"/>
                <w:sz w:val="22"/>
              </w:rPr>
              <w:t>5</w:t>
            </w:r>
          </w:p>
        </w:tc>
        <w:tc>
          <w:tcPr>
            <w:tcW w:w="900" w:type="dxa"/>
            <w:tcBorders>
              <w:bottom w:val="nil"/>
            </w:tcBorders>
          </w:tcPr>
          <w:p>
            <w:pPr>
              <w:pStyle w:val="16"/>
              <w:spacing w:before="99" w:line="252" w:lineRule="auto"/>
              <w:ind w:left="208" w:right="224"/>
              <w:jc w:val="both"/>
              <w:rPr>
                <w:sz w:val="22"/>
              </w:rPr>
            </w:pPr>
            <w:r>
              <w:rPr>
                <w:color w:val="212121"/>
                <w:spacing w:val="-6"/>
                <w:sz w:val="22"/>
              </w:rPr>
              <w:t>认证服务</w:t>
            </w:r>
            <w:r>
              <w:rPr>
                <w:color w:val="212121"/>
                <w:spacing w:val="-5"/>
                <w:sz w:val="22"/>
              </w:rPr>
              <w:t>管理</w:t>
            </w:r>
          </w:p>
        </w:tc>
        <w:tc>
          <w:tcPr>
            <w:tcW w:w="765" w:type="dxa"/>
            <w:tcBorders>
              <w:bottom w:val="nil"/>
            </w:tcBorders>
          </w:tcPr>
          <w:p>
            <w:pPr>
              <w:pStyle w:val="16"/>
              <w:rPr>
                <w:rFonts w:ascii="Times New Roman"/>
                <w:sz w:val="20"/>
              </w:rPr>
            </w:pPr>
          </w:p>
        </w:tc>
        <w:tc>
          <w:tcPr>
            <w:tcW w:w="720" w:type="dxa"/>
            <w:tcBorders>
              <w:bottom w:val="nil"/>
            </w:tcBorders>
          </w:tcPr>
          <w:p>
            <w:pPr>
              <w:pStyle w:val="16"/>
              <w:rPr>
                <w:rFonts w:ascii="Times New Roman"/>
                <w:sz w:val="20"/>
              </w:rPr>
            </w:pPr>
          </w:p>
        </w:tc>
        <w:tc>
          <w:tcPr>
            <w:tcW w:w="735" w:type="dxa"/>
            <w:tcBorders>
              <w:bottom w:val="nil"/>
            </w:tcBorders>
          </w:tcPr>
          <w:p>
            <w:pPr>
              <w:pStyle w:val="16"/>
              <w:rPr>
                <w:rFonts w:ascii="Times New Roman"/>
                <w:sz w:val="20"/>
              </w:rPr>
            </w:pPr>
          </w:p>
        </w:tc>
        <w:tc>
          <w:tcPr>
            <w:tcW w:w="4725" w:type="dxa"/>
            <w:tcBorders>
              <w:bottom w:val="nil"/>
            </w:tcBorders>
          </w:tcPr>
          <w:p>
            <w:pPr>
              <w:pStyle w:val="16"/>
              <w:spacing w:before="99"/>
              <w:ind w:left="195"/>
              <w:rPr>
                <w:sz w:val="22"/>
              </w:rPr>
            </w:pPr>
            <w:r>
              <w:rPr>
                <w:color w:val="212121"/>
                <w:sz w:val="22"/>
              </w:rPr>
              <w:t>①仅适用低于V7.6.0</w:t>
            </w:r>
            <w:r>
              <w:rPr>
                <w:color w:val="212121"/>
                <w:spacing w:val="-2"/>
                <w:sz w:val="22"/>
              </w:rPr>
              <w:t>的程序版本。</w:t>
            </w:r>
          </w:p>
          <w:p>
            <w:pPr>
              <w:pStyle w:val="16"/>
              <w:spacing w:before="15" w:line="256" w:lineRule="auto"/>
              <w:ind w:left="195" w:right="237"/>
              <w:rPr>
                <w:sz w:val="22"/>
              </w:rPr>
            </w:pPr>
            <w:r>
              <w:rPr>
                <w:color w:val="212121"/>
                <w:spacing w:val="-2"/>
                <w:sz w:val="22"/>
              </w:rPr>
              <w:t>②报表系统指标穿透至BDE系统的余额表</w:t>
            </w:r>
            <w:r>
              <w:rPr>
                <w:color w:val="212121"/>
                <w:spacing w:val="40"/>
                <w:sz w:val="22"/>
              </w:rPr>
              <w:t xml:space="preserve">  </w:t>
            </w:r>
            <w:r>
              <w:rPr>
                <w:color w:val="212121"/>
                <w:spacing w:val="-2"/>
                <w:sz w:val="22"/>
              </w:rPr>
              <w:t>时，需要通过安全认证从合并报表系统跳转到BDE系统。报表系统集成BDE部署时无需配置。否则，报表系统和BDE系统分开部署时需要配置。</w:t>
            </w:r>
          </w:p>
          <w:p>
            <w:pPr>
              <w:pStyle w:val="16"/>
              <w:spacing w:line="396" w:lineRule="exact"/>
              <w:ind w:left="195"/>
              <w:rPr>
                <w:sz w:val="22"/>
              </w:rPr>
            </w:pPr>
            <w:r>
              <w:rPr>
                <w:color w:val="212121"/>
                <w:sz w:val="22"/>
              </w:rPr>
              <w:t>③BDE</w:t>
            </w:r>
            <w:r>
              <w:rPr>
                <w:color w:val="212121"/>
                <w:spacing w:val="-1"/>
                <w:sz w:val="22"/>
              </w:rPr>
              <w:t>系统明细账穿透至云核算系统的凭证</w:t>
            </w:r>
          </w:p>
        </w:tc>
      </w:tr>
    </w:tbl>
    <w:p>
      <w:pPr>
        <w:spacing w:after="0" w:line="396" w:lineRule="exact"/>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45"/>
        <w:gridCol w:w="900"/>
        <w:gridCol w:w="765"/>
        <w:gridCol w:w="720"/>
        <w:gridCol w:w="735"/>
        <w:gridCol w:w="472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774" w:hRule="atLeast"/>
        </w:trPr>
        <w:tc>
          <w:tcPr>
            <w:tcW w:w="645" w:type="dxa"/>
          </w:tcPr>
          <w:p>
            <w:pPr>
              <w:pStyle w:val="16"/>
              <w:rPr>
                <w:sz w:val="30"/>
              </w:rPr>
            </w:pPr>
          </w:p>
          <w:p>
            <w:pPr>
              <w:pStyle w:val="16"/>
              <w:spacing w:before="11"/>
              <w:rPr>
                <w:sz w:val="22"/>
              </w:rPr>
            </w:pPr>
          </w:p>
          <w:p>
            <w:pPr>
              <w:pStyle w:val="16"/>
              <w:spacing w:line="249" w:lineRule="auto"/>
              <w:ind w:left="211" w:right="191"/>
              <w:rPr>
                <w:b/>
                <w:sz w:val="22"/>
              </w:rPr>
            </w:pPr>
            <w:r>
              <w:rPr>
                <w:b/>
                <w:color w:val="2B3D4F"/>
                <w:spacing w:val="-10"/>
                <w:sz w:val="22"/>
              </w:rPr>
              <w:t>序号</w:t>
            </w:r>
          </w:p>
        </w:tc>
        <w:tc>
          <w:tcPr>
            <w:tcW w:w="900" w:type="dxa"/>
          </w:tcPr>
          <w:p>
            <w:pPr>
              <w:pStyle w:val="16"/>
              <w:rPr>
                <w:sz w:val="30"/>
              </w:rPr>
            </w:pPr>
          </w:p>
          <w:p>
            <w:pPr>
              <w:pStyle w:val="16"/>
              <w:spacing w:before="11"/>
              <w:rPr>
                <w:sz w:val="22"/>
              </w:rPr>
            </w:pPr>
          </w:p>
          <w:p>
            <w:pPr>
              <w:pStyle w:val="16"/>
              <w:spacing w:line="249" w:lineRule="auto"/>
              <w:ind w:left="230" w:right="202"/>
              <w:rPr>
                <w:b/>
                <w:sz w:val="22"/>
              </w:rPr>
            </w:pPr>
            <w:r>
              <w:rPr>
                <w:b/>
                <w:color w:val="2B3D4F"/>
                <w:spacing w:val="-6"/>
                <w:sz w:val="22"/>
              </w:rPr>
              <w:t>功能</w:t>
            </w:r>
            <w:r>
              <w:rPr>
                <w:b/>
                <w:color w:val="2B3D4F"/>
                <w:spacing w:val="-5"/>
                <w:sz w:val="22"/>
              </w:rPr>
              <w:t>名称</w:t>
            </w:r>
          </w:p>
        </w:tc>
        <w:tc>
          <w:tcPr>
            <w:tcW w:w="765" w:type="dxa"/>
          </w:tcPr>
          <w:p>
            <w:pPr>
              <w:pStyle w:val="16"/>
              <w:spacing w:before="99" w:line="256" w:lineRule="auto"/>
              <w:ind w:left="269" w:right="253"/>
              <w:jc w:val="both"/>
              <w:rPr>
                <w:b/>
                <w:sz w:val="22"/>
              </w:rPr>
            </w:pPr>
            <w:r>
              <w:rPr>
                <w:b/>
                <w:color w:val="2B3D4F"/>
                <w:spacing w:val="-10"/>
                <w:sz w:val="22"/>
              </w:rPr>
              <w:t>取一本账数据</w:t>
            </w:r>
          </w:p>
        </w:tc>
        <w:tc>
          <w:tcPr>
            <w:tcW w:w="720" w:type="dxa"/>
          </w:tcPr>
          <w:p>
            <w:pPr>
              <w:pStyle w:val="16"/>
              <w:spacing w:before="14"/>
              <w:rPr>
                <w:sz w:val="16"/>
              </w:rPr>
            </w:pPr>
          </w:p>
          <w:p>
            <w:pPr>
              <w:pStyle w:val="16"/>
              <w:spacing w:line="256" w:lineRule="auto"/>
              <w:ind w:left="244" w:right="233"/>
              <w:jc w:val="both"/>
              <w:rPr>
                <w:b/>
                <w:sz w:val="22"/>
              </w:rPr>
            </w:pPr>
            <w:r>
              <w:rPr>
                <w:b/>
                <w:color w:val="2B3D4F"/>
                <w:spacing w:val="-10"/>
                <w:sz w:val="22"/>
              </w:rPr>
              <w:t>取核算数据</w:t>
            </w:r>
          </w:p>
        </w:tc>
        <w:tc>
          <w:tcPr>
            <w:tcW w:w="735" w:type="dxa"/>
          </w:tcPr>
          <w:p>
            <w:pPr>
              <w:pStyle w:val="16"/>
              <w:spacing w:before="14"/>
              <w:rPr>
                <w:sz w:val="16"/>
              </w:rPr>
            </w:pPr>
          </w:p>
          <w:p>
            <w:pPr>
              <w:pStyle w:val="16"/>
              <w:spacing w:line="256" w:lineRule="auto"/>
              <w:ind w:left="251" w:right="241"/>
              <w:jc w:val="both"/>
              <w:rPr>
                <w:b/>
                <w:sz w:val="22"/>
              </w:rPr>
            </w:pPr>
            <w:r>
              <w:rPr>
                <w:b/>
                <w:color w:val="2B3D4F"/>
                <w:spacing w:val="-10"/>
                <w:sz w:val="22"/>
              </w:rPr>
              <w:t>取差额数据</w:t>
            </w:r>
          </w:p>
        </w:tc>
        <w:tc>
          <w:tcPr>
            <w:tcW w:w="4725" w:type="dxa"/>
          </w:tcPr>
          <w:p>
            <w:pPr>
              <w:pStyle w:val="16"/>
              <w:rPr>
                <w:sz w:val="30"/>
              </w:rPr>
            </w:pPr>
          </w:p>
          <w:p>
            <w:pPr>
              <w:pStyle w:val="16"/>
              <w:spacing w:before="18"/>
              <w:rPr>
                <w:sz w:val="33"/>
              </w:rPr>
            </w:pPr>
          </w:p>
          <w:p>
            <w:pPr>
              <w:pStyle w:val="16"/>
              <w:ind w:left="1904" w:right="1897"/>
              <w:jc w:val="center"/>
              <w:rPr>
                <w:b/>
                <w:sz w:val="22"/>
              </w:rPr>
            </w:pPr>
            <w:r>
              <w:rPr>
                <w:b/>
                <w:color w:val="2B3D4F"/>
                <w:spacing w:val="-3"/>
                <w:sz w:val="22"/>
              </w:rPr>
              <w:t>功能作用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645" w:type="dxa"/>
          </w:tcPr>
          <w:p>
            <w:pPr>
              <w:pStyle w:val="16"/>
              <w:rPr>
                <w:rFonts w:ascii="Times New Roman"/>
                <w:sz w:val="22"/>
              </w:rPr>
            </w:pPr>
          </w:p>
        </w:tc>
        <w:tc>
          <w:tcPr>
            <w:tcW w:w="900" w:type="dxa"/>
          </w:tcPr>
          <w:p>
            <w:pPr>
              <w:pStyle w:val="16"/>
              <w:rPr>
                <w:rFonts w:ascii="Times New Roman"/>
                <w:sz w:val="22"/>
              </w:rPr>
            </w:pPr>
          </w:p>
        </w:tc>
        <w:tc>
          <w:tcPr>
            <w:tcW w:w="765" w:type="dxa"/>
          </w:tcPr>
          <w:p>
            <w:pPr>
              <w:pStyle w:val="16"/>
              <w:rPr>
                <w:rFonts w:ascii="Times New Roman"/>
                <w:sz w:val="22"/>
              </w:rPr>
            </w:pPr>
          </w:p>
        </w:tc>
        <w:tc>
          <w:tcPr>
            <w:tcW w:w="720" w:type="dxa"/>
          </w:tcPr>
          <w:p>
            <w:pPr>
              <w:pStyle w:val="16"/>
              <w:rPr>
                <w:rFonts w:ascii="Times New Roman"/>
                <w:sz w:val="22"/>
              </w:rPr>
            </w:pPr>
          </w:p>
        </w:tc>
        <w:tc>
          <w:tcPr>
            <w:tcW w:w="735" w:type="dxa"/>
          </w:tcPr>
          <w:p>
            <w:pPr>
              <w:pStyle w:val="16"/>
              <w:rPr>
                <w:rFonts w:ascii="Times New Roman"/>
                <w:sz w:val="22"/>
              </w:rPr>
            </w:pPr>
          </w:p>
        </w:tc>
        <w:tc>
          <w:tcPr>
            <w:tcW w:w="4725" w:type="dxa"/>
          </w:tcPr>
          <w:p>
            <w:pPr>
              <w:pStyle w:val="16"/>
              <w:spacing w:line="256" w:lineRule="auto"/>
              <w:ind w:left="195" w:right="237"/>
              <w:rPr>
                <w:sz w:val="22"/>
              </w:rPr>
            </w:pPr>
            <w:r>
              <w:rPr>
                <w:color w:val="212121"/>
                <w:spacing w:val="-2"/>
                <w:sz w:val="22"/>
              </w:rPr>
              <w:t>场景下。为了保证打开外部系统的安全性，则也需在认证服务管理功能中进行认证。</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499" w:hRule="atLeast"/>
        </w:trPr>
        <w:tc>
          <w:tcPr>
            <w:tcW w:w="645" w:type="dxa"/>
          </w:tcPr>
          <w:p>
            <w:pPr>
              <w:pStyle w:val="16"/>
              <w:rPr>
                <w:sz w:val="30"/>
              </w:rPr>
            </w:pPr>
          </w:p>
          <w:p>
            <w:pPr>
              <w:pStyle w:val="16"/>
              <w:rPr>
                <w:sz w:val="30"/>
              </w:rPr>
            </w:pPr>
          </w:p>
          <w:p>
            <w:pPr>
              <w:pStyle w:val="16"/>
              <w:rPr>
                <w:sz w:val="30"/>
              </w:rPr>
            </w:pPr>
          </w:p>
          <w:p>
            <w:pPr>
              <w:pStyle w:val="16"/>
              <w:spacing w:before="7"/>
              <w:rPr>
                <w:sz w:val="20"/>
              </w:rPr>
            </w:pPr>
          </w:p>
          <w:p>
            <w:pPr>
              <w:pStyle w:val="16"/>
              <w:ind w:left="199"/>
              <w:rPr>
                <w:sz w:val="22"/>
              </w:rPr>
            </w:pPr>
            <w:r>
              <w:rPr>
                <w:color w:val="212121"/>
                <w:w w:val="102"/>
                <w:sz w:val="22"/>
              </w:rPr>
              <w:t>6</w:t>
            </w:r>
          </w:p>
        </w:tc>
        <w:tc>
          <w:tcPr>
            <w:tcW w:w="900" w:type="dxa"/>
          </w:tcPr>
          <w:p>
            <w:pPr>
              <w:pStyle w:val="16"/>
              <w:rPr>
                <w:sz w:val="30"/>
              </w:rPr>
            </w:pPr>
          </w:p>
          <w:p>
            <w:pPr>
              <w:pStyle w:val="16"/>
              <w:rPr>
                <w:sz w:val="30"/>
              </w:rPr>
            </w:pPr>
          </w:p>
          <w:p>
            <w:pPr>
              <w:pStyle w:val="16"/>
              <w:spacing w:before="11"/>
              <w:rPr>
                <w:sz w:val="27"/>
              </w:rPr>
            </w:pPr>
          </w:p>
          <w:p>
            <w:pPr>
              <w:pStyle w:val="16"/>
              <w:spacing w:line="252" w:lineRule="auto"/>
              <w:ind w:left="208" w:right="224"/>
              <w:jc w:val="both"/>
              <w:rPr>
                <w:sz w:val="22"/>
              </w:rPr>
            </w:pPr>
            <w:r>
              <w:rPr>
                <w:color w:val="212121"/>
                <w:spacing w:val="-6"/>
                <w:sz w:val="22"/>
              </w:rPr>
              <w:t>胶水层配</w:t>
            </w:r>
            <w:r>
              <w:rPr>
                <w:color w:val="212121"/>
                <w:spacing w:val="-10"/>
                <w:sz w:val="22"/>
              </w:rPr>
              <w:t>置</w:t>
            </w:r>
          </w:p>
        </w:tc>
        <w:tc>
          <w:tcPr>
            <w:tcW w:w="765" w:type="dxa"/>
          </w:tcPr>
          <w:p>
            <w:pPr>
              <w:pStyle w:val="16"/>
              <w:rPr>
                <w:rFonts w:ascii="Times New Roman"/>
                <w:sz w:val="22"/>
              </w:rPr>
            </w:pPr>
          </w:p>
        </w:tc>
        <w:tc>
          <w:tcPr>
            <w:tcW w:w="720" w:type="dxa"/>
          </w:tcPr>
          <w:p>
            <w:pPr>
              <w:pStyle w:val="16"/>
              <w:rPr>
                <w:rFonts w:ascii="Times New Roman"/>
                <w:sz w:val="22"/>
              </w:rPr>
            </w:pPr>
          </w:p>
        </w:tc>
        <w:tc>
          <w:tcPr>
            <w:tcW w:w="735" w:type="dxa"/>
          </w:tcPr>
          <w:p>
            <w:pPr>
              <w:pStyle w:val="16"/>
              <w:rPr>
                <w:rFonts w:ascii="Times New Roman"/>
                <w:sz w:val="22"/>
              </w:rPr>
            </w:pPr>
          </w:p>
        </w:tc>
        <w:tc>
          <w:tcPr>
            <w:tcW w:w="4725" w:type="dxa"/>
          </w:tcPr>
          <w:p>
            <w:pPr>
              <w:pStyle w:val="16"/>
              <w:spacing w:before="99"/>
              <w:ind w:left="195"/>
              <w:rPr>
                <w:sz w:val="22"/>
              </w:rPr>
            </w:pPr>
            <w:r>
              <w:rPr>
                <w:color w:val="212121"/>
                <w:sz w:val="22"/>
              </w:rPr>
              <w:t>①仅适用低于V7.6.0</w:t>
            </w:r>
            <w:r>
              <w:rPr>
                <w:color w:val="212121"/>
                <w:spacing w:val="-2"/>
                <w:sz w:val="22"/>
              </w:rPr>
              <w:t>的程序版本。</w:t>
            </w:r>
          </w:p>
          <w:p>
            <w:pPr>
              <w:pStyle w:val="16"/>
              <w:spacing w:before="30" w:line="254" w:lineRule="auto"/>
              <w:ind w:left="195" w:right="237"/>
              <w:rPr>
                <w:sz w:val="22"/>
              </w:rPr>
            </w:pPr>
            <w:r>
              <w:rPr>
                <w:color w:val="212121"/>
                <w:spacing w:val="-2"/>
                <w:sz w:val="22"/>
              </w:rPr>
              <w:t>②报表系统集成BDE部署时无需配置。否</w:t>
            </w:r>
            <w:r>
              <w:rPr>
                <w:color w:val="212121"/>
                <w:spacing w:val="40"/>
                <w:sz w:val="22"/>
              </w:rPr>
              <w:t xml:space="preserve">  </w:t>
            </w:r>
            <w:r>
              <w:rPr>
                <w:color w:val="212121"/>
                <w:spacing w:val="-2"/>
                <w:sz w:val="22"/>
              </w:rPr>
              <w:t>则，报表系统和BDE系统分开部署时，①可将BDE功能嵌入到报表系统中。可在报表系统中查看BDE功能，无需在两个系统之间跳转查看功能。②报表系统穿透至BDE系统的余额表时，BDE系统需存在与报表系统相同的用户。可通过该功能将合并报表用户、角色、组织等信息同步到BDE系统。减少配置</w:t>
            </w:r>
            <w:r>
              <w:rPr>
                <w:color w:val="212121"/>
                <w:spacing w:val="-6"/>
                <w:sz w:val="22"/>
              </w:rPr>
              <w:t>量。</w:t>
            </w:r>
          </w:p>
        </w:tc>
      </w:tr>
    </w:tbl>
    <w:p>
      <w:pPr>
        <w:pStyle w:val="11"/>
        <w:spacing w:before="5"/>
        <w:rPr>
          <w:sz w:val="27"/>
        </w:rPr>
      </w:pPr>
    </w:p>
    <w:p>
      <w:pPr>
        <w:pStyle w:val="5"/>
        <w:numPr>
          <w:ilvl w:val="1"/>
          <w:numId w:val="93"/>
        </w:numPr>
        <w:tabs>
          <w:tab w:val="left" w:pos="1828"/>
        </w:tabs>
        <w:spacing w:before="21" w:after="0" w:line="240" w:lineRule="auto"/>
        <w:ind w:left="1828" w:right="0" w:hanging="564"/>
        <w:jc w:val="left"/>
      </w:pPr>
      <w:r>
        <w:rPr>
          <w:color w:val="212121"/>
          <w:spacing w:val="-4"/>
        </w:rPr>
        <w:t>运维功能配置</w:t>
      </w:r>
    </w:p>
    <w:p>
      <w:pPr>
        <w:pStyle w:val="11"/>
        <w:spacing w:before="222" w:line="252" w:lineRule="auto"/>
        <w:ind w:left="1171" w:right="1275"/>
        <w:jc w:val="both"/>
      </w:pPr>
      <w:r>
        <w:rPr>
          <w:color w:val="212121"/>
          <w:spacing w:val="-1"/>
          <w:w w:val="102"/>
        </w:rPr>
        <w:t>在项目使用过程中，为了方便用户使用、减少配置量，在前台快速查看日志，以及更快捷的排查问题，提高取数并发量等实际需求。在系统中也内置了一些系统参数、计划任务、日志管理、参</w:t>
      </w:r>
      <w:r>
        <w:rPr>
          <w:color w:val="212121"/>
          <w:w w:val="102"/>
        </w:rPr>
        <w:t>数导入导出等运维功能。项目可参照以下表格的”功能作用“说明进行选择性配置和使用。</w:t>
      </w:r>
    </w:p>
    <w:p>
      <w:pPr>
        <w:pStyle w:val="11"/>
        <w:spacing w:before="15"/>
        <w:rPr>
          <w:sz w:val="14"/>
        </w:rPr>
      </w:pPr>
    </w:p>
    <w:tbl>
      <w:tblPr>
        <w:tblStyle w:val="12"/>
        <w:tblW w:w="0" w:type="auto"/>
        <w:tblInd w:w="1525"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50"/>
        <w:gridCol w:w="1275"/>
        <w:gridCol w:w="64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50" w:type="dxa"/>
          </w:tcPr>
          <w:p>
            <w:pPr>
              <w:pStyle w:val="16"/>
              <w:spacing w:before="99" w:line="256" w:lineRule="auto"/>
              <w:ind w:left="263" w:right="244"/>
              <w:jc w:val="center"/>
              <w:rPr>
                <w:b/>
                <w:sz w:val="22"/>
              </w:rPr>
            </w:pPr>
            <w:r>
              <w:rPr>
                <w:b/>
                <w:color w:val="212121"/>
                <w:spacing w:val="-10"/>
                <w:sz w:val="22"/>
              </w:rPr>
              <w:t>序号</w:t>
            </w:r>
          </w:p>
        </w:tc>
        <w:tc>
          <w:tcPr>
            <w:tcW w:w="1275" w:type="dxa"/>
          </w:tcPr>
          <w:p>
            <w:pPr>
              <w:pStyle w:val="16"/>
              <w:spacing w:before="99" w:line="256" w:lineRule="auto"/>
              <w:ind w:left="525" w:right="282" w:hanging="225"/>
              <w:rPr>
                <w:b/>
                <w:sz w:val="22"/>
              </w:rPr>
            </w:pPr>
            <w:r>
              <w:rPr>
                <w:b/>
                <w:color w:val="212121"/>
                <w:spacing w:val="-4"/>
                <w:sz w:val="22"/>
              </w:rPr>
              <w:t>功能名</w:t>
            </w:r>
            <w:r>
              <w:rPr>
                <w:b/>
                <w:color w:val="212121"/>
                <w:spacing w:val="-10"/>
                <w:sz w:val="22"/>
              </w:rPr>
              <w:t>称</w:t>
            </w:r>
          </w:p>
        </w:tc>
        <w:tc>
          <w:tcPr>
            <w:tcW w:w="6465" w:type="dxa"/>
          </w:tcPr>
          <w:p>
            <w:pPr>
              <w:pStyle w:val="16"/>
              <w:spacing w:before="14"/>
              <w:rPr>
                <w:sz w:val="16"/>
              </w:rPr>
            </w:pPr>
          </w:p>
          <w:p>
            <w:pPr>
              <w:pStyle w:val="16"/>
              <w:ind w:left="2776" w:right="2765"/>
              <w:jc w:val="center"/>
              <w:rPr>
                <w:b/>
                <w:sz w:val="22"/>
              </w:rPr>
            </w:pPr>
            <w:r>
              <w:rPr>
                <w:b/>
                <w:color w:val="212121"/>
                <w:spacing w:val="-3"/>
                <w:sz w:val="22"/>
              </w:rPr>
              <w:t>功能作用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395" w:hRule="atLeast"/>
        </w:trPr>
        <w:tc>
          <w:tcPr>
            <w:tcW w:w="750" w:type="dxa"/>
            <w:tcBorders>
              <w:bottom w:val="nil"/>
            </w:tcBorders>
          </w:tcPr>
          <w:p>
            <w:pPr>
              <w:pStyle w:val="16"/>
              <w:spacing w:before="99"/>
              <w:ind w:left="199"/>
              <w:rPr>
                <w:sz w:val="22"/>
              </w:rPr>
            </w:pPr>
            <w:r>
              <w:rPr>
                <w:color w:val="212121"/>
                <w:w w:val="102"/>
                <w:sz w:val="22"/>
              </w:rPr>
              <w:t>1</w:t>
            </w:r>
          </w:p>
        </w:tc>
        <w:tc>
          <w:tcPr>
            <w:tcW w:w="1275" w:type="dxa"/>
            <w:tcBorders>
              <w:bottom w:val="nil"/>
            </w:tcBorders>
          </w:tcPr>
          <w:p>
            <w:pPr>
              <w:pStyle w:val="16"/>
              <w:spacing w:before="99" w:line="249" w:lineRule="auto"/>
              <w:ind w:left="206" w:right="376"/>
              <w:rPr>
                <w:sz w:val="22"/>
              </w:rPr>
            </w:pPr>
            <w:r>
              <w:rPr>
                <w:color w:val="212121"/>
                <w:spacing w:val="-4"/>
                <w:sz w:val="22"/>
              </w:rPr>
              <w:t>系统配</w:t>
            </w:r>
            <w:r>
              <w:rPr>
                <w:color w:val="212121"/>
                <w:spacing w:val="-10"/>
                <w:sz w:val="22"/>
              </w:rPr>
              <w:t>置</w:t>
            </w:r>
          </w:p>
        </w:tc>
        <w:tc>
          <w:tcPr>
            <w:tcW w:w="6465" w:type="dxa"/>
            <w:tcBorders>
              <w:bottom w:val="nil"/>
            </w:tcBorders>
          </w:tcPr>
          <w:p>
            <w:pPr>
              <w:pStyle w:val="16"/>
              <w:spacing w:before="99" w:line="249" w:lineRule="auto"/>
              <w:ind w:left="199" w:right="398"/>
              <w:rPr>
                <w:sz w:val="22"/>
              </w:rPr>
            </w:pPr>
            <w:r>
              <w:rPr>
                <w:color w:val="212121"/>
                <w:spacing w:val="-2"/>
                <w:sz w:val="22"/>
              </w:rPr>
              <w:t>①维护取数排队数、并发数：增加并发数提高取数效率、取数排队数等；</w:t>
            </w:r>
          </w:p>
          <w:p>
            <w:pPr>
              <w:pStyle w:val="16"/>
              <w:spacing w:before="12" w:line="256" w:lineRule="auto"/>
              <w:ind w:left="199" w:right="398"/>
              <w:rPr>
                <w:sz w:val="22"/>
              </w:rPr>
            </w:pPr>
            <w:r>
              <w:rPr>
                <w:color w:val="212121"/>
                <w:spacing w:val="-2"/>
                <w:sz w:val="22"/>
              </w:rPr>
              <w:t>②是否开启详细日志：排查问题时使用，开启详细日志时会在后台打印取数/透视的sql信息；</w:t>
            </w:r>
          </w:p>
        </w:tc>
      </w:tr>
    </w:tbl>
    <w:p>
      <w:pPr>
        <w:spacing w:after="0" w:line="256" w:lineRule="auto"/>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750"/>
        <w:gridCol w:w="1275"/>
        <w:gridCol w:w="646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50" w:type="dxa"/>
          </w:tcPr>
          <w:p>
            <w:pPr>
              <w:pStyle w:val="16"/>
              <w:spacing w:before="99" w:line="256" w:lineRule="auto"/>
              <w:ind w:left="263" w:right="244"/>
              <w:jc w:val="center"/>
              <w:rPr>
                <w:b/>
                <w:sz w:val="22"/>
              </w:rPr>
            </w:pPr>
            <w:r>
              <w:rPr>
                <w:b/>
                <w:color w:val="212121"/>
                <w:spacing w:val="-10"/>
                <w:sz w:val="22"/>
              </w:rPr>
              <w:t>序号</w:t>
            </w:r>
          </w:p>
        </w:tc>
        <w:tc>
          <w:tcPr>
            <w:tcW w:w="1275" w:type="dxa"/>
          </w:tcPr>
          <w:p>
            <w:pPr>
              <w:pStyle w:val="16"/>
              <w:spacing w:before="99" w:line="256" w:lineRule="auto"/>
              <w:ind w:left="525" w:right="282" w:hanging="225"/>
              <w:rPr>
                <w:b/>
                <w:sz w:val="22"/>
              </w:rPr>
            </w:pPr>
            <w:r>
              <w:rPr>
                <w:b/>
                <w:color w:val="212121"/>
                <w:spacing w:val="-4"/>
                <w:sz w:val="22"/>
              </w:rPr>
              <w:t>功能名</w:t>
            </w:r>
            <w:r>
              <w:rPr>
                <w:b/>
                <w:color w:val="212121"/>
                <w:spacing w:val="-10"/>
                <w:sz w:val="22"/>
              </w:rPr>
              <w:t>称</w:t>
            </w:r>
          </w:p>
        </w:tc>
        <w:tc>
          <w:tcPr>
            <w:tcW w:w="6465" w:type="dxa"/>
          </w:tcPr>
          <w:p>
            <w:pPr>
              <w:pStyle w:val="16"/>
              <w:spacing w:before="14"/>
              <w:rPr>
                <w:sz w:val="16"/>
              </w:rPr>
            </w:pPr>
          </w:p>
          <w:p>
            <w:pPr>
              <w:pStyle w:val="16"/>
              <w:ind w:left="2776" w:right="2765"/>
              <w:jc w:val="center"/>
              <w:rPr>
                <w:b/>
                <w:sz w:val="22"/>
              </w:rPr>
            </w:pPr>
            <w:r>
              <w:rPr>
                <w:b/>
                <w:color w:val="212121"/>
                <w:spacing w:val="-3"/>
                <w:sz w:val="22"/>
              </w:rPr>
              <w:t>功能作用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944" w:hRule="atLeast"/>
        </w:trPr>
        <w:tc>
          <w:tcPr>
            <w:tcW w:w="750" w:type="dxa"/>
          </w:tcPr>
          <w:p>
            <w:pPr>
              <w:pStyle w:val="16"/>
              <w:rPr>
                <w:rFonts w:ascii="Times New Roman"/>
                <w:sz w:val="22"/>
              </w:rPr>
            </w:pPr>
          </w:p>
        </w:tc>
        <w:tc>
          <w:tcPr>
            <w:tcW w:w="1275" w:type="dxa"/>
          </w:tcPr>
          <w:p>
            <w:pPr>
              <w:pStyle w:val="16"/>
              <w:rPr>
                <w:rFonts w:ascii="Times New Roman"/>
                <w:sz w:val="22"/>
              </w:rPr>
            </w:pPr>
          </w:p>
        </w:tc>
        <w:tc>
          <w:tcPr>
            <w:tcW w:w="6465" w:type="dxa"/>
          </w:tcPr>
          <w:p>
            <w:pPr>
              <w:pStyle w:val="16"/>
              <w:spacing w:line="256" w:lineRule="auto"/>
              <w:ind w:left="199" w:right="398"/>
              <w:rPr>
                <w:sz w:val="22"/>
              </w:rPr>
            </w:pPr>
            <w:r>
              <w:rPr>
                <w:color w:val="212121"/>
                <w:spacing w:val="-2"/>
                <w:sz w:val="22"/>
              </w:rPr>
              <w:t>③开启基础数据组件录入：开启该选项，可通过选择基础数据方式设置取数规则，否则，只能手工录入。</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750" w:type="dxa"/>
          </w:tcPr>
          <w:p>
            <w:pPr>
              <w:pStyle w:val="16"/>
              <w:spacing w:before="14"/>
              <w:rPr>
                <w:sz w:val="16"/>
              </w:rPr>
            </w:pPr>
          </w:p>
          <w:p>
            <w:pPr>
              <w:pStyle w:val="16"/>
              <w:ind w:left="199"/>
              <w:rPr>
                <w:sz w:val="22"/>
              </w:rPr>
            </w:pPr>
            <w:r>
              <w:rPr>
                <w:color w:val="212121"/>
                <w:w w:val="102"/>
                <w:sz w:val="22"/>
              </w:rPr>
              <w:t>2</w:t>
            </w:r>
          </w:p>
        </w:tc>
        <w:tc>
          <w:tcPr>
            <w:tcW w:w="1275" w:type="dxa"/>
          </w:tcPr>
          <w:p>
            <w:pPr>
              <w:pStyle w:val="16"/>
              <w:spacing w:before="99" w:line="249" w:lineRule="auto"/>
              <w:ind w:left="206" w:right="376"/>
              <w:rPr>
                <w:sz w:val="22"/>
              </w:rPr>
            </w:pPr>
            <w:r>
              <w:rPr>
                <w:color w:val="212121"/>
                <w:spacing w:val="-4"/>
                <w:sz w:val="22"/>
              </w:rPr>
              <w:t>日志管</w:t>
            </w:r>
            <w:r>
              <w:rPr>
                <w:color w:val="212121"/>
                <w:spacing w:val="-10"/>
                <w:sz w:val="22"/>
              </w:rPr>
              <w:t>理</w:t>
            </w:r>
          </w:p>
        </w:tc>
        <w:tc>
          <w:tcPr>
            <w:tcW w:w="6465" w:type="dxa"/>
          </w:tcPr>
          <w:p>
            <w:pPr>
              <w:pStyle w:val="16"/>
              <w:spacing w:before="99" w:line="249" w:lineRule="auto"/>
              <w:ind w:left="199" w:right="323"/>
              <w:rPr>
                <w:sz w:val="22"/>
              </w:rPr>
            </w:pPr>
            <w:r>
              <w:rPr>
                <w:color w:val="212121"/>
                <w:spacing w:val="-2"/>
                <w:sz w:val="22"/>
              </w:rPr>
              <w:t>在前台功能查看取数/穿透SQL等信息，无需进入服务器拿日志后再查看，便于排查数据问题。</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50" w:type="dxa"/>
          </w:tcPr>
          <w:p>
            <w:pPr>
              <w:pStyle w:val="16"/>
              <w:spacing w:before="11"/>
              <w:rPr>
                <w:sz w:val="17"/>
              </w:rPr>
            </w:pPr>
          </w:p>
          <w:p>
            <w:pPr>
              <w:pStyle w:val="16"/>
              <w:ind w:left="199"/>
              <w:rPr>
                <w:sz w:val="22"/>
              </w:rPr>
            </w:pPr>
            <w:r>
              <w:rPr>
                <w:color w:val="212121"/>
                <w:w w:val="102"/>
                <w:sz w:val="22"/>
              </w:rPr>
              <w:t>3</w:t>
            </w:r>
          </w:p>
        </w:tc>
        <w:tc>
          <w:tcPr>
            <w:tcW w:w="1275" w:type="dxa"/>
          </w:tcPr>
          <w:p>
            <w:pPr>
              <w:pStyle w:val="16"/>
              <w:spacing w:before="99" w:line="256" w:lineRule="auto"/>
              <w:ind w:left="206" w:right="376"/>
              <w:rPr>
                <w:sz w:val="22"/>
              </w:rPr>
            </w:pPr>
            <w:r>
              <w:rPr>
                <w:color w:val="212121"/>
                <w:spacing w:val="-4"/>
                <w:sz w:val="22"/>
              </w:rPr>
              <w:t>计划任</w:t>
            </w:r>
            <w:r>
              <w:rPr>
                <w:color w:val="212121"/>
                <w:spacing w:val="-10"/>
                <w:sz w:val="22"/>
              </w:rPr>
              <w:t>务</w:t>
            </w:r>
          </w:p>
        </w:tc>
        <w:tc>
          <w:tcPr>
            <w:tcW w:w="6465" w:type="dxa"/>
          </w:tcPr>
          <w:p>
            <w:pPr>
              <w:pStyle w:val="16"/>
              <w:spacing w:before="99" w:line="256" w:lineRule="auto"/>
              <w:ind w:left="199" w:right="398"/>
              <w:rPr>
                <w:sz w:val="22"/>
              </w:rPr>
            </w:pPr>
            <w:r>
              <w:rPr>
                <w:color w:val="212121"/>
                <w:spacing w:val="-2"/>
                <w:sz w:val="22"/>
              </w:rPr>
              <w:t>定期清理日志、热点数据、结果表，减少对数据库资源的占用和浪费。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750" w:type="dxa"/>
          </w:tcPr>
          <w:p>
            <w:pPr>
              <w:pStyle w:val="16"/>
              <w:spacing w:before="14"/>
              <w:rPr>
                <w:sz w:val="16"/>
              </w:rPr>
            </w:pPr>
          </w:p>
          <w:p>
            <w:pPr>
              <w:pStyle w:val="16"/>
              <w:ind w:left="199"/>
              <w:rPr>
                <w:sz w:val="22"/>
              </w:rPr>
            </w:pPr>
            <w:r>
              <w:rPr>
                <w:color w:val="212121"/>
                <w:w w:val="102"/>
                <w:sz w:val="22"/>
              </w:rPr>
              <w:t>4</w:t>
            </w:r>
          </w:p>
        </w:tc>
        <w:tc>
          <w:tcPr>
            <w:tcW w:w="1275" w:type="dxa"/>
          </w:tcPr>
          <w:p>
            <w:pPr>
              <w:pStyle w:val="16"/>
              <w:spacing w:before="99" w:line="256" w:lineRule="auto"/>
              <w:ind w:left="206" w:right="376"/>
              <w:rPr>
                <w:sz w:val="22"/>
              </w:rPr>
            </w:pPr>
            <w:r>
              <w:rPr>
                <w:color w:val="212121"/>
                <w:spacing w:val="-4"/>
                <w:sz w:val="22"/>
              </w:rPr>
              <w:t>基础数据整合</w:t>
            </w:r>
          </w:p>
        </w:tc>
        <w:tc>
          <w:tcPr>
            <w:tcW w:w="6465" w:type="dxa"/>
          </w:tcPr>
          <w:p>
            <w:pPr>
              <w:pStyle w:val="16"/>
              <w:spacing w:before="99" w:line="256" w:lineRule="auto"/>
              <w:ind w:left="199" w:right="187"/>
              <w:rPr>
                <w:sz w:val="22"/>
              </w:rPr>
            </w:pPr>
            <w:r>
              <w:rPr>
                <w:color w:val="212121"/>
                <w:spacing w:val="-2"/>
                <w:sz w:val="22"/>
              </w:rPr>
              <w:t>通过该功能将第三方核算的基础数据整合到BDE系统。减少配置量，无需再手工增加。</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750" w:type="dxa"/>
          </w:tcPr>
          <w:p>
            <w:pPr>
              <w:pStyle w:val="16"/>
              <w:spacing w:before="11"/>
              <w:rPr>
                <w:sz w:val="17"/>
              </w:rPr>
            </w:pPr>
          </w:p>
          <w:p>
            <w:pPr>
              <w:pStyle w:val="16"/>
              <w:ind w:left="199"/>
              <w:rPr>
                <w:sz w:val="22"/>
              </w:rPr>
            </w:pPr>
            <w:r>
              <w:rPr>
                <w:color w:val="212121"/>
                <w:w w:val="102"/>
                <w:sz w:val="22"/>
              </w:rPr>
              <w:t>5</w:t>
            </w:r>
          </w:p>
        </w:tc>
        <w:tc>
          <w:tcPr>
            <w:tcW w:w="1275" w:type="dxa"/>
          </w:tcPr>
          <w:p>
            <w:pPr>
              <w:pStyle w:val="16"/>
              <w:spacing w:before="99" w:line="256" w:lineRule="auto"/>
              <w:ind w:left="206" w:right="376"/>
              <w:rPr>
                <w:sz w:val="22"/>
              </w:rPr>
            </w:pPr>
            <w:r>
              <w:rPr>
                <w:color w:val="212121"/>
                <w:spacing w:val="-4"/>
                <w:sz w:val="22"/>
              </w:rPr>
              <w:t>参数导入导出</w:t>
            </w:r>
          </w:p>
        </w:tc>
        <w:tc>
          <w:tcPr>
            <w:tcW w:w="6465" w:type="dxa"/>
          </w:tcPr>
          <w:p>
            <w:pPr>
              <w:pStyle w:val="16"/>
              <w:spacing w:before="99" w:line="256" w:lineRule="auto"/>
              <w:ind w:left="199" w:right="398"/>
              <w:rPr>
                <w:sz w:val="22"/>
              </w:rPr>
            </w:pPr>
            <w:r>
              <w:rPr>
                <w:color w:val="212121"/>
                <w:spacing w:val="-2"/>
                <w:sz w:val="22"/>
              </w:rPr>
              <w:t>将辅助维度、数据映射方案通过导入导出方式导出到其他系统，减少配置量，无需再手工增加。</w:t>
            </w:r>
          </w:p>
        </w:tc>
      </w:tr>
    </w:tbl>
    <w:p>
      <w:pPr>
        <w:pStyle w:val="11"/>
        <w:spacing w:before="8"/>
        <w:rPr>
          <w:sz w:val="27"/>
        </w:rPr>
      </w:pPr>
    </w:p>
    <w:p>
      <w:pPr>
        <w:pStyle w:val="5"/>
        <w:numPr>
          <w:ilvl w:val="1"/>
          <w:numId w:val="93"/>
        </w:numPr>
        <w:tabs>
          <w:tab w:val="left" w:pos="1828"/>
        </w:tabs>
        <w:spacing w:before="21" w:after="0" w:line="240" w:lineRule="auto"/>
        <w:ind w:left="1828" w:right="0" w:hanging="564"/>
        <w:jc w:val="left"/>
      </w:pPr>
      <w:r>
        <w:rPr>
          <w:color w:val="212121"/>
          <w:spacing w:val="-3"/>
        </w:rPr>
        <w:t>取数/穿透功能配置</w:t>
      </w:r>
    </w:p>
    <w:p>
      <w:pPr>
        <w:spacing w:before="222" w:line="256" w:lineRule="auto"/>
        <w:ind w:left="1171" w:right="1460" w:firstLine="0"/>
        <w:jc w:val="left"/>
        <w:rPr>
          <w:sz w:val="22"/>
        </w:rPr>
      </w:pPr>
      <w:r>
        <w:rPr>
          <w:color w:val="212121"/>
          <w:sz w:val="22"/>
        </w:rPr>
        <w:t>取数规则设置、取数、穿透等配置和场景应用，可参照9.3</w:t>
      </w:r>
      <w:r>
        <w:rPr>
          <w:b/>
          <w:color w:val="005790"/>
          <w:spacing w:val="5"/>
          <w:sz w:val="22"/>
        </w:rPr>
        <w:t xml:space="preserve">取数规则设置 </w:t>
      </w:r>
      <w:r>
        <w:rPr>
          <w:color w:val="212121"/>
          <w:sz w:val="22"/>
        </w:rPr>
        <w:t>章节和9.4</w:t>
      </w:r>
      <w:r>
        <w:rPr>
          <w:b/>
          <w:color w:val="005790"/>
          <w:sz w:val="22"/>
        </w:rPr>
        <w:t>取数与穿透</w:t>
      </w:r>
      <w:r>
        <w:rPr>
          <w:color w:val="212121"/>
          <w:spacing w:val="-4"/>
          <w:sz w:val="22"/>
        </w:rPr>
        <w:t>章节。</w:t>
      </w:r>
    </w:p>
    <w:p>
      <w:pPr>
        <w:spacing w:before="257"/>
        <w:ind w:left="1171" w:right="0" w:firstLine="0"/>
        <w:jc w:val="left"/>
        <w:rPr>
          <w:b/>
          <w:sz w:val="22"/>
        </w:rPr>
      </w:pPr>
      <w:r>
        <w:rPr>
          <w:color w:val="212121"/>
          <w:sz w:val="22"/>
        </w:rPr>
        <w:t>BDE支持的核算软件及取数穿透能力：</w:t>
      </w:r>
      <w:r>
        <w:rPr>
          <w:b/>
          <w:color w:val="005790"/>
          <w:spacing w:val="-2"/>
          <w:sz w:val="22"/>
        </w:rPr>
        <w:t>核算插件支持清单</w:t>
      </w:r>
    </w:p>
    <w:p>
      <w:pPr>
        <w:pStyle w:val="11"/>
        <w:spacing w:before="4"/>
        <w:rPr>
          <w:b/>
          <w:sz w:val="24"/>
        </w:rPr>
      </w:pPr>
      <w:r>
        <mc:AlternateContent>
          <mc:Choice Requires="wps">
            <w:drawing>
              <wp:anchor distT="0" distB="0" distL="0" distR="0" simplePos="0" relativeHeight="252021760" behindDoc="1" locked="0" layoutInCell="1" allowOverlap="1">
                <wp:simplePos x="0" y="0"/>
                <wp:positionH relativeFrom="page">
                  <wp:posOffset>751840</wp:posOffset>
                </wp:positionH>
                <wp:positionV relativeFrom="paragraph">
                  <wp:posOffset>298450</wp:posOffset>
                </wp:positionV>
                <wp:extent cx="6010275" cy="9525"/>
                <wp:effectExtent l="0" t="0" r="0" b="0"/>
                <wp:wrapTopAndBottom/>
                <wp:docPr id="2214" name="Graphic 2214"/>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214" o:spid="_x0000_s1026" o:spt="100" style="position:absolute;left:0pt;margin-left:59.2pt;margin-top:23.5pt;height:0.75pt;width:473.25pt;mso-position-horizontal-relative:page;mso-wrap-distance-bottom:0pt;mso-wrap-distance-top:0pt;z-index:-251294720;mso-width-relative:page;mso-height-relative:page;" fillcolor="#EDEDED" filled="t" stroked="f" coordsize="6010275,9525" o:gfxdata="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Hh9&#10;99cAAAAKAQAADwAAAAAAAAABACAAAAAiAAAAZHJzL2Rvd25yZXYueG1sUEsBAhQAFAAAAAgAh07i&#10;QB5Ql0Q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场景应用</w:t>
      </w:r>
    </w:p>
    <w:p>
      <w:pPr>
        <w:pStyle w:val="11"/>
        <w:spacing w:before="119"/>
        <w:ind w:left="1171"/>
      </w:pPr>
      <w:r>
        <w:rPr>
          <w:color w:val="212121"/>
        </w:rPr>
        <w:t>功能概述：总结了项目在取数过程中涉及的场景及BDE</w:t>
      </w:r>
      <w:r>
        <w:rPr>
          <w:color w:val="212121"/>
          <w:spacing w:val="-1"/>
        </w:rPr>
        <w:t>相应配置，配置过程中可参考使用</w:t>
      </w:r>
    </w:p>
    <w:p>
      <w:pPr>
        <w:pStyle w:val="11"/>
        <w:spacing w:before="12"/>
        <w:rPr>
          <w:sz w:val="30"/>
        </w:rPr>
      </w:pPr>
    </w:p>
    <w:p>
      <w:pPr>
        <w:pStyle w:val="3"/>
        <w:numPr>
          <w:ilvl w:val="0"/>
          <w:numId w:val="94"/>
        </w:numPr>
        <w:tabs>
          <w:tab w:val="left" w:pos="1607"/>
        </w:tabs>
        <w:spacing w:before="0" w:after="0" w:line="240" w:lineRule="auto"/>
        <w:ind w:left="1607" w:right="0" w:hanging="329"/>
        <w:jc w:val="left"/>
      </w:pPr>
      <w:r>
        <w:rPr>
          <w:color w:val="212121"/>
          <w:spacing w:val="-2"/>
        </w:rPr>
        <w:t>提取上年同期数据</w:t>
      </w:r>
    </w:p>
    <w:p>
      <w:pPr>
        <w:pStyle w:val="11"/>
        <w:spacing w:before="166"/>
        <w:ind w:left="1171"/>
      </w:pPr>
      <w:r>
        <w:rPr>
          <w:color w:val="212121"/>
        </w:rPr>
        <w:t>配置取数规则时指定年度为-1</w:t>
      </w:r>
      <w:r>
        <w:rPr>
          <w:color w:val="212121"/>
          <w:spacing w:val="-10"/>
        </w:rPr>
        <w:t>。</w:t>
      </w:r>
    </w:p>
    <w:p>
      <w:pPr>
        <w:pStyle w:val="11"/>
        <w:spacing w:before="8"/>
        <w:rPr>
          <w:sz w:val="14"/>
        </w:rPr>
      </w:pPr>
      <w:r>
        <w:drawing>
          <wp:anchor distT="0" distB="0" distL="0" distR="0" simplePos="0" relativeHeight="252021760" behindDoc="1" locked="0" layoutInCell="1" allowOverlap="1">
            <wp:simplePos x="0" y="0"/>
            <wp:positionH relativeFrom="page">
              <wp:posOffset>751840</wp:posOffset>
            </wp:positionH>
            <wp:positionV relativeFrom="paragraph">
              <wp:posOffset>184150</wp:posOffset>
            </wp:positionV>
            <wp:extent cx="5410200" cy="1114425"/>
            <wp:effectExtent l="0" t="0" r="0" b="0"/>
            <wp:wrapTopAndBottom/>
            <wp:docPr id="2215" name="Image 2215"/>
            <wp:cNvGraphicFramePr/>
            <a:graphic xmlns:a="http://schemas.openxmlformats.org/drawingml/2006/main">
              <a:graphicData uri="http://schemas.openxmlformats.org/drawingml/2006/picture">
                <pic:pic xmlns:pic="http://schemas.openxmlformats.org/drawingml/2006/picture">
                  <pic:nvPicPr>
                    <pic:cNvPr id="2215" name="Image 2215"/>
                    <pic:cNvPicPr/>
                  </pic:nvPicPr>
                  <pic:blipFill>
                    <a:blip r:embed="rId407" cstate="print"/>
                    <a:stretch>
                      <a:fillRect/>
                    </a:stretch>
                  </pic:blipFill>
                  <pic:spPr>
                    <a:xfrm>
                      <a:off x="0" y="0"/>
                      <a:ext cx="5410200" cy="1114425"/>
                    </a:xfrm>
                    <a:prstGeom prst="rect">
                      <a:avLst/>
                    </a:prstGeom>
                  </pic:spPr>
                </pic:pic>
              </a:graphicData>
            </a:graphic>
          </wp:anchor>
        </w:drawing>
      </w:r>
    </w:p>
    <w:p>
      <w:pPr>
        <w:pStyle w:val="11"/>
        <w:spacing w:before="16"/>
        <w:rPr>
          <w:sz w:val="36"/>
        </w:rPr>
      </w:pPr>
    </w:p>
    <w:p>
      <w:pPr>
        <w:pStyle w:val="3"/>
        <w:numPr>
          <w:ilvl w:val="0"/>
          <w:numId w:val="94"/>
        </w:numPr>
        <w:tabs>
          <w:tab w:val="left" w:pos="1607"/>
        </w:tabs>
        <w:spacing w:before="0" w:after="0" w:line="240" w:lineRule="auto"/>
        <w:ind w:left="1607" w:right="0" w:hanging="329"/>
        <w:jc w:val="left"/>
      </w:pPr>
      <w:r>
        <w:rPr>
          <w:color w:val="212121"/>
          <w:spacing w:val="-2"/>
        </w:rPr>
        <w:t>提取同年上期数据</w:t>
      </w:r>
    </w:p>
    <w:p>
      <w:pPr>
        <w:pStyle w:val="11"/>
        <w:spacing w:before="181"/>
        <w:ind w:left="1171"/>
      </w:pPr>
      <w:r>
        <w:rPr>
          <w:color w:val="212121"/>
        </w:rPr>
        <w:t>配置取数规则时指定期间为-1</w:t>
      </w:r>
      <w:r>
        <w:rPr>
          <w:color w:val="212121"/>
          <w:spacing w:val="-10"/>
        </w:rPr>
        <w:t>。</w:t>
      </w:r>
    </w:p>
    <w:p>
      <w:pPr>
        <w:pStyle w:val="11"/>
        <w:spacing w:before="8"/>
        <w:rPr>
          <w:sz w:val="14"/>
        </w:rPr>
      </w:pPr>
      <w:r>
        <w:drawing>
          <wp:anchor distT="0" distB="0" distL="0" distR="0" simplePos="0" relativeHeight="252022784" behindDoc="1" locked="0" layoutInCell="1" allowOverlap="1">
            <wp:simplePos x="0" y="0"/>
            <wp:positionH relativeFrom="page">
              <wp:posOffset>751840</wp:posOffset>
            </wp:positionH>
            <wp:positionV relativeFrom="paragraph">
              <wp:posOffset>184150</wp:posOffset>
            </wp:positionV>
            <wp:extent cx="5410200" cy="666750"/>
            <wp:effectExtent l="0" t="0" r="0" b="0"/>
            <wp:wrapTopAndBottom/>
            <wp:docPr id="2216" name="Image 2216"/>
            <wp:cNvGraphicFramePr/>
            <a:graphic xmlns:a="http://schemas.openxmlformats.org/drawingml/2006/main">
              <a:graphicData uri="http://schemas.openxmlformats.org/drawingml/2006/picture">
                <pic:pic xmlns:pic="http://schemas.openxmlformats.org/drawingml/2006/picture">
                  <pic:nvPicPr>
                    <pic:cNvPr id="2216" name="Image 2216"/>
                    <pic:cNvPicPr/>
                  </pic:nvPicPr>
                  <pic:blipFill>
                    <a:blip r:embed="rId408" cstate="print"/>
                    <a:stretch>
                      <a:fillRect/>
                    </a:stretch>
                  </pic:blipFill>
                  <pic:spPr>
                    <a:xfrm>
                      <a:off x="0" y="0"/>
                      <a:ext cx="5410200" cy="666750"/>
                    </a:xfrm>
                    <a:prstGeom prst="rect">
                      <a:avLst/>
                    </a:prstGeom>
                  </pic:spPr>
                </pic:pic>
              </a:graphicData>
            </a:graphic>
          </wp:anchor>
        </w:drawing>
      </w:r>
    </w:p>
    <w:p>
      <w:pPr>
        <w:pStyle w:val="11"/>
        <w:spacing w:before="16"/>
        <w:rPr>
          <w:sz w:val="36"/>
        </w:rPr>
      </w:pPr>
    </w:p>
    <w:p>
      <w:pPr>
        <w:pStyle w:val="3"/>
        <w:numPr>
          <w:ilvl w:val="0"/>
          <w:numId w:val="94"/>
        </w:numPr>
        <w:tabs>
          <w:tab w:val="left" w:pos="1607"/>
        </w:tabs>
        <w:spacing w:before="0" w:after="0" w:line="240" w:lineRule="auto"/>
        <w:ind w:left="1607" w:right="0" w:hanging="329"/>
        <w:jc w:val="left"/>
      </w:pPr>
      <w:r>
        <w:rPr>
          <w:color w:val="212121"/>
          <w:spacing w:val="-1"/>
        </w:rPr>
        <w:t>提取指定年度指定期间数据</w:t>
      </w:r>
    </w:p>
    <w:p>
      <w:pPr>
        <w:pStyle w:val="11"/>
        <w:spacing w:before="181"/>
        <w:ind w:left="1171"/>
      </w:pPr>
      <w:r>
        <w:rPr>
          <w:color w:val="212121"/>
        </w:rPr>
        <w:t>例如：该指标需要提取2023年12</w:t>
      </w:r>
      <w:r>
        <w:rPr>
          <w:color w:val="212121"/>
          <w:spacing w:val="-2"/>
        </w:rPr>
        <w:t>月的数据。</w:t>
      </w:r>
    </w:p>
    <w:p>
      <w:pPr>
        <w:pStyle w:val="11"/>
        <w:spacing w:before="5"/>
        <w:rPr>
          <w:sz w:val="16"/>
        </w:rPr>
      </w:pPr>
    </w:p>
    <w:p>
      <w:pPr>
        <w:pStyle w:val="11"/>
        <w:ind w:left="1171"/>
      </w:pPr>
      <w:r>
        <w:rPr>
          <w:color w:val="212121"/>
        </w:rPr>
        <w:t>配置取数规则时指定年度为2023，指定期间为12</w:t>
      </w:r>
      <w:r>
        <w:rPr>
          <w:color w:val="212121"/>
          <w:spacing w:val="-10"/>
        </w:rPr>
        <w:t>。</w:t>
      </w:r>
    </w:p>
    <w:p>
      <w:pPr>
        <w:pStyle w:val="11"/>
        <w:spacing w:before="7"/>
        <w:rPr>
          <w:sz w:val="14"/>
        </w:rPr>
      </w:pPr>
      <w:r>
        <w:drawing>
          <wp:anchor distT="0" distB="0" distL="0" distR="0" simplePos="0" relativeHeight="252022784" behindDoc="1" locked="0" layoutInCell="1" allowOverlap="1">
            <wp:simplePos x="0" y="0"/>
            <wp:positionH relativeFrom="page">
              <wp:posOffset>751840</wp:posOffset>
            </wp:positionH>
            <wp:positionV relativeFrom="paragraph">
              <wp:posOffset>183515</wp:posOffset>
            </wp:positionV>
            <wp:extent cx="5410200" cy="704850"/>
            <wp:effectExtent l="0" t="0" r="0" b="0"/>
            <wp:wrapTopAndBottom/>
            <wp:docPr id="2217" name="Image 2217"/>
            <wp:cNvGraphicFramePr/>
            <a:graphic xmlns:a="http://schemas.openxmlformats.org/drawingml/2006/main">
              <a:graphicData uri="http://schemas.openxmlformats.org/drawingml/2006/picture">
                <pic:pic xmlns:pic="http://schemas.openxmlformats.org/drawingml/2006/picture">
                  <pic:nvPicPr>
                    <pic:cNvPr id="2217" name="Image 2217"/>
                    <pic:cNvPicPr/>
                  </pic:nvPicPr>
                  <pic:blipFill>
                    <a:blip r:embed="rId409" cstate="print"/>
                    <a:stretch>
                      <a:fillRect/>
                    </a:stretch>
                  </pic:blipFill>
                  <pic:spPr>
                    <a:xfrm>
                      <a:off x="0" y="0"/>
                      <a:ext cx="5410200" cy="704850"/>
                    </a:xfrm>
                    <a:prstGeom prst="rect">
                      <a:avLst/>
                    </a:prstGeom>
                  </pic:spPr>
                </pic:pic>
              </a:graphicData>
            </a:graphic>
          </wp:anchor>
        </w:drawing>
      </w:r>
    </w:p>
    <w:p>
      <w:pPr>
        <w:pStyle w:val="11"/>
        <w:spacing w:before="16"/>
        <w:rPr>
          <w:sz w:val="36"/>
        </w:rPr>
      </w:pPr>
    </w:p>
    <w:p>
      <w:pPr>
        <w:pStyle w:val="3"/>
        <w:numPr>
          <w:ilvl w:val="0"/>
          <w:numId w:val="94"/>
        </w:numPr>
        <w:tabs>
          <w:tab w:val="left" w:pos="1607"/>
        </w:tabs>
        <w:spacing w:before="0" w:after="0" w:line="240" w:lineRule="auto"/>
        <w:ind w:left="1607" w:right="0" w:hanging="329"/>
        <w:jc w:val="left"/>
      </w:pPr>
      <w:r>
        <w:rPr>
          <w:color w:val="212121"/>
          <w:spacing w:val="-1"/>
        </w:rPr>
        <w:t>提取指定单位的数据。</w:t>
      </w:r>
    </w:p>
    <w:p>
      <w:pPr>
        <w:spacing w:after="0" w:line="240" w:lineRule="auto"/>
        <w:jc w:val="left"/>
        <w:sectPr>
          <w:pgSz w:w="11920" w:h="16860"/>
          <w:pgMar w:top="960" w:right="0" w:bottom="500" w:left="20" w:header="295" w:footer="302" w:gutter="0"/>
          <w:cols w:space="720" w:num="1"/>
        </w:sectPr>
      </w:pPr>
    </w:p>
    <w:p>
      <w:pPr>
        <w:pStyle w:val="11"/>
        <w:spacing w:before="7"/>
        <w:rPr>
          <w:b/>
          <w:sz w:val="7"/>
        </w:rPr>
      </w:pPr>
    </w:p>
    <w:p>
      <w:pPr>
        <w:pStyle w:val="11"/>
        <w:spacing w:before="48" w:line="256" w:lineRule="auto"/>
        <w:ind w:left="886" w:right="4048"/>
      </w:pPr>
      <w:r>
        <w:rPr>
          <w:color w:val="212121"/>
          <w:w w:val="102"/>
        </w:rPr>
        <w:t>BDE</w:t>
      </w:r>
      <w:r>
        <w:rPr>
          <w:color w:val="212121"/>
          <w:spacing w:val="-1"/>
          <w:w w:val="102"/>
        </w:rPr>
        <w:t>提供了科目余额、辅助余额、现流余额等模型，可用来配置取数规</w:t>
      </w:r>
      <w:r>
        <w:rPr>
          <w:color w:val="212121"/>
          <w:w w:val="102"/>
        </w:rPr>
        <w:t>则，提取核算数据。</w:t>
      </w:r>
    </w:p>
    <w:p>
      <w:pPr>
        <w:pStyle w:val="11"/>
        <w:spacing w:before="13"/>
      </w:pPr>
      <w:r>
        <mc:AlternateContent>
          <mc:Choice Requires="wps">
            <w:drawing>
              <wp:anchor distT="0" distB="0" distL="0" distR="0" simplePos="0" relativeHeight="252023808" behindDoc="1" locked="0" layoutInCell="1" allowOverlap="1">
                <wp:simplePos x="0" y="0"/>
                <wp:positionH relativeFrom="page">
                  <wp:posOffset>570865</wp:posOffset>
                </wp:positionH>
                <wp:positionV relativeFrom="paragraph">
                  <wp:posOffset>280670</wp:posOffset>
                </wp:positionV>
                <wp:extent cx="4562475" cy="9525"/>
                <wp:effectExtent l="0" t="0" r="0" b="0"/>
                <wp:wrapTopAndBottom/>
                <wp:docPr id="2218" name="Graphic 2218"/>
                <wp:cNvGraphicFramePr/>
                <a:graphic xmlns:a="http://schemas.openxmlformats.org/drawingml/2006/main">
                  <a:graphicData uri="http://schemas.microsoft.com/office/word/2010/wordprocessingShape">
                    <wps:wsp>
                      <wps:cNvSpPr/>
                      <wps:spPr>
                        <a:xfrm>
                          <a:off x="0" y="0"/>
                          <a:ext cx="4562475" cy="9525"/>
                        </a:xfrm>
                        <a:custGeom>
                          <a:avLst/>
                          <a:gdLst/>
                          <a:ahLst/>
                          <a:cxnLst/>
                          <a:rect l="l" t="t" r="r" b="b"/>
                          <a:pathLst>
                            <a:path w="4562475" h="9525">
                              <a:moveTo>
                                <a:pt x="4562474" y="9524"/>
                              </a:moveTo>
                              <a:lnTo>
                                <a:pt x="0" y="9524"/>
                              </a:lnTo>
                              <a:lnTo>
                                <a:pt x="0" y="0"/>
                              </a:lnTo>
                              <a:lnTo>
                                <a:pt x="4562474" y="0"/>
                              </a:lnTo>
                              <a:lnTo>
                                <a:pt x="4562474" y="9524"/>
                              </a:lnTo>
                              <a:close/>
                            </a:path>
                          </a:pathLst>
                        </a:custGeom>
                        <a:solidFill>
                          <a:srgbClr val="EDEDED"/>
                        </a:solidFill>
                      </wps:spPr>
                      <wps:bodyPr wrap="square" lIns="0" tIns="0" rIns="0" bIns="0" rtlCol="0">
                        <a:noAutofit/>
                      </wps:bodyPr>
                    </wps:wsp>
                  </a:graphicData>
                </a:graphic>
              </wp:anchor>
            </w:drawing>
          </mc:Choice>
          <mc:Fallback>
            <w:pict>
              <v:shape id="Graphic 2218" o:spid="_x0000_s1026" o:spt="100" style="position:absolute;left:0pt;margin-left:44.95pt;margin-top:22.1pt;height:0.75pt;width:359.25pt;mso-position-horizontal-relative:page;mso-wrap-distance-bottom:0pt;mso-wrap-distance-top:0pt;z-index:-251292672;mso-width-relative:page;mso-height-relative:page;" fillcolor="#EDEDED" filled="t" stroked="f" coordsize="4562475,9525" o:gfxdata="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P9LEC&#10;1QAAAAgBAAAPAAAAAAAAAAEAIAAAACIAAABkcnMvZG93bnJldi54bWxQSwECFAAUAAAACACHTuJA&#10;DIB6UiQCAADlBAAADgAAAAAAAAABACAAAAAkAQAAZHJzL2Uyb0RvYy54bWxQSwUGAAAAAAYABgBZ&#10;AQAAugUAAAAA&#10;" path="m4562474,9524l0,9524,0,0,4562474,0,4562474,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3"/>
        </w:rPr>
        <w:t>业务模型</w:t>
      </w:r>
    </w:p>
    <w:p>
      <w:pPr>
        <w:pStyle w:val="3"/>
        <w:numPr>
          <w:ilvl w:val="0"/>
          <w:numId w:val="95"/>
        </w:numPr>
        <w:tabs>
          <w:tab w:val="left" w:pos="1607"/>
        </w:tabs>
        <w:spacing w:before="385" w:after="0" w:line="240" w:lineRule="auto"/>
        <w:ind w:left="1607" w:right="0" w:hanging="329"/>
        <w:jc w:val="left"/>
      </w:pPr>
      <w:r>
        <w:rPr>
          <w:color w:val="212121"/>
          <w:spacing w:val="-3"/>
        </w:rPr>
        <w:t>功能配置</w:t>
      </w:r>
    </w:p>
    <w:p>
      <w:pPr>
        <w:spacing w:before="181"/>
        <w:ind w:left="1171" w:right="0" w:firstLine="0"/>
        <w:jc w:val="left"/>
        <w:rPr>
          <w:b/>
          <w:sz w:val="22"/>
        </w:rPr>
      </w:pPr>
      <w:r>
        <w:rPr>
          <w:b/>
          <w:color w:val="2B3D4F"/>
          <w:spacing w:val="-2"/>
          <w:sz w:val="22"/>
        </w:rPr>
        <w:t>功能概述：</w:t>
      </w:r>
    </w:p>
    <w:p>
      <w:pPr>
        <w:pStyle w:val="11"/>
        <w:spacing w:before="8"/>
        <w:rPr>
          <w:b/>
          <w:sz w:val="15"/>
        </w:rPr>
      </w:pPr>
    </w:p>
    <w:p>
      <w:pPr>
        <w:pStyle w:val="11"/>
        <w:ind w:left="1171"/>
      </w:pPr>
      <w:r>
        <w:rPr>
          <w:color w:val="212121"/>
          <w:spacing w:val="-1"/>
        </w:rPr>
        <w:t>系统支持了科目、辅助、现流等多种业务模型，用来配置取数规则。</w:t>
      </w:r>
    </w:p>
    <w:p>
      <w:pPr>
        <w:pStyle w:val="11"/>
        <w:spacing w:before="4"/>
        <w:rPr>
          <w:sz w:val="16"/>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spacing w:line="256" w:lineRule="auto"/>
        <w:ind w:left="1171" w:right="1310"/>
      </w:pPr>
      <w:r>
        <w:rPr>
          <w:color w:val="212121"/>
          <w:w w:val="102"/>
        </w:rPr>
        <w:t>添加菜单，选择bde</w:t>
      </w:r>
      <w:r>
        <w:rPr>
          <w:color w:val="212121"/>
          <w:spacing w:val="-1"/>
          <w:w w:val="102"/>
        </w:rPr>
        <w:t>分组，绑定应用“基础设置”，绑定模块“业务模型”。保存，发布，如下</w:t>
      </w:r>
      <w:r>
        <w:rPr>
          <w:color w:val="212121"/>
          <w:w w:val="102"/>
        </w:rPr>
        <w:t>图：</w:t>
      </w:r>
    </w:p>
    <w:p>
      <w:pPr>
        <w:pStyle w:val="11"/>
        <w:spacing w:before="17"/>
        <w:rPr>
          <w:sz w:val="12"/>
        </w:rPr>
      </w:pPr>
      <w:r>
        <w:drawing>
          <wp:anchor distT="0" distB="0" distL="0" distR="0" simplePos="0" relativeHeight="252023808" behindDoc="1" locked="0" layoutInCell="1" allowOverlap="1">
            <wp:simplePos x="0" y="0"/>
            <wp:positionH relativeFrom="page">
              <wp:posOffset>751840</wp:posOffset>
            </wp:positionH>
            <wp:positionV relativeFrom="paragraph">
              <wp:posOffset>166370</wp:posOffset>
            </wp:positionV>
            <wp:extent cx="5410200" cy="2695575"/>
            <wp:effectExtent l="0" t="0" r="0" b="0"/>
            <wp:wrapTopAndBottom/>
            <wp:docPr id="2219" name="Image 2219"/>
            <wp:cNvGraphicFramePr/>
            <a:graphic xmlns:a="http://schemas.openxmlformats.org/drawingml/2006/main">
              <a:graphicData uri="http://schemas.openxmlformats.org/drawingml/2006/picture">
                <pic:pic xmlns:pic="http://schemas.openxmlformats.org/drawingml/2006/picture">
                  <pic:nvPicPr>
                    <pic:cNvPr id="2219" name="Image 2219"/>
                    <pic:cNvPicPr/>
                  </pic:nvPicPr>
                  <pic:blipFill>
                    <a:blip r:embed="rId410" cstate="print"/>
                    <a:stretch>
                      <a:fillRect/>
                    </a:stretch>
                  </pic:blipFill>
                  <pic:spPr>
                    <a:xfrm>
                      <a:off x="0" y="0"/>
                      <a:ext cx="5410200" cy="2695575"/>
                    </a:xfrm>
                    <a:prstGeom prst="rect">
                      <a:avLst/>
                    </a:prstGeom>
                  </pic:spPr>
                </pic:pic>
              </a:graphicData>
            </a:graphic>
          </wp:anchor>
        </w:drawing>
      </w:r>
    </w:p>
    <w:p>
      <w:pPr>
        <w:pStyle w:val="11"/>
        <w:spacing w:before="9"/>
      </w:pPr>
    </w:p>
    <w:p>
      <w:pPr>
        <w:pStyle w:val="11"/>
        <w:spacing w:line="256" w:lineRule="auto"/>
        <w:ind w:left="1171" w:right="1275"/>
      </w:pPr>
      <w:r>
        <w:rPr>
          <w:color w:val="212121"/>
          <w:spacing w:val="-1"/>
          <w:w w:val="102"/>
        </w:rPr>
        <w:t>进入业务模型页面分类展示账务模型、自定义取数、基础数据。支持新建、修改、启用、停用业</w:t>
      </w:r>
      <w:r>
        <w:rPr>
          <w:color w:val="212121"/>
          <w:w w:val="102"/>
        </w:rPr>
        <w:t>务模型。</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2220" name="Image 2220"/>
            <wp:cNvGraphicFramePr/>
            <a:graphic xmlns:a="http://schemas.openxmlformats.org/drawingml/2006/main">
              <a:graphicData uri="http://schemas.openxmlformats.org/drawingml/2006/picture">
                <pic:pic xmlns:pic="http://schemas.openxmlformats.org/drawingml/2006/picture">
                  <pic:nvPicPr>
                    <pic:cNvPr id="2220" name="Image 2220"/>
                    <pic:cNvPicPr/>
                  </pic:nvPicPr>
                  <pic:blipFill>
                    <a:blip r:embed="rId411" cstate="print"/>
                    <a:stretch>
                      <a:fillRect/>
                    </a:stretch>
                  </pic:blipFill>
                  <pic:spPr>
                    <a:xfrm>
                      <a:off x="0" y="0"/>
                      <a:ext cx="5410200" cy="2743200"/>
                    </a:xfrm>
                    <a:prstGeom prst="rect">
                      <a:avLst/>
                    </a:prstGeom>
                  </pic:spPr>
                </pic:pic>
              </a:graphicData>
            </a:graphic>
          </wp:inline>
        </w:drawing>
      </w:r>
    </w:p>
    <w:p>
      <w:pPr>
        <w:pStyle w:val="11"/>
        <w:rPr>
          <w:sz w:val="20"/>
        </w:rPr>
      </w:pPr>
    </w:p>
    <w:p>
      <w:pPr>
        <w:pStyle w:val="11"/>
        <w:spacing w:before="13"/>
        <w:rPr>
          <w:sz w:val="15"/>
        </w:rPr>
      </w:pPr>
    </w:p>
    <w:p>
      <w:pPr>
        <w:pStyle w:val="3"/>
        <w:numPr>
          <w:ilvl w:val="0"/>
          <w:numId w:val="95"/>
        </w:numPr>
        <w:tabs>
          <w:tab w:val="left" w:pos="1607"/>
        </w:tabs>
        <w:spacing w:before="6" w:after="0" w:line="240" w:lineRule="auto"/>
        <w:ind w:left="1607" w:right="0" w:hanging="329"/>
        <w:jc w:val="left"/>
      </w:pPr>
      <w:r>
        <w:rPr>
          <w:color w:val="212121"/>
          <w:spacing w:val="-2"/>
        </w:rPr>
        <w:t>业务模型介绍</w:t>
      </w:r>
    </w:p>
    <w:p>
      <w:pPr>
        <w:pStyle w:val="11"/>
        <w:spacing w:before="182" w:line="256" w:lineRule="auto"/>
        <w:ind w:left="1171" w:right="1275"/>
      </w:pPr>
      <w:r>
        <w:rPr>
          <w:color w:val="212121"/>
          <w:w w:val="102"/>
        </w:rPr>
        <w:t>BDE产品中按照场景固化了12种数据模型。其中包括：科目余额、辅助余额、重分类余额、辅</w:t>
      </w:r>
      <w:r>
        <w:rPr>
          <w:color w:val="212121"/>
          <w:spacing w:val="-1"/>
          <w:w w:val="102"/>
        </w:rPr>
        <w:t>助余额重分类、现金流量余额、抵减余额、到期日重分类余额、账龄余额、基础数据、凭证、差</w:t>
      </w:r>
      <w:r>
        <w:rPr>
          <w:color w:val="212121"/>
          <w:w w:val="102"/>
        </w:rPr>
        <w:t>额抵销、自定义SQL、自定义取数。</w:t>
      </w:r>
    </w:p>
    <w:p>
      <w:pPr>
        <w:pStyle w:val="11"/>
        <w:spacing w:before="15"/>
        <w:rPr>
          <w:sz w:val="14"/>
        </w:rPr>
      </w:pPr>
    </w:p>
    <w:p>
      <w:pPr>
        <w:pStyle w:val="11"/>
        <w:spacing w:after="7" w:line="408" w:lineRule="auto"/>
        <w:ind w:left="1171" w:right="2625"/>
      </w:pPr>
      <w:r>
        <w:rPr>
          <w:color w:val="212121"/>
          <w:w w:val="102"/>
        </w:rPr>
        <w:t>不同核算插件支持不同数据模型的取数和穿透，具体请详见微文档：</w:t>
      </w:r>
      <w:r>
        <w:rPr>
          <w:b/>
          <w:color w:val="005790"/>
          <w:spacing w:val="-3"/>
          <w:w w:val="102"/>
        </w:rPr>
        <w:t>取数规则清单</w:t>
      </w:r>
      <w:r>
        <w:rPr>
          <w:color w:val="212121"/>
          <w:w w:val="102"/>
        </w:rPr>
        <w:t>针对不同业务模型的规则设置要求，下面做一个简单介绍：</w:t>
      </w: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755"/>
        <w:gridCol w:w="1980"/>
        <w:gridCol w:w="855"/>
        <w:gridCol w:w="22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424"/>
              <w:rPr>
                <w:b/>
                <w:sz w:val="22"/>
              </w:rPr>
            </w:pPr>
            <w:r>
              <w:rPr>
                <w:b/>
                <w:color w:val="212121"/>
                <w:spacing w:val="-3"/>
                <w:sz w:val="22"/>
              </w:rPr>
              <w:t>业务模型</w:t>
            </w:r>
          </w:p>
        </w:tc>
        <w:tc>
          <w:tcPr>
            <w:tcW w:w="1980" w:type="dxa"/>
          </w:tcPr>
          <w:p>
            <w:pPr>
              <w:pStyle w:val="16"/>
              <w:spacing w:before="99"/>
              <w:ind w:left="8"/>
              <w:jc w:val="center"/>
              <w:rPr>
                <w:b/>
                <w:sz w:val="22"/>
              </w:rPr>
            </w:pPr>
            <w:r>
              <w:rPr>
                <w:b/>
                <w:color w:val="212121"/>
                <w:w w:val="102"/>
                <w:sz w:val="22"/>
              </w:rPr>
              <w:t>列</w:t>
            </w:r>
          </w:p>
        </w:tc>
        <w:tc>
          <w:tcPr>
            <w:tcW w:w="855" w:type="dxa"/>
          </w:tcPr>
          <w:p>
            <w:pPr>
              <w:pStyle w:val="16"/>
              <w:spacing w:before="99"/>
              <w:ind w:left="199"/>
              <w:rPr>
                <w:b/>
                <w:sz w:val="22"/>
              </w:rPr>
            </w:pPr>
            <w:r>
              <w:rPr>
                <w:b/>
                <w:color w:val="212121"/>
                <w:spacing w:val="-5"/>
                <w:sz w:val="22"/>
              </w:rPr>
              <w:t>必填</w:t>
            </w:r>
          </w:p>
        </w:tc>
        <w:tc>
          <w:tcPr>
            <w:tcW w:w="2205" w:type="dxa"/>
          </w:tcPr>
          <w:p>
            <w:pPr>
              <w:pStyle w:val="16"/>
              <w:spacing w:before="99"/>
              <w:ind w:left="649"/>
              <w:rPr>
                <w:b/>
                <w:sz w:val="22"/>
              </w:rPr>
            </w:pPr>
            <w:r>
              <w:rPr>
                <w:b/>
                <w:color w:val="212121"/>
                <w:spacing w:val="-3"/>
                <w:sz w:val="22"/>
              </w:rPr>
              <w:t>填写方式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3"/>
                <w:sz w:val="22"/>
              </w:rPr>
              <w:t>科目余额</w:t>
            </w:r>
          </w:p>
        </w:tc>
        <w:tc>
          <w:tcPr>
            <w:tcW w:w="1980" w:type="dxa"/>
          </w:tcPr>
          <w:p>
            <w:pPr>
              <w:pStyle w:val="16"/>
              <w:spacing w:before="99"/>
              <w:ind w:left="199"/>
              <w:rPr>
                <w:sz w:val="22"/>
              </w:rPr>
            </w:pPr>
            <w:r>
              <w:rPr>
                <w:color w:val="212121"/>
                <w:spacing w:val="-5"/>
                <w:sz w:val="22"/>
              </w:rPr>
              <w:t>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多选、单选、范围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2"/>
              </w:rPr>
            </w:pPr>
          </w:p>
        </w:tc>
        <w:tc>
          <w:tcPr>
            <w:tcW w:w="1980" w:type="dxa"/>
          </w:tcPr>
          <w:p>
            <w:pPr>
              <w:pStyle w:val="16"/>
              <w:spacing w:before="99"/>
              <w:ind w:left="199"/>
              <w:rPr>
                <w:sz w:val="22"/>
              </w:rPr>
            </w:pPr>
            <w:r>
              <w:rPr>
                <w:color w:val="212121"/>
                <w:spacing w:val="-3"/>
                <w:sz w:val="22"/>
              </w:rPr>
              <w:t>排除科目</w:t>
            </w:r>
          </w:p>
        </w:tc>
        <w:tc>
          <w:tcPr>
            <w:tcW w:w="855" w:type="dxa"/>
          </w:tcPr>
          <w:p>
            <w:pPr>
              <w:pStyle w:val="16"/>
              <w:rPr>
                <w:rFonts w:ascii="Times New Roman"/>
                <w:sz w:val="22"/>
              </w:rPr>
            </w:pPr>
          </w:p>
        </w:tc>
        <w:tc>
          <w:tcPr>
            <w:tcW w:w="2205" w:type="dxa"/>
          </w:tcPr>
          <w:p>
            <w:pPr>
              <w:pStyle w:val="16"/>
              <w:spacing w:before="99"/>
              <w:ind w:left="199"/>
              <w:rPr>
                <w:sz w:val="22"/>
              </w:rPr>
            </w:pPr>
            <w:r>
              <w:rPr>
                <w:color w:val="212121"/>
                <w:spacing w:val="-2"/>
                <w:sz w:val="22"/>
              </w:rPr>
              <w:t>多选、单选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spacing w:before="99"/>
              <w:ind w:left="199"/>
              <w:rPr>
                <w:sz w:val="22"/>
              </w:rPr>
            </w:pPr>
            <w:r>
              <w:rPr>
                <w:color w:val="212121"/>
                <w:spacing w:val="-3"/>
                <w:sz w:val="22"/>
              </w:rPr>
              <w:t>辅助余额</w:t>
            </w:r>
          </w:p>
        </w:tc>
        <w:tc>
          <w:tcPr>
            <w:tcW w:w="1980" w:type="dxa"/>
          </w:tcPr>
          <w:p>
            <w:pPr>
              <w:pStyle w:val="16"/>
              <w:spacing w:before="99"/>
              <w:ind w:left="199"/>
              <w:rPr>
                <w:sz w:val="22"/>
              </w:rPr>
            </w:pPr>
            <w:r>
              <w:rPr>
                <w:color w:val="212121"/>
                <w:spacing w:val="-5"/>
                <w:sz w:val="22"/>
              </w:rPr>
              <w:t>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多选、单选、范围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2"/>
              </w:rPr>
            </w:pPr>
          </w:p>
        </w:tc>
        <w:tc>
          <w:tcPr>
            <w:tcW w:w="1980" w:type="dxa"/>
          </w:tcPr>
          <w:p>
            <w:pPr>
              <w:pStyle w:val="16"/>
              <w:spacing w:before="99"/>
              <w:ind w:left="199"/>
              <w:rPr>
                <w:sz w:val="22"/>
              </w:rPr>
            </w:pPr>
            <w:r>
              <w:rPr>
                <w:color w:val="212121"/>
                <w:spacing w:val="-3"/>
                <w:sz w:val="22"/>
              </w:rPr>
              <w:t>排除科目</w:t>
            </w:r>
          </w:p>
        </w:tc>
        <w:tc>
          <w:tcPr>
            <w:tcW w:w="855" w:type="dxa"/>
          </w:tcPr>
          <w:p>
            <w:pPr>
              <w:pStyle w:val="16"/>
              <w:rPr>
                <w:rFonts w:ascii="Times New Roman"/>
                <w:sz w:val="22"/>
              </w:rPr>
            </w:pPr>
          </w:p>
        </w:tc>
        <w:tc>
          <w:tcPr>
            <w:tcW w:w="2205" w:type="dxa"/>
          </w:tcPr>
          <w:p>
            <w:pPr>
              <w:pStyle w:val="16"/>
              <w:spacing w:before="99"/>
              <w:ind w:left="199"/>
              <w:rPr>
                <w:sz w:val="22"/>
              </w:rPr>
            </w:pPr>
            <w:r>
              <w:rPr>
                <w:color w:val="212121"/>
                <w:spacing w:val="-2"/>
                <w:sz w:val="22"/>
              </w:rPr>
              <w:t>多选、单选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2"/>
              </w:rPr>
            </w:pPr>
          </w:p>
        </w:tc>
        <w:tc>
          <w:tcPr>
            <w:tcW w:w="1980" w:type="dxa"/>
          </w:tcPr>
          <w:p>
            <w:pPr>
              <w:pStyle w:val="16"/>
              <w:spacing w:before="99"/>
              <w:ind w:left="199"/>
              <w:rPr>
                <w:sz w:val="22"/>
              </w:rPr>
            </w:pPr>
            <w:r>
              <w:rPr>
                <w:color w:val="212121"/>
                <w:spacing w:val="-4"/>
                <w:sz w:val="22"/>
              </w:rPr>
              <w:t>辅助项</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2"/>
              </w:rPr>
            </w:pPr>
          </w:p>
        </w:tc>
        <w:tc>
          <w:tcPr>
            <w:tcW w:w="1980" w:type="dxa"/>
          </w:tcPr>
          <w:p>
            <w:pPr>
              <w:pStyle w:val="16"/>
              <w:spacing w:before="99"/>
              <w:ind w:left="199"/>
              <w:rPr>
                <w:sz w:val="22"/>
              </w:rPr>
            </w:pPr>
            <w:r>
              <w:rPr>
                <w:color w:val="212121"/>
                <w:spacing w:val="-2"/>
                <w:sz w:val="22"/>
              </w:rPr>
              <w:t>辅助项匹配规则</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2"/>
                <w:sz w:val="22"/>
              </w:rPr>
              <w:t>重分类余额</w:t>
            </w:r>
          </w:p>
        </w:tc>
        <w:tc>
          <w:tcPr>
            <w:tcW w:w="1980" w:type="dxa"/>
          </w:tcPr>
          <w:p>
            <w:pPr>
              <w:pStyle w:val="16"/>
              <w:spacing w:before="99"/>
              <w:ind w:left="199"/>
              <w:rPr>
                <w:sz w:val="22"/>
              </w:rPr>
            </w:pPr>
            <w:r>
              <w:rPr>
                <w:color w:val="212121"/>
                <w:spacing w:val="-2"/>
                <w:sz w:val="22"/>
              </w:rPr>
              <w:t>重分类维度</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rPr>
                <w:rFonts w:ascii="Times New Roman"/>
                <w:sz w:val="22"/>
              </w:rPr>
            </w:pPr>
          </w:p>
        </w:tc>
        <w:tc>
          <w:tcPr>
            <w:tcW w:w="1980" w:type="dxa"/>
          </w:tcPr>
          <w:p>
            <w:pPr>
              <w:pStyle w:val="16"/>
              <w:spacing w:before="99"/>
              <w:ind w:left="199"/>
              <w:rPr>
                <w:sz w:val="22"/>
              </w:rPr>
            </w:pPr>
            <w:r>
              <w:rPr>
                <w:color w:val="212121"/>
                <w:spacing w:val="-3"/>
                <w:sz w:val="22"/>
              </w:rPr>
              <w:t>汇总类型</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755"/>
        <w:gridCol w:w="1980"/>
        <w:gridCol w:w="855"/>
        <w:gridCol w:w="22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424"/>
              <w:rPr>
                <w:b/>
                <w:sz w:val="22"/>
              </w:rPr>
            </w:pPr>
            <w:r>
              <w:rPr>
                <w:b/>
                <w:color w:val="212121"/>
                <w:spacing w:val="-3"/>
                <w:sz w:val="22"/>
              </w:rPr>
              <w:t>业务模型</w:t>
            </w:r>
          </w:p>
        </w:tc>
        <w:tc>
          <w:tcPr>
            <w:tcW w:w="1980" w:type="dxa"/>
          </w:tcPr>
          <w:p>
            <w:pPr>
              <w:pStyle w:val="16"/>
              <w:spacing w:before="99"/>
              <w:ind w:left="8"/>
              <w:jc w:val="center"/>
              <w:rPr>
                <w:b/>
                <w:sz w:val="22"/>
              </w:rPr>
            </w:pPr>
            <w:r>
              <w:rPr>
                <w:b/>
                <w:color w:val="212121"/>
                <w:w w:val="102"/>
                <w:sz w:val="22"/>
              </w:rPr>
              <w:t>列</w:t>
            </w:r>
          </w:p>
        </w:tc>
        <w:tc>
          <w:tcPr>
            <w:tcW w:w="855" w:type="dxa"/>
          </w:tcPr>
          <w:p>
            <w:pPr>
              <w:pStyle w:val="16"/>
              <w:spacing w:before="99"/>
              <w:ind w:left="199"/>
              <w:rPr>
                <w:b/>
                <w:sz w:val="22"/>
              </w:rPr>
            </w:pPr>
            <w:r>
              <w:rPr>
                <w:b/>
                <w:color w:val="212121"/>
                <w:spacing w:val="-5"/>
                <w:sz w:val="22"/>
              </w:rPr>
              <w:t>必填</w:t>
            </w:r>
          </w:p>
        </w:tc>
        <w:tc>
          <w:tcPr>
            <w:tcW w:w="2205" w:type="dxa"/>
          </w:tcPr>
          <w:p>
            <w:pPr>
              <w:pStyle w:val="16"/>
              <w:spacing w:before="99"/>
              <w:ind w:left="649"/>
              <w:rPr>
                <w:b/>
                <w:sz w:val="22"/>
              </w:rPr>
            </w:pPr>
            <w:r>
              <w:rPr>
                <w:b/>
                <w:color w:val="212121"/>
                <w:spacing w:val="-3"/>
                <w:sz w:val="22"/>
              </w:rPr>
              <w:t>填写方式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重分类科目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排除科目</w:t>
            </w:r>
          </w:p>
        </w:tc>
        <w:tc>
          <w:tcPr>
            <w:tcW w:w="855" w:type="dxa"/>
          </w:tcPr>
          <w:p>
            <w:pPr>
              <w:pStyle w:val="16"/>
              <w:rPr>
                <w:rFonts w:ascii="Times New Roman"/>
                <w:sz w:val="20"/>
              </w:rPr>
            </w:pP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2"/>
                <w:sz w:val="22"/>
              </w:rPr>
              <w:t>辅助重分类</w:t>
            </w:r>
          </w:p>
        </w:tc>
        <w:tc>
          <w:tcPr>
            <w:tcW w:w="1980" w:type="dxa"/>
          </w:tcPr>
          <w:p>
            <w:pPr>
              <w:pStyle w:val="16"/>
              <w:spacing w:before="99"/>
              <w:ind w:left="199"/>
              <w:rPr>
                <w:sz w:val="22"/>
              </w:rPr>
            </w:pPr>
            <w:r>
              <w:rPr>
                <w:color w:val="212121"/>
                <w:spacing w:val="-2"/>
                <w:sz w:val="22"/>
              </w:rPr>
              <w:t>重分类维度</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汇总类型</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重分类科目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排除科目</w:t>
            </w:r>
          </w:p>
        </w:tc>
        <w:tc>
          <w:tcPr>
            <w:tcW w:w="855" w:type="dxa"/>
          </w:tcPr>
          <w:p>
            <w:pPr>
              <w:pStyle w:val="16"/>
              <w:rPr>
                <w:rFonts w:ascii="Times New Roman"/>
                <w:sz w:val="20"/>
              </w:rPr>
            </w:pP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4"/>
                <w:sz w:val="22"/>
              </w:rPr>
              <w:t>辅助项</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辅助项匹配规则</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2"/>
                <w:sz w:val="22"/>
              </w:rPr>
              <w:t>现金流量余额</w:t>
            </w:r>
          </w:p>
        </w:tc>
        <w:tc>
          <w:tcPr>
            <w:tcW w:w="1980" w:type="dxa"/>
          </w:tcPr>
          <w:p>
            <w:pPr>
              <w:pStyle w:val="16"/>
              <w:spacing w:before="99"/>
              <w:ind w:left="199"/>
              <w:rPr>
                <w:sz w:val="22"/>
              </w:rPr>
            </w:pPr>
            <w:r>
              <w:rPr>
                <w:color w:val="212121"/>
                <w:spacing w:val="-3"/>
                <w:sz w:val="22"/>
              </w:rPr>
              <w:t>现流项目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单选、多选、范围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5"/>
                <w:sz w:val="22"/>
              </w:rPr>
              <w:t>科目</w:t>
            </w:r>
          </w:p>
        </w:tc>
        <w:tc>
          <w:tcPr>
            <w:tcW w:w="855" w:type="dxa"/>
          </w:tcPr>
          <w:p>
            <w:pPr>
              <w:pStyle w:val="16"/>
              <w:rPr>
                <w:rFonts w:ascii="Times New Roman"/>
                <w:sz w:val="20"/>
              </w:rPr>
            </w:pP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4"/>
                <w:sz w:val="22"/>
              </w:rPr>
              <w:t>辅助项</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辅助项匹配规则</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3"/>
                <w:sz w:val="22"/>
              </w:rPr>
              <w:t>抵减余额</w:t>
            </w:r>
          </w:p>
        </w:tc>
        <w:tc>
          <w:tcPr>
            <w:tcW w:w="1980" w:type="dxa"/>
          </w:tcPr>
          <w:p>
            <w:pPr>
              <w:pStyle w:val="16"/>
              <w:spacing w:before="99"/>
              <w:ind w:left="199"/>
              <w:rPr>
                <w:sz w:val="22"/>
              </w:rPr>
            </w:pPr>
            <w:r>
              <w:rPr>
                <w:color w:val="212121"/>
                <w:spacing w:val="-3"/>
                <w:sz w:val="22"/>
              </w:rPr>
              <w:t>抵减维度</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5"/>
                <w:sz w:val="22"/>
              </w:rPr>
              <w:t>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排除科目</w:t>
            </w:r>
          </w:p>
        </w:tc>
        <w:tc>
          <w:tcPr>
            <w:tcW w:w="855" w:type="dxa"/>
          </w:tcPr>
          <w:p>
            <w:pPr>
              <w:pStyle w:val="16"/>
              <w:rPr>
                <w:rFonts w:ascii="Times New Roman"/>
                <w:sz w:val="20"/>
              </w:rPr>
            </w:pP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4"/>
                <w:sz w:val="22"/>
              </w:rPr>
              <w:t>辅助项</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辅助项匹配规则</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2"/>
                <w:sz w:val="22"/>
              </w:rPr>
              <w:t>到期日重分类</w:t>
            </w:r>
          </w:p>
        </w:tc>
        <w:tc>
          <w:tcPr>
            <w:tcW w:w="1980" w:type="dxa"/>
          </w:tcPr>
          <w:p>
            <w:pPr>
              <w:pStyle w:val="16"/>
              <w:spacing w:before="99"/>
              <w:ind w:left="199"/>
              <w:rPr>
                <w:sz w:val="22"/>
              </w:rPr>
            </w:pPr>
            <w:r>
              <w:rPr>
                <w:color w:val="212121"/>
                <w:spacing w:val="-2"/>
                <w:sz w:val="22"/>
              </w:rPr>
              <w:t>重分类前科目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重分类后科目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重分类维度</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汇总类型</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4"/>
                <w:sz w:val="22"/>
              </w:rPr>
              <w:t>辅助项</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w:t>
            </w:r>
          </w:p>
        </w:tc>
      </w:tr>
    </w:tbl>
    <w:p>
      <w:pPr>
        <w:spacing w:after="0"/>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755"/>
        <w:gridCol w:w="1980"/>
        <w:gridCol w:w="855"/>
        <w:gridCol w:w="22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424"/>
              <w:rPr>
                <w:b/>
                <w:sz w:val="22"/>
              </w:rPr>
            </w:pPr>
            <w:r>
              <w:rPr>
                <w:b/>
                <w:color w:val="212121"/>
                <w:spacing w:val="-3"/>
                <w:sz w:val="22"/>
              </w:rPr>
              <w:t>业务模型</w:t>
            </w:r>
          </w:p>
        </w:tc>
        <w:tc>
          <w:tcPr>
            <w:tcW w:w="1980" w:type="dxa"/>
          </w:tcPr>
          <w:p>
            <w:pPr>
              <w:pStyle w:val="16"/>
              <w:spacing w:before="99"/>
              <w:ind w:left="8"/>
              <w:jc w:val="center"/>
              <w:rPr>
                <w:b/>
                <w:sz w:val="22"/>
              </w:rPr>
            </w:pPr>
            <w:r>
              <w:rPr>
                <w:b/>
                <w:color w:val="212121"/>
                <w:w w:val="102"/>
                <w:sz w:val="22"/>
              </w:rPr>
              <w:t>列</w:t>
            </w:r>
          </w:p>
        </w:tc>
        <w:tc>
          <w:tcPr>
            <w:tcW w:w="855" w:type="dxa"/>
          </w:tcPr>
          <w:p>
            <w:pPr>
              <w:pStyle w:val="16"/>
              <w:spacing w:before="99"/>
              <w:ind w:left="199"/>
              <w:rPr>
                <w:b/>
                <w:sz w:val="22"/>
              </w:rPr>
            </w:pPr>
            <w:r>
              <w:rPr>
                <w:b/>
                <w:color w:val="212121"/>
                <w:spacing w:val="-5"/>
                <w:sz w:val="22"/>
              </w:rPr>
              <w:t>必填</w:t>
            </w:r>
          </w:p>
        </w:tc>
        <w:tc>
          <w:tcPr>
            <w:tcW w:w="2205" w:type="dxa"/>
          </w:tcPr>
          <w:p>
            <w:pPr>
              <w:pStyle w:val="16"/>
              <w:spacing w:before="99"/>
              <w:ind w:left="649"/>
              <w:rPr>
                <w:b/>
                <w:sz w:val="22"/>
              </w:rPr>
            </w:pPr>
            <w:r>
              <w:rPr>
                <w:b/>
                <w:color w:val="212121"/>
                <w:spacing w:val="-3"/>
                <w:sz w:val="22"/>
              </w:rPr>
              <w:t>填写方式</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辅助项匹配规则</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spacing w:before="99"/>
              <w:ind w:left="199"/>
              <w:rPr>
                <w:sz w:val="22"/>
              </w:rPr>
            </w:pPr>
            <w:r>
              <w:rPr>
                <w:color w:val="212121"/>
                <w:spacing w:val="-3"/>
                <w:sz w:val="22"/>
              </w:rPr>
              <w:t>账龄余额</w:t>
            </w:r>
          </w:p>
        </w:tc>
        <w:tc>
          <w:tcPr>
            <w:tcW w:w="1980" w:type="dxa"/>
          </w:tcPr>
          <w:p>
            <w:pPr>
              <w:pStyle w:val="16"/>
              <w:spacing w:before="99"/>
              <w:ind w:left="199"/>
              <w:rPr>
                <w:sz w:val="22"/>
              </w:rPr>
            </w:pPr>
            <w:r>
              <w:rPr>
                <w:color w:val="212121"/>
                <w:spacing w:val="-5"/>
                <w:sz w:val="22"/>
              </w:rPr>
              <w:t>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单选、多选、范围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排除科目</w:t>
            </w:r>
          </w:p>
        </w:tc>
        <w:tc>
          <w:tcPr>
            <w:tcW w:w="855" w:type="dxa"/>
          </w:tcPr>
          <w:p>
            <w:pPr>
              <w:pStyle w:val="16"/>
              <w:rPr>
                <w:rFonts w:ascii="Times New Roman"/>
                <w:sz w:val="20"/>
              </w:rPr>
            </w:pP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区间类型</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起始区间</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截止区间</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4"/>
                <w:sz w:val="22"/>
              </w:rPr>
              <w:t>辅助项</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辅助项匹配规则</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3"/>
                <w:sz w:val="22"/>
              </w:rPr>
              <w:t>差额抵销</w:t>
            </w:r>
          </w:p>
        </w:tc>
        <w:tc>
          <w:tcPr>
            <w:tcW w:w="1980" w:type="dxa"/>
          </w:tcPr>
          <w:p>
            <w:pPr>
              <w:pStyle w:val="16"/>
              <w:spacing w:before="99"/>
              <w:ind w:left="199"/>
              <w:rPr>
                <w:sz w:val="22"/>
              </w:rPr>
            </w:pPr>
            <w:r>
              <w:rPr>
                <w:color w:val="212121"/>
                <w:spacing w:val="-5"/>
                <w:sz w:val="22"/>
              </w:rPr>
              <w:t>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单选、多选、范围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排除科目</w:t>
            </w:r>
          </w:p>
        </w:tc>
        <w:tc>
          <w:tcPr>
            <w:tcW w:w="855" w:type="dxa"/>
          </w:tcPr>
          <w:p>
            <w:pPr>
              <w:pStyle w:val="16"/>
              <w:rPr>
                <w:rFonts w:ascii="Times New Roman"/>
                <w:sz w:val="20"/>
              </w:rPr>
            </w:pP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4"/>
                <w:sz w:val="22"/>
              </w:rPr>
              <w:t>辅助项</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辅助项匹配规则</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spacing w:before="99"/>
              <w:ind w:left="199"/>
              <w:rPr>
                <w:sz w:val="22"/>
              </w:rPr>
            </w:pPr>
            <w:r>
              <w:rPr>
                <w:color w:val="212121"/>
                <w:spacing w:val="-5"/>
                <w:sz w:val="22"/>
              </w:rPr>
              <w:t>凭证</w:t>
            </w:r>
          </w:p>
        </w:tc>
        <w:tc>
          <w:tcPr>
            <w:tcW w:w="1980" w:type="dxa"/>
          </w:tcPr>
          <w:p>
            <w:pPr>
              <w:pStyle w:val="16"/>
              <w:spacing w:before="99"/>
              <w:ind w:left="199"/>
              <w:rPr>
                <w:sz w:val="22"/>
              </w:rPr>
            </w:pPr>
            <w:r>
              <w:rPr>
                <w:color w:val="212121"/>
                <w:spacing w:val="-5"/>
                <w:sz w:val="22"/>
              </w:rPr>
              <w:t>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单选、多选、范围</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3"/>
                <w:sz w:val="22"/>
              </w:rPr>
              <w:t>排除科目</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单选、多选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4"/>
                <w:sz w:val="22"/>
              </w:rPr>
              <w:t>辅助项</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2"/>
                <w:sz w:val="22"/>
              </w:rPr>
              <w:t>多选、单选</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55" w:type="dxa"/>
          </w:tcPr>
          <w:p>
            <w:pPr>
              <w:pStyle w:val="16"/>
              <w:rPr>
                <w:rFonts w:ascii="Times New Roman"/>
                <w:sz w:val="20"/>
              </w:rPr>
            </w:pPr>
          </w:p>
        </w:tc>
        <w:tc>
          <w:tcPr>
            <w:tcW w:w="1980" w:type="dxa"/>
          </w:tcPr>
          <w:p>
            <w:pPr>
              <w:pStyle w:val="16"/>
              <w:spacing w:before="99"/>
              <w:ind w:left="199"/>
              <w:rPr>
                <w:sz w:val="22"/>
              </w:rPr>
            </w:pPr>
            <w:r>
              <w:rPr>
                <w:color w:val="212121"/>
                <w:spacing w:val="-2"/>
                <w:sz w:val="22"/>
              </w:rPr>
              <w:t>辅助项匹配规则</w:t>
            </w:r>
          </w:p>
        </w:tc>
        <w:tc>
          <w:tcPr>
            <w:tcW w:w="855" w:type="dxa"/>
          </w:tcPr>
          <w:p>
            <w:pPr>
              <w:pStyle w:val="16"/>
              <w:spacing w:before="99"/>
              <w:ind w:left="199"/>
              <w:rPr>
                <w:sz w:val="22"/>
              </w:rPr>
            </w:pPr>
            <w:r>
              <w:rPr>
                <w:color w:val="212121"/>
                <w:w w:val="102"/>
                <w:sz w:val="22"/>
              </w:rPr>
              <w:t>√</w:t>
            </w:r>
          </w:p>
        </w:tc>
        <w:tc>
          <w:tcPr>
            <w:tcW w:w="2205" w:type="dxa"/>
          </w:tcPr>
          <w:p>
            <w:pPr>
              <w:pStyle w:val="16"/>
              <w:spacing w:before="99"/>
              <w:ind w:left="199"/>
              <w:rPr>
                <w:sz w:val="22"/>
              </w:rPr>
            </w:pPr>
            <w:r>
              <w:rPr>
                <w:color w:val="212121"/>
                <w:spacing w:val="-5"/>
                <w:sz w:val="22"/>
              </w:rPr>
              <w:t>单选</w:t>
            </w:r>
          </w:p>
        </w:tc>
      </w:tr>
    </w:tbl>
    <w:p>
      <w:pPr>
        <w:pStyle w:val="11"/>
        <w:spacing w:before="9"/>
        <w:rPr>
          <w:sz w:val="13"/>
        </w:rPr>
      </w:pPr>
    </w:p>
    <w:p>
      <w:pPr>
        <w:pStyle w:val="11"/>
        <w:spacing w:before="48"/>
        <w:ind w:left="1171"/>
      </w:pPr>
      <w:r>
        <w:rPr>
          <w:color w:val="212121"/>
        </w:rPr>
        <w:t>1</w:t>
      </w:r>
      <w:r>
        <w:rPr>
          <w:color w:val="212121"/>
          <w:spacing w:val="1"/>
        </w:rPr>
        <w:t>、 “科目余额”数据模型</w:t>
      </w:r>
    </w:p>
    <w:p>
      <w:pPr>
        <w:pStyle w:val="11"/>
        <w:spacing w:before="8"/>
        <w:rPr>
          <w:sz w:val="15"/>
        </w:rPr>
      </w:pPr>
    </w:p>
    <w:p>
      <w:pPr>
        <w:pStyle w:val="11"/>
        <w:ind w:left="1171"/>
      </w:pPr>
      <w:r>
        <w:rPr>
          <w:color w:val="212121"/>
          <w:spacing w:val="-1"/>
        </w:rPr>
        <w:t>提取各个科目的年初、期初、借方累计等金额。</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05100"/>
            <wp:effectExtent l="0" t="0" r="0" b="0"/>
            <wp:docPr id="2221" name="Image 2221"/>
            <wp:cNvGraphicFramePr/>
            <a:graphic xmlns:a="http://schemas.openxmlformats.org/drawingml/2006/main">
              <a:graphicData uri="http://schemas.openxmlformats.org/drawingml/2006/picture">
                <pic:pic xmlns:pic="http://schemas.openxmlformats.org/drawingml/2006/picture">
                  <pic:nvPicPr>
                    <pic:cNvPr id="2221" name="Image 2221"/>
                    <pic:cNvPicPr/>
                  </pic:nvPicPr>
                  <pic:blipFill>
                    <a:blip r:embed="rId412" cstate="print"/>
                    <a:stretch>
                      <a:fillRect/>
                    </a:stretch>
                  </pic:blipFill>
                  <pic:spPr>
                    <a:xfrm>
                      <a:off x="0" y="0"/>
                      <a:ext cx="5410200" cy="2705100"/>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 辅助余额”数据模型</w:t>
      </w:r>
    </w:p>
    <w:p>
      <w:pPr>
        <w:pStyle w:val="11"/>
        <w:spacing w:before="4"/>
        <w:rPr>
          <w:sz w:val="16"/>
        </w:rPr>
      </w:pPr>
    </w:p>
    <w:p>
      <w:pPr>
        <w:pStyle w:val="11"/>
        <w:spacing w:before="1"/>
        <w:ind w:left="1171"/>
      </w:pPr>
      <w:r>
        <w:rPr>
          <w:color w:val="212121"/>
          <w:spacing w:val="-1"/>
        </w:rPr>
        <w:t>提取各个科目以及对应辅助项值的年初、期初、借方发生额等金额。</w:t>
      </w:r>
    </w:p>
    <w:p>
      <w:pPr>
        <w:pStyle w:val="11"/>
        <w:spacing w:before="11"/>
        <w:rPr>
          <w:sz w:val="13"/>
        </w:rPr>
      </w:pPr>
      <w:r>
        <w:drawing>
          <wp:anchor distT="0" distB="0" distL="0" distR="0" simplePos="0" relativeHeight="252024832" behindDoc="1" locked="0" layoutInCell="1" allowOverlap="1">
            <wp:simplePos x="0" y="0"/>
            <wp:positionH relativeFrom="page">
              <wp:posOffset>751840</wp:posOffset>
            </wp:positionH>
            <wp:positionV relativeFrom="paragraph">
              <wp:posOffset>173990</wp:posOffset>
            </wp:positionV>
            <wp:extent cx="5410200" cy="2743200"/>
            <wp:effectExtent l="0" t="0" r="0" b="0"/>
            <wp:wrapTopAndBottom/>
            <wp:docPr id="2222" name="Image 2222"/>
            <wp:cNvGraphicFramePr/>
            <a:graphic xmlns:a="http://schemas.openxmlformats.org/drawingml/2006/main">
              <a:graphicData uri="http://schemas.openxmlformats.org/drawingml/2006/picture">
                <pic:pic xmlns:pic="http://schemas.openxmlformats.org/drawingml/2006/picture">
                  <pic:nvPicPr>
                    <pic:cNvPr id="2222" name="Image 2222"/>
                    <pic:cNvPicPr/>
                  </pic:nvPicPr>
                  <pic:blipFill>
                    <a:blip r:embed="rId413" cstate="print"/>
                    <a:stretch>
                      <a:fillRect/>
                    </a:stretch>
                  </pic:blipFill>
                  <pic:spPr>
                    <a:xfrm>
                      <a:off x="0" y="0"/>
                      <a:ext cx="5410200" cy="2743200"/>
                    </a:xfrm>
                    <a:prstGeom prst="rect">
                      <a:avLst/>
                    </a:prstGeom>
                  </pic:spPr>
                </pic:pic>
              </a:graphicData>
            </a:graphic>
          </wp:anchor>
        </w:drawing>
      </w:r>
    </w:p>
    <w:p>
      <w:pPr>
        <w:pStyle w:val="11"/>
        <w:spacing w:before="9"/>
      </w:pPr>
    </w:p>
    <w:p>
      <w:pPr>
        <w:pStyle w:val="11"/>
        <w:ind w:left="1171"/>
      </w:pPr>
      <w:r>
        <w:rPr>
          <w:color w:val="212121"/>
        </w:rPr>
        <w:t>3</w:t>
      </w:r>
      <w:r>
        <w:rPr>
          <w:color w:val="212121"/>
          <w:spacing w:val="-1"/>
        </w:rPr>
        <w:t>、“重分类余额”数据模型</w:t>
      </w:r>
    </w:p>
    <w:p>
      <w:pPr>
        <w:pStyle w:val="11"/>
        <w:spacing w:before="4"/>
        <w:rPr>
          <w:sz w:val="16"/>
        </w:rPr>
      </w:pPr>
    </w:p>
    <w:p>
      <w:pPr>
        <w:pStyle w:val="11"/>
        <w:ind w:left="1171"/>
      </w:pPr>
      <w:r>
        <w:rPr>
          <w:color w:val="212121"/>
          <w:spacing w:val="-1"/>
        </w:rPr>
        <w:t>提取各个科目按照某一辅助维度进行重分类后的借方余额合计、贷方余额合计等金额。</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2223" name="Image 2223"/>
            <wp:cNvGraphicFramePr/>
            <a:graphic xmlns:a="http://schemas.openxmlformats.org/drawingml/2006/main">
              <a:graphicData uri="http://schemas.openxmlformats.org/drawingml/2006/picture">
                <pic:pic xmlns:pic="http://schemas.openxmlformats.org/drawingml/2006/picture">
                  <pic:nvPicPr>
                    <pic:cNvPr id="2223" name="Image 2223"/>
                    <pic:cNvPicPr/>
                  </pic:nvPicPr>
                  <pic:blipFill>
                    <a:blip r:embed="rId414" cstate="print"/>
                    <a:stretch>
                      <a:fillRect/>
                    </a:stretch>
                  </pic:blipFill>
                  <pic:spPr>
                    <a:xfrm>
                      <a:off x="0" y="0"/>
                      <a:ext cx="5410200" cy="2733675"/>
                    </a:xfrm>
                    <a:prstGeom prst="rect">
                      <a:avLst/>
                    </a:prstGeom>
                  </pic:spPr>
                </pic:pic>
              </a:graphicData>
            </a:graphic>
          </wp:inline>
        </w:drawing>
      </w:r>
    </w:p>
    <w:p>
      <w:pPr>
        <w:pStyle w:val="11"/>
        <w:spacing w:before="16"/>
        <w:rPr>
          <w:sz w:val="19"/>
        </w:rPr>
      </w:pPr>
    </w:p>
    <w:p>
      <w:pPr>
        <w:pStyle w:val="11"/>
        <w:spacing w:before="48"/>
        <w:ind w:left="1171"/>
      </w:pPr>
      <w:r>
        <w:rPr>
          <w:color w:val="212121"/>
        </w:rPr>
        <w:t>4</w:t>
      </w:r>
      <w:r>
        <w:rPr>
          <w:color w:val="212121"/>
          <w:spacing w:val="-1"/>
        </w:rPr>
        <w:t>、“辅助重分类余额”数据模型</w:t>
      </w:r>
    </w:p>
    <w:p>
      <w:pPr>
        <w:pStyle w:val="11"/>
        <w:spacing w:before="4"/>
        <w:rPr>
          <w:sz w:val="16"/>
        </w:rPr>
      </w:pPr>
    </w:p>
    <w:p>
      <w:pPr>
        <w:pStyle w:val="11"/>
        <w:spacing w:before="1" w:line="256" w:lineRule="auto"/>
        <w:ind w:left="1171" w:right="1275"/>
      </w:pPr>
      <w:r>
        <w:rPr>
          <w:color w:val="212121"/>
          <w:spacing w:val="-1"/>
          <w:w w:val="102"/>
        </w:rPr>
        <w:t>提取各个科目以及对应辅助项值按照某一辅助维度进行重分类后的借方余额合计、贷方余额合计</w:t>
      </w:r>
      <w:r>
        <w:rPr>
          <w:color w:val="212121"/>
          <w:w w:val="102"/>
        </w:rPr>
        <w:t>等金额。</w:t>
      </w:r>
    </w:p>
    <w:p>
      <w:pPr>
        <w:pStyle w:val="11"/>
        <w:spacing w:before="2"/>
        <w:rPr>
          <w:sz w:val="12"/>
        </w:rPr>
      </w:pPr>
      <w:r>
        <w:drawing>
          <wp:anchor distT="0" distB="0" distL="0" distR="0" simplePos="0" relativeHeight="252024832" behindDoc="1" locked="0" layoutInCell="1" allowOverlap="1">
            <wp:simplePos x="0" y="0"/>
            <wp:positionH relativeFrom="page">
              <wp:posOffset>751840</wp:posOffset>
            </wp:positionH>
            <wp:positionV relativeFrom="paragraph">
              <wp:posOffset>156845</wp:posOffset>
            </wp:positionV>
            <wp:extent cx="5410200" cy="2733675"/>
            <wp:effectExtent l="0" t="0" r="0" b="0"/>
            <wp:wrapTopAndBottom/>
            <wp:docPr id="2224" name="Image 2224"/>
            <wp:cNvGraphicFramePr/>
            <a:graphic xmlns:a="http://schemas.openxmlformats.org/drawingml/2006/main">
              <a:graphicData uri="http://schemas.openxmlformats.org/drawingml/2006/picture">
                <pic:pic xmlns:pic="http://schemas.openxmlformats.org/drawingml/2006/picture">
                  <pic:nvPicPr>
                    <pic:cNvPr id="2224" name="Image 2224"/>
                    <pic:cNvPicPr/>
                  </pic:nvPicPr>
                  <pic:blipFill>
                    <a:blip r:embed="rId415" cstate="print"/>
                    <a:stretch>
                      <a:fillRect/>
                    </a:stretch>
                  </pic:blipFill>
                  <pic:spPr>
                    <a:xfrm>
                      <a:off x="0" y="0"/>
                      <a:ext cx="5410200" cy="2733675"/>
                    </a:xfrm>
                    <a:prstGeom prst="rect">
                      <a:avLst/>
                    </a:prstGeom>
                  </pic:spPr>
                </pic:pic>
              </a:graphicData>
            </a:graphic>
          </wp:anchor>
        </w:drawing>
      </w:r>
    </w:p>
    <w:p>
      <w:pPr>
        <w:pStyle w:val="11"/>
        <w:spacing w:before="9"/>
      </w:pPr>
    </w:p>
    <w:p>
      <w:pPr>
        <w:pStyle w:val="11"/>
        <w:ind w:left="1171"/>
      </w:pPr>
      <w:r>
        <w:rPr>
          <w:color w:val="212121"/>
        </w:rPr>
        <w:t>5</w:t>
      </w:r>
      <w:r>
        <w:rPr>
          <w:color w:val="212121"/>
          <w:spacing w:val="-1"/>
        </w:rPr>
        <w:t>、“现金流量余额”数据模型</w:t>
      </w:r>
    </w:p>
    <w:p>
      <w:pPr>
        <w:pStyle w:val="11"/>
        <w:spacing w:before="8"/>
        <w:rPr>
          <w:sz w:val="15"/>
        </w:rPr>
      </w:pPr>
    </w:p>
    <w:p>
      <w:pPr>
        <w:pStyle w:val="11"/>
        <w:ind w:left="1171"/>
      </w:pPr>
      <w:r>
        <w:rPr>
          <w:color w:val="212121"/>
          <w:spacing w:val="-1"/>
        </w:rPr>
        <w:t>提取各个现金流量余额的本期数、本期累计数等金额。</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2225" name="Image 2225"/>
            <wp:cNvGraphicFramePr/>
            <a:graphic xmlns:a="http://schemas.openxmlformats.org/drawingml/2006/main">
              <a:graphicData uri="http://schemas.openxmlformats.org/drawingml/2006/picture">
                <pic:pic xmlns:pic="http://schemas.openxmlformats.org/drawingml/2006/picture">
                  <pic:nvPicPr>
                    <pic:cNvPr id="2225" name="Image 2225"/>
                    <pic:cNvPicPr/>
                  </pic:nvPicPr>
                  <pic:blipFill>
                    <a:blip r:embed="rId416"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pStyle w:val="11"/>
        <w:spacing w:before="48"/>
        <w:ind w:left="1171"/>
      </w:pPr>
      <w:r>
        <w:rPr>
          <w:color w:val="212121"/>
        </w:rPr>
        <w:t>6</w:t>
      </w:r>
      <w:r>
        <w:rPr>
          <w:color w:val="212121"/>
          <w:spacing w:val="-1"/>
        </w:rPr>
        <w:t>、“抵减余额”数据模型</w:t>
      </w:r>
    </w:p>
    <w:p>
      <w:pPr>
        <w:pStyle w:val="11"/>
        <w:spacing w:before="4"/>
        <w:rPr>
          <w:sz w:val="16"/>
        </w:rPr>
      </w:pPr>
    </w:p>
    <w:p>
      <w:pPr>
        <w:pStyle w:val="11"/>
        <w:spacing w:before="1"/>
        <w:ind w:left="1171"/>
      </w:pPr>
      <w:r>
        <w:rPr>
          <w:color w:val="212121"/>
          <w:spacing w:val="-1"/>
        </w:rPr>
        <w:t>提取将科目关联辅助项后，再按照某辅助维度进行抵减后落在借方/贷方的值。</w:t>
      </w:r>
    </w:p>
    <w:p>
      <w:pPr>
        <w:pStyle w:val="11"/>
        <w:spacing w:before="7"/>
        <w:rPr>
          <w:sz w:val="14"/>
        </w:rPr>
      </w:pPr>
      <w:r>
        <w:drawing>
          <wp:anchor distT="0" distB="0" distL="0" distR="0" simplePos="0" relativeHeight="252025856" behindDoc="1" locked="0" layoutInCell="1" allowOverlap="1">
            <wp:simplePos x="0" y="0"/>
            <wp:positionH relativeFrom="page">
              <wp:posOffset>751840</wp:posOffset>
            </wp:positionH>
            <wp:positionV relativeFrom="paragraph">
              <wp:posOffset>183515</wp:posOffset>
            </wp:positionV>
            <wp:extent cx="5410200" cy="2724150"/>
            <wp:effectExtent l="0" t="0" r="0" b="0"/>
            <wp:wrapTopAndBottom/>
            <wp:docPr id="2226" name="Image 2226"/>
            <wp:cNvGraphicFramePr/>
            <a:graphic xmlns:a="http://schemas.openxmlformats.org/drawingml/2006/main">
              <a:graphicData uri="http://schemas.openxmlformats.org/drawingml/2006/picture">
                <pic:pic xmlns:pic="http://schemas.openxmlformats.org/drawingml/2006/picture">
                  <pic:nvPicPr>
                    <pic:cNvPr id="2226" name="Image 2226"/>
                    <pic:cNvPicPr/>
                  </pic:nvPicPr>
                  <pic:blipFill>
                    <a:blip r:embed="rId417" cstate="print"/>
                    <a:stretch>
                      <a:fillRect/>
                    </a:stretch>
                  </pic:blipFill>
                  <pic:spPr>
                    <a:xfrm>
                      <a:off x="0" y="0"/>
                      <a:ext cx="5410200" cy="2724150"/>
                    </a:xfrm>
                    <a:prstGeom prst="rect">
                      <a:avLst/>
                    </a:prstGeom>
                  </pic:spPr>
                </pic:pic>
              </a:graphicData>
            </a:graphic>
          </wp:anchor>
        </w:drawing>
      </w:r>
    </w:p>
    <w:p>
      <w:pPr>
        <w:pStyle w:val="11"/>
        <w:spacing w:before="9"/>
      </w:pPr>
    </w:p>
    <w:p>
      <w:pPr>
        <w:pStyle w:val="11"/>
        <w:ind w:left="1171"/>
      </w:pPr>
      <w:r>
        <w:rPr>
          <w:color w:val="212121"/>
        </w:rPr>
        <w:t>7</w:t>
      </w:r>
      <w:r>
        <w:rPr>
          <w:color w:val="212121"/>
          <w:spacing w:val="-1"/>
        </w:rPr>
        <w:t>、“到期日重分类”数据模型</w:t>
      </w:r>
    </w:p>
    <w:p>
      <w:pPr>
        <w:pStyle w:val="11"/>
        <w:spacing w:before="4"/>
        <w:rPr>
          <w:sz w:val="16"/>
        </w:rPr>
      </w:pPr>
    </w:p>
    <w:p>
      <w:pPr>
        <w:pStyle w:val="11"/>
        <w:ind w:left="1171"/>
      </w:pPr>
      <w:r>
        <w:rPr>
          <w:color w:val="212121"/>
          <w:spacing w:val="-1"/>
        </w:rPr>
        <w:t>提取将科目根据到期日重分类到另一科目的年初、余额数据。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2227" name="Image 2227"/>
            <wp:cNvGraphicFramePr/>
            <a:graphic xmlns:a="http://schemas.openxmlformats.org/drawingml/2006/main">
              <a:graphicData uri="http://schemas.openxmlformats.org/drawingml/2006/picture">
                <pic:pic xmlns:pic="http://schemas.openxmlformats.org/drawingml/2006/picture">
                  <pic:nvPicPr>
                    <pic:cNvPr id="2227" name="Image 2227"/>
                    <pic:cNvPicPr/>
                  </pic:nvPicPr>
                  <pic:blipFill>
                    <a:blip r:embed="rId418" cstate="print"/>
                    <a:stretch>
                      <a:fillRect/>
                    </a:stretch>
                  </pic:blipFill>
                  <pic:spPr>
                    <a:xfrm>
                      <a:off x="0" y="0"/>
                      <a:ext cx="5410200" cy="2743200"/>
                    </a:xfrm>
                    <a:prstGeom prst="rect">
                      <a:avLst/>
                    </a:prstGeom>
                  </pic:spPr>
                </pic:pic>
              </a:graphicData>
            </a:graphic>
          </wp:inline>
        </w:drawing>
      </w:r>
    </w:p>
    <w:p>
      <w:pPr>
        <w:pStyle w:val="11"/>
        <w:spacing w:before="16"/>
        <w:rPr>
          <w:sz w:val="19"/>
        </w:rPr>
      </w:pPr>
    </w:p>
    <w:p>
      <w:pPr>
        <w:pStyle w:val="11"/>
        <w:spacing w:before="48"/>
        <w:ind w:left="1171"/>
      </w:pPr>
      <w:r>
        <w:rPr>
          <w:color w:val="212121"/>
        </w:rPr>
        <w:t>8</w:t>
      </w:r>
      <w:r>
        <w:rPr>
          <w:color w:val="212121"/>
          <w:spacing w:val="-1"/>
        </w:rPr>
        <w:t>、“账龄余额”数据模型</w:t>
      </w:r>
    </w:p>
    <w:p>
      <w:pPr>
        <w:pStyle w:val="11"/>
        <w:spacing w:before="4"/>
        <w:rPr>
          <w:sz w:val="16"/>
        </w:rPr>
      </w:pPr>
    </w:p>
    <w:p>
      <w:pPr>
        <w:pStyle w:val="11"/>
        <w:spacing w:before="1"/>
        <w:ind w:left="1171"/>
      </w:pPr>
      <w:r>
        <w:rPr>
          <w:color w:val="212121"/>
          <w:spacing w:val="-1"/>
        </w:rPr>
        <w:t>提取科目关联辅助维度后某一段时间内的本币核销余额、本币核算年初余额等金额。</w:t>
      </w:r>
    </w:p>
    <w:p>
      <w:pPr>
        <w:pStyle w:val="11"/>
        <w:spacing w:before="7"/>
        <w:rPr>
          <w:sz w:val="14"/>
        </w:rPr>
      </w:pPr>
      <w:r>
        <w:drawing>
          <wp:anchor distT="0" distB="0" distL="0" distR="0" simplePos="0" relativeHeight="252025856" behindDoc="1" locked="0" layoutInCell="1" allowOverlap="1">
            <wp:simplePos x="0" y="0"/>
            <wp:positionH relativeFrom="page">
              <wp:posOffset>751840</wp:posOffset>
            </wp:positionH>
            <wp:positionV relativeFrom="paragraph">
              <wp:posOffset>183515</wp:posOffset>
            </wp:positionV>
            <wp:extent cx="5410200" cy="2724150"/>
            <wp:effectExtent l="0" t="0" r="0" b="0"/>
            <wp:wrapTopAndBottom/>
            <wp:docPr id="2228" name="Image 2228"/>
            <wp:cNvGraphicFramePr/>
            <a:graphic xmlns:a="http://schemas.openxmlformats.org/drawingml/2006/main">
              <a:graphicData uri="http://schemas.openxmlformats.org/drawingml/2006/picture">
                <pic:pic xmlns:pic="http://schemas.openxmlformats.org/drawingml/2006/picture">
                  <pic:nvPicPr>
                    <pic:cNvPr id="2228" name="Image 2228"/>
                    <pic:cNvPicPr/>
                  </pic:nvPicPr>
                  <pic:blipFill>
                    <a:blip r:embed="rId419" cstate="print"/>
                    <a:stretch>
                      <a:fillRect/>
                    </a:stretch>
                  </pic:blipFill>
                  <pic:spPr>
                    <a:xfrm>
                      <a:off x="0" y="0"/>
                      <a:ext cx="5410200" cy="2724150"/>
                    </a:xfrm>
                    <a:prstGeom prst="rect">
                      <a:avLst/>
                    </a:prstGeom>
                  </pic:spPr>
                </pic:pic>
              </a:graphicData>
            </a:graphic>
          </wp:anchor>
        </w:drawing>
      </w:r>
    </w:p>
    <w:p>
      <w:pPr>
        <w:pStyle w:val="11"/>
        <w:spacing w:before="9"/>
      </w:pPr>
    </w:p>
    <w:p>
      <w:pPr>
        <w:pStyle w:val="11"/>
        <w:ind w:left="1171"/>
      </w:pPr>
      <w:r>
        <w:rPr>
          <w:color w:val="212121"/>
        </w:rPr>
        <w:t>9</w:t>
      </w:r>
      <w:r>
        <w:rPr>
          <w:color w:val="212121"/>
          <w:spacing w:val="-1"/>
        </w:rPr>
        <w:t>、“差额抵销”数据模型</w:t>
      </w:r>
    </w:p>
    <w:p>
      <w:pPr>
        <w:pStyle w:val="11"/>
        <w:spacing w:before="8"/>
        <w:rPr>
          <w:sz w:val="15"/>
        </w:rPr>
      </w:pPr>
    </w:p>
    <w:p>
      <w:pPr>
        <w:pStyle w:val="11"/>
        <w:ind w:left="1171"/>
      </w:pPr>
      <w:r>
        <w:rPr>
          <w:color w:val="212121"/>
          <w:spacing w:val="-1"/>
        </w:rPr>
        <w:t>提取科目关联辅助维度后的抵销年初、抵销余额等金额</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2229" name="Image 2229"/>
            <wp:cNvGraphicFramePr/>
            <a:graphic xmlns:a="http://schemas.openxmlformats.org/drawingml/2006/main">
              <a:graphicData uri="http://schemas.openxmlformats.org/drawingml/2006/picture">
                <pic:pic xmlns:pic="http://schemas.openxmlformats.org/drawingml/2006/picture">
                  <pic:nvPicPr>
                    <pic:cNvPr id="2229" name="Image 2229"/>
                    <pic:cNvPicPr/>
                  </pic:nvPicPr>
                  <pic:blipFill>
                    <a:blip r:embed="rId420"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pStyle w:val="11"/>
        <w:spacing w:before="48" w:line="417" w:lineRule="auto"/>
        <w:ind w:left="1171" w:right="7761"/>
      </w:pPr>
      <w:r>
        <w:rPr>
          <w:color w:val="212121"/>
          <w:spacing w:val="-2"/>
        </w:rPr>
        <w:t>10、“基础数据”数据模型</w:t>
      </w:r>
      <w:r>
        <w:rPr>
          <w:color w:val="212121"/>
          <w:spacing w:val="80"/>
        </w:rPr>
        <w:t xml:space="preserve"> </w:t>
      </w:r>
      <w:r>
        <w:rPr>
          <w:color w:val="212121"/>
          <w:spacing w:val="-2"/>
        </w:rPr>
        <w:t>提取客户代码为01的客户名称</w:t>
      </w:r>
    </w:p>
    <w:p>
      <w:pPr>
        <w:pStyle w:val="11"/>
        <w:ind w:left="1165"/>
        <w:rPr>
          <w:sz w:val="20"/>
        </w:rPr>
      </w:pPr>
      <w:r>
        <w:rPr>
          <w:sz w:val="20"/>
        </w:rPr>
        <w:drawing>
          <wp:inline distT="0" distB="0" distL="0" distR="0">
            <wp:extent cx="5434965" cy="1438275"/>
            <wp:effectExtent l="0" t="0" r="0" b="0"/>
            <wp:docPr id="2230" name="Image 2230"/>
            <wp:cNvGraphicFramePr/>
            <a:graphic xmlns:a="http://schemas.openxmlformats.org/drawingml/2006/main">
              <a:graphicData uri="http://schemas.openxmlformats.org/drawingml/2006/picture">
                <pic:pic xmlns:pic="http://schemas.openxmlformats.org/drawingml/2006/picture">
                  <pic:nvPicPr>
                    <pic:cNvPr id="2230" name="Image 2230"/>
                    <pic:cNvPicPr/>
                  </pic:nvPicPr>
                  <pic:blipFill>
                    <a:blip r:embed="rId421" cstate="print"/>
                    <a:stretch>
                      <a:fillRect/>
                    </a:stretch>
                  </pic:blipFill>
                  <pic:spPr>
                    <a:xfrm>
                      <a:off x="0" y="0"/>
                      <a:ext cx="5435207" cy="1438275"/>
                    </a:xfrm>
                    <a:prstGeom prst="rect">
                      <a:avLst/>
                    </a:prstGeom>
                  </pic:spPr>
                </pic:pic>
              </a:graphicData>
            </a:graphic>
          </wp:inline>
        </w:drawing>
      </w:r>
    </w:p>
    <w:p>
      <w:pPr>
        <w:pStyle w:val="11"/>
        <w:spacing w:before="17"/>
        <w:rPr>
          <w:sz w:val="21"/>
        </w:rPr>
      </w:pPr>
    </w:p>
    <w:p>
      <w:pPr>
        <w:pStyle w:val="11"/>
        <w:ind w:left="1171"/>
      </w:pPr>
      <w:r>
        <w:rPr>
          <w:color w:val="212121"/>
        </w:rPr>
        <w:t>11</w:t>
      </w:r>
      <w:r>
        <w:rPr>
          <w:color w:val="212121"/>
          <w:spacing w:val="-2"/>
        </w:rPr>
        <w:t>、“凭证”数据模型</w:t>
      </w:r>
    </w:p>
    <w:p>
      <w:pPr>
        <w:pStyle w:val="11"/>
        <w:spacing w:before="4"/>
        <w:rPr>
          <w:sz w:val="16"/>
        </w:rPr>
      </w:pPr>
    </w:p>
    <w:p>
      <w:pPr>
        <w:pStyle w:val="11"/>
        <w:ind w:left="1171"/>
      </w:pPr>
      <w:r>
        <w:rPr>
          <w:color w:val="212121"/>
          <w:spacing w:val="-1"/>
        </w:rPr>
        <w:t>提取科目关联辅助维度后的本期发生额、累计发生额等金额</w:t>
      </w:r>
    </w:p>
    <w:p>
      <w:pPr>
        <w:pStyle w:val="11"/>
        <w:spacing w:before="11"/>
        <w:rPr>
          <w:sz w:val="13"/>
        </w:rPr>
      </w:pPr>
      <w:r>
        <w:drawing>
          <wp:anchor distT="0" distB="0" distL="0" distR="0" simplePos="0" relativeHeight="252026880" behindDoc="1" locked="0" layoutInCell="1" allowOverlap="1">
            <wp:simplePos x="0" y="0"/>
            <wp:positionH relativeFrom="page">
              <wp:posOffset>751840</wp:posOffset>
            </wp:positionH>
            <wp:positionV relativeFrom="paragraph">
              <wp:posOffset>174625</wp:posOffset>
            </wp:positionV>
            <wp:extent cx="5410200" cy="1743075"/>
            <wp:effectExtent l="0" t="0" r="0" b="0"/>
            <wp:wrapTopAndBottom/>
            <wp:docPr id="2231" name="Image 2231"/>
            <wp:cNvGraphicFramePr/>
            <a:graphic xmlns:a="http://schemas.openxmlformats.org/drawingml/2006/main">
              <a:graphicData uri="http://schemas.openxmlformats.org/drawingml/2006/picture">
                <pic:pic xmlns:pic="http://schemas.openxmlformats.org/drawingml/2006/picture">
                  <pic:nvPicPr>
                    <pic:cNvPr id="2231" name="Image 2231"/>
                    <pic:cNvPicPr/>
                  </pic:nvPicPr>
                  <pic:blipFill>
                    <a:blip r:embed="rId422" cstate="print"/>
                    <a:stretch>
                      <a:fillRect/>
                    </a:stretch>
                  </pic:blipFill>
                  <pic:spPr>
                    <a:xfrm>
                      <a:off x="0" y="0"/>
                      <a:ext cx="5410200" cy="1743075"/>
                    </a:xfrm>
                    <a:prstGeom prst="rect">
                      <a:avLst/>
                    </a:prstGeom>
                  </pic:spPr>
                </pic:pic>
              </a:graphicData>
            </a:graphic>
          </wp:anchor>
        </w:drawing>
      </w:r>
    </w:p>
    <w:p>
      <w:pPr>
        <w:pStyle w:val="11"/>
        <w:spacing w:before="9"/>
      </w:pPr>
    </w:p>
    <w:p>
      <w:pPr>
        <w:pStyle w:val="11"/>
        <w:spacing w:line="417" w:lineRule="auto"/>
        <w:ind w:left="1171" w:right="7796"/>
      </w:pPr>
      <w:r>
        <w:rPr>
          <w:color w:val="212121"/>
          <w:spacing w:val="-2"/>
        </w:rPr>
        <w:t>12、“自定义SQL”数据模型</w:t>
      </w:r>
      <w:r>
        <w:rPr>
          <w:color w:val="212121"/>
          <w:spacing w:val="-1"/>
        </w:rPr>
        <w:t>系统默认支持，无需手动配置</w:t>
      </w:r>
    </w:p>
    <w:p>
      <w:pPr>
        <w:spacing w:after="0" w:line="417" w:lineRule="auto"/>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13</w:t>
      </w:r>
      <w:r>
        <w:rPr>
          <w:color w:val="212121"/>
          <w:spacing w:val="-1"/>
        </w:rPr>
        <w:t>、“自定义取数”数据模型</w:t>
      </w:r>
    </w:p>
    <w:p>
      <w:pPr>
        <w:pStyle w:val="11"/>
        <w:spacing w:before="5"/>
        <w:rPr>
          <w:sz w:val="16"/>
        </w:rPr>
      </w:pPr>
    </w:p>
    <w:p>
      <w:pPr>
        <w:pStyle w:val="11"/>
        <w:spacing w:line="256" w:lineRule="auto"/>
        <w:ind w:left="1171" w:right="1417"/>
      </w:pPr>
      <w:r>
        <w:rPr>
          <w:color w:val="212121"/>
          <w:w w:val="102"/>
        </w:rPr>
        <w:t>固定表配置取数规则时，部分指标无法使用系统固化的业务模型进行取数，需要自行编写sql</w:t>
      </w:r>
      <w:r>
        <w:rPr>
          <w:color w:val="212121"/>
          <w:spacing w:val="-18"/>
          <w:w w:val="102"/>
        </w:rPr>
        <w:t>。</w:t>
      </w:r>
      <w:r>
        <w:rPr>
          <w:color w:val="212121"/>
          <w:w w:val="102"/>
        </w:rPr>
        <w:t>为了提高sql的复用率、提升取数效率，系统支持了自定义取数模型。</w:t>
      </w:r>
    </w:p>
    <w:p>
      <w:pPr>
        <w:pStyle w:val="11"/>
        <w:spacing w:before="6"/>
        <w:rPr>
          <w:sz w:val="11"/>
        </w:rPr>
      </w:pPr>
    </w:p>
    <w:p>
      <w:pPr>
        <w:pStyle w:val="11"/>
        <w:spacing w:before="48"/>
        <w:ind w:left="1531"/>
      </w:pPr>
      <w:r>
        <mc:AlternateContent>
          <mc:Choice Requires="wps">
            <w:drawing>
              <wp:anchor distT="0" distB="0" distL="0" distR="0" simplePos="0" relativeHeight="2518179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232" name="Graphic 223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0"/>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232" o:spid="_x0000_s1026" o:spt="100" style="position:absolute;left:0pt;margin-left:64.45pt;margin-top:11.65pt;height:3.75pt;width:3.75pt;mso-position-horizontal-relative:page;z-index:2518179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CEbZ5dTAgAA&#10;vAUAAA4AAAAAAAAAAQAgAAAAJgEAAGRycy9lMm9Eb2MueG1sUEsFBgAAAAAGAAYAWQEAAOsFAAAA&#10;AA==&#10;" path="m26970,47624l20654,47624,17617,47020,0,26966,0,20650,20654,0,26970,0,47625,23812,47624,26966,26970,47624xe">
                <v:fill on="t" focussize="0,0"/>
                <v:stroke on="f"/>
                <v:imagedata o:title=""/>
                <o:lock v:ext="edit" aspectratio="f"/>
                <v:textbox inset="0mm,0mm,0mm,0mm"/>
              </v:shape>
            </w:pict>
          </mc:Fallback>
        </mc:AlternateContent>
      </w:r>
      <w:r>
        <w:rPr>
          <w:color w:val="212121"/>
        </w:rPr>
        <w:t>在BDE</w:t>
      </w:r>
      <w:r>
        <w:rPr>
          <w:color w:val="212121"/>
          <w:spacing w:val="-1"/>
        </w:rPr>
        <w:t>系统→业务模型页面，新建业务模型，数据模型选择自定义取数。</w:t>
      </w:r>
    </w:p>
    <w:p>
      <w:pPr>
        <w:pStyle w:val="11"/>
        <w:spacing w:before="8"/>
        <w:rPr>
          <w:sz w:val="14"/>
        </w:rPr>
      </w:pPr>
      <w:r>
        <w:drawing>
          <wp:anchor distT="0" distB="0" distL="0" distR="0" simplePos="0" relativeHeight="252026880" behindDoc="1" locked="0" layoutInCell="1" allowOverlap="1">
            <wp:simplePos x="0" y="0"/>
            <wp:positionH relativeFrom="page">
              <wp:posOffset>980440</wp:posOffset>
            </wp:positionH>
            <wp:positionV relativeFrom="paragraph">
              <wp:posOffset>184150</wp:posOffset>
            </wp:positionV>
            <wp:extent cx="5200650" cy="4819650"/>
            <wp:effectExtent l="0" t="0" r="0" b="0"/>
            <wp:wrapTopAndBottom/>
            <wp:docPr id="2233" name="Image 2233"/>
            <wp:cNvGraphicFramePr/>
            <a:graphic xmlns:a="http://schemas.openxmlformats.org/drawingml/2006/main">
              <a:graphicData uri="http://schemas.openxmlformats.org/drawingml/2006/picture">
                <pic:pic xmlns:pic="http://schemas.openxmlformats.org/drawingml/2006/picture">
                  <pic:nvPicPr>
                    <pic:cNvPr id="2233" name="Image 2233"/>
                    <pic:cNvPicPr/>
                  </pic:nvPicPr>
                  <pic:blipFill>
                    <a:blip r:embed="rId423" cstate="print"/>
                    <a:stretch>
                      <a:fillRect/>
                    </a:stretch>
                  </pic:blipFill>
                  <pic:spPr>
                    <a:xfrm>
                      <a:off x="0" y="0"/>
                      <a:ext cx="5200650" cy="4819650"/>
                    </a:xfrm>
                    <a:prstGeom prst="rect">
                      <a:avLst/>
                    </a:prstGeom>
                  </pic:spPr>
                </pic:pic>
              </a:graphicData>
            </a:graphic>
          </wp:anchor>
        </w:drawing>
      </w:r>
    </w:p>
    <w:p>
      <w:pPr>
        <w:pStyle w:val="11"/>
        <w:spacing w:before="17" w:after="1"/>
        <w:rPr>
          <w:sz w:val="21"/>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25"/>
        <w:gridCol w:w="3615"/>
        <w:gridCol w:w="37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25" w:type="dxa"/>
          </w:tcPr>
          <w:p>
            <w:pPr>
              <w:pStyle w:val="16"/>
              <w:spacing w:before="99"/>
              <w:ind w:left="194" w:right="178"/>
              <w:jc w:val="center"/>
              <w:rPr>
                <w:b/>
                <w:sz w:val="22"/>
              </w:rPr>
            </w:pPr>
            <w:r>
              <w:rPr>
                <w:b/>
                <w:color w:val="212121"/>
                <w:spacing w:val="-4"/>
                <w:sz w:val="22"/>
              </w:rPr>
              <w:t>字段名</w:t>
            </w:r>
          </w:p>
        </w:tc>
        <w:tc>
          <w:tcPr>
            <w:tcW w:w="3615" w:type="dxa"/>
          </w:tcPr>
          <w:p>
            <w:pPr>
              <w:pStyle w:val="16"/>
              <w:spacing w:before="99"/>
              <w:ind w:left="1574" w:right="1555"/>
              <w:jc w:val="center"/>
              <w:rPr>
                <w:b/>
                <w:sz w:val="22"/>
              </w:rPr>
            </w:pPr>
            <w:r>
              <w:rPr>
                <w:b/>
                <w:color w:val="212121"/>
                <w:spacing w:val="-5"/>
                <w:sz w:val="22"/>
              </w:rPr>
              <w:t>作用</w:t>
            </w:r>
          </w:p>
        </w:tc>
        <w:tc>
          <w:tcPr>
            <w:tcW w:w="3750" w:type="dxa"/>
          </w:tcPr>
          <w:p>
            <w:pPr>
              <w:pStyle w:val="16"/>
              <w:spacing w:before="99"/>
              <w:ind w:left="1639" w:right="1626"/>
              <w:jc w:val="center"/>
              <w:rPr>
                <w:b/>
                <w:sz w:val="22"/>
              </w:rPr>
            </w:pPr>
            <w:r>
              <w:rPr>
                <w:b/>
                <w:color w:val="212121"/>
                <w:spacing w:val="-5"/>
                <w:sz w:val="22"/>
              </w:rPr>
              <w:t>备注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25" w:type="dxa"/>
          </w:tcPr>
          <w:p>
            <w:pPr>
              <w:pStyle w:val="16"/>
              <w:spacing w:before="14"/>
              <w:rPr>
                <w:sz w:val="16"/>
              </w:rPr>
            </w:pPr>
          </w:p>
          <w:p>
            <w:pPr>
              <w:pStyle w:val="16"/>
              <w:ind w:left="168" w:right="202"/>
              <w:jc w:val="center"/>
              <w:rPr>
                <w:sz w:val="22"/>
              </w:rPr>
            </w:pPr>
            <w:r>
              <w:rPr>
                <w:color w:val="212121"/>
                <w:spacing w:val="-4"/>
                <w:sz w:val="22"/>
              </w:rPr>
              <w:t>取数表</w:t>
            </w:r>
          </w:p>
        </w:tc>
        <w:tc>
          <w:tcPr>
            <w:tcW w:w="3615" w:type="dxa"/>
          </w:tcPr>
          <w:p>
            <w:pPr>
              <w:pStyle w:val="16"/>
              <w:spacing w:before="99" w:line="256" w:lineRule="auto"/>
              <w:ind w:left="207" w:right="240"/>
              <w:rPr>
                <w:sz w:val="22"/>
              </w:rPr>
            </w:pPr>
            <w:r>
              <w:rPr>
                <w:color w:val="212121"/>
                <w:spacing w:val="-2"/>
                <w:sz w:val="22"/>
              </w:rPr>
              <w:t>支持输入数据库表名、视图、完整的查询sql</w:t>
            </w:r>
          </w:p>
        </w:tc>
        <w:tc>
          <w:tcPr>
            <w:tcW w:w="375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25" w:type="dxa"/>
          </w:tcPr>
          <w:p>
            <w:pPr>
              <w:pStyle w:val="16"/>
              <w:spacing w:before="99" w:line="249" w:lineRule="auto"/>
              <w:ind w:left="199" w:right="233"/>
              <w:rPr>
                <w:sz w:val="22"/>
              </w:rPr>
            </w:pPr>
            <w:r>
              <w:rPr>
                <w:color w:val="212121"/>
                <w:spacing w:val="-4"/>
                <w:sz w:val="22"/>
              </w:rPr>
              <w:t>取数字</w:t>
            </w:r>
            <w:r>
              <w:rPr>
                <w:color w:val="212121"/>
                <w:spacing w:val="-10"/>
                <w:sz w:val="22"/>
              </w:rPr>
              <w:t>段</w:t>
            </w:r>
          </w:p>
        </w:tc>
        <w:tc>
          <w:tcPr>
            <w:tcW w:w="3615" w:type="dxa"/>
          </w:tcPr>
          <w:p>
            <w:pPr>
              <w:pStyle w:val="16"/>
              <w:spacing w:before="14"/>
              <w:rPr>
                <w:sz w:val="16"/>
              </w:rPr>
            </w:pPr>
          </w:p>
          <w:p>
            <w:pPr>
              <w:pStyle w:val="16"/>
              <w:ind w:left="207"/>
              <w:rPr>
                <w:sz w:val="22"/>
              </w:rPr>
            </w:pPr>
            <w:r>
              <w:rPr>
                <w:color w:val="212121"/>
                <w:spacing w:val="-3"/>
                <w:sz w:val="22"/>
              </w:rPr>
              <w:t>字段标识</w:t>
            </w:r>
          </w:p>
        </w:tc>
        <w:tc>
          <w:tcPr>
            <w:tcW w:w="3750" w:type="dxa"/>
          </w:tcPr>
          <w:p>
            <w:pPr>
              <w:pStyle w:val="16"/>
              <w:spacing w:before="99" w:line="249" w:lineRule="auto"/>
              <w:ind w:left="201" w:right="381"/>
              <w:rPr>
                <w:sz w:val="22"/>
              </w:rPr>
            </w:pPr>
            <w:r>
              <w:rPr>
                <w:color w:val="212121"/>
                <w:spacing w:val="-2"/>
                <w:sz w:val="22"/>
              </w:rPr>
              <w:t>查询结果字段，取数字段必须在取数表中存在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25" w:type="dxa"/>
          </w:tcPr>
          <w:p>
            <w:pPr>
              <w:pStyle w:val="16"/>
              <w:spacing w:before="99" w:line="256" w:lineRule="auto"/>
              <w:ind w:left="199" w:right="233"/>
              <w:rPr>
                <w:sz w:val="22"/>
              </w:rPr>
            </w:pPr>
            <w:r>
              <w:rPr>
                <w:color w:val="212121"/>
                <w:spacing w:val="-4"/>
                <w:sz w:val="22"/>
              </w:rPr>
              <w:t>字段名</w:t>
            </w:r>
            <w:r>
              <w:rPr>
                <w:color w:val="212121"/>
                <w:spacing w:val="-10"/>
                <w:sz w:val="22"/>
              </w:rPr>
              <w:t>称</w:t>
            </w:r>
          </w:p>
        </w:tc>
        <w:tc>
          <w:tcPr>
            <w:tcW w:w="3615" w:type="dxa"/>
          </w:tcPr>
          <w:p>
            <w:pPr>
              <w:pStyle w:val="16"/>
              <w:spacing w:before="99" w:line="256" w:lineRule="auto"/>
              <w:ind w:left="207" w:right="240"/>
              <w:rPr>
                <w:sz w:val="22"/>
              </w:rPr>
            </w:pPr>
            <w:r>
              <w:rPr>
                <w:color w:val="212121"/>
                <w:spacing w:val="-2"/>
                <w:sz w:val="22"/>
              </w:rPr>
              <w:t>用于展示在取数设置页面的查询结果字段名称</w:t>
            </w:r>
          </w:p>
        </w:tc>
        <w:tc>
          <w:tcPr>
            <w:tcW w:w="3750" w:type="dxa"/>
          </w:tcPr>
          <w:p>
            <w:pPr>
              <w:pStyle w:val="16"/>
              <w:rPr>
                <w:rFonts w:ascii="Times New Roman"/>
                <w:sz w:val="20"/>
              </w:rPr>
            </w:pPr>
          </w:p>
        </w:tc>
      </w:tr>
    </w:tbl>
    <w:p>
      <w:pPr>
        <w:spacing w:after="0"/>
        <w:rPr>
          <w:rFonts w:ascii="Times New Roman"/>
          <w:sz w:val="20"/>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125"/>
        <w:gridCol w:w="3615"/>
        <w:gridCol w:w="37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125" w:type="dxa"/>
          </w:tcPr>
          <w:p>
            <w:pPr>
              <w:pStyle w:val="16"/>
              <w:spacing w:before="99"/>
              <w:ind w:left="225"/>
              <w:rPr>
                <w:b/>
                <w:sz w:val="22"/>
              </w:rPr>
            </w:pPr>
            <w:r>
              <w:rPr>
                <w:b/>
                <w:color w:val="212121"/>
                <w:spacing w:val="-4"/>
                <w:sz w:val="22"/>
              </w:rPr>
              <w:t>字段名</w:t>
            </w:r>
          </w:p>
        </w:tc>
        <w:tc>
          <w:tcPr>
            <w:tcW w:w="3615" w:type="dxa"/>
          </w:tcPr>
          <w:p>
            <w:pPr>
              <w:pStyle w:val="16"/>
              <w:spacing w:before="99"/>
              <w:ind w:left="1574" w:right="1555"/>
              <w:jc w:val="center"/>
              <w:rPr>
                <w:b/>
                <w:sz w:val="22"/>
              </w:rPr>
            </w:pPr>
            <w:r>
              <w:rPr>
                <w:b/>
                <w:color w:val="212121"/>
                <w:spacing w:val="-5"/>
                <w:sz w:val="22"/>
              </w:rPr>
              <w:t>作用</w:t>
            </w:r>
          </w:p>
        </w:tc>
        <w:tc>
          <w:tcPr>
            <w:tcW w:w="3750" w:type="dxa"/>
          </w:tcPr>
          <w:p>
            <w:pPr>
              <w:pStyle w:val="16"/>
              <w:spacing w:before="99"/>
              <w:ind w:left="1639" w:right="1626"/>
              <w:jc w:val="center"/>
              <w:rPr>
                <w:b/>
                <w:sz w:val="22"/>
              </w:rPr>
            </w:pPr>
            <w:r>
              <w:rPr>
                <w:b/>
                <w:color w:val="212121"/>
                <w:spacing w:val="-5"/>
                <w:sz w:val="22"/>
              </w:rPr>
              <w:t>备注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25" w:type="dxa"/>
          </w:tcPr>
          <w:p>
            <w:pPr>
              <w:pStyle w:val="16"/>
              <w:spacing w:before="99" w:line="256" w:lineRule="auto"/>
              <w:ind w:left="199" w:right="233"/>
              <w:rPr>
                <w:sz w:val="22"/>
              </w:rPr>
            </w:pPr>
            <w:r>
              <w:rPr>
                <w:color w:val="212121"/>
                <w:spacing w:val="-4"/>
                <w:sz w:val="22"/>
              </w:rPr>
              <w:t>取数类</w:t>
            </w:r>
            <w:r>
              <w:rPr>
                <w:color w:val="212121"/>
                <w:spacing w:val="-10"/>
                <w:sz w:val="22"/>
              </w:rPr>
              <w:t>型</w:t>
            </w:r>
          </w:p>
        </w:tc>
        <w:tc>
          <w:tcPr>
            <w:tcW w:w="3615" w:type="dxa"/>
          </w:tcPr>
          <w:p>
            <w:pPr>
              <w:pStyle w:val="16"/>
              <w:spacing w:before="99" w:line="256" w:lineRule="auto"/>
              <w:ind w:left="207" w:right="240"/>
              <w:rPr>
                <w:sz w:val="22"/>
              </w:rPr>
            </w:pPr>
            <w:r>
              <w:rPr>
                <w:color w:val="212121"/>
                <w:spacing w:val="-2"/>
                <w:sz w:val="22"/>
              </w:rPr>
              <w:t>支持求和，原值，求平均，求数</w:t>
            </w:r>
            <w:r>
              <w:rPr>
                <w:color w:val="212121"/>
                <w:spacing w:val="-10"/>
                <w:sz w:val="22"/>
              </w:rPr>
              <w:t>量</w:t>
            </w:r>
          </w:p>
        </w:tc>
        <w:tc>
          <w:tcPr>
            <w:tcW w:w="375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25" w:type="dxa"/>
          </w:tcPr>
          <w:p>
            <w:pPr>
              <w:pStyle w:val="16"/>
              <w:spacing w:before="99" w:line="256" w:lineRule="auto"/>
              <w:ind w:left="199" w:right="233"/>
              <w:rPr>
                <w:sz w:val="22"/>
              </w:rPr>
            </w:pPr>
            <w:r>
              <w:rPr>
                <w:color w:val="212121"/>
                <w:spacing w:val="-4"/>
                <w:sz w:val="22"/>
              </w:rPr>
              <w:t>固定条</w:t>
            </w:r>
            <w:r>
              <w:rPr>
                <w:color w:val="212121"/>
                <w:spacing w:val="-10"/>
                <w:sz w:val="22"/>
              </w:rPr>
              <w:t>件</w:t>
            </w:r>
          </w:p>
        </w:tc>
        <w:tc>
          <w:tcPr>
            <w:tcW w:w="3615" w:type="dxa"/>
          </w:tcPr>
          <w:p>
            <w:pPr>
              <w:pStyle w:val="16"/>
              <w:spacing w:before="11"/>
              <w:rPr>
                <w:sz w:val="17"/>
              </w:rPr>
            </w:pPr>
          </w:p>
          <w:p>
            <w:pPr>
              <w:pStyle w:val="16"/>
              <w:ind w:left="207"/>
              <w:rPr>
                <w:sz w:val="22"/>
              </w:rPr>
            </w:pPr>
            <w:r>
              <w:rPr>
                <w:color w:val="212121"/>
                <w:spacing w:val="-1"/>
                <w:sz w:val="22"/>
              </w:rPr>
              <w:t>取数必须要执行的条件</w:t>
            </w:r>
          </w:p>
        </w:tc>
        <w:tc>
          <w:tcPr>
            <w:tcW w:w="375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25" w:type="dxa"/>
          </w:tcPr>
          <w:p>
            <w:pPr>
              <w:pStyle w:val="16"/>
              <w:spacing w:before="99" w:line="256" w:lineRule="auto"/>
              <w:ind w:left="199" w:right="233"/>
              <w:rPr>
                <w:sz w:val="22"/>
              </w:rPr>
            </w:pPr>
            <w:r>
              <w:rPr>
                <w:color w:val="212121"/>
                <w:spacing w:val="-4"/>
                <w:sz w:val="22"/>
              </w:rPr>
              <w:t>自定义</w:t>
            </w:r>
            <w:r>
              <w:rPr>
                <w:color w:val="212121"/>
                <w:spacing w:val="-6"/>
                <w:sz w:val="22"/>
              </w:rPr>
              <w:t>条件</w:t>
            </w:r>
          </w:p>
        </w:tc>
        <w:tc>
          <w:tcPr>
            <w:tcW w:w="3615" w:type="dxa"/>
          </w:tcPr>
          <w:p>
            <w:pPr>
              <w:pStyle w:val="16"/>
              <w:spacing w:before="14"/>
              <w:rPr>
                <w:sz w:val="16"/>
              </w:rPr>
            </w:pPr>
          </w:p>
          <w:p>
            <w:pPr>
              <w:pStyle w:val="16"/>
              <w:ind w:left="207"/>
              <w:rPr>
                <w:sz w:val="22"/>
              </w:rPr>
            </w:pPr>
            <w:r>
              <w:rPr>
                <w:color w:val="212121"/>
                <w:spacing w:val="-3"/>
                <w:sz w:val="22"/>
              </w:rPr>
              <w:t>参数标识</w:t>
            </w:r>
          </w:p>
        </w:tc>
        <w:tc>
          <w:tcPr>
            <w:tcW w:w="3750" w:type="dxa"/>
          </w:tcPr>
          <w:p>
            <w:pPr>
              <w:pStyle w:val="16"/>
              <w:spacing w:before="99" w:line="256" w:lineRule="auto"/>
              <w:ind w:left="201" w:right="381"/>
              <w:rPr>
                <w:sz w:val="22"/>
              </w:rPr>
            </w:pPr>
            <w:r>
              <w:rPr>
                <w:color w:val="212121"/>
                <w:spacing w:val="-2"/>
                <w:sz w:val="22"/>
              </w:rPr>
              <w:t>查询条件字段，查询使用的字段必须在取数表中存在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25" w:type="dxa"/>
          </w:tcPr>
          <w:p>
            <w:pPr>
              <w:pStyle w:val="16"/>
              <w:spacing w:before="99" w:line="249" w:lineRule="auto"/>
              <w:ind w:left="199" w:right="233"/>
              <w:rPr>
                <w:sz w:val="22"/>
              </w:rPr>
            </w:pPr>
            <w:r>
              <w:rPr>
                <w:color w:val="212121"/>
                <w:spacing w:val="-4"/>
                <w:sz w:val="22"/>
              </w:rPr>
              <w:t>参数名</w:t>
            </w:r>
            <w:r>
              <w:rPr>
                <w:color w:val="212121"/>
                <w:spacing w:val="-10"/>
                <w:sz w:val="22"/>
              </w:rPr>
              <w:t>称</w:t>
            </w:r>
          </w:p>
        </w:tc>
        <w:tc>
          <w:tcPr>
            <w:tcW w:w="3615" w:type="dxa"/>
          </w:tcPr>
          <w:p>
            <w:pPr>
              <w:pStyle w:val="16"/>
              <w:spacing w:before="99" w:line="249" w:lineRule="auto"/>
              <w:ind w:left="207" w:right="240"/>
              <w:rPr>
                <w:sz w:val="22"/>
              </w:rPr>
            </w:pPr>
            <w:r>
              <w:rPr>
                <w:color w:val="212121"/>
                <w:spacing w:val="-2"/>
                <w:sz w:val="22"/>
              </w:rPr>
              <w:t>用于展示在取数设置页面的查询</w:t>
            </w:r>
            <w:r>
              <w:rPr>
                <w:color w:val="212121"/>
                <w:spacing w:val="-4"/>
                <w:sz w:val="22"/>
              </w:rPr>
              <w:t>条件名称</w:t>
            </w:r>
          </w:p>
        </w:tc>
        <w:tc>
          <w:tcPr>
            <w:tcW w:w="375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25" w:type="dxa"/>
          </w:tcPr>
          <w:p>
            <w:pPr>
              <w:pStyle w:val="16"/>
              <w:spacing w:before="99" w:line="256" w:lineRule="auto"/>
              <w:ind w:left="199" w:right="233"/>
              <w:rPr>
                <w:sz w:val="22"/>
              </w:rPr>
            </w:pPr>
            <w:r>
              <w:rPr>
                <w:color w:val="212121"/>
                <w:spacing w:val="-4"/>
                <w:sz w:val="22"/>
              </w:rPr>
              <w:t>匹配规</w:t>
            </w:r>
            <w:r>
              <w:rPr>
                <w:color w:val="212121"/>
                <w:spacing w:val="-10"/>
                <w:sz w:val="22"/>
              </w:rPr>
              <w:t>则</w:t>
            </w:r>
          </w:p>
        </w:tc>
        <w:tc>
          <w:tcPr>
            <w:tcW w:w="3615" w:type="dxa"/>
          </w:tcPr>
          <w:p>
            <w:pPr>
              <w:pStyle w:val="16"/>
              <w:spacing w:before="11"/>
              <w:rPr>
                <w:sz w:val="17"/>
              </w:rPr>
            </w:pPr>
          </w:p>
          <w:p>
            <w:pPr>
              <w:pStyle w:val="16"/>
              <w:ind w:left="207"/>
              <w:rPr>
                <w:sz w:val="22"/>
              </w:rPr>
            </w:pPr>
            <w:r>
              <w:rPr>
                <w:color w:val="212121"/>
                <w:spacing w:val="-2"/>
                <w:sz w:val="22"/>
              </w:rPr>
              <w:t>=,&gt;,&lt;,&gt;=,&lt;=,&lt;&gt;,like,in</w:t>
            </w:r>
          </w:p>
        </w:tc>
        <w:tc>
          <w:tcPr>
            <w:tcW w:w="375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34" w:hRule="atLeast"/>
        </w:trPr>
        <w:tc>
          <w:tcPr>
            <w:tcW w:w="1125" w:type="dxa"/>
          </w:tcPr>
          <w:p>
            <w:pPr>
              <w:pStyle w:val="16"/>
              <w:spacing w:before="99" w:line="256" w:lineRule="auto"/>
              <w:ind w:left="199" w:right="233"/>
              <w:rPr>
                <w:sz w:val="22"/>
              </w:rPr>
            </w:pPr>
            <w:r>
              <w:rPr>
                <w:color w:val="212121"/>
                <w:spacing w:val="-4"/>
                <w:sz w:val="22"/>
              </w:rPr>
              <w:t>是否必</w:t>
            </w:r>
            <w:r>
              <w:rPr>
                <w:color w:val="212121"/>
                <w:spacing w:val="-10"/>
                <w:sz w:val="22"/>
              </w:rPr>
              <w:t>填</w:t>
            </w:r>
          </w:p>
        </w:tc>
        <w:tc>
          <w:tcPr>
            <w:tcW w:w="3615" w:type="dxa"/>
          </w:tcPr>
          <w:p>
            <w:pPr>
              <w:pStyle w:val="16"/>
              <w:spacing w:before="99" w:line="256" w:lineRule="auto"/>
              <w:ind w:left="207" w:right="254"/>
              <w:rPr>
                <w:sz w:val="22"/>
              </w:rPr>
            </w:pPr>
            <w:r>
              <w:rPr>
                <w:color w:val="212121"/>
                <w:spacing w:val="-2"/>
                <w:sz w:val="22"/>
              </w:rPr>
              <w:t>控制自定义条件在BDE取数设置页面是否是必填项</w:t>
            </w:r>
          </w:p>
        </w:tc>
        <w:tc>
          <w:tcPr>
            <w:tcW w:w="375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049" w:hRule="atLeast"/>
        </w:trPr>
        <w:tc>
          <w:tcPr>
            <w:tcW w:w="1125" w:type="dxa"/>
          </w:tcPr>
          <w:p>
            <w:pPr>
              <w:pStyle w:val="16"/>
              <w:spacing w:before="99" w:line="256" w:lineRule="auto"/>
              <w:ind w:left="199" w:right="233"/>
              <w:rPr>
                <w:sz w:val="22"/>
              </w:rPr>
            </w:pPr>
            <w:r>
              <w:rPr>
                <w:color w:val="212121"/>
                <w:spacing w:val="-4"/>
                <w:sz w:val="22"/>
              </w:rPr>
              <w:t>指定数</w:t>
            </w:r>
            <w:r>
              <w:rPr>
                <w:color w:val="212121"/>
                <w:spacing w:val="-6"/>
                <w:sz w:val="22"/>
              </w:rPr>
              <w:t>据源</w:t>
            </w:r>
          </w:p>
        </w:tc>
        <w:tc>
          <w:tcPr>
            <w:tcW w:w="3615" w:type="dxa"/>
          </w:tcPr>
          <w:p>
            <w:pPr>
              <w:pStyle w:val="16"/>
              <w:spacing w:before="99" w:line="256" w:lineRule="auto"/>
              <w:ind w:left="207" w:right="240"/>
              <w:rPr>
                <w:sz w:val="22"/>
              </w:rPr>
            </w:pPr>
            <w:r>
              <w:rPr>
                <w:color w:val="212121"/>
                <w:spacing w:val="-2"/>
                <w:sz w:val="22"/>
              </w:rPr>
              <w:t>用于从非核算库的其他数据源进行取数场景</w:t>
            </w:r>
          </w:p>
        </w:tc>
        <w:tc>
          <w:tcPr>
            <w:tcW w:w="3750" w:type="dxa"/>
          </w:tcPr>
          <w:p>
            <w:pPr>
              <w:pStyle w:val="16"/>
              <w:spacing w:before="99" w:line="256" w:lineRule="auto"/>
              <w:ind w:left="201" w:right="381"/>
              <w:rPr>
                <w:sz w:val="22"/>
              </w:rPr>
            </w:pPr>
            <w:r>
              <w:rPr>
                <w:color w:val="212121"/>
                <w:spacing w:val="-2"/>
                <w:sz w:val="22"/>
              </w:rPr>
              <w:t>支持选择数据源配置功能中的数据源作为指定取数数据源</w:t>
            </w:r>
          </w:p>
        </w:tc>
      </w:tr>
    </w:tbl>
    <w:p>
      <w:pPr>
        <w:pStyle w:val="11"/>
        <w:rPr>
          <w:sz w:val="13"/>
        </w:rPr>
      </w:pPr>
    </w:p>
    <w:p>
      <w:pPr>
        <w:pStyle w:val="11"/>
        <w:spacing w:before="48"/>
        <w:ind w:left="1531"/>
      </w:pPr>
      <w:r>
        <mc:AlternateContent>
          <mc:Choice Requires="wps">
            <w:drawing>
              <wp:anchor distT="0" distB="0" distL="0" distR="0" simplePos="0" relativeHeight="2518190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234" name="Graphic 223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5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234" o:spid="_x0000_s1026" o:spt="100" style="position:absolute;left:0pt;margin-left:64.45pt;margin-top:11.65pt;height:3.75pt;width:3.75pt;mso-position-horizontal-relative:page;z-index:2518190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bqc37XAAAACQEA&#10;AA8AAAAAAAAAAQAgAAAAIgAAAGRycy9kb3ducmV2LnhtbFBLAQIUABQAAAAIAIdO4kDBiZMCVAIA&#10;ALwFAAAOAAAAAAAAAAEAIAAAACYBAABkcnMvZTJvRG9jLnhtbFBLBQYAAAAABgAGAFkBAADsBQAA&#10;AAA=&#10;" path="m26970,47615l20654,47615,17617,47002,0,26966,0,20650,20654,0,26970,0,47625,23812,47624,26966,26970,47615xe">
                <v:fill on="t" focussize="0,0"/>
                <v:stroke on="f"/>
                <v:imagedata o:title=""/>
                <o:lock v:ext="edit" aspectratio="f"/>
                <v:textbox inset="0mm,0mm,0mm,0mm"/>
              </v:shape>
            </w:pict>
          </mc:Fallback>
        </mc:AlternateContent>
      </w:r>
      <w:r>
        <w:rPr>
          <w:color w:val="212121"/>
          <w:spacing w:val="-2"/>
        </w:rPr>
        <w:t>支持页面最大化</w:t>
      </w:r>
    </w:p>
    <w:p>
      <w:pPr>
        <w:pStyle w:val="11"/>
        <w:spacing w:before="12"/>
        <w:rPr>
          <w:sz w:val="13"/>
        </w:rPr>
      </w:pPr>
    </w:p>
    <w:p>
      <w:pPr>
        <w:pStyle w:val="11"/>
        <w:spacing w:before="48"/>
        <w:ind w:left="1531"/>
      </w:pPr>
      <w:r>
        <mc:AlternateContent>
          <mc:Choice Requires="wps">
            <w:drawing>
              <wp:anchor distT="0" distB="0" distL="0" distR="0" simplePos="0" relativeHeight="2518190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235" name="Graphic 223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15"/>
                              </a:moveTo>
                              <a:lnTo>
                                <a:pt x="20654" y="47615"/>
                              </a:lnTo>
                              <a:lnTo>
                                <a:pt x="17617" y="47002"/>
                              </a:lnTo>
                              <a:lnTo>
                                <a:pt x="0" y="26966"/>
                              </a:lnTo>
                              <a:lnTo>
                                <a:pt x="0" y="20640"/>
                              </a:lnTo>
                              <a:lnTo>
                                <a:pt x="20654" y="0"/>
                              </a:lnTo>
                              <a:lnTo>
                                <a:pt x="26970" y="0"/>
                              </a:lnTo>
                              <a:lnTo>
                                <a:pt x="47625" y="23812"/>
                              </a:lnTo>
                              <a:lnTo>
                                <a:pt x="47624" y="26966"/>
                              </a:lnTo>
                              <a:lnTo>
                                <a:pt x="26970" y="47615"/>
                              </a:lnTo>
                              <a:close/>
                            </a:path>
                          </a:pathLst>
                        </a:custGeom>
                        <a:solidFill>
                          <a:srgbClr val="212121"/>
                        </a:solidFill>
                      </wps:spPr>
                      <wps:bodyPr wrap="square" lIns="0" tIns="0" rIns="0" bIns="0" rtlCol="0">
                        <a:noAutofit/>
                      </wps:bodyPr>
                    </wps:wsp>
                  </a:graphicData>
                </a:graphic>
              </wp:anchor>
            </w:drawing>
          </mc:Choice>
          <mc:Fallback>
            <w:pict>
              <v:shape id="Graphic 2235" o:spid="_x0000_s1026" o:spt="100" style="position:absolute;left:0pt;margin-left:64.45pt;margin-top:11.65pt;height:3.75pt;width:3.75pt;mso-position-horizontal-relative:page;z-index:2518190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upzftcAAAAJAQAA&#10;DwAAAAAAAAABACAAAAAiAAAAZHJzL2Rvd25yZXYueG1sUEsBAhQAFAAAAAgAh07iQADLI/BTAgAA&#10;vAUAAA4AAAAAAAAAAQAgAAAAJgEAAGRycy9lMm9Eb2MueG1sUEsFBgAAAAAGAAYAWQEAAOsFAAAA&#10;AA==&#10;" path="m26970,47615l20654,47615,17617,47002,0,26966,0,20640,20654,0,26970,0,47625,23812,47624,26966,26970,47615xe">
                <v:fill on="t" focussize="0,0"/>
                <v:stroke on="f"/>
                <v:imagedata o:title=""/>
                <o:lock v:ext="edit" aspectratio="f"/>
                <v:textbox inset="0mm,0mm,0mm,0mm"/>
              </v:shape>
            </w:pict>
          </mc:Fallback>
        </mc:AlternateContent>
      </w:r>
      <w:r>
        <w:rPr>
          <w:color w:val="212121"/>
          <w:spacing w:val="-2"/>
        </w:rPr>
        <w:t>支持设置适用范围</w:t>
      </w:r>
    </w:p>
    <w:p>
      <w:pPr>
        <w:pStyle w:val="11"/>
        <w:spacing w:before="4"/>
        <w:rPr>
          <w:sz w:val="16"/>
        </w:rPr>
      </w:pPr>
    </w:p>
    <w:p>
      <w:pPr>
        <w:pStyle w:val="11"/>
        <w:spacing w:line="249" w:lineRule="auto"/>
        <w:ind w:left="1531" w:right="1286" w:firstLine="78"/>
      </w:pPr>
      <w:r>
        <w:rPr>
          <w:color w:val="212121"/>
          <w:spacing w:val="-1"/>
          <w:w w:val="102"/>
        </w:rPr>
        <w:t>开启系统配置“自定义取数业务模型作为浮动取数来源”后，新建自定义取数模型页面出现</w:t>
      </w:r>
      <w:r>
        <w:rPr>
          <w:color w:val="212121"/>
          <w:w w:val="102"/>
        </w:rPr>
        <w:t>适用范围选择框。</w:t>
      </w:r>
    </w:p>
    <w:p>
      <w:pPr>
        <w:pStyle w:val="11"/>
        <w:spacing w:before="5"/>
        <w:rPr>
          <w:sz w:val="15"/>
        </w:rPr>
      </w:pPr>
    </w:p>
    <w:p>
      <w:pPr>
        <w:pStyle w:val="11"/>
        <w:spacing w:line="417" w:lineRule="auto"/>
        <w:ind w:left="1609" w:right="4211"/>
      </w:pPr>
      <w:r>
        <w:rPr>
          <w:color w:val="212121"/>
          <w:spacing w:val="-2"/>
        </w:rPr>
        <w:t>适用范围为固定时，配置固定表指标的规则可以选择该模型。适用范围为浮动时，配置浮动行规则时可以选择该模型。</w:t>
      </w:r>
    </w:p>
    <w:p>
      <w:pPr>
        <w:pStyle w:val="11"/>
        <w:spacing w:line="404" w:lineRule="exact"/>
        <w:ind w:left="1171"/>
      </w:pPr>
      <w:r>
        <w:rPr>
          <w:color w:val="212121"/>
        </w:rPr>
        <w:t>例如：将以下sql转化为自定义取数模型，并在BDE</w:t>
      </w:r>
      <w:r>
        <w:rPr>
          <w:color w:val="212121"/>
          <w:spacing w:val="-1"/>
        </w:rPr>
        <w:t>取数设置页面配置规则。</w:t>
      </w:r>
    </w:p>
    <w:p>
      <w:pPr>
        <w:pStyle w:val="11"/>
        <w:spacing w:before="6"/>
        <w:rPr>
          <w:sz w:val="28"/>
        </w:rPr>
      </w:pPr>
    </w:p>
    <w:p>
      <w:pPr>
        <w:spacing w:before="0"/>
        <w:ind w:left="1611" w:right="0" w:firstLine="0"/>
        <w:jc w:val="left"/>
        <w:rPr>
          <w:rFonts w:ascii="Courier New"/>
          <w:sz w:val="19"/>
        </w:rPr>
      </w:pPr>
      <w:r>
        <w:rPr>
          <w:rFonts w:ascii="Courier New"/>
          <w:color w:val="525252"/>
          <w:spacing w:val="-2"/>
          <w:sz w:val="19"/>
        </w:rPr>
        <w:t>SELECT</w:t>
      </w:r>
    </w:p>
    <w:p>
      <w:pPr>
        <w:pStyle w:val="11"/>
        <w:rPr>
          <w:rFonts w:ascii="Courier New"/>
          <w:sz w:val="24"/>
        </w:rPr>
      </w:pPr>
    </w:p>
    <w:p>
      <w:pPr>
        <w:pStyle w:val="11"/>
        <w:spacing w:before="6"/>
        <w:rPr>
          <w:rFonts w:ascii="Courier New"/>
          <w:sz w:val="20"/>
        </w:rPr>
      </w:pPr>
    </w:p>
    <w:p>
      <w:pPr>
        <w:spacing w:before="0"/>
        <w:ind w:left="2072" w:right="0" w:firstLine="0"/>
        <w:jc w:val="left"/>
        <w:rPr>
          <w:rFonts w:ascii="Courier New"/>
          <w:sz w:val="19"/>
        </w:rPr>
      </w:pPr>
      <w:r>
        <w:rPr>
          <w:rFonts w:ascii="Courier New"/>
          <w:color w:val="525252"/>
          <w:spacing w:val="-2"/>
          <w:sz w:val="19"/>
        </w:rPr>
        <w:t>ZBVALUE_N,</w:t>
      </w:r>
    </w:p>
    <w:p>
      <w:pPr>
        <w:spacing w:after="0"/>
        <w:jc w:val="left"/>
        <w:rPr>
          <w:rFonts w:ascii="Courier New"/>
          <w:sz w:val="19"/>
        </w:rPr>
        <w:sectPr>
          <w:pgSz w:w="11920" w:h="16860"/>
          <w:pgMar w:top="960" w:right="0" w:bottom="500" w:left="20" w:header="295" w:footer="302" w:gutter="0"/>
          <w:cols w:space="720" w:num="1"/>
        </w:sectPr>
      </w:pPr>
    </w:p>
    <w:p>
      <w:pPr>
        <w:pStyle w:val="11"/>
        <w:spacing w:before="11"/>
        <w:rPr>
          <w:rFonts w:ascii="Courier New"/>
          <w:sz w:val="9"/>
        </w:rPr>
      </w:pPr>
    </w:p>
    <w:p>
      <w:pPr>
        <w:spacing w:before="143"/>
        <w:ind w:left="2072" w:right="0" w:firstLine="0"/>
        <w:jc w:val="left"/>
        <w:rPr>
          <w:rFonts w:ascii="Courier New"/>
          <w:sz w:val="19"/>
        </w:rPr>
      </w:pPr>
      <w:r>
        <w:rPr>
          <w:rFonts w:ascii="Courier New"/>
          <w:color w:val="525252"/>
          <w:spacing w:val="-2"/>
          <w:sz w:val="19"/>
        </w:rPr>
        <w:t>ZBVALUE_T</w:t>
      </w:r>
    </w:p>
    <w:p>
      <w:pPr>
        <w:pStyle w:val="11"/>
        <w:rPr>
          <w:rFonts w:ascii="Courier New"/>
          <w:sz w:val="24"/>
        </w:rPr>
      </w:pPr>
    </w:p>
    <w:p>
      <w:pPr>
        <w:pStyle w:val="11"/>
        <w:spacing w:before="6"/>
        <w:rPr>
          <w:rFonts w:ascii="Courier New"/>
          <w:sz w:val="20"/>
        </w:rPr>
      </w:pPr>
    </w:p>
    <w:p>
      <w:pPr>
        <w:spacing w:before="0"/>
        <w:ind w:left="1611" w:right="0" w:firstLine="0"/>
        <w:jc w:val="left"/>
        <w:rPr>
          <w:rFonts w:ascii="Courier New"/>
          <w:sz w:val="19"/>
        </w:rPr>
      </w:pPr>
      <w:r>
        <w:rPr>
          <w:rFonts w:ascii="Courier New"/>
          <w:color w:val="525252"/>
          <w:spacing w:val="-4"/>
          <w:sz w:val="19"/>
        </w:rPr>
        <w:t>FROM</w:t>
      </w:r>
    </w:p>
    <w:p>
      <w:pPr>
        <w:pStyle w:val="11"/>
        <w:rPr>
          <w:rFonts w:ascii="Courier New"/>
          <w:sz w:val="24"/>
        </w:rPr>
      </w:pPr>
    </w:p>
    <w:p>
      <w:pPr>
        <w:pStyle w:val="11"/>
        <w:spacing w:before="6"/>
        <w:rPr>
          <w:rFonts w:ascii="Courier New"/>
          <w:sz w:val="20"/>
        </w:rPr>
      </w:pPr>
    </w:p>
    <w:p>
      <w:pPr>
        <w:spacing w:before="1"/>
        <w:ind w:left="2072" w:right="0" w:firstLine="0"/>
        <w:jc w:val="left"/>
        <w:rPr>
          <w:rFonts w:ascii="Courier New"/>
          <w:sz w:val="19"/>
        </w:rPr>
      </w:pPr>
      <w:r>
        <w:rPr>
          <w:rFonts w:ascii="Courier New"/>
          <w:color w:val="525252"/>
          <w:spacing w:val="-2"/>
          <w:sz w:val="19"/>
        </w:rPr>
        <w:t>ZJK_Y_ZBDATA</w:t>
      </w:r>
    </w:p>
    <w:p>
      <w:pPr>
        <w:pStyle w:val="11"/>
        <w:rPr>
          <w:rFonts w:ascii="Courier New"/>
          <w:sz w:val="24"/>
        </w:rPr>
      </w:pPr>
    </w:p>
    <w:p>
      <w:pPr>
        <w:pStyle w:val="11"/>
        <w:spacing w:before="6"/>
        <w:rPr>
          <w:rFonts w:ascii="Courier New"/>
          <w:sz w:val="20"/>
        </w:rPr>
      </w:pPr>
    </w:p>
    <w:p>
      <w:pPr>
        <w:spacing w:before="0"/>
        <w:ind w:left="1611" w:right="0" w:firstLine="0"/>
        <w:jc w:val="left"/>
        <w:rPr>
          <w:rFonts w:ascii="Courier New"/>
          <w:sz w:val="19"/>
        </w:rPr>
      </w:pPr>
      <w:r>
        <w:rPr>
          <w:rFonts w:ascii="Courier New"/>
          <w:color w:val="525252"/>
          <w:spacing w:val="-2"/>
          <w:sz w:val="19"/>
        </w:rPr>
        <w:t>WHERE</w:t>
      </w:r>
    </w:p>
    <w:p>
      <w:pPr>
        <w:pStyle w:val="11"/>
        <w:rPr>
          <w:rFonts w:ascii="Courier New"/>
          <w:sz w:val="24"/>
        </w:rPr>
      </w:pPr>
    </w:p>
    <w:p>
      <w:pPr>
        <w:pStyle w:val="11"/>
        <w:spacing w:before="6"/>
        <w:rPr>
          <w:rFonts w:ascii="Courier New"/>
          <w:sz w:val="20"/>
        </w:rPr>
      </w:pPr>
    </w:p>
    <w:p>
      <w:pPr>
        <w:spacing w:before="0"/>
        <w:ind w:left="2072" w:right="0" w:firstLine="0"/>
        <w:jc w:val="left"/>
        <w:rPr>
          <w:rFonts w:ascii="Courier New"/>
          <w:sz w:val="19"/>
        </w:rPr>
      </w:pPr>
      <w:r>
        <w:rPr>
          <w:rFonts w:ascii="Courier New"/>
          <w:color w:val="525252"/>
          <w:sz w:val="19"/>
        </w:rPr>
        <w:t>year</w:t>
      </w:r>
      <w:r>
        <w:rPr>
          <w:rFonts w:ascii="Courier New"/>
          <w:color w:val="525252"/>
          <w:spacing w:val="2"/>
          <w:sz w:val="19"/>
        </w:rPr>
        <w:t xml:space="preserve"> </w:t>
      </w:r>
      <w:r>
        <w:rPr>
          <w:rFonts w:ascii="Courier New"/>
          <w:color w:val="525252"/>
          <w:sz w:val="19"/>
        </w:rPr>
        <w:t>=</w:t>
      </w:r>
      <w:r>
        <w:rPr>
          <w:rFonts w:ascii="Courier New"/>
          <w:color w:val="525252"/>
          <w:spacing w:val="2"/>
          <w:sz w:val="19"/>
        </w:rPr>
        <w:t xml:space="preserve"> </w:t>
      </w:r>
      <w:r>
        <w:rPr>
          <w:rFonts w:ascii="Courier New"/>
          <w:color w:val="525252"/>
          <w:spacing w:val="-2"/>
          <w:sz w:val="19"/>
        </w:rPr>
        <w:t>'#year#'</w:t>
      </w:r>
    </w:p>
    <w:p>
      <w:pPr>
        <w:pStyle w:val="11"/>
        <w:rPr>
          <w:rFonts w:ascii="Courier New"/>
          <w:sz w:val="24"/>
        </w:rPr>
      </w:pPr>
    </w:p>
    <w:p>
      <w:pPr>
        <w:pStyle w:val="11"/>
        <w:spacing w:before="6"/>
        <w:rPr>
          <w:rFonts w:ascii="Courier New"/>
          <w:sz w:val="20"/>
        </w:rPr>
      </w:pPr>
    </w:p>
    <w:p>
      <w:pPr>
        <w:spacing w:before="1"/>
        <w:ind w:left="2072" w:right="0" w:firstLine="0"/>
        <w:jc w:val="left"/>
        <w:rPr>
          <w:rFonts w:ascii="Courier New"/>
          <w:sz w:val="19"/>
        </w:rPr>
      </w:pPr>
      <w:r>
        <w:rPr>
          <w:rFonts w:ascii="Courier New"/>
          <w:color w:val="525252"/>
          <w:sz w:val="19"/>
        </w:rPr>
        <w:t>AND</w:t>
      </w:r>
      <w:r>
        <w:rPr>
          <w:rFonts w:ascii="Courier New"/>
          <w:color w:val="525252"/>
          <w:spacing w:val="2"/>
          <w:sz w:val="19"/>
        </w:rPr>
        <w:t xml:space="preserve"> </w:t>
      </w:r>
      <w:r>
        <w:rPr>
          <w:rFonts w:ascii="Courier New"/>
          <w:color w:val="525252"/>
          <w:sz w:val="19"/>
        </w:rPr>
        <w:t>period</w:t>
      </w:r>
      <w:r>
        <w:rPr>
          <w:rFonts w:ascii="Courier New"/>
          <w:color w:val="525252"/>
          <w:spacing w:val="2"/>
          <w:sz w:val="19"/>
        </w:rPr>
        <w:t xml:space="preserve"> </w:t>
      </w:r>
      <w:r>
        <w:rPr>
          <w:rFonts w:ascii="Courier New"/>
          <w:color w:val="525252"/>
          <w:sz w:val="19"/>
        </w:rPr>
        <w:t>=</w:t>
      </w:r>
      <w:r>
        <w:rPr>
          <w:rFonts w:ascii="Courier New"/>
          <w:color w:val="525252"/>
          <w:spacing w:val="3"/>
          <w:sz w:val="19"/>
        </w:rPr>
        <w:t xml:space="preserve"> </w:t>
      </w:r>
      <w:r>
        <w:rPr>
          <w:rFonts w:ascii="Courier New"/>
          <w:color w:val="525252"/>
          <w:spacing w:val="-2"/>
          <w:sz w:val="19"/>
        </w:rPr>
        <w:t>'#period#'</w:t>
      </w:r>
    </w:p>
    <w:p>
      <w:pPr>
        <w:pStyle w:val="11"/>
        <w:rPr>
          <w:rFonts w:ascii="Courier New"/>
          <w:sz w:val="24"/>
        </w:rPr>
      </w:pPr>
    </w:p>
    <w:p>
      <w:pPr>
        <w:pStyle w:val="11"/>
        <w:spacing w:before="6"/>
        <w:rPr>
          <w:rFonts w:ascii="Courier New"/>
          <w:sz w:val="20"/>
        </w:rPr>
      </w:pPr>
    </w:p>
    <w:p>
      <w:pPr>
        <w:spacing w:before="0"/>
        <w:ind w:left="2072" w:right="0" w:firstLine="0"/>
        <w:jc w:val="left"/>
        <w:rPr>
          <w:rFonts w:ascii="Courier New"/>
          <w:sz w:val="19"/>
        </w:rPr>
      </w:pPr>
      <w:r>
        <w:rPr>
          <w:rFonts w:ascii="Courier New"/>
          <w:color w:val="525252"/>
          <w:sz w:val="19"/>
        </w:rPr>
        <w:t>AND</w:t>
      </w:r>
      <w:r>
        <w:rPr>
          <w:rFonts w:ascii="Courier New"/>
          <w:color w:val="525252"/>
          <w:spacing w:val="2"/>
          <w:sz w:val="19"/>
        </w:rPr>
        <w:t xml:space="preserve"> </w:t>
      </w:r>
      <w:r>
        <w:rPr>
          <w:rFonts w:ascii="Courier New"/>
          <w:color w:val="525252"/>
          <w:sz w:val="19"/>
        </w:rPr>
        <w:t>currencycode</w:t>
      </w:r>
      <w:r>
        <w:rPr>
          <w:rFonts w:ascii="Courier New"/>
          <w:color w:val="525252"/>
          <w:spacing w:val="3"/>
          <w:sz w:val="19"/>
        </w:rPr>
        <w:t xml:space="preserve"> </w:t>
      </w:r>
      <w:r>
        <w:rPr>
          <w:rFonts w:ascii="Courier New"/>
          <w:color w:val="525252"/>
          <w:sz w:val="19"/>
        </w:rPr>
        <w:t>=</w:t>
      </w:r>
      <w:r>
        <w:rPr>
          <w:rFonts w:ascii="Courier New"/>
          <w:color w:val="525252"/>
          <w:spacing w:val="3"/>
          <w:sz w:val="19"/>
        </w:rPr>
        <w:t xml:space="preserve"> </w:t>
      </w:r>
      <w:r>
        <w:rPr>
          <w:rFonts w:ascii="Courier New"/>
          <w:color w:val="525252"/>
          <w:spacing w:val="-2"/>
          <w:sz w:val="19"/>
        </w:rPr>
        <w:t>'#MD_CURRENCY#'</w:t>
      </w:r>
    </w:p>
    <w:p>
      <w:pPr>
        <w:pStyle w:val="11"/>
        <w:rPr>
          <w:rFonts w:ascii="Courier New"/>
          <w:sz w:val="24"/>
        </w:rPr>
      </w:pPr>
    </w:p>
    <w:p>
      <w:pPr>
        <w:pStyle w:val="11"/>
        <w:spacing w:before="6"/>
        <w:rPr>
          <w:rFonts w:ascii="Courier New"/>
          <w:sz w:val="20"/>
        </w:rPr>
      </w:pPr>
    </w:p>
    <w:p>
      <w:pPr>
        <w:spacing w:before="0"/>
        <w:ind w:left="2072" w:right="0" w:firstLine="0"/>
        <w:jc w:val="left"/>
        <w:rPr>
          <w:rFonts w:ascii="Courier New"/>
          <w:sz w:val="19"/>
        </w:rPr>
      </w:pPr>
      <w:r>
        <w:rPr>
          <w:rFonts w:ascii="Courier New"/>
          <w:color w:val="525252"/>
          <w:sz w:val="19"/>
        </w:rPr>
        <w:t>AND</w:t>
      </w:r>
      <w:r>
        <w:rPr>
          <w:rFonts w:ascii="Courier New"/>
          <w:color w:val="525252"/>
          <w:spacing w:val="2"/>
          <w:sz w:val="19"/>
        </w:rPr>
        <w:t xml:space="preserve"> </w:t>
      </w:r>
      <w:r>
        <w:rPr>
          <w:rFonts w:ascii="Courier New"/>
          <w:color w:val="525252"/>
          <w:sz w:val="19"/>
        </w:rPr>
        <w:t>zbcode</w:t>
      </w:r>
      <w:r>
        <w:rPr>
          <w:rFonts w:ascii="Courier New"/>
          <w:color w:val="525252"/>
          <w:spacing w:val="2"/>
          <w:sz w:val="19"/>
        </w:rPr>
        <w:t xml:space="preserve"> </w:t>
      </w:r>
      <w:r>
        <w:rPr>
          <w:rFonts w:ascii="Courier New"/>
          <w:color w:val="525252"/>
          <w:sz w:val="19"/>
        </w:rPr>
        <w:t>=</w:t>
      </w:r>
      <w:r>
        <w:rPr>
          <w:rFonts w:ascii="Courier New"/>
          <w:color w:val="525252"/>
          <w:spacing w:val="3"/>
          <w:sz w:val="19"/>
        </w:rPr>
        <w:t xml:space="preserve"> </w:t>
      </w:r>
      <w:r>
        <w:rPr>
          <w:rFonts w:ascii="Courier New"/>
          <w:color w:val="525252"/>
          <w:spacing w:val="-4"/>
          <w:sz w:val="19"/>
        </w:rPr>
        <w:t>'%%'</w:t>
      </w:r>
    </w:p>
    <w:p>
      <w:pPr>
        <w:pStyle w:val="11"/>
        <w:rPr>
          <w:rFonts w:ascii="Courier New"/>
          <w:sz w:val="20"/>
        </w:rPr>
      </w:pPr>
    </w:p>
    <w:p>
      <w:pPr>
        <w:pStyle w:val="11"/>
        <w:spacing w:before="11"/>
        <w:rPr>
          <w:rFonts w:ascii="Courier New"/>
          <w:sz w:val="17"/>
        </w:rPr>
      </w:pPr>
    </w:p>
    <w:p>
      <w:pPr>
        <w:pStyle w:val="11"/>
        <w:spacing w:before="48"/>
        <w:ind w:left="1171"/>
      </w:pPr>
      <w:r>
        <w:rPr>
          <w:color w:val="212121"/>
          <w:spacing w:val="-1"/>
        </w:rPr>
        <w:t>自定义模型配置如下：</w:t>
      </w:r>
    </w:p>
    <w:p>
      <w:pPr>
        <w:pStyle w:val="11"/>
        <w:spacing w:before="11"/>
        <w:rPr>
          <w:sz w:val="13"/>
        </w:rPr>
      </w:pPr>
      <w:r>
        <w:drawing>
          <wp:anchor distT="0" distB="0" distL="0" distR="0" simplePos="0" relativeHeight="252027904" behindDoc="1" locked="0" layoutInCell="1" allowOverlap="1">
            <wp:simplePos x="0" y="0"/>
            <wp:positionH relativeFrom="page">
              <wp:posOffset>751840</wp:posOffset>
            </wp:positionH>
            <wp:positionV relativeFrom="paragraph">
              <wp:posOffset>173990</wp:posOffset>
            </wp:positionV>
            <wp:extent cx="5410200" cy="4467225"/>
            <wp:effectExtent l="0" t="0" r="0" b="0"/>
            <wp:wrapTopAndBottom/>
            <wp:docPr id="2236" name="Image 2236"/>
            <wp:cNvGraphicFramePr/>
            <a:graphic xmlns:a="http://schemas.openxmlformats.org/drawingml/2006/main">
              <a:graphicData uri="http://schemas.openxmlformats.org/drawingml/2006/picture">
                <pic:pic xmlns:pic="http://schemas.openxmlformats.org/drawingml/2006/picture">
                  <pic:nvPicPr>
                    <pic:cNvPr id="2236" name="Image 2236"/>
                    <pic:cNvPicPr/>
                  </pic:nvPicPr>
                  <pic:blipFill>
                    <a:blip r:embed="rId424" cstate="print"/>
                    <a:stretch>
                      <a:fillRect/>
                    </a:stretch>
                  </pic:blipFill>
                  <pic:spPr>
                    <a:xfrm>
                      <a:off x="0" y="0"/>
                      <a:ext cx="5410200" cy="4467225"/>
                    </a:xfrm>
                    <a:prstGeom prst="rect">
                      <a:avLst/>
                    </a:prstGeom>
                  </pic:spPr>
                </pic:pic>
              </a:graphicData>
            </a:graphic>
          </wp:anchor>
        </w:drawing>
      </w:r>
    </w:p>
    <w:p>
      <w:pPr>
        <w:pStyle w:val="11"/>
        <w:spacing w:before="9"/>
      </w:pPr>
    </w:p>
    <w:p>
      <w:pPr>
        <w:pStyle w:val="11"/>
        <w:ind w:left="1171"/>
      </w:pPr>
      <w:r>
        <w:rPr>
          <w:color w:val="212121"/>
          <w:spacing w:val="-2"/>
        </w:rPr>
        <w:t>规则配置如下：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762000"/>
            <wp:effectExtent l="0" t="0" r="0" b="0"/>
            <wp:docPr id="2237" name="Image 2237"/>
            <wp:cNvGraphicFramePr/>
            <a:graphic xmlns:a="http://schemas.openxmlformats.org/drawingml/2006/main">
              <a:graphicData uri="http://schemas.openxmlformats.org/drawingml/2006/picture">
                <pic:pic xmlns:pic="http://schemas.openxmlformats.org/drawingml/2006/picture">
                  <pic:nvPicPr>
                    <pic:cNvPr id="2237" name="Image 2237"/>
                    <pic:cNvPicPr/>
                  </pic:nvPicPr>
                  <pic:blipFill>
                    <a:blip r:embed="rId425" cstate="print"/>
                    <a:stretch>
                      <a:fillRect/>
                    </a:stretch>
                  </pic:blipFill>
                  <pic:spPr>
                    <a:xfrm>
                      <a:off x="0" y="0"/>
                      <a:ext cx="5410200" cy="762000"/>
                    </a:xfrm>
                    <a:prstGeom prst="rect">
                      <a:avLst/>
                    </a:prstGeom>
                  </pic:spPr>
                </pic:pic>
              </a:graphicData>
            </a:graphic>
          </wp:inline>
        </w:drawing>
      </w:r>
    </w:p>
    <w:p>
      <w:pPr>
        <w:pStyle w:val="11"/>
        <w:rPr>
          <w:sz w:val="20"/>
        </w:rPr>
      </w:pPr>
    </w:p>
    <w:p>
      <w:pPr>
        <w:pStyle w:val="11"/>
        <w:spacing w:before="8"/>
        <w:rPr>
          <w:sz w:val="10"/>
        </w:rPr>
      </w:pPr>
      <w:r>
        <mc:AlternateContent>
          <mc:Choice Requires="wps">
            <w:drawing>
              <wp:anchor distT="0" distB="0" distL="0" distR="0" simplePos="0" relativeHeight="252028928"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238" name="Graphic 2238"/>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238" o:spid="_x0000_s1026" o:spt="100" style="position:absolute;left:0pt;margin-left:59.2pt;margin-top:10.8pt;height:0.75pt;width:473.25pt;mso-position-horizontal-relative:page;mso-wrap-distance-bottom:0pt;mso-wrap-distance-top:0pt;z-index:-251287552;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D8MLwB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spacing w:before="33"/>
        <w:ind w:left="1172" w:right="0" w:firstLine="0"/>
        <w:jc w:val="left"/>
        <w:rPr>
          <w:b/>
          <w:sz w:val="33"/>
        </w:rPr>
      </w:pPr>
      <w:r>
        <w:rPr>
          <w:b/>
          <w:color w:val="212121"/>
          <w:sz w:val="33"/>
        </w:rPr>
        <w:t>BDE</w:t>
      </w:r>
      <w:r>
        <w:rPr>
          <w:b/>
          <w:color w:val="212121"/>
          <w:spacing w:val="-3"/>
          <w:sz w:val="33"/>
        </w:rPr>
        <w:t>取数设置</w:t>
      </w:r>
    </w:p>
    <w:p>
      <w:pPr>
        <w:pStyle w:val="7"/>
        <w:numPr>
          <w:ilvl w:val="0"/>
          <w:numId w:val="96"/>
        </w:numPr>
        <w:tabs>
          <w:tab w:val="left" w:pos="1517"/>
        </w:tabs>
        <w:spacing w:before="316" w:after="0" w:line="240" w:lineRule="auto"/>
        <w:ind w:left="1517" w:right="0" w:hanging="260"/>
        <w:jc w:val="left"/>
      </w:pPr>
      <w:r>
        <w:rPr>
          <w:color w:val="212121"/>
          <w:spacing w:val="-3"/>
        </w:rPr>
        <w:t>功能配置</w:t>
      </w:r>
    </w:p>
    <w:p>
      <w:pPr>
        <w:spacing w:before="141"/>
        <w:ind w:left="1172" w:right="0" w:firstLine="0"/>
        <w:jc w:val="left"/>
        <w:rPr>
          <w:sz w:val="18"/>
        </w:rPr>
      </w:pPr>
      <w:r>
        <w:rPr>
          <w:color w:val="212121"/>
          <w:spacing w:val="-2"/>
          <w:sz w:val="18"/>
        </w:rPr>
        <w:t>添加菜单，选择合并报表分组，绑定应用“BDE</w:t>
      </w:r>
      <w:r>
        <w:rPr>
          <w:color w:val="212121"/>
          <w:spacing w:val="-3"/>
          <w:sz w:val="18"/>
        </w:rPr>
        <w:t>取数设置”。保存，发布，如下图：</w:t>
      </w:r>
    </w:p>
    <w:p>
      <w:pPr>
        <w:pStyle w:val="11"/>
        <w:spacing w:before="7"/>
        <w:rPr>
          <w:sz w:val="10"/>
        </w:rPr>
      </w:pPr>
      <w:r>
        <w:drawing>
          <wp:anchor distT="0" distB="0" distL="0" distR="0" simplePos="0" relativeHeight="252028928" behindDoc="1" locked="0" layoutInCell="1" allowOverlap="1">
            <wp:simplePos x="0" y="0"/>
            <wp:positionH relativeFrom="page">
              <wp:posOffset>756285</wp:posOffset>
            </wp:positionH>
            <wp:positionV relativeFrom="paragraph">
              <wp:posOffset>136525</wp:posOffset>
            </wp:positionV>
            <wp:extent cx="5421630" cy="2695575"/>
            <wp:effectExtent l="0" t="0" r="0" b="0"/>
            <wp:wrapTopAndBottom/>
            <wp:docPr id="2239" name="Image 2239"/>
            <wp:cNvGraphicFramePr/>
            <a:graphic xmlns:a="http://schemas.openxmlformats.org/drawingml/2006/main">
              <a:graphicData uri="http://schemas.openxmlformats.org/drawingml/2006/picture">
                <pic:pic xmlns:pic="http://schemas.openxmlformats.org/drawingml/2006/picture">
                  <pic:nvPicPr>
                    <pic:cNvPr id="2239" name="Image 2239"/>
                    <pic:cNvPicPr/>
                  </pic:nvPicPr>
                  <pic:blipFill>
                    <a:blip r:embed="rId426" cstate="print"/>
                    <a:stretch>
                      <a:fillRect/>
                    </a:stretch>
                  </pic:blipFill>
                  <pic:spPr>
                    <a:xfrm>
                      <a:off x="0" y="0"/>
                      <a:ext cx="5421437" cy="2695575"/>
                    </a:xfrm>
                    <a:prstGeom prst="rect">
                      <a:avLst/>
                    </a:prstGeom>
                  </pic:spPr>
                </pic:pic>
              </a:graphicData>
            </a:graphic>
          </wp:anchor>
        </w:drawing>
      </w:r>
    </w:p>
    <w:p>
      <w:pPr>
        <w:pStyle w:val="11"/>
        <w:spacing w:before="14"/>
        <w:rPr>
          <w:sz w:val="16"/>
        </w:rPr>
      </w:pPr>
    </w:p>
    <w:p>
      <w:pPr>
        <w:spacing w:before="0"/>
        <w:ind w:left="1172" w:right="0" w:firstLine="0"/>
        <w:jc w:val="left"/>
        <w:rPr>
          <w:sz w:val="18"/>
        </w:rPr>
      </w:pPr>
      <w:r>
        <w:rPr>
          <w:color w:val="212121"/>
          <w:spacing w:val="-2"/>
          <w:sz w:val="18"/>
        </w:rPr>
        <w:t>1、进入BDE</w:t>
      </w:r>
      <w:r>
        <w:rPr>
          <w:color w:val="212121"/>
          <w:spacing w:val="-3"/>
          <w:sz w:val="18"/>
        </w:rPr>
        <w:t>取数设置页面，选择任务、报表方案，创建取数方案</w:t>
      </w:r>
    </w:p>
    <w:p>
      <w:pPr>
        <w:pStyle w:val="11"/>
        <w:rPr>
          <w:sz w:val="11"/>
        </w:rPr>
      </w:pPr>
      <w:r>
        <w:drawing>
          <wp:anchor distT="0" distB="0" distL="0" distR="0" simplePos="0" relativeHeight="252029952" behindDoc="1" locked="0" layoutInCell="1" allowOverlap="1">
            <wp:simplePos x="0" y="0"/>
            <wp:positionH relativeFrom="page">
              <wp:posOffset>756285</wp:posOffset>
            </wp:positionH>
            <wp:positionV relativeFrom="paragraph">
              <wp:posOffset>144145</wp:posOffset>
            </wp:positionV>
            <wp:extent cx="5417185" cy="2686050"/>
            <wp:effectExtent l="0" t="0" r="0" b="0"/>
            <wp:wrapTopAndBottom/>
            <wp:docPr id="2240" name="Image 2240"/>
            <wp:cNvGraphicFramePr/>
            <a:graphic xmlns:a="http://schemas.openxmlformats.org/drawingml/2006/main">
              <a:graphicData uri="http://schemas.openxmlformats.org/drawingml/2006/picture">
                <pic:pic xmlns:pic="http://schemas.openxmlformats.org/drawingml/2006/picture">
                  <pic:nvPicPr>
                    <pic:cNvPr id="2240" name="Image 2240"/>
                    <pic:cNvPicPr/>
                  </pic:nvPicPr>
                  <pic:blipFill>
                    <a:blip r:embed="rId427" cstate="print"/>
                    <a:stretch>
                      <a:fillRect/>
                    </a:stretch>
                  </pic:blipFill>
                  <pic:spPr>
                    <a:xfrm>
                      <a:off x="0" y="0"/>
                      <a:ext cx="5417498" cy="2686050"/>
                    </a:xfrm>
                    <a:prstGeom prst="rect">
                      <a:avLst/>
                    </a:prstGeom>
                  </pic:spPr>
                </pic:pic>
              </a:graphicData>
            </a:graphic>
          </wp:anchor>
        </w:drawing>
      </w:r>
    </w:p>
    <w:p>
      <w:pPr>
        <w:pStyle w:val="11"/>
        <w:spacing w:before="10"/>
        <w:rPr>
          <w:sz w:val="17"/>
        </w:rPr>
      </w:pPr>
    </w:p>
    <w:p>
      <w:pPr>
        <w:spacing w:before="0"/>
        <w:ind w:left="1458" w:right="0" w:firstLine="0"/>
        <w:jc w:val="left"/>
        <w:rPr>
          <w:sz w:val="18"/>
        </w:rPr>
      </w:pPr>
      <w:r>
        <mc:AlternateContent>
          <mc:Choice Requires="wps">
            <w:drawing>
              <wp:anchor distT="0" distB="0" distL="0" distR="0" simplePos="0" relativeHeight="251820032" behindDoc="0" locked="0" layoutInCell="1" allowOverlap="1">
                <wp:simplePos x="0" y="0"/>
                <wp:positionH relativeFrom="page">
                  <wp:posOffset>809625</wp:posOffset>
                </wp:positionH>
                <wp:positionV relativeFrom="paragraph">
                  <wp:posOffset>97790</wp:posOffset>
                </wp:positionV>
                <wp:extent cx="38100" cy="38100"/>
                <wp:effectExtent l="0" t="0" r="0" b="0"/>
                <wp:wrapNone/>
                <wp:docPr id="2241" name="Graphic 2241"/>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3"/>
                              </a:moveTo>
                              <a:lnTo>
                                <a:pt x="16412" y="37843"/>
                              </a:lnTo>
                              <a:lnTo>
                                <a:pt x="13999" y="37363"/>
                              </a:lnTo>
                              <a:lnTo>
                                <a:pt x="0" y="21430"/>
                              </a:lnTo>
                              <a:lnTo>
                                <a:pt x="0" y="16412"/>
                              </a:lnTo>
                              <a:lnTo>
                                <a:pt x="16412" y="0"/>
                              </a:lnTo>
                              <a:lnTo>
                                <a:pt x="21431" y="0"/>
                              </a:lnTo>
                              <a:lnTo>
                                <a:pt x="37844" y="18922"/>
                              </a:lnTo>
                              <a:lnTo>
                                <a:pt x="37844" y="21430"/>
                              </a:lnTo>
                              <a:lnTo>
                                <a:pt x="21431" y="37843"/>
                              </a:lnTo>
                              <a:close/>
                            </a:path>
                          </a:pathLst>
                        </a:custGeom>
                        <a:solidFill>
                          <a:srgbClr val="212121"/>
                        </a:solidFill>
                      </wps:spPr>
                      <wps:bodyPr wrap="square" lIns="0" tIns="0" rIns="0" bIns="0" rtlCol="0">
                        <a:noAutofit/>
                      </wps:bodyPr>
                    </wps:wsp>
                  </a:graphicData>
                </a:graphic>
              </wp:anchor>
            </w:drawing>
          </mc:Choice>
          <mc:Fallback>
            <w:pict>
              <v:shape id="Graphic 2241" o:spid="_x0000_s1026" o:spt="100" style="position:absolute;left:0pt;margin-left:63.75pt;margin-top:7.7pt;height:3pt;width:3pt;mso-position-horizontal-relative:page;z-index:251820032;mso-width-relative:page;mso-height-relative:page;" fillcolor="#212121" filled="t" stroked="f" coordsize="38100,38100" o:gfxdata="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3&#10;gPQv2AAAAAkBAAAPAAAAAAAAAAEAIAAAACIAAABkcnMvZG93bnJldi54bWxQSwECFAAUAAAACACH&#10;TuJAXpgAzV0CAAC8BQAADgAAAAAAAAABACAAAAAnAQAAZHJzL2Uyb0RvYy54bWxQSwUGAAAAAAYA&#10;BgBZAQAA9gUAAAAA&#10;" path="m21431,37843l16412,37843,13999,37363,0,21430,0,16412,16412,0,21431,0,37844,18922,37844,21430,21431,37843xe">
                <v:fill on="t" focussize="0,0"/>
                <v:stroke on="f"/>
                <v:imagedata o:title=""/>
                <o:lock v:ext="edit" aspectratio="f"/>
                <v:textbox inset="0mm,0mm,0mm,0mm"/>
              </v:shape>
            </w:pict>
          </mc:Fallback>
        </mc:AlternateContent>
      </w:r>
      <w:r>
        <w:rPr>
          <w:color w:val="212121"/>
          <w:spacing w:val="-3"/>
          <w:sz w:val="18"/>
        </w:rPr>
        <w:t>支持对取数方案进行新建、修改、删除、复制、上移、下移操作</w:t>
      </w:r>
    </w:p>
    <w:p>
      <w:pPr>
        <w:pStyle w:val="11"/>
        <w:spacing w:before="12"/>
        <w:rPr>
          <w:sz w:val="24"/>
        </w:rPr>
      </w:pPr>
    </w:p>
    <w:p>
      <w:pPr>
        <w:pStyle w:val="7"/>
        <w:numPr>
          <w:ilvl w:val="0"/>
          <w:numId w:val="96"/>
        </w:numPr>
        <w:tabs>
          <w:tab w:val="left" w:pos="1517"/>
        </w:tabs>
        <w:spacing w:before="0" w:after="0" w:line="240" w:lineRule="auto"/>
        <w:ind w:left="1517" w:right="0" w:hanging="260"/>
        <w:jc w:val="left"/>
      </w:pPr>
      <w:r>
        <w:rPr>
          <w:color w:val="212121"/>
          <w:spacing w:val="-2"/>
        </w:rPr>
        <w:t>固定表规则</w:t>
      </w:r>
    </w:p>
    <w:p>
      <w:pPr>
        <w:spacing w:before="128" w:line="405" w:lineRule="auto"/>
        <w:ind w:left="1172" w:right="1963" w:firstLine="0"/>
        <w:jc w:val="left"/>
        <w:rPr>
          <w:b/>
          <w:sz w:val="18"/>
        </w:rPr>
      </w:pPr>
      <w:r>
        <w:rPr>
          <w:b/>
          <w:color w:val="2B3D4F"/>
          <w:spacing w:val="-2"/>
          <w:sz w:val="18"/>
        </w:rPr>
        <w:t>功能概述：</w:t>
      </w:r>
      <w:r>
        <w:rPr>
          <w:color w:val="212121"/>
          <w:spacing w:val="-2"/>
          <w:sz w:val="18"/>
        </w:rPr>
        <w:t>配置取数规则时需要使用系统固化的业务模型，各插件支持的业务模型请查阅微文档：</w:t>
      </w:r>
      <w:r>
        <w:rPr>
          <w:b/>
          <w:color w:val="005790"/>
          <w:spacing w:val="-2"/>
          <w:sz w:val="18"/>
        </w:rPr>
        <w:t>取数规则清单</w:t>
      </w:r>
      <w:r>
        <w:rPr>
          <w:b/>
          <w:color w:val="2B3D4F"/>
          <w:spacing w:val="-2"/>
          <w:sz w:val="18"/>
        </w:rPr>
        <w:t>操作步骤：</w:t>
      </w:r>
    </w:p>
    <w:p>
      <w:pPr>
        <w:spacing w:before="0" w:line="331" w:lineRule="exact"/>
        <w:ind w:left="1172" w:right="0" w:firstLine="0"/>
        <w:jc w:val="left"/>
        <w:rPr>
          <w:sz w:val="18"/>
        </w:rPr>
      </w:pPr>
      <w:r>
        <w:rPr>
          <w:color w:val="212121"/>
          <w:spacing w:val="-3"/>
          <w:sz w:val="18"/>
        </w:rPr>
        <w:t>选中指标，点击“指标规则设置”按钮或双击表样中的单元格，进入“取数设置”界面。</w:t>
      </w:r>
    </w:p>
    <w:p>
      <w:pPr>
        <w:spacing w:after="0" w:line="331" w:lineRule="exact"/>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23535" cy="2719070"/>
            <wp:effectExtent l="0" t="0" r="0" b="0"/>
            <wp:docPr id="2242" name="Image 2242"/>
            <wp:cNvGraphicFramePr/>
            <a:graphic xmlns:a="http://schemas.openxmlformats.org/drawingml/2006/main">
              <a:graphicData uri="http://schemas.openxmlformats.org/drawingml/2006/picture">
                <pic:pic xmlns:pic="http://schemas.openxmlformats.org/drawingml/2006/picture">
                  <pic:nvPicPr>
                    <pic:cNvPr id="2242" name="Image 2242"/>
                    <pic:cNvPicPr/>
                  </pic:nvPicPr>
                  <pic:blipFill>
                    <a:blip r:embed="rId428" cstate="print"/>
                    <a:stretch>
                      <a:fillRect/>
                    </a:stretch>
                  </pic:blipFill>
                  <pic:spPr>
                    <a:xfrm>
                      <a:off x="0" y="0"/>
                      <a:ext cx="5423625" cy="2719387"/>
                    </a:xfrm>
                    <a:prstGeom prst="rect">
                      <a:avLst/>
                    </a:prstGeom>
                  </pic:spPr>
                </pic:pic>
              </a:graphicData>
            </a:graphic>
          </wp:inline>
        </w:drawing>
      </w:r>
    </w:p>
    <w:p>
      <w:pPr>
        <w:pStyle w:val="11"/>
        <w:spacing w:before="9"/>
        <w:rPr>
          <w:sz w:val="14"/>
        </w:rPr>
      </w:pPr>
    </w:p>
    <w:p>
      <w:pPr>
        <w:spacing w:before="51"/>
        <w:ind w:left="1172" w:right="1247" w:firstLine="0"/>
        <w:jc w:val="left"/>
        <w:rPr>
          <w:sz w:val="18"/>
        </w:rPr>
      </w:pPr>
      <w:r>
        <w:rPr>
          <w:color w:val="212121"/>
          <w:spacing w:val="-2"/>
          <w:sz w:val="18"/>
        </w:rPr>
        <w:t>区域①：选中多个指标，点击“设置”按钮进入取数规则设置页面后，左侧展示指标名称。切换指标可为不同的指标设置取数规则。</w:t>
      </w:r>
    </w:p>
    <w:p>
      <w:pPr>
        <w:pStyle w:val="11"/>
        <w:spacing w:before="9"/>
        <w:rPr>
          <w:sz w:val="12"/>
        </w:rPr>
      </w:pPr>
    </w:p>
    <w:p>
      <w:pPr>
        <w:spacing w:before="1"/>
        <w:ind w:left="1172" w:right="0" w:firstLine="0"/>
        <w:jc w:val="left"/>
        <w:rPr>
          <w:sz w:val="18"/>
        </w:rPr>
      </w:pPr>
      <w:r>
        <w:rPr>
          <w:color w:val="212121"/>
          <w:spacing w:val="-3"/>
          <w:sz w:val="18"/>
        </w:rPr>
        <w:t>区域②：适应性条件设置框，支持新建、删除、复制适应性条件页签。</w:t>
      </w:r>
    </w:p>
    <w:p>
      <w:pPr>
        <w:pStyle w:val="11"/>
        <w:spacing w:before="7"/>
        <w:rPr>
          <w:sz w:val="12"/>
        </w:rPr>
      </w:pPr>
    </w:p>
    <w:p>
      <w:pPr>
        <w:spacing w:before="0"/>
        <w:ind w:left="1172" w:right="0" w:firstLine="0"/>
        <w:jc w:val="left"/>
        <w:rPr>
          <w:sz w:val="18"/>
        </w:rPr>
      </w:pPr>
      <w:r>
        <w:rPr>
          <w:color w:val="212121"/>
          <w:spacing w:val="-3"/>
          <w:sz w:val="18"/>
        </w:rPr>
        <w:t>区域③：配置业务模型、逻辑表达式、规则说明，最终组成该指标的取数规则。</w:t>
      </w:r>
    </w:p>
    <w:p>
      <w:pPr>
        <w:pStyle w:val="11"/>
        <w:spacing w:before="11"/>
        <w:rPr>
          <w:sz w:val="23"/>
        </w:rPr>
      </w:pPr>
    </w:p>
    <w:p>
      <w:pPr>
        <w:numPr>
          <w:ilvl w:val="1"/>
          <w:numId w:val="96"/>
        </w:numPr>
        <w:tabs>
          <w:tab w:val="left" w:pos="1694"/>
        </w:tabs>
        <w:spacing w:before="0"/>
        <w:ind w:left="1694" w:right="0" w:hanging="448"/>
        <w:jc w:val="left"/>
        <w:rPr>
          <w:b/>
          <w:sz w:val="24"/>
        </w:rPr>
      </w:pPr>
      <w:r>
        <w:rPr>
          <w:b/>
          <w:color w:val="212121"/>
          <w:spacing w:val="-3"/>
          <w:sz w:val="24"/>
        </w:rPr>
        <w:t>适应条件</w:t>
      </w:r>
    </w:p>
    <w:p>
      <w:pPr>
        <w:spacing w:before="173"/>
        <w:ind w:left="1172" w:right="0" w:firstLine="0"/>
        <w:jc w:val="left"/>
        <w:rPr>
          <w:b/>
          <w:sz w:val="18"/>
        </w:rPr>
      </w:pPr>
      <w:r>
        <w:rPr>
          <w:b/>
          <w:color w:val="2B3D4F"/>
          <w:spacing w:val="-4"/>
          <w:sz w:val="18"/>
        </w:rPr>
        <w:t>功能概述：</w:t>
      </w:r>
    </w:p>
    <w:p>
      <w:pPr>
        <w:pStyle w:val="11"/>
        <w:spacing w:before="14"/>
        <w:rPr>
          <w:b/>
          <w:sz w:val="11"/>
        </w:rPr>
      </w:pPr>
    </w:p>
    <w:p>
      <w:pPr>
        <w:spacing w:before="0"/>
        <w:ind w:left="1172" w:right="0" w:firstLine="0"/>
        <w:jc w:val="left"/>
        <w:rPr>
          <w:sz w:val="18"/>
        </w:rPr>
      </w:pPr>
      <w:r>
        <w:rPr>
          <w:color w:val="212121"/>
          <w:spacing w:val="-3"/>
          <w:sz w:val="18"/>
        </w:rPr>
        <w:t>不同单位存在部分指标的规则不一致时，支持启用适应条件，在一个取数方案中为不同的单位配置不同的取数规则。</w:t>
      </w:r>
    </w:p>
    <w:p>
      <w:pPr>
        <w:pStyle w:val="11"/>
        <w:spacing w:before="7"/>
        <w:rPr>
          <w:sz w:val="12"/>
        </w:rPr>
      </w:pPr>
    </w:p>
    <w:p>
      <w:pPr>
        <w:spacing w:before="0"/>
        <w:ind w:left="1172" w:right="0" w:firstLine="0"/>
        <w:jc w:val="left"/>
        <w:rPr>
          <w:b/>
          <w:sz w:val="18"/>
        </w:rPr>
      </w:pPr>
      <w:r>
        <w:rPr>
          <w:b/>
          <w:color w:val="2B3D4F"/>
          <w:spacing w:val="-4"/>
          <w:sz w:val="18"/>
        </w:rPr>
        <w:t>操作步骤：</w:t>
      </w:r>
    </w:p>
    <w:p>
      <w:pPr>
        <w:pStyle w:val="11"/>
        <w:spacing w:before="7"/>
        <w:rPr>
          <w:b/>
          <w:sz w:val="12"/>
        </w:rPr>
      </w:pPr>
    </w:p>
    <w:p>
      <w:pPr>
        <w:spacing w:before="1"/>
        <w:ind w:left="1172" w:right="0" w:firstLine="0"/>
        <w:jc w:val="left"/>
        <w:rPr>
          <w:sz w:val="18"/>
        </w:rPr>
      </w:pPr>
      <w:r>
        <w:rPr>
          <w:color w:val="212121"/>
          <w:spacing w:val="-3"/>
          <w:sz w:val="18"/>
        </w:rPr>
        <w:t>在系统配置中“取数设置是否开启适应条件”选择是。</w:t>
      </w:r>
    </w:p>
    <w:p>
      <w:pPr>
        <w:pStyle w:val="11"/>
        <w:rPr>
          <w:sz w:val="11"/>
        </w:rPr>
      </w:pPr>
      <w:r>
        <w:drawing>
          <wp:anchor distT="0" distB="0" distL="0" distR="0" simplePos="0" relativeHeight="252030976" behindDoc="1" locked="0" layoutInCell="1" allowOverlap="1">
            <wp:simplePos x="0" y="0"/>
            <wp:positionH relativeFrom="page">
              <wp:posOffset>756285</wp:posOffset>
            </wp:positionH>
            <wp:positionV relativeFrom="paragraph">
              <wp:posOffset>144145</wp:posOffset>
            </wp:positionV>
            <wp:extent cx="5316220" cy="2940050"/>
            <wp:effectExtent l="0" t="0" r="0" b="0"/>
            <wp:wrapTopAndBottom/>
            <wp:docPr id="2243" name="Image 2243"/>
            <wp:cNvGraphicFramePr/>
            <a:graphic xmlns:a="http://schemas.openxmlformats.org/drawingml/2006/main">
              <a:graphicData uri="http://schemas.openxmlformats.org/drawingml/2006/picture">
                <pic:pic xmlns:pic="http://schemas.openxmlformats.org/drawingml/2006/picture">
                  <pic:nvPicPr>
                    <pic:cNvPr id="2243" name="Image 2243"/>
                    <pic:cNvPicPr/>
                  </pic:nvPicPr>
                  <pic:blipFill>
                    <a:blip r:embed="rId429" cstate="print"/>
                    <a:stretch>
                      <a:fillRect/>
                    </a:stretch>
                  </pic:blipFill>
                  <pic:spPr>
                    <a:xfrm>
                      <a:off x="0" y="0"/>
                      <a:ext cx="5316422" cy="2940367"/>
                    </a:xfrm>
                    <a:prstGeom prst="rect">
                      <a:avLst/>
                    </a:prstGeom>
                  </pic:spPr>
                </pic:pic>
              </a:graphicData>
            </a:graphic>
          </wp:anchor>
        </w:drawing>
      </w:r>
    </w:p>
    <w:p>
      <w:pPr>
        <w:spacing w:after="0"/>
        <w:rPr>
          <w:sz w:val="11"/>
        </w:rPr>
        <w:sectPr>
          <w:pgSz w:w="11920" w:h="16860"/>
          <w:pgMar w:top="960" w:right="0" w:bottom="500" w:left="20" w:header="295" w:footer="302" w:gutter="0"/>
          <w:cols w:space="720" w:num="1"/>
        </w:sectPr>
      </w:pPr>
    </w:p>
    <w:p>
      <w:pPr>
        <w:pStyle w:val="11"/>
        <w:spacing w:before="16"/>
        <w:rPr>
          <w:sz w:val="5"/>
        </w:rPr>
      </w:pPr>
    </w:p>
    <w:p>
      <w:pPr>
        <w:spacing w:before="52"/>
        <w:ind w:left="1172" w:right="0" w:firstLine="0"/>
        <w:jc w:val="left"/>
        <w:rPr>
          <w:sz w:val="18"/>
        </w:rPr>
      </w:pPr>
      <w:r>
        <w:rPr>
          <w:color w:val="212121"/>
          <w:spacing w:val="-2"/>
          <w:sz w:val="18"/>
        </w:rPr>
        <w:t>进入BDE</w:t>
      </w:r>
      <w:r>
        <w:rPr>
          <w:color w:val="212121"/>
          <w:spacing w:val="-3"/>
          <w:sz w:val="18"/>
        </w:rPr>
        <w:t>取数设置页面，双击指标进入取数规则设置界面。</w:t>
      </w:r>
    </w:p>
    <w:p>
      <w:pPr>
        <w:pStyle w:val="11"/>
        <w:rPr>
          <w:sz w:val="11"/>
        </w:rPr>
      </w:pPr>
      <w:r>
        <w:drawing>
          <wp:anchor distT="0" distB="0" distL="0" distR="0" simplePos="0" relativeHeight="252030976" behindDoc="1" locked="0" layoutInCell="1" allowOverlap="1">
            <wp:simplePos x="0" y="0"/>
            <wp:positionH relativeFrom="page">
              <wp:posOffset>756285</wp:posOffset>
            </wp:positionH>
            <wp:positionV relativeFrom="paragraph">
              <wp:posOffset>144145</wp:posOffset>
            </wp:positionV>
            <wp:extent cx="5417185" cy="2776220"/>
            <wp:effectExtent l="0" t="0" r="0" b="0"/>
            <wp:wrapTopAndBottom/>
            <wp:docPr id="2244" name="Image 2244"/>
            <wp:cNvGraphicFramePr/>
            <a:graphic xmlns:a="http://schemas.openxmlformats.org/drawingml/2006/main">
              <a:graphicData uri="http://schemas.openxmlformats.org/drawingml/2006/picture">
                <pic:pic xmlns:pic="http://schemas.openxmlformats.org/drawingml/2006/picture">
                  <pic:nvPicPr>
                    <pic:cNvPr id="2244" name="Image 2244"/>
                    <pic:cNvPicPr/>
                  </pic:nvPicPr>
                  <pic:blipFill>
                    <a:blip r:embed="rId430" cstate="print"/>
                    <a:stretch>
                      <a:fillRect/>
                    </a:stretch>
                  </pic:blipFill>
                  <pic:spPr>
                    <a:xfrm>
                      <a:off x="0" y="0"/>
                      <a:ext cx="5416896" cy="2776537"/>
                    </a:xfrm>
                    <a:prstGeom prst="rect">
                      <a:avLst/>
                    </a:prstGeom>
                  </pic:spPr>
                </pic:pic>
              </a:graphicData>
            </a:graphic>
          </wp:anchor>
        </w:drawing>
      </w:r>
    </w:p>
    <w:p>
      <w:pPr>
        <w:pStyle w:val="11"/>
        <w:spacing w:before="17"/>
        <w:rPr>
          <w:sz w:val="16"/>
        </w:rPr>
      </w:pPr>
    </w:p>
    <w:p>
      <w:pPr>
        <w:spacing w:before="0" w:line="249" w:lineRule="auto"/>
        <w:ind w:left="1458" w:right="1319" w:firstLine="0"/>
        <w:jc w:val="left"/>
        <w:rPr>
          <w:sz w:val="18"/>
        </w:rPr>
      </w:pPr>
      <w:r>
        <mc:AlternateContent>
          <mc:Choice Requires="wps">
            <w:drawing>
              <wp:anchor distT="0" distB="0" distL="0" distR="0" simplePos="0" relativeHeight="251821056" behindDoc="0" locked="0" layoutInCell="1" allowOverlap="1">
                <wp:simplePos x="0" y="0"/>
                <wp:positionH relativeFrom="page">
                  <wp:posOffset>809625</wp:posOffset>
                </wp:positionH>
                <wp:positionV relativeFrom="paragraph">
                  <wp:posOffset>97790</wp:posOffset>
                </wp:positionV>
                <wp:extent cx="38100" cy="38100"/>
                <wp:effectExtent l="0" t="0" r="0" b="0"/>
                <wp:wrapNone/>
                <wp:docPr id="2245" name="Graphic 2245"/>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2"/>
                              </a:moveTo>
                              <a:lnTo>
                                <a:pt x="16412" y="37842"/>
                              </a:lnTo>
                              <a:lnTo>
                                <a:pt x="13999" y="37359"/>
                              </a:lnTo>
                              <a:lnTo>
                                <a:pt x="0" y="21429"/>
                              </a:lnTo>
                              <a:lnTo>
                                <a:pt x="0" y="16410"/>
                              </a:lnTo>
                              <a:lnTo>
                                <a:pt x="16412" y="0"/>
                              </a:lnTo>
                              <a:lnTo>
                                <a:pt x="21431" y="0"/>
                              </a:lnTo>
                              <a:lnTo>
                                <a:pt x="37844" y="18922"/>
                              </a:lnTo>
                              <a:lnTo>
                                <a:pt x="37844" y="21429"/>
                              </a:lnTo>
                              <a:lnTo>
                                <a:pt x="21431" y="37842"/>
                              </a:lnTo>
                              <a:close/>
                            </a:path>
                          </a:pathLst>
                        </a:custGeom>
                        <a:solidFill>
                          <a:srgbClr val="212121"/>
                        </a:solidFill>
                      </wps:spPr>
                      <wps:bodyPr wrap="square" lIns="0" tIns="0" rIns="0" bIns="0" rtlCol="0">
                        <a:noAutofit/>
                      </wps:bodyPr>
                    </wps:wsp>
                  </a:graphicData>
                </a:graphic>
              </wp:anchor>
            </w:drawing>
          </mc:Choice>
          <mc:Fallback>
            <w:pict>
              <v:shape id="Graphic 2245" o:spid="_x0000_s1026" o:spt="100" style="position:absolute;left:0pt;margin-left:63.75pt;margin-top:7.7pt;height:3pt;width:3pt;mso-position-horizontal-relative:page;z-index:251821056;mso-width-relative:page;mso-height-relative:page;" fillcolor="#212121" filled="t" stroked="f" coordsize="38100,38100" o:gfxdata="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4D0&#10;L9gAAAAJAQAADwAAAAAAAAABACAAAAAiAAAAZHJzL2Rvd25yZXYueG1sUEsBAhQAFAAAAAgAh07i&#10;QKdY3vxbAgAAvAUAAA4AAAAAAAAAAQAgAAAAJwEAAGRycy9lMm9Eb2MueG1sUEsFBgAAAAAGAAYA&#10;WQEAAPQFAAAAAA==&#10;" path="m21431,37842l16412,37842,13999,37359,0,21429,0,16410,16412,0,21431,0,37844,18922,37844,21429,21431,37842xe">
                <v:fill on="t" focussize="0,0"/>
                <v:stroke on="f"/>
                <v:imagedata o:title=""/>
                <o:lock v:ext="edit" aspectratio="f"/>
                <v:textbox inset="0mm,0mm,0mm,0mm"/>
              </v:shape>
            </w:pict>
          </mc:Fallback>
        </mc:AlternateContent>
      </w:r>
      <w:r>
        <w:rPr>
          <w:color w:val="212121"/>
          <w:spacing w:val="-2"/>
          <w:sz w:val="18"/>
        </w:rPr>
        <w:t>区域①：适应条件设置区，可以新建、删除、复制适应性条件页签。点击复制可将规则复制到新页签上。检查按钮对全局生效，未开启适应条件时也可以用检查按钮对配置的规则进行检查。</w:t>
      </w:r>
    </w:p>
    <w:p>
      <w:pPr>
        <w:pStyle w:val="11"/>
        <w:spacing w:before="17"/>
        <w:rPr>
          <w:sz w:val="8"/>
        </w:rPr>
      </w:pPr>
    </w:p>
    <w:p>
      <w:pPr>
        <w:spacing w:before="52" w:line="405" w:lineRule="auto"/>
        <w:ind w:left="1172" w:right="5789" w:firstLine="286"/>
        <w:jc w:val="left"/>
        <w:rPr>
          <w:sz w:val="18"/>
        </w:rPr>
      </w:pPr>
      <w:r>
        <mc:AlternateContent>
          <mc:Choice Requires="wps">
            <w:drawing>
              <wp:anchor distT="0" distB="0" distL="0" distR="0" simplePos="0" relativeHeight="251821056" behindDoc="0" locked="0" layoutInCell="1" allowOverlap="1">
                <wp:simplePos x="0" y="0"/>
                <wp:positionH relativeFrom="page">
                  <wp:posOffset>809625</wp:posOffset>
                </wp:positionH>
                <wp:positionV relativeFrom="paragraph">
                  <wp:posOffset>130810</wp:posOffset>
                </wp:positionV>
                <wp:extent cx="38100" cy="38100"/>
                <wp:effectExtent l="0" t="0" r="0" b="0"/>
                <wp:wrapNone/>
                <wp:docPr id="2246" name="Graphic 2246"/>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2"/>
                              </a:moveTo>
                              <a:lnTo>
                                <a:pt x="16412" y="37842"/>
                              </a:lnTo>
                              <a:lnTo>
                                <a:pt x="13999" y="37359"/>
                              </a:lnTo>
                              <a:lnTo>
                                <a:pt x="0" y="21429"/>
                              </a:lnTo>
                              <a:lnTo>
                                <a:pt x="0" y="16410"/>
                              </a:lnTo>
                              <a:lnTo>
                                <a:pt x="16412" y="0"/>
                              </a:lnTo>
                              <a:lnTo>
                                <a:pt x="21431" y="0"/>
                              </a:lnTo>
                              <a:lnTo>
                                <a:pt x="37844" y="18922"/>
                              </a:lnTo>
                              <a:lnTo>
                                <a:pt x="37844" y="21429"/>
                              </a:lnTo>
                              <a:lnTo>
                                <a:pt x="21431" y="37842"/>
                              </a:lnTo>
                              <a:close/>
                            </a:path>
                          </a:pathLst>
                        </a:custGeom>
                        <a:solidFill>
                          <a:srgbClr val="212121"/>
                        </a:solidFill>
                      </wps:spPr>
                      <wps:bodyPr wrap="square" lIns="0" tIns="0" rIns="0" bIns="0" rtlCol="0">
                        <a:noAutofit/>
                      </wps:bodyPr>
                    </wps:wsp>
                  </a:graphicData>
                </a:graphic>
              </wp:anchor>
            </w:drawing>
          </mc:Choice>
          <mc:Fallback>
            <w:pict>
              <v:shape id="Graphic 2246" o:spid="_x0000_s1026" o:spt="100" style="position:absolute;left:0pt;margin-left:63.75pt;margin-top:10.3pt;height:3pt;width:3pt;mso-position-horizontal-relative:page;z-index:251821056;mso-width-relative:page;mso-height-relative:page;" fillcolor="#212121" filled="t" stroked="f" coordsize="38100,38100" o:gfxdata="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uc7f&#10;6NgAAAAJAQAADwAAAAAAAAABACAAAAAiAAAAZHJzL2Rvd25yZXYueG1sUEsBAhQAFAAAAAgAh07i&#10;QP7BWfNbAgAAvAUAAA4AAAAAAAAAAQAgAAAAJwEAAGRycy9lMm9Eb2MueG1sUEsFBgAAAAAGAAYA&#10;WQEAAPQFAAAAAA==&#10;" path="m21431,37842l16412,37842,13999,37359,0,21429,0,16410,16412,0,21431,0,37844,18922,37844,21429,21431,37842xe">
                <v:fill on="t" focussize="0,0"/>
                <v:stroke on="f"/>
                <v:imagedata o:title=""/>
                <o:lock v:ext="edit" aspectratio="f"/>
                <v:textbox inset="0mm,0mm,0mm,0mm"/>
              </v:shape>
            </w:pict>
          </mc:Fallback>
        </mc:AlternateContent>
      </w:r>
      <w:r>
        <w:rPr>
          <w:color w:val="212121"/>
          <w:spacing w:val="-2"/>
          <w:sz w:val="18"/>
        </w:rPr>
        <w:t>区域②：规则配置区，在适应条件下配置不同的取数规则。配置适应条件：</w:t>
      </w:r>
    </w:p>
    <w:p>
      <w:pPr>
        <w:spacing w:before="0" w:line="319" w:lineRule="exact"/>
        <w:ind w:left="1172" w:right="0" w:firstLine="0"/>
        <w:jc w:val="left"/>
        <w:rPr>
          <w:sz w:val="18"/>
        </w:rPr>
      </w:pPr>
      <w:r>
        <w:rPr>
          <w:color w:val="212121"/>
          <w:spacing w:val="-3"/>
          <w:sz w:val="18"/>
        </w:rPr>
        <w:t>单击适应条件进入适应条件配置界面。</w:t>
      </w:r>
    </w:p>
    <w:p>
      <w:pPr>
        <w:pStyle w:val="11"/>
        <w:rPr>
          <w:sz w:val="11"/>
        </w:rPr>
      </w:pPr>
      <w:r>
        <w:drawing>
          <wp:anchor distT="0" distB="0" distL="0" distR="0" simplePos="0" relativeHeight="252032000" behindDoc="1" locked="0" layoutInCell="1" allowOverlap="1">
            <wp:simplePos x="0" y="0"/>
            <wp:positionH relativeFrom="page">
              <wp:posOffset>756285</wp:posOffset>
            </wp:positionH>
            <wp:positionV relativeFrom="paragraph">
              <wp:posOffset>143510</wp:posOffset>
            </wp:positionV>
            <wp:extent cx="5416550" cy="4191000"/>
            <wp:effectExtent l="0" t="0" r="0" b="0"/>
            <wp:wrapTopAndBottom/>
            <wp:docPr id="2247" name="Image 2247"/>
            <wp:cNvGraphicFramePr/>
            <a:graphic xmlns:a="http://schemas.openxmlformats.org/drawingml/2006/main">
              <a:graphicData uri="http://schemas.openxmlformats.org/drawingml/2006/picture">
                <pic:pic xmlns:pic="http://schemas.openxmlformats.org/drawingml/2006/picture">
                  <pic:nvPicPr>
                    <pic:cNvPr id="2247" name="Image 2247"/>
                    <pic:cNvPicPr/>
                  </pic:nvPicPr>
                  <pic:blipFill>
                    <a:blip r:embed="rId431" cstate="print"/>
                    <a:stretch>
                      <a:fillRect/>
                    </a:stretch>
                  </pic:blipFill>
                  <pic:spPr>
                    <a:xfrm>
                      <a:off x="0" y="0"/>
                      <a:ext cx="5416527" cy="4191000"/>
                    </a:xfrm>
                    <a:prstGeom prst="rect">
                      <a:avLst/>
                    </a:prstGeom>
                  </pic:spPr>
                </pic:pic>
              </a:graphicData>
            </a:graphic>
          </wp:anchor>
        </w:drawing>
      </w:r>
    </w:p>
    <w:p>
      <w:pPr>
        <w:spacing w:after="0"/>
        <w:rPr>
          <w:sz w:val="11"/>
        </w:rPr>
        <w:sectPr>
          <w:pgSz w:w="11920" w:h="16860"/>
          <w:pgMar w:top="960" w:right="0" w:bottom="500" w:left="20" w:header="295" w:footer="302" w:gutter="0"/>
          <w:cols w:space="720" w:num="1"/>
        </w:sectPr>
      </w:pPr>
    </w:p>
    <w:p>
      <w:pPr>
        <w:pStyle w:val="11"/>
        <w:spacing w:before="16"/>
        <w:rPr>
          <w:sz w:val="5"/>
        </w:rPr>
      </w:pPr>
    </w:p>
    <w:p>
      <w:pPr>
        <w:spacing w:before="52"/>
        <w:ind w:left="1172" w:right="0" w:firstLine="0"/>
        <w:jc w:val="left"/>
        <w:rPr>
          <w:b/>
          <w:sz w:val="18"/>
        </w:rPr>
      </w:pPr>
      <w:r>
        <w:rPr>
          <w:b/>
          <w:color w:val="2B3D4F"/>
          <w:spacing w:val="-4"/>
          <w:sz w:val="18"/>
        </w:rPr>
        <w:t>配置项说明：</w:t>
      </w:r>
    </w:p>
    <w:p>
      <w:pPr>
        <w:pStyle w:val="11"/>
        <w:spacing w:before="7"/>
        <w:rPr>
          <w:b/>
          <w:sz w:val="12"/>
        </w:rPr>
      </w:pPr>
    </w:p>
    <w:p>
      <w:pPr>
        <w:spacing w:before="0"/>
        <w:ind w:left="1172" w:right="0" w:firstLine="0"/>
        <w:jc w:val="left"/>
        <w:rPr>
          <w:sz w:val="18"/>
        </w:rPr>
      </w:pPr>
      <w:r>
        <w:rPr>
          <w:color w:val="212121"/>
          <w:spacing w:val="-3"/>
          <w:sz w:val="18"/>
        </w:rPr>
        <w:t>①过滤方式：组织机构、高级、无。</w:t>
      </w:r>
    </w:p>
    <w:p>
      <w:pPr>
        <w:pStyle w:val="11"/>
        <w:spacing w:before="7"/>
        <w:rPr>
          <w:sz w:val="12"/>
        </w:rPr>
      </w:pPr>
    </w:p>
    <w:p>
      <w:pPr>
        <w:spacing w:before="0"/>
        <w:ind w:left="1172" w:right="1247" w:firstLine="0"/>
        <w:jc w:val="left"/>
        <w:rPr>
          <w:sz w:val="18"/>
        </w:rPr>
      </w:pPr>
      <w:r>
        <w:rPr>
          <w:color w:val="212121"/>
          <w:spacing w:val="-2"/>
          <w:sz w:val="18"/>
        </w:rPr>
        <w:t>②机构类型：包含“同任务关联机构类型一致”、系统支持的其他机构类型。选择指定机构类型，任务的主维度是此维度时，配置的规则才会在符合适应性条件的组织机构下生效。</w:t>
      </w:r>
    </w:p>
    <w:p>
      <w:pPr>
        <w:pStyle w:val="11"/>
        <w:spacing w:before="9"/>
        <w:rPr>
          <w:sz w:val="12"/>
        </w:rPr>
      </w:pPr>
    </w:p>
    <w:p>
      <w:pPr>
        <w:spacing w:before="0"/>
        <w:ind w:left="1172" w:right="0" w:firstLine="0"/>
        <w:jc w:val="left"/>
        <w:rPr>
          <w:sz w:val="18"/>
        </w:rPr>
      </w:pPr>
      <w:r>
        <w:rPr>
          <w:color w:val="212121"/>
          <w:spacing w:val="-3"/>
          <w:sz w:val="18"/>
        </w:rPr>
        <w:t>示例：任务的主维度是法人口径，为任务中的指标配置规则：</w:t>
      </w:r>
    </w:p>
    <w:p>
      <w:pPr>
        <w:pStyle w:val="11"/>
        <w:spacing w:before="7"/>
        <w:rPr>
          <w:sz w:val="12"/>
        </w:rPr>
      </w:pPr>
    </w:p>
    <w:p>
      <w:pPr>
        <w:spacing w:before="1"/>
        <w:ind w:left="1172" w:right="0" w:firstLine="0"/>
        <w:jc w:val="left"/>
        <w:rPr>
          <w:sz w:val="18"/>
        </w:rPr>
      </w:pPr>
      <w:r>
        <w:rPr>
          <w:color w:val="212121"/>
          <w:spacing w:val="-2"/>
          <w:sz w:val="18"/>
        </w:rPr>
        <w:t>适应条件1</w:t>
      </w:r>
      <w:r>
        <w:rPr>
          <w:color w:val="212121"/>
          <w:spacing w:val="-3"/>
          <w:sz w:val="18"/>
        </w:rPr>
        <w:t>选择法人口径，选择单位为久其本部，配置取数规则；</w:t>
      </w:r>
    </w:p>
    <w:p>
      <w:pPr>
        <w:pStyle w:val="11"/>
        <w:spacing w:before="7"/>
        <w:rPr>
          <w:sz w:val="12"/>
        </w:rPr>
      </w:pPr>
    </w:p>
    <w:p>
      <w:pPr>
        <w:spacing w:before="0"/>
        <w:ind w:left="1172" w:right="0" w:firstLine="0"/>
        <w:jc w:val="left"/>
        <w:rPr>
          <w:sz w:val="18"/>
        </w:rPr>
      </w:pPr>
      <w:r>
        <w:rPr>
          <w:color w:val="212121"/>
          <w:spacing w:val="-2"/>
          <w:sz w:val="18"/>
        </w:rPr>
        <w:t>适应条件2</w:t>
      </w:r>
      <w:r>
        <w:rPr>
          <w:color w:val="212121"/>
          <w:spacing w:val="-3"/>
          <w:sz w:val="18"/>
        </w:rPr>
        <w:t>选择管理口径，选择单位为久其北京分公司，配置取数规则；</w:t>
      </w:r>
    </w:p>
    <w:p>
      <w:pPr>
        <w:pStyle w:val="11"/>
        <w:spacing w:before="7"/>
        <w:rPr>
          <w:sz w:val="12"/>
        </w:rPr>
      </w:pPr>
    </w:p>
    <w:p>
      <w:pPr>
        <w:spacing w:before="0"/>
        <w:ind w:left="1172" w:right="0" w:firstLine="0"/>
        <w:jc w:val="left"/>
        <w:rPr>
          <w:sz w:val="18"/>
        </w:rPr>
      </w:pPr>
      <w:r>
        <w:rPr>
          <w:color w:val="212121"/>
          <w:spacing w:val="-2"/>
          <w:sz w:val="18"/>
        </w:rPr>
        <w:t>适应条件3</w:t>
      </w:r>
      <w:r>
        <w:rPr>
          <w:color w:val="212121"/>
          <w:spacing w:val="-3"/>
          <w:sz w:val="18"/>
        </w:rPr>
        <w:t>选择“同任务关联机构类型一致”，选择单位为久其天津分公司，配置取数规则；</w:t>
      </w:r>
    </w:p>
    <w:p>
      <w:pPr>
        <w:pStyle w:val="11"/>
        <w:spacing w:before="14"/>
        <w:rPr>
          <w:sz w:val="11"/>
        </w:rPr>
      </w:pPr>
    </w:p>
    <w:p>
      <w:pPr>
        <w:spacing w:before="0" w:line="249" w:lineRule="auto"/>
        <w:ind w:left="1172" w:right="1395" w:firstLine="0"/>
        <w:jc w:val="left"/>
        <w:rPr>
          <w:sz w:val="18"/>
        </w:rPr>
      </w:pPr>
      <w:r>
        <w:rPr>
          <w:color w:val="212121"/>
          <w:spacing w:val="-2"/>
          <w:sz w:val="18"/>
        </w:rPr>
        <w:t>则最终久其本部中指标展示适应条件1下配置的规则，久其北京分公司无取数规则，久其天津分公司展示适应条件3下配置的规则。</w:t>
      </w:r>
    </w:p>
    <w:p>
      <w:pPr>
        <w:spacing w:before="216"/>
        <w:ind w:left="1172" w:right="0" w:firstLine="0"/>
        <w:jc w:val="left"/>
        <w:rPr>
          <w:sz w:val="18"/>
        </w:rPr>
      </w:pPr>
      <w:r>
        <w:rPr>
          <w:color w:val="212121"/>
          <w:spacing w:val="-3"/>
          <w:sz w:val="18"/>
        </w:rPr>
        <w:t>③过滤范围：仅叶子节点、仅非叶子节点、选择值、排除值、维度属性。</w:t>
      </w:r>
    </w:p>
    <w:p>
      <w:pPr>
        <w:pStyle w:val="11"/>
        <w:spacing w:before="10"/>
        <w:rPr>
          <w:sz w:val="9"/>
        </w:rPr>
      </w:pPr>
    </w:p>
    <w:p>
      <w:pPr>
        <w:spacing w:before="52"/>
        <w:ind w:left="1458" w:right="0" w:firstLine="0"/>
        <w:jc w:val="left"/>
        <w:rPr>
          <w:sz w:val="18"/>
        </w:rPr>
      </w:pPr>
      <w:r>
        <mc:AlternateContent>
          <mc:Choice Requires="wps">
            <w:drawing>
              <wp:anchor distT="0" distB="0" distL="0" distR="0" simplePos="0" relativeHeight="251822080" behindDoc="0" locked="0" layoutInCell="1" allowOverlap="1">
                <wp:simplePos x="0" y="0"/>
                <wp:positionH relativeFrom="page">
                  <wp:posOffset>809625</wp:posOffset>
                </wp:positionH>
                <wp:positionV relativeFrom="paragraph">
                  <wp:posOffset>130810</wp:posOffset>
                </wp:positionV>
                <wp:extent cx="38100" cy="38100"/>
                <wp:effectExtent l="0" t="0" r="0" b="0"/>
                <wp:wrapNone/>
                <wp:docPr id="2248" name="Graphic 2248"/>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0"/>
                              </a:moveTo>
                              <a:lnTo>
                                <a:pt x="16412" y="37840"/>
                              </a:lnTo>
                              <a:lnTo>
                                <a:pt x="13999" y="37359"/>
                              </a:lnTo>
                              <a:lnTo>
                                <a:pt x="0" y="21428"/>
                              </a:lnTo>
                              <a:lnTo>
                                <a:pt x="0" y="16413"/>
                              </a:lnTo>
                              <a:lnTo>
                                <a:pt x="16412" y="0"/>
                              </a:lnTo>
                              <a:lnTo>
                                <a:pt x="21431" y="0"/>
                              </a:lnTo>
                              <a:lnTo>
                                <a:pt x="37844" y="18922"/>
                              </a:lnTo>
                              <a:lnTo>
                                <a:pt x="37844" y="21428"/>
                              </a:lnTo>
                              <a:lnTo>
                                <a:pt x="21431" y="37840"/>
                              </a:lnTo>
                              <a:close/>
                            </a:path>
                          </a:pathLst>
                        </a:custGeom>
                        <a:solidFill>
                          <a:srgbClr val="212121"/>
                        </a:solidFill>
                      </wps:spPr>
                      <wps:bodyPr wrap="square" lIns="0" tIns="0" rIns="0" bIns="0" rtlCol="0">
                        <a:noAutofit/>
                      </wps:bodyPr>
                    </wps:wsp>
                  </a:graphicData>
                </a:graphic>
              </wp:anchor>
            </w:drawing>
          </mc:Choice>
          <mc:Fallback>
            <w:pict>
              <v:shape id="Graphic 2248" o:spid="_x0000_s1026" o:spt="100" style="position:absolute;left:0pt;margin-left:63.75pt;margin-top:10.3pt;height:3pt;width:3pt;mso-position-horizontal-relative:page;z-index:251822080;mso-width-relative:page;mso-height-relative:page;" fillcolor="#212121" filled="t" stroked="f" coordsize="38100,38100" o:gfxdata="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5zt/o2AAA&#10;AAkBAAAPAAAAAAAAAAEAIAAAACIAAABkcnMvZG93bnJldi54bWxQSwECFAAUAAAACACHTuJAJXPZ&#10;I1cCAAC8BQAADgAAAAAAAAABACAAAAAnAQAAZHJzL2Uyb0RvYy54bWxQSwUGAAAAAAYABgBZAQAA&#10;8AUAAAAA&#10;" path="m21431,37840l16412,37840,13999,37359,0,21428,0,16413,16412,0,21431,0,37844,18922,37844,21428,21431,37840xe">
                <v:fill on="t" focussize="0,0"/>
                <v:stroke on="f"/>
                <v:imagedata o:title=""/>
                <o:lock v:ext="edit" aspectratio="f"/>
                <v:textbox inset="0mm,0mm,0mm,0mm"/>
              </v:shape>
            </w:pict>
          </mc:Fallback>
        </mc:AlternateContent>
      </w:r>
      <w:r>
        <w:rPr>
          <w:color w:val="212121"/>
          <w:spacing w:val="-3"/>
          <w:sz w:val="18"/>
        </w:rPr>
        <w:t>仅叶子节点：规则只对组织机构中的末级单位生效；</w:t>
      </w:r>
    </w:p>
    <w:p>
      <w:pPr>
        <w:spacing w:before="14"/>
        <w:ind w:left="1458" w:right="5968" w:firstLine="0"/>
        <w:jc w:val="left"/>
        <w:rPr>
          <w:sz w:val="18"/>
        </w:rPr>
      </w:pPr>
      <w:r>
        <mc:AlternateContent>
          <mc:Choice Requires="wps">
            <w:drawing>
              <wp:anchor distT="0" distB="0" distL="0" distR="0" simplePos="0" relativeHeight="251822080" behindDoc="0" locked="0" layoutInCell="1" allowOverlap="1">
                <wp:simplePos x="0" y="0"/>
                <wp:positionH relativeFrom="page">
                  <wp:posOffset>809625</wp:posOffset>
                </wp:positionH>
                <wp:positionV relativeFrom="paragraph">
                  <wp:posOffset>106680</wp:posOffset>
                </wp:positionV>
                <wp:extent cx="38100" cy="38100"/>
                <wp:effectExtent l="0" t="0" r="0" b="0"/>
                <wp:wrapNone/>
                <wp:docPr id="2249" name="Graphic 2249"/>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0"/>
                              </a:moveTo>
                              <a:lnTo>
                                <a:pt x="16412" y="37840"/>
                              </a:lnTo>
                              <a:lnTo>
                                <a:pt x="13999" y="37359"/>
                              </a:lnTo>
                              <a:lnTo>
                                <a:pt x="0" y="21431"/>
                              </a:lnTo>
                              <a:lnTo>
                                <a:pt x="0" y="16413"/>
                              </a:lnTo>
                              <a:lnTo>
                                <a:pt x="16412" y="0"/>
                              </a:lnTo>
                              <a:lnTo>
                                <a:pt x="21431" y="0"/>
                              </a:lnTo>
                              <a:lnTo>
                                <a:pt x="37844" y="18922"/>
                              </a:lnTo>
                              <a:lnTo>
                                <a:pt x="37844" y="21431"/>
                              </a:lnTo>
                              <a:lnTo>
                                <a:pt x="21431" y="37840"/>
                              </a:lnTo>
                              <a:close/>
                            </a:path>
                          </a:pathLst>
                        </a:custGeom>
                        <a:solidFill>
                          <a:srgbClr val="212121"/>
                        </a:solidFill>
                      </wps:spPr>
                      <wps:bodyPr wrap="square" lIns="0" tIns="0" rIns="0" bIns="0" rtlCol="0">
                        <a:noAutofit/>
                      </wps:bodyPr>
                    </wps:wsp>
                  </a:graphicData>
                </a:graphic>
              </wp:anchor>
            </w:drawing>
          </mc:Choice>
          <mc:Fallback>
            <w:pict>
              <v:shape id="Graphic 2249" o:spid="_x0000_s1026" o:spt="100" style="position:absolute;left:0pt;margin-left:63.75pt;margin-top:8.4pt;height:3pt;width:3pt;mso-position-horizontal-relative:page;z-index:251822080;mso-width-relative:page;mso-height-relative:page;" fillcolor="#212121" filled="t" stroked="f" coordsize="38100,38100" o:gfxdata="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DCwVy2AAA&#10;AAkBAAAPAAAAAAAAAAEAIAAAACIAAABkcnMvZG93bnJldi54bWxQSwECFAAUAAAACACHTuJA8mb2&#10;C1cCAAC8BQAADgAAAAAAAAABACAAAAAnAQAAZHJzL2Uyb0RvYy54bWxQSwUGAAAAAAYABgBZAQAA&#10;8AUAAAAA&#10;" path="m21431,37840l16412,37840,13999,37359,0,21431,0,16413,16412,0,21431,0,37844,18922,37844,21431,21431,37840xe">
                <v:fill on="t" focussize="0,0"/>
                <v:stroke on="f"/>
                <v:imagedata o:title=""/>
                <o:lock v:ext="edit" aspectratio="f"/>
                <v:textbox inset="0mm,0mm,0mm,0mm"/>
              </v:shape>
            </w:pict>
          </mc:Fallback>
        </mc:AlternateContent>
      </w:r>
      <w:r>
        <mc:AlternateContent>
          <mc:Choice Requires="wps">
            <w:drawing>
              <wp:anchor distT="0" distB="0" distL="0" distR="0" simplePos="0" relativeHeight="251823104" behindDoc="0" locked="0" layoutInCell="1" allowOverlap="1">
                <wp:simplePos x="0" y="0"/>
                <wp:positionH relativeFrom="page">
                  <wp:posOffset>809625</wp:posOffset>
                </wp:positionH>
                <wp:positionV relativeFrom="paragraph">
                  <wp:posOffset>318135</wp:posOffset>
                </wp:positionV>
                <wp:extent cx="38100" cy="38100"/>
                <wp:effectExtent l="0" t="0" r="0" b="0"/>
                <wp:wrapNone/>
                <wp:docPr id="2250" name="Graphic 2250"/>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0"/>
                              </a:moveTo>
                              <a:lnTo>
                                <a:pt x="16412" y="37840"/>
                              </a:lnTo>
                              <a:lnTo>
                                <a:pt x="13999" y="37359"/>
                              </a:lnTo>
                              <a:lnTo>
                                <a:pt x="0" y="21428"/>
                              </a:lnTo>
                              <a:lnTo>
                                <a:pt x="0" y="16413"/>
                              </a:lnTo>
                              <a:lnTo>
                                <a:pt x="16412" y="0"/>
                              </a:lnTo>
                              <a:lnTo>
                                <a:pt x="21431" y="0"/>
                              </a:lnTo>
                              <a:lnTo>
                                <a:pt x="37844" y="18922"/>
                              </a:lnTo>
                              <a:lnTo>
                                <a:pt x="37844" y="21428"/>
                              </a:lnTo>
                              <a:lnTo>
                                <a:pt x="21431" y="37840"/>
                              </a:lnTo>
                              <a:close/>
                            </a:path>
                          </a:pathLst>
                        </a:custGeom>
                        <a:solidFill>
                          <a:srgbClr val="212121"/>
                        </a:solidFill>
                      </wps:spPr>
                      <wps:bodyPr wrap="square" lIns="0" tIns="0" rIns="0" bIns="0" rtlCol="0">
                        <a:noAutofit/>
                      </wps:bodyPr>
                    </wps:wsp>
                  </a:graphicData>
                </a:graphic>
              </wp:anchor>
            </w:drawing>
          </mc:Choice>
          <mc:Fallback>
            <w:pict>
              <v:shape id="Graphic 2250" o:spid="_x0000_s1026" o:spt="100" style="position:absolute;left:0pt;margin-left:63.75pt;margin-top:25.05pt;height:3pt;width:3pt;mso-position-horizontal-relative:page;z-index:251823104;mso-width-relative:page;mso-height-relative:page;" fillcolor="#212121" filled="t" stroked="f" coordsize="38100,38100" o:gfxdata="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vHe6B2AAA&#10;AAkBAAAPAAAAAAAAAAEAIAAAACIAAABkcnMvZG93bnJldi54bWxQSwECFAAUAAAACACHTuJA5RKK&#10;sFcCAAC8BQAADgAAAAAAAAABACAAAAAnAQAAZHJzL2Uyb0RvYy54bWxQSwUGAAAAAAYABgBZAQAA&#10;8AUAAAAA&#10;" path="m21431,37840l16412,37840,13999,37359,0,21428,0,16413,16412,0,21431,0,37844,18922,37844,21428,21431,37840xe">
                <v:fill on="t" focussize="0,0"/>
                <v:stroke on="f"/>
                <v:imagedata o:title=""/>
                <o:lock v:ext="edit" aspectratio="f"/>
                <v:textbox inset="0mm,0mm,0mm,0mm"/>
              </v:shape>
            </w:pict>
          </mc:Fallback>
        </mc:AlternateContent>
      </w:r>
      <w:r>
        <w:rPr>
          <w:color w:val="212121"/>
          <w:spacing w:val="-2"/>
          <w:sz w:val="18"/>
        </w:rPr>
        <w:t>仅非叶子节点：规则只对组织机构中的非末级单位生效；选择值：规则只对选择的单位生效；</w:t>
      </w:r>
    </w:p>
    <w:p>
      <w:pPr>
        <w:spacing w:before="16"/>
        <w:ind w:left="1458" w:right="0" w:firstLine="0"/>
        <w:jc w:val="left"/>
        <w:rPr>
          <w:sz w:val="18"/>
        </w:rPr>
      </w:pPr>
      <w:r>
        <mc:AlternateContent>
          <mc:Choice Requires="wps">
            <w:drawing>
              <wp:anchor distT="0" distB="0" distL="0" distR="0" simplePos="0" relativeHeight="251823104" behindDoc="0" locked="0" layoutInCell="1" allowOverlap="1">
                <wp:simplePos x="0" y="0"/>
                <wp:positionH relativeFrom="page">
                  <wp:posOffset>809625</wp:posOffset>
                </wp:positionH>
                <wp:positionV relativeFrom="paragraph">
                  <wp:posOffset>107950</wp:posOffset>
                </wp:positionV>
                <wp:extent cx="38100" cy="38100"/>
                <wp:effectExtent l="0" t="0" r="0" b="0"/>
                <wp:wrapNone/>
                <wp:docPr id="2251" name="Graphic 2251"/>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0"/>
                              </a:moveTo>
                              <a:lnTo>
                                <a:pt x="16412" y="37840"/>
                              </a:lnTo>
                              <a:lnTo>
                                <a:pt x="13999" y="37359"/>
                              </a:lnTo>
                              <a:lnTo>
                                <a:pt x="0" y="21431"/>
                              </a:lnTo>
                              <a:lnTo>
                                <a:pt x="0" y="16409"/>
                              </a:lnTo>
                              <a:lnTo>
                                <a:pt x="16412" y="0"/>
                              </a:lnTo>
                              <a:lnTo>
                                <a:pt x="21431" y="0"/>
                              </a:lnTo>
                              <a:lnTo>
                                <a:pt x="37844" y="18922"/>
                              </a:lnTo>
                              <a:lnTo>
                                <a:pt x="37844" y="21431"/>
                              </a:lnTo>
                              <a:lnTo>
                                <a:pt x="21431" y="37840"/>
                              </a:lnTo>
                              <a:close/>
                            </a:path>
                          </a:pathLst>
                        </a:custGeom>
                        <a:solidFill>
                          <a:srgbClr val="212121"/>
                        </a:solidFill>
                      </wps:spPr>
                      <wps:bodyPr wrap="square" lIns="0" tIns="0" rIns="0" bIns="0" rtlCol="0">
                        <a:noAutofit/>
                      </wps:bodyPr>
                    </wps:wsp>
                  </a:graphicData>
                </a:graphic>
              </wp:anchor>
            </w:drawing>
          </mc:Choice>
          <mc:Fallback>
            <w:pict>
              <v:shape id="Graphic 2251" o:spid="_x0000_s1026" o:spt="100" style="position:absolute;left:0pt;margin-left:63.75pt;margin-top:8.5pt;height:3pt;width:3pt;mso-position-horizontal-relative:page;z-index:251823104;mso-width-relative:page;mso-height-relative:page;" fillcolor="#212121" filled="t" stroked="f" coordsize="38100,38100" o:gfxdata="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PGLk+7YAAAA&#10;CQEAAA8AAAAAAAAAAQAgAAAAIgAAAGRycy9kb3ducmV2LnhtbFBLAQIUABQAAAAIAIdO4kDKLJ6R&#10;VgIAALwFAAAOAAAAAAAAAAEAIAAAACcBAABkcnMvZTJvRG9jLnhtbFBLBQYAAAAABgAGAFkBAADv&#10;BQAAAAA=&#10;" path="m21431,37840l16412,37840,13999,37359,0,21431,0,16409,16412,0,21431,0,37844,18922,37844,21431,21431,37840xe">
                <v:fill on="t" focussize="0,0"/>
                <v:stroke on="f"/>
                <v:imagedata o:title=""/>
                <o:lock v:ext="edit" aspectratio="f"/>
                <v:textbox inset="0mm,0mm,0mm,0mm"/>
              </v:shape>
            </w:pict>
          </mc:Fallback>
        </mc:AlternateContent>
      </w:r>
      <w:r>
        <w:rPr>
          <w:color w:val="212121"/>
          <w:spacing w:val="-3"/>
          <w:sz w:val="18"/>
        </w:rPr>
        <w:t>排除值：规则只对未被排除的单位生效；</w:t>
      </w:r>
    </w:p>
    <w:p>
      <w:pPr>
        <w:spacing w:before="14"/>
        <w:ind w:left="1458" w:right="0" w:firstLine="0"/>
        <w:jc w:val="left"/>
        <w:rPr>
          <w:sz w:val="18"/>
        </w:rPr>
      </w:pPr>
      <w:r>
        <mc:AlternateContent>
          <mc:Choice Requires="wps">
            <w:drawing>
              <wp:anchor distT="0" distB="0" distL="0" distR="0" simplePos="0" relativeHeight="251824128" behindDoc="0" locked="0" layoutInCell="1" allowOverlap="1">
                <wp:simplePos x="0" y="0"/>
                <wp:positionH relativeFrom="page">
                  <wp:posOffset>809625</wp:posOffset>
                </wp:positionH>
                <wp:positionV relativeFrom="paragraph">
                  <wp:posOffset>106680</wp:posOffset>
                </wp:positionV>
                <wp:extent cx="38100" cy="38100"/>
                <wp:effectExtent l="0" t="0" r="0" b="0"/>
                <wp:wrapNone/>
                <wp:docPr id="2252" name="Graphic 2252"/>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0"/>
                              </a:moveTo>
                              <a:lnTo>
                                <a:pt x="16412" y="37840"/>
                              </a:lnTo>
                              <a:lnTo>
                                <a:pt x="13999" y="37359"/>
                              </a:lnTo>
                              <a:lnTo>
                                <a:pt x="0" y="21428"/>
                              </a:lnTo>
                              <a:lnTo>
                                <a:pt x="0" y="16413"/>
                              </a:lnTo>
                              <a:lnTo>
                                <a:pt x="16412" y="0"/>
                              </a:lnTo>
                              <a:lnTo>
                                <a:pt x="21431" y="0"/>
                              </a:lnTo>
                              <a:lnTo>
                                <a:pt x="37844" y="18922"/>
                              </a:lnTo>
                              <a:lnTo>
                                <a:pt x="37844" y="21428"/>
                              </a:lnTo>
                              <a:lnTo>
                                <a:pt x="21431" y="37840"/>
                              </a:lnTo>
                              <a:close/>
                            </a:path>
                          </a:pathLst>
                        </a:custGeom>
                        <a:solidFill>
                          <a:srgbClr val="212121"/>
                        </a:solidFill>
                      </wps:spPr>
                      <wps:bodyPr wrap="square" lIns="0" tIns="0" rIns="0" bIns="0" rtlCol="0">
                        <a:noAutofit/>
                      </wps:bodyPr>
                    </wps:wsp>
                  </a:graphicData>
                </a:graphic>
              </wp:anchor>
            </w:drawing>
          </mc:Choice>
          <mc:Fallback>
            <w:pict>
              <v:shape id="Graphic 2252" o:spid="_x0000_s1026" o:spt="100" style="position:absolute;left:0pt;margin-left:63.75pt;margin-top:8.4pt;height:3pt;width:3pt;mso-position-horizontal-relative:page;z-index:251824128;mso-width-relative:page;mso-height-relative:page;" fillcolor="#212121" filled="t" stroked="f" coordsize="38100,38100" o:gfxdata="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MLBXLY&#10;AAAACQEAAA8AAAAAAAAAAQAgAAAAIgAAAGRycy9kb3ducmV2LnhtbFBLAQIUABQAAAAIAIdO4kCL&#10;/HC6WQIAALwFAAAOAAAAAAAAAAEAIAAAACcBAABkcnMvZTJvRG9jLnhtbFBLBQYAAAAABgAGAFkB&#10;AADyBQAAAAA=&#10;" path="m21431,37840l16412,37840,13999,37359,0,21428,0,16413,16412,0,21431,0,37844,18922,37844,21428,21431,37840xe">
                <v:fill on="t" focussize="0,0"/>
                <v:stroke on="f"/>
                <v:imagedata o:title=""/>
                <o:lock v:ext="edit" aspectratio="f"/>
                <v:textbox inset="0mm,0mm,0mm,0mm"/>
              </v:shape>
            </w:pict>
          </mc:Fallback>
        </mc:AlternateContent>
      </w:r>
      <w:r>
        <w:rPr>
          <w:color w:val="212121"/>
          <w:spacing w:val="-3"/>
          <w:sz w:val="18"/>
        </w:rPr>
        <w:t>维度属性：规则只对符合维度属性的单位生效；</w:t>
      </w:r>
    </w:p>
    <w:p>
      <w:pPr>
        <w:pStyle w:val="11"/>
        <w:spacing w:before="11"/>
        <w:rPr>
          <w:sz w:val="23"/>
        </w:rPr>
      </w:pPr>
    </w:p>
    <w:p>
      <w:pPr>
        <w:numPr>
          <w:ilvl w:val="1"/>
          <w:numId w:val="96"/>
        </w:numPr>
        <w:tabs>
          <w:tab w:val="left" w:pos="1694"/>
        </w:tabs>
        <w:spacing w:before="0"/>
        <w:ind w:left="1694" w:right="0" w:hanging="448"/>
        <w:jc w:val="left"/>
        <w:rPr>
          <w:b/>
          <w:sz w:val="24"/>
        </w:rPr>
      </w:pPr>
      <w:r>
        <w:rPr>
          <w:b/>
          <w:color w:val="212121"/>
          <w:spacing w:val="-3"/>
          <w:sz w:val="24"/>
        </w:rPr>
        <w:t>业务模型</w:t>
      </w:r>
    </w:p>
    <w:p>
      <w:pPr>
        <w:spacing w:before="173"/>
        <w:ind w:left="1172" w:right="0" w:firstLine="0"/>
        <w:jc w:val="left"/>
        <w:rPr>
          <w:sz w:val="18"/>
        </w:rPr>
      </w:pPr>
      <w:r>
        <w:rPr>
          <w:color w:val="212121"/>
          <w:spacing w:val="-2"/>
          <w:sz w:val="18"/>
        </w:rPr>
        <w:t>业务模型：可选范围为”业务模型“功能页面启用的</w:t>
      </w:r>
      <w:r>
        <w:rPr>
          <w:b/>
          <w:color w:val="005790"/>
          <w:spacing w:val="-2"/>
          <w:sz w:val="18"/>
        </w:rPr>
        <w:t>业务模型</w:t>
      </w:r>
      <w:r>
        <w:rPr>
          <w:color w:val="212121"/>
          <w:spacing w:val="-10"/>
          <w:sz w:val="18"/>
        </w:rPr>
        <w:t>。</w:t>
      </w:r>
    </w:p>
    <w:p>
      <w:pPr>
        <w:pStyle w:val="11"/>
        <w:spacing w:before="14"/>
        <w:rPr>
          <w:sz w:val="11"/>
        </w:rPr>
      </w:pPr>
    </w:p>
    <w:p>
      <w:pPr>
        <w:spacing w:before="0"/>
        <w:ind w:left="1172" w:right="0" w:firstLine="0"/>
        <w:jc w:val="left"/>
        <w:rPr>
          <w:sz w:val="18"/>
        </w:rPr>
      </w:pPr>
      <w:r>
        <w:rPr>
          <w:color w:val="212121"/>
          <w:spacing w:val="-3"/>
          <w:sz w:val="18"/>
        </w:rPr>
        <w:t>计算规则：未配置逻辑表达式时，取得的业务模型的金额按照计算规则进行加减运算。</w:t>
      </w:r>
    </w:p>
    <w:p>
      <w:pPr>
        <w:pStyle w:val="11"/>
        <w:spacing w:before="7"/>
        <w:rPr>
          <w:sz w:val="12"/>
        </w:rPr>
      </w:pPr>
    </w:p>
    <w:p>
      <w:pPr>
        <w:spacing w:before="0" w:line="249" w:lineRule="auto"/>
        <w:ind w:left="1172" w:right="1350" w:firstLine="0"/>
        <w:jc w:val="left"/>
        <w:rPr>
          <w:sz w:val="18"/>
        </w:rPr>
      </w:pPr>
      <w:r>
        <w:rPr>
          <w:color w:val="212121"/>
          <w:spacing w:val="-2"/>
          <w:sz w:val="18"/>
        </w:rPr>
        <w:t>取数类型：可选范围为”业务模型“功能中新建/修改业务模型时选择的取数类型，例如：期末余额、本期发生、累计发</w:t>
      </w:r>
      <w:r>
        <w:rPr>
          <w:color w:val="212121"/>
          <w:spacing w:val="-6"/>
          <w:sz w:val="18"/>
        </w:rPr>
        <w:t>生。</w:t>
      </w:r>
    </w:p>
    <w:p>
      <w:pPr>
        <w:pStyle w:val="11"/>
        <w:spacing w:before="13"/>
        <w:rPr>
          <w:sz w:val="11"/>
        </w:rPr>
      </w:pPr>
    </w:p>
    <w:p>
      <w:pPr>
        <w:pStyle w:val="15"/>
        <w:numPr>
          <w:ilvl w:val="0"/>
          <w:numId w:val="97"/>
        </w:numPr>
        <w:tabs>
          <w:tab w:val="left" w:pos="1319"/>
        </w:tabs>
        <w:spacing w:before="0" w:after="0" w:line="240" w:lineRule="auto"/>
        <w:ind w:left="1319" w:right="0" w:hanging="147"/>
        <w:jc w:val="left"/>
        <w:rPr>
          <w:sz w:val="18"/>
        </w:rPr>
      </w:pPr>
      <w:r>
        <w:rPr>
          <w:color w:val="212121"/>
          <w:spacing w:val="-3"/>
          <w:sz w:val="18"/>
        </w:rPr>
        <w:t>同一单元格指标，可从多个业务模型中进行取数。取数规则配置如下图：</w:t>
      </w:r>
    </w:p>
    <w:p>
      <w:pPr>
        <w:spacing w:after="0" w:line="240" w:lineRule="auto"/>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19725" cy="2747645"/>
            <wp:effectExtent l="0" t="0" r="0" b="0"/>
            <wp:docPr id="2253" name="Image 2253"/>
            <wp:cNvGraphicFramePr/>
            <a:graphic xmlns:a="http://schemas.openxmlformats.org/drawingml/2006/main">
              <a:graphicData uri="http://schemas.openxmlformats.org/drawingml/2006/picture">
                <pic:pic xmlns:pic="http://schemas.openxmlformats.org/drawingml/2006/picture">
                  <pic:nvPicPr>
                    <pic:cNvPr id="2253" name="Image 2253"/>
                    <pic:cNvPicPr/>
                  </pic:nvPicPr>
                  <pic:blipFill>
                    <a:blip r:embed="rId432" cstate="print"/>
                    <a:stretch>
                      <a:fillRect/>
                    </a:stretch>
                  </pic:blipFill>
                  <pic:spPr>
                    <a:xfrm>
                      <a:off x="0" y="0"/>
                      <a:ext cx="5420223" cy="2747962"/>
                    </a:xfrm>
                    <a:prstGeom prst="rect">
                      <a:avLst/>
                    </a:prstGeom>
                  </pic:spPr>
                </pic:pic>
              </a:graphicData>
            </a:graphic>
          </wp:inline>
        </w:drawing>
      </w:r>
    </w:p>
    <w:p>
      <w:pPr>
        <w:pStyle w:val="11"/>
        <w:spacing w:before="11"/>
        <w:rPr>
          <w:sz w:val="14"/>
        </w:rPr>
      </w:pPr>
    </w:p>
    <w:p>
      <w:pPr>
        <w:pStyle w:val="15"/>
        <w:numPr>
          <w:ilvl w:val="0"/>
          <w:numId w:val="97"/>
        </w:numPr>
        <w:tabs>
          <w:tab w:val="left" w:pos="1319"/>
        </w:tabs>
        <w:spacing w:before="52" w:after="0" w:line="240" w:lineRule="auto"/>
        <w:ind w:left="1319" w:right="0" w:hanging="147"/>
        <w:jc w:val="left"/>
        <w:rPr>
          <w:sz w:val="18"/>
        </w:rPr>
      </w:pPr>
      <w:r>
        <w:rPr>
          <w:color w:val="212121"/>
          <w:spacing w:val="-3"/>
          <w:sz w:val="18"/>
        </w:rPr>
        <w:t>一种业务模型下，也可设置多行规则的相加减。取数规则配置如下图：</w:t>
      </w:r>
    </w:p>
    <w:p>
      <w:pPr>
        <w:pStyle w:val="11"/>
        <w:spacing w:before="1"/>
        <w:rPr>
          <w:sz w:val="11"/>
        </w:rPr>
      </w:pPr>
      <w:r>
        <w:drawing>
          <wp:anchor distT="0" distB="0" distL="0" distR="0" simplePos="0" relativeHeight="252033024" behindDoc="1" locked="0" layoutInCell="1" allowOverlap="1">
            <wp:simplePos x="0" y="0"/>
            <wp:positionH relativeFrom="page">
              <wp:posOffset>756285</wp:posOffset>
            </wp:positionH>
            <wp:positionV relativeFrom="paragraph">
              <wp:posOffset>144145</wp:posOffset>
            </wp:positionV>
            <wp:extent cx="5414645" cy="2752725"/>
            <wp:effectExtent l="0" t="0" r="0" b="0"/>
            <wp:wrapTopAndBottom/>
            <wp:docPr id="2254" name="Image 2254"/>
            <wp:cNvGraphicFramePr/>
            <a:graphic xmlns:a="http://schemas.openxmlformats.org/drawingml/2006/main">
              <a:graphicData uri="http://schemas.openxmlformats.org/drawingml/2006/picture">
                <pic:pic xmlns:pic="http://schemas.openxmlformats.org/drawingml/2006/picture">
                  <pic:nvPicPr>
                    <pic:cNvPr id="2254" name="Image 2254"/>
                    <pic:cNvPicPr/>
                  </pic:nvPicPr>
                  <pic:blipFill>
                    <a:blip r:embed="rId433" cstate="print"/>
                    <a:stretch>
                      <a:fillRect/>
                    </a:stretch>
                  </pic:blipFill>
                  <pic:spPr>
                    <a:xfrm>
                      <a:off x="0" y="0"/>
                      <a:ext cx="5414700" cy="2752725"/>
                    </a:xfrm>
                    <a:prstGeom prst="rect">
                      <a:avLst/>
                    </a:prstGeom>
                  </pic:spPr>
                </pic:pic>
              </a:graphicData>
            </a:graphic>
          </wp:anchor>
        </w:drawing>
      </w:r>
    </w:p>
    <w:p>
      <w:pPr>
        <w:pStyle w:val="11"/>
        <w:spacing w:before="12"/>
        <w:rPr>
          <w:sz w:val="17"/>
        </w:rPr>
      </w:pPr>
    </w:p>
    <w:p>
      <w:pPr>
        <w:pStyle w:val="15"/>
        <w:numPr>
          <w:ilvl w:val="0"/>
          <w:numId w:val="97"/>
        </w:numPr>
        <w:tabs>
          <w:tab w:val="left" w:pos="1319"/>
        </w:tabs>
        <w:spacing w:before="1" w:after="0" w:line="240" w:lineRule="auto"/>
        <w:ind w:left="1319" w:right="0" w:hanging="147"/>
        <w:jc w:val="left"/>
        <w:rPr>
          <w:sz w:val="18"/>
        </w:rPr>
      </w:pPr>
      <w:r>
        <w:rPr>
          <w:color w:val="212121"/>
          <w:spacing w:val="-3"/>
          <w:sz w:val="18"/>
        </w:rPr>
        <w:t>配置规则时支持勾选指定年度等勾选框，支持指定年度、期间、单位、币种、数据源。</w:t>
      </w:r>
    </w:p>
    <w:p>
      <w:pPr>
        <w:pStyle w:val="11"/>
        <w:spacing w:before="11"/>
        <w:rPr>
          <w:sz w:val="23"/>
        </w:rPr>
      </w:pPr>
    </w:p>
    <w:p>
      <w:pPr>
        <w:numPr>
          <w:ilvl w:val="1"/>
          <w:numId w:val="96"/>
        </w:numPr>
        <w:tabs>
          <w:tab w:val="left" w:pos="1694"/>
        </w:tabs>
        <w:spacing w:before="0"/>
        <w:ind w:left="1694" w:right="0" w:hanging="448"/>
        <w:jc w:val="left"/>
        <w:rPr>
          <w:b/>
          <w:sz w:val="24"/>
        </w:rPr>
      </w:pPr>
      <w:r>
        <w:rPr>
          <w:b/>
          <w:color w:val="212121"/>
          <w:spacing w:val="-2"/>
          <w:sz w:val="24"/>
        </w:rPr>
        <w:t>逻辑表达式</w:t>
      </w:r>
    </w:p>
    <w:p>
      <w:pPr>
        <w:spacing w:before="173" w:line="244" w:lineRule="auto"/>
        <w:ind w:left="1172" w:right="1247" w:firstLine="0"/>
        <w:jc w:val="both"/>
        <w:rPr>
          <w:sz w:val="18"/>
        </w:rPr>
      </w:pPr>
      <w:r>
        <w:rPr>
          <w:b/>
          <w:color w:val="2B3D4F"/>
          <w:spacing w:val="-2"/>
          <w:sz w:val="18"/>
        </w:rPr>
        <w:t>可选条件：</w:t>
      </w:r>
      <w:r>
        <w:rPr>
          <w:color w:val="212121"/>
          <w:spacing w:val="-2"/>
          <w:sz w:val="18"/>
        </w:rPr>
        <w:t>可选条件由报表参数和业务模型两部分组成。报表参数是指配置逻辑表达式时可根据数据录入中选择的单位、时期等动态获取的。业务模型则是在上方配置业务模型后，在下方逻辑区域左侧的“业务模型”分组下，会生成对应规则</w:t>
      </w:r>
      <w:r>
        <w:rPr>
          <w:color w:val="212121"/>
          <w:spacing w:val="-4"/>
          <w:sz w:val="18"/>
        </w:rPr>
        <w:t>的行号。</w:t>
      </w:r>
    </w:p>
    <w:p>
      <w:pPr>
        <w:pStyle w:val="11"/>
        <w:spacing w:before="3"/>
        <w:rPr>
          <w:sz w:val="12"/>
        </w:rPr>
      </w:pPr>
    </w:p>
    <w:p>
      <w:pPr>
        <w:spacing w:before="0"/>
        <w:ind w:left="1172" w:right="0" w:firstLine="0"/>
        <w:jc w:val="left"/>
        <w:rPr>
          <w:sz w:val="18"/>
        </w:rPr>
      </w:pPr>
      <w:r>
        <w:rPr>
          <w:b/>
          <w:color w:val="2B3D4F"/>
          <w:spacing w:val="-2"/>
          <w:sz w:val="18"/>
        </w:rPr>
        <w:t>逻辑运算符：</w:t>
      </w:r>
      <w:r>
        <w:rPr>
          <w:color w:val="212121"/>
          <w:spacing w:val="-2"/>
          <w:sz w:val="18"/>
        </w:rPr>
        <w:t>支持数学运算符、逻辑运算符、left()、substr()</w:t>
      </w:r>
      <w:r>
        <w:rPr>
          <w:color w:val="212121"/>
          <w:spacing w:val="-4"/>
          <w:sz w:val="18"/>
        </w:rPr>
        <w:t>等函数。</w:t>
      </w:r>
    </w:p>
    <w:p>
      <w:pPr>
        <w:spacing w:after="0"/>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25440" cy="2743200"/>
            <wp:effectExtent l="0" t="0" r="0" b="0"/>
            <wp:docPr id="2255" name="Image 2255"/>
            <wp:cNvGraphicFramePr/>
            <a:graphic xmlns:a="http://schemas.openxmlformats.org/drawingml/2006/main">
              <a:graphicData uri="http://schemas.openxmlformats.org/drawingml/2006/picture">
                <pic:pic xmlns:pic="http://schemas.openxmlformats.org/drawingml/2006/picture">
                  <pic:nvPicPr>
                    <pic:cNvPr id="2255" name="Image 2255"/>
                    <pic:cNvPicPr/>
                  </pic:nvPicPr>
                  <pic:blipFill>
                    <a:blip r:embed="rId434" cstate="print"/>
                    <a:stretch>
                      <a:fillRect/>
                    </a:stretch>
                  </pic:blipFill>
                  <pic:spPr>
                    <a:xfrm>
                      <a:off x="0" y="0"/>
                      <a:ext cx="5425776" cy="2743200"/>
                    </a:xfrm>
                    <a:prstGeom prst="rect">
                      <a:avLst/>
                    </a:prstGeom>
                  </pic:spPr>
                </pic:pic>
              </a:graphicData>
            </a:graphic>
          </wp:inline>
        </w:drawing>
      </w:r>
    </w:p>
    <w:p>
      <w:pPr>
        <w:pStyle w:val="11"/>
        <w:spacing w:before="12"/>
        <w:rPr>
          <w:sz w:val="27"/>
        </w:rPr>
      </w:pPr>
    </w:p>
    <w:p>
      <w:pPr>
        <w:pStyle w:val="7"/>
        <w:numPr>
          <w:ilvl w:val="0"/>
          <w:numId w:val="96"/>
        </w:numPr>
        <w:tabs>
          <w:tab w:val="left" w:pos="1517"/>
        </w:tabs>
        <w:spacing w:before="33" w:after="0" w:line="240" w:lineRule="auto"/>
        <w:ind w:left="1517" w:right="0" w:hanging="260"/>
        <w:jc w:val="left"/>
      </w:pPr>
      <w:r>
        <w:rPr>
          <w:color w:val="212121"/>
          <w:spacing w:val="-2"/>
        </w:rPr>
        <w:t>浮动表规则</w:t>
      </w:r>
    </w:p>
    <w:p>
      <w:pPr>
        <w:spacing w:before="128"/>
        <w:ind w:left="1172" w:right="0" w:firstLine="0"/>
        <w:jc w:val="left"/>
        <w:rPr>
          <w:sz w:val="18"/>
        </w:rPr>
      </w:pPr>
      <w:r>
        <w:rPr>
          <w:color w:val="212121"/>
          <w:spacing w:val="-2"/>
          <w:sz w:val="18"/>
        </w:rPr>
        <w:t>浮动表规则配置分为“浮动行”和“浮动列”2</w:t>
      </w:r>
      <w:r>
        <w:rPr>
          <w:color w:val="212121"/>
          <w:spacing w:val="-5"/>
          <w:sz w:val="18"/>
        </w:rPr>
        <w:t>部分。</w:t>
      </w:r>
    </w:p>
    <w:p>
      <w:pPr>
        <w:pStyle w:val="11"/>
        <w:spacing w:before="12"/>
        <w:rPr>
          <w:sz w:val="23"/>
        </w:rPr>
      </w:pPr>
    </w:p>
    <w:p>
      <w:pPr>
        <w:numPr>
          <w:ilvl w:val="1"/>
          <w:numId w:val="96"/>
        </w:numPr>
        <w:tabs>
          <w:tab w:val="left" w:pos="1694"/>
        </w:tabs>
        <w:spacing w:before="0"/>
        <w:ind w:left="1694" w:right="0" w:hanging="448"/>
        <w:jc w:val="left"/>
        <w:rPr>
          <w:b/>
          <w:sz w:val="24"/>
        </w:rPr>
      </w:pPr>
      <w:r>
        <w:rPr>
          <w:b/>
          <w:color w:val="212121"/>
          <w:spacing w:val="-4"/>
          <w:sz w:val="24"/>
        </w:rPr>
        <w:t>浮动行</w:t>
      </w:r>
    </w:p>
    <w:p>
      <w:pPr>
        <w:spacing w:before="173"/>
        <w:ind w:left="1172" w:right="0" w:firstLine="0"/>
        <w:jc w:val="left"/>
        <w:rPr>
          <w:sz w:val="18"/>
        </w:rPr>
      </w:pPr>
      <w:r>
        <w:rPr>
          <w:color w:val="212121"/>
          <w:spacing w:val="-3"/>
          <w:sz w:val="18"/>
        </w:rPr>
        <w:t>浮动行用作过滤各行的取数条件。</w:t>
      </w:r>
    </w:p>
    <w:p>
      <w:pPr>
        <w:pStyle w:val="11"/>
        <w:spacing w:before="7"/>
        <w:rPr>
          <w:sz w:val="12"/>
        </w:rPr>
      </w:pPr>
    </w:p>
    <w:p>
      <w:pPr>
        <w:spacing w:before="0" w:line="249" w:lineRule="auto"/>
        <w:ind w:left="1172" w:right="1247" w:firstLine="0"/>
        <w:jc w:val="left"/>
        <w:rPr>
          <w:sz w:val="18"/>
        </w:rPr>
      </w:pPr>
      <w:r>
        <w:rPr>
          <w:color w:val="212121"/>
          <w:spacing w:val="-2"/>
          <w:sz w:val="18"/>
        </w:rPr>
        <w:t>打开“浮动取数设置”弹框，选择浮动行配置方式。包含“标准业务模型”、”高级业务模型“、“自定义查询”、“自定义SQL”、“自定义取数模型”5种方式。</w:t>
      </w:r>
    </w:p>
    <w:p>
      <w:pPr>
        <w:pStyle w:val="11"/>
        <w:spacing w:after="1"/>
        <w:rPr>
          <w:sz w:val="11"/>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73"/>
        <w:gridCol w:w="74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1" w:hRule="atLeast"/>
        </w:trPr>
        <w:tc>
          <w:tcPr>
            <w:tcW w:w="1073" w:type="dxa"/>
          </w:tcPr>
          <w:p>
            <w:pPr>
              <w:pStyle w:val="16"/>
              <w:spacing w:before="70" w:line="249" w:lineRule="auto"/>
              <w:ind w:left="360" w:right="158" w:hanging="179"/>
              <w:rPr>
                <w:b/>
                <w:sz w:val="18"/>
              </w:rPr>
            </w:pPr>
            <w:r>
              <w:rPr>
                <w:b/>
                <w:color w:val="212121"/>
                <w:spacing w:val="-4"/>
                <w:sz w:val="18"/>
              </w:rPr>
              <w:t>浮动取数</w:t>
            </w:r>
            <w:r>
              <w:rPr>
                <w:b/>
                <w:color w:val="212121"/>
                <w:spacing w:val="-6"/>
                <w:sz w:val="18"/>
              </w:rPr>
              <w:t>设置</w:t>
            </w:r>
          </w:p>
        </w:tc>
        <w:tc>
          <w:tcPr>
            <w:tcW w:w="7450" w:type="dxa"/>
          </w:tcPr>
          <w:p>
            <w:pPr>
              <w:pStyle w:val="16"/>
              <w:spacing w:before="9"/>
              <w:rPr>
                <w:sz w:val="13"/>
              </w:rPr>
            </w:pPr>
          </w:p>
          <w:p>
            <w:pPr>
              <w:pStyle w:val="16"/>
              <w:spacing w:before="1"/>
              <w:ind w:left="3532" w:right="3514"/>
              <w:jc w:val="center"/>
              <w:rPr>
                <w:b/>
                <w:sz w:val="18"/>
              </w:rPr>
            </w:pPr>
            <w:r>
              <w:rPr>
                <w:b/>
                <w:color w:val="212121"/>
                <w:spacing w:val="-6"/>
                <w:sz w:val="18"/>
              </w:rPr>
              <w:t>特点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1" w:hRule="atLeast"/>
        </w:trPr>
        <w:tc>
          <w:tcPr>
            <w:tcW w:w="1073" w:type="dxa"/>
          </w:tcPr>
          <w:p>
            <w:pPr>
              <w:pStyle w:val="16"/>
              <w:spacing w:before="70" w:line="249" w:lineRule="auto"/>
              <w:ind w:left="164" w:right="176"/>
              <w:rPr>
                <w:sz w:val="18"/>
              </w:rPr>
            </w:pPr>
            <w:r>
              <w:rPr>
                <w:color w:val="212121"/>
                <w:spacing w:val="-4"/>
                <w:sz w:val="18"/>
              </w:rPr>
              <w:t>标准业务</w:t>
            </w:r>
            <w:r>
              <w:rPr>
                <w:color w:val="212121"/>
                <w:spacing w:val="-6"/>
                <w:sz w:val="18"/>
              </w:rPr>
              <w:t>模型</w:t>
            </w:r>
          </w:p>
        </w:tc>
        <w:tc>
          <w:tcPr>
            <w:tcW w:w="7450" w:type="dxa"/>
          </w:tcPr>
          <w:p>
            <w:pPr>
              <w:pStyle w:val="16"/>
              <w:spacing w:before="70" w:line="249" w:lineRule="auto"/>
              <w:ind w:left="163" w:right="296"/>
              <w:rPr>
                <w:sz w:val="18"/>
              </w:rPr>
            </w:pPr>
            <w:r>
              <w:rPr>
                <w:color w:val="212121"/>
                <w:spacing w:val="-2"/>
                <w:sz w:val="18"/>
              </w:rPr>
              <w:t>适用于从辅助余额表或现流余额表取数的明细表。利用简单的科目、辅助维度条件可快速配置对应的取数规则。</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19" w:hRule="atLeast"/>
        </w:trPr>
        <w:tc>
          <w:tcPr>
            <w:tcW w:w="1073" w:type="dxa"/>
          </w:tcPr>
          <w:p>
            <w:pPr>
              <w:pStyle w:val="16"/>
              <w:spacing w:before="70"/>
              <w:ind w:left="164" w:right="176"/>
              <w:rPr>
                <w:sz w:val="18"/>
              </w:rPr>
            </w:pPr>
            <w:r>
              <w:rPr>
                <w:color w:val="212121"/>
                <w:spacing w:val="-4"/>
                <w:sz w:val="18"/>
              </w:rPr>
              <w:t>高级业务</w:t>
            </w:r>
            <w:r>
              <w:rPr>
                <w:color w:val="212121"/>
                <w:spacing w:val="-6"/>
                <w:sz w:val="18"/>
              </w:rPr>
              <w:t>模型</w:t>
            </w:r>
          </w:p>
        </w:tc>
        <w:tc>
          <w:tcPr>
            <w:tcW w:w="7450" w:type="dxa"/>
          </w:tcPr>
          <w:p>
            <w:pPr>
              <w:pStyle w:val="16"/>
              <w:spacing w:before="70"/>
              <w:ind w:left="163" w:right="296"/>
              <w:rPr>
                <w:sz w:val="18"/>
              </w:rPr>
            </w:pPr>
            <w:r>
              <w:rPr>
                <w:color w:val="212121"/>
                <w:spacing w:val="-2"/>
                <w:sz w:val="18"/>
              </w:rPr>
              <w:t>适用于从辅助余额表或现流余额表取数的明细表。条件较为复杂时，可在系统固化的业务模型基础上使用sql进行表达。</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856" w:hRule="atLeast"/>
        </w:trPr>
        <w:tc>
          <w:tcPr>
            <w:tcW w:w="1073" w:type="dxa"/>
          </w:tcPr>
          <w:p>
            <w:pPr>
              <w:pStyle w:val="16"/>
              <w:spacing w:before="11"/>
              <w:rPr>
                <w:sz w:val="31"/>
              </w:rPr>
            </w:pPr>
          </w:p>
          <w:p>
            <w:pPr>
              <w:pStyle w:val="16"/>
              <w:spacing w:before="1" w:line="249" w:lineRule="auto"/>
              <w:ind w:left="164" w:right="176"/>
              <w:rPr>
                <w:sz w:val="18"/>
              </w:rPr>
            </w:pPr>
            <w:r>
              <w:rPr>
                <w:color w:val="212121"/>
                <w:spacing w:val="-4"/>
                <w:sz w:val="18"/>
              </w:rPr>
              <w:t>自定义取数模型</w:t>
            </w:r>
          </w:p>
        </w:tc>
        <w:tc>
          <w:tcPr>
            <w:tcW w:w="7450" w:type="dxa"/>
          </w:tcPr>
          <w:p>
            <w:pPr>
              <w:pStyle w:val="16"/>
              <w:spacing w:before="70" w:line="249" w:lineRule="auto"/>
              <w:ind w:left="163" w:right="296"/>
              <w:jc w:val="both"/>
              <w:rPr>
                <w:sz w:val="18"/>
              </w:rPr>
            </w:pPr>
            <w:r>
              <w:rPr>
                <w:color w:val="212121"/>
                <w:spacing w:val="-2"/>
                <w:sz w:val="18"/>
              </w:rPr>
              <w:t>适用于从数据源非系统固化的其他表取数的明细表（例如：核算系统中存在报表，直接从核算系统的报表取数）。多个浮动区域的取数逻辑相似，只有条件不同时，推荐使用自定义取数模型。</w:t>
            </w:r>
          </w:p>
          <w:p>
            <w:pPr>
              <w:pStyle w:val="16"/>
              <w:spacing w:before="2"/>
              <w:ind w:left="163" w:right="296"/>
              <w:rPr>
                <w:sz w:val="18"/>
              </w:rPr>
            </w:pPr>
            <w:r>
              <w:rPr>
                <w:color w:val="212121"/>
                <w:spacing w:val="-2"/>
                <w:sz w:val="18"/>
              </w:rPr>
              <w:t>适用于大部分表从核算系统取数，只有个别从其他系统（例如资产系统）取数的明细表。新建自定义取数模型时可指定资产系统的数据源。</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76" w:hRule="atLeast"/>
        </w:trPr>
        <w:tc>
          <w:tcPr>
            <w:tcW w:w="1073" w:type="dxa"/>
          </w:tcPr>
          <w:p>
            <w:pPr>
              <w:pStyle w:val="16"/>
              <w:spacing w:before="9"/>
              <w:rPr>
                <w:sz w:val="13"/>
              </w:rPr>
            </w:pPr>
          </w:p>
          <w:p>
            <w:pPr>
              <w:pStyle w:val="16"/>
              <w:spacing w:before="1"/>
              <w:ind w:left="164" w:right="176"/>
              <w:rPr>
                <w:sz w:val="18"/>
              </w:rPr>
            </w:pPr>
            <w:r>
              <w:rPr>
                <w:color w:val="212121"/>
                <w:spacing w:val="-4"/>
                <w:sz w:val="18"/>
              </w:rPr>
              <w:t>自定义查</w:t>
            </w:r>
            <w:r>
              <w:rPr>
                <w:color w:val="212121"/>
                <w:spacing w:val="-10"/>
                <w:sz w:val="18"/>
              </w:rPr>
              <w:t>询</w:t>
            </w:r>
          </w:p>
        </w:tc>
        <w:tc>
          <w:tcPr>
            <w:tcW w:w="7450" w:type="dxa"/>
          </w:tcPr>
          <w:p>
            <w:pPr>
              <w:pStyle w:val="16"/>
              <w:spacing w:before="70" w:line="249" w:lineRule="auto"/>
              <w:ind w:left="163" w:right="296"/>
              <w:jc w:val="both"/>
              <w:rPr>
                <w:sz w:val="18"/>
              </w:rPr>
            </w:pPr>
            <w:r>
              <w:rPr>
                <w:color w:val="212121"/>
                <w:spacing w:val="-2"/>
                <w:sz w:val="18"/>
              </w:rPr>
              <w:t>适用于大部分表从核算系统取数，只有个别从其他系统（例如资产系统）取数的明细表。新建查询定义时可指定资产系统的数据源。（区别于自定义取数模型，自定义查询可穿透至查询页面。）</w:t>
            </w:r>
          </w:p>
        </w:tc>
      </w:tr>
    </w:tbl>
    <w:p>
      <w:pPr>
        <w:spacing w:after="0" w:line="249" w:lineRule="auto"/>
        <w:jc w:val="both"/>
        <w:rPr>
          <w:sz w:val="18"/>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73"/>
        <w:gridCol w:w="74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1" w:hRule="atLeast"/>
        </w:trPr>
        <w:tc>
          <w:tcPr>
            <w:tcW w:w="1073" w:type="dxa"/>
          </w:tcPr>
          <w:p>
            <w:pPr>
              <w:pStyle w:val="16"/>
              <w:spacing w:before="70" w:line="249" w:lineRule="auto"/>
              <w:ind w:left="360" w:right="158" w:hanging="179"/>
              <w:rPr>
                <w:b/>
                <w:sz w:val="18"/>
              </w:rPr>
            </w:pPr>
            <w:r>
              <w:rPr>
                <w:b/>
                <w:color w:val="212121"/>
                <w:spacing w:val="-4"/>
                <w:sz w:val="18"/>
              </w:rPr>
              <w:t>浮动取数</w:t>
            </w:r>
            <w:r>
              <w:rPr>
                <w:b/>
                <w:color w:val="212121"/>
                <w:spacing w:val="-6"/>
                <w:sz w:val="18"/>
              </w:rPr>
              <w:t>设置</w:t>
            </w:r>
          </w:p>
        </w:tc>
        <w:tc>
          <w:tcPr>
            <w:tcW w:w="7450" w:type="dxa"/>
          </w:tcPr>
          <w:p>
            <w:pPr>
              <w:pStyle w:val="16"/>
              <w:spacing w:before="16"/>
              <w:rPr>
                <w:sz w:val="12"/>
              </w:rPr>
            </w:pPr>
          </w:p>
          <w:p>
            <w:pPr>
              <w:pStyle w:val="16"/>
              <w:ind w:left="3532" w:right="3514"/>
              <w:jc w:val="center"/>
              <w:rPr>
                <w:b/>
                <w:sz w:val="18"/>
              </w:rPr>
            </w:pPr>
            <w:r>
              <w:rPr>
                <w:b/>
                <w:color w:val="212121"/>
                <w:spacing w:val="-6"/>
                <w:sz w:val="18"/>
              </w:rPr>
              <w:t>特点</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19" w:hRule="atLeast"/>
        </w:trPr>
        <w:tc>
          <w:tcPr>
            <w:tcW w:w="1073" w:type="dxa"/>
          </w:tcPr>
          <w:p>
            <w:pPr>
              <w:pStyle w:val="16"/>
              <w:spacing w:before="70"/>
              <w:ind w:left="164" w:right="355"/>
              <w:rPr>
                <w:sz w:val="18"/>
              </w:rPr>
            </w:pPr>
            <w:r>
              <w:rPr>
                <w:color w:val="212121"/>
                <w:spacing w:val="-4"/>
                <w:sz w:val="18"/>
              </w:rPr>
              <w:t>自定义 SQL</w:t>
            </w:r>
          </w:p>
        </w:tc>
        <w:tc>
          <w:tcPr>
            <w:tcW w:w="7450" w:type="dxa"/>
          </w:tcPr>
          <w:p>
            <w:pPr>
              <w:pStyle w:val="16"/>
              <w:spacing w:before="70"/>
              <w:ind w:left="163" w:right="475"/>
              <w:rPr>
                <w:sz w:val="18"/>
              </w:rPr>
            </w:pPr>
            <w:r>
              <w:rPr>
                <w:color w:val="212121"/>
                <w:spacing w:val="-2"/>
                <w:sz w:val="18"/>
              </w:rPr>
              <w:t>适用于从数据源非系统固化的其他表取数的明细表。当多个浮动区域的取数逻辑毫无关系，各不相同时，推荐使用自定义SQL。</w:t>
            </w:r>
          </w:p>
        </w:tc>
      </w:tr>
    </w:tbl>
    <w:p>
      <w:pPr>
        <w:pStyle w:val="11"/>
        <w:spacing w:before="13"/>
        <w:rPr>
          <w:sz w:val="8"/>
        </w:rPr>
      </w:pPr>
    </w:p>
    <w:p>
      <w:pPr>
        <w:spacing w:before="52"/>
        <w:ind w:left="1172" w:right="0" w:firstLine="0"/>
        <w:jc w:val="left"/>
        <w:rPr>
          <w:sz w:val="18"/>
        </w:rPr>
      </w:pPr>
      <w:r>
        <w:rPr>
          <w:color w:val="212121"/>
          <w:spacing w:val="-2"/>
          <w:sz w:val="18"/>
        </w:rPr>
        <w:t>1</w:t>
      </w:r>
      <w:r>
        <w:rPr>
          <w:color w:val="212121"/>
          <w:spacing w:val="-3"/>
          <w:sz w:val="18"/>
        </w:rPr>
        <w:t>、浮动行按“标准业务模型”方式配置，过滤取数条件。</w:t>
      </w:r>
    </w:p>
    <w:p>
      <w:pPr>
        <w:pStyle w:val="11"/>
        <w:spacing w:before="11"/>
        <w:rPr>
          <w:sz w:val="9"/>
        </w:rPr>
      </w:pPr>
    </w:p>
    <w:p>
      <w:pPr>
        <w:spacing w:before="52"/>
        <w:ind w:left="1458" w:right="0" w:firstLine="0"/>
        <w:jc w:val="left"/>
        <w:rPr>
          <w:sz w:val="18"/>
        </w:rPr>
      </w:pPr>
      <w:r>
        <mc:AlternateContent>
          <mc:Choice Requires="wps">
            <w:drawing>
              <wp:anchor distT="0" distB="0" distL="0" distR="0" simplePos="0" relativeHeight="251825152" behindDoc="0" locked="0" layoutInCell="1" allowOverlap="1">
                <wp:simplePos x="0" y="0"/>
                <wp:positionH relativeFrom="page">
                  <wp:posOffset>809625</wp:posOffset>
                </wp:positionH>
                <wp:positionV relativeFrom="paragraph">
                  <wp:posOffset>130810</wp:posOffset>
                </wp:positionV>
                <wp:extent cx="38100" cy="38100"/>
                <wp:effectExtent l="0" t="0" r="0" b="0"/>
                <wp:wrapNone/>
                <wp:docPr id="2256" name="Graphic 2256"/>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36"/>
                              </a:moveTo>
                              <a:lnTo>
                                <a:pt x="16412" y="37836"/>
                              </a:lnTo>
                              <a:lnTo>
                                <a:pt x="13999" y="37352"/>
                              </a:lnTo>
                              <a:lnTo>
                                <a:pt x="0" y="21428"/>
                              </a:lnTo>
                              <a:lnTo>
                                <a:pt x="0" y="16409"/>
                              </a:lnTo>
                              <a:lnTo>
                                <a:pt x="16412" y="0"/>
                              </a:lnTo>
                              <a:lnTo>
                                <a:pt x="21431" y="0"/>
                              </a:lnTo>
                              <a:lnTo>
                                <a:pt x="37844" y="18922"/>
                              </a:lnTo>
                              <a:lnTo>
                                <a:pt x="37844" y="21428"/>
                              </a:lnTo>
                              <a:lnTo>
                                <a:pt x="21431" y="37836"/>
                              </a:lnTo>
                              <a:close/>
                            </a:path>
                          </a:pathLst>
                        </a:custGeom>
                        <a:solidFill>
                          <a:srgbClr val="212121"/>
                        </a:solidFill>
                      </wps:spPr>
                      <wps:bodyPr wrap="square" lIns="0" tIns="0" rIns="0" bIns="0" rtlCol="0">
                        <a:noAutofit/>
                      </wps:bodyPr>
                    </wps:wsp>
                  </a:graphicData>
                </a:graphic>
              </wp:anchor>
            </w:drawing>
          </mc:Choice>
          <mc:Fallback>
            <w:pict>
              <v:shape id="Graphic 2256" o:spid="_x0000_s1026" o:spt="100" style="position:absolute;left:0pt;margin-left:63.75pt;margin-top:10.3pt;height:3pt;width:3pt;mso-position-horizontal-relative:page;z-index:251825152;mso-width-relative:page;mso-height-relative:page;" fillcolor="#212121" filled="t" stroked="f" coordsize="38100,38100" o:gfxdata="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nO3+jY&#10;AAAACQEAAA8AAAAAAAAAAQAgAAAAIgAAAGRycy9kb3ducmV2LnhtbFBLAQIUABQAAAAIAIdO4kBZ&#10;+pOdWQIAALwFAAAOAAAAAAAAAAEAIAAAACcBAABkcnMvZTJvRG9jLnhtbFBLBQYAAAAABgAGAFkB&#10;AADyBQAAAAA=&#10;" path="m21431,37836l16412,37836,13999,37352,0,21428,0,16409,16412,0,21431,0,37844,18922,37844,21428,21431,37836xe">
                <v:fill on="t" focussize="0,0"/>
                <v:stroke on="f"/>
                <v:imagedata o:title=""/>
                <o:lock v:ext="edit" aspectratio="f"/>
                <v:textbox inset="0mm,0mm,0mm,0mm"/>
              </v:shape>
            </w:pict>
          </mc:Fallback>
        </mc:AlternateContent>
      </w:r>
      <w:r>
        <w:rPr>
          <w:color w:val="212121"/>
          <w:spacing w:val="-3"/>
          <w:sz w:val="18"/>
        </w:rPr>
        <w:t>支持选择数据模型为辅助余额、现流余额的业务模型。</w:t>
      </w:r>
    </w:p>
    <w:p>
      <w:pPr>
        <w:pStyle w:val="11"/>
        <w:rPr>
          <w:sz w:val="11"/>
        </w:rPr>
      </w:pPr>
      <w:r>
        <w:drawing>
          <wp:anchor distT="0" distB="0" distL="0" distR="0" simplePos="0" relativeHeight="252033024" behindDoc="1" locked="0" layoutInCell="1" allowOverlap="1">
            <wp:simplePos x="0" y="0"/>
            <wp:positionH relativeFrom="page">
              <wp:posOffset>756285</wp:posOffset>
            </wp:positionH>
            <wp:positionV relativeFrom="paragraph">
              <wp:posOffset>144145</wp:posOffset>
            </wp:positionV>
            <wp:extent cx="5415280" cy="2533650"/>
            <wp:effectExtent l="0" t="0" r="0" b="0"/>
            <wp:wrapTopAndBottom/>
            <wp:docPr id="2257" name="Image 2257"/>
            <wp:cNvGraphicFramePr/>
            <a:graphic xmlns:a="http://schemas.openxmlformats.org/drawingml/2006/main">
              <a:graphicData uri="http://schemas.openxmlformats.org/drawingml/2006/picture">
                <pic:pic xmlns:pic="http://schemas.openxmlformats.org/drawingml/2006/picture">
                  <pic:nvPicPr>
                    <pic:cNvPr id="2257" name="Image 2257"/>
                    <pic:cNvPicPr/>
                  </pic:nvPicPr>
                  <pic:blipFill>
                    <a:blip r:embed="rId435" cstate="print"/>
                    <a:stretch>
                      <a:fillRect/>
                    </a:stretch>
                  </pic:blipFill>
                  <pic:spPr>
                    <a:xfrm>
                      <a:off x="0" y="0"/>
                      <a:ext cx="5415204" cy="2533650"/>
                    </a:xfrm>
                    <a:prstGeom prst="rect">
                      <a:avLst/>
                    </a:prstGeom>
                  </pic:spPr>
                </pic:pic>
              </a:graphicData>
            </a:graphic>
          </wp:anchor>
        </w:drawing>
      </w:r>
    </w:p>
    <w:p>
      <w:pPr>
        <w:pStyle w:val="11"/>
        <w:rPr>
          <w:sz w:val="17"/>
        </w:rPr>
      </w:pPr>
    </w:p>
    <w:p>
      <w:pPr>
        <w:spacing w:before="0"/>
        <w:ind w:left="1172" w:right="0" w:firstLine="0"/>
        <w:jc w:val="left"/>
        <w:rPr>
          <w:sz w:val="18"/>
        </w:rPr>
      </w:pPr>
      <w:r>
        <w:rPr>
          <w:color w:val="212121"/>
          <w:spacing w:val="-2"/>
          <w:sz w:val="18"/>
        </w:rPr>
        <w:t>2、浮动行按“高级业务模型”方式配置，在系统支持的业务模型上通过SQL</w:t>
      </w:r>
      <w:r>
        <w:rPr>
          <w:color w:val="212121"/>
          <w:spacing w:val="-4"/>
          <w:sz w:val="18"/>
        </w:rPr>
        <w:t>配置查询条件。</w:t>
      </w:r>
    </w:p>
    <w:p>
      <w:pPr>
        <w:pStyle w:val="11"/>
        <w:spacing w:before="11"/>
        <w:rPr>
          <w:sz w:val="9"/>
        </w:rPr>
      </w:pPr>
    </w:p>
    <w:p>
      <w:pPr>
        <w:spacing w:before="52" w:line="249" w:lineRule="auto"/>
        <w:ind w:left="1458" w:right="1257" w:firstLine="0"/>
        <w:jc w:val="left"/>
        <w:rPr>
          <w:sz w:val="18"/>
        </w:rPr>
      </w:pPr>
      <w:r>
        <mc:AlternateContent>
          <mc:Choice Requires="wps">
            <w:drawing>
              <wp:anchor distT="0" distB="0" distL="0" distR="0" simplePos="0" relativeHeight="251825152" behindDoc="0" locked="0" layoutInCell="1" allowOverlap="1">
                <wp:simplePos x="0" y="0"/>
                <wp:positionH relativeFrom="page">
                  <wp:posOffset>809625</wp:posOffset>
                </wp:positionH>
                <wp:positionV relativeFrom="paragraph">
                  <wp:posOffset>130810</wp:posOffset>
                </wp:positionV>
                <wp:extent cx="38100" cy="38100"/>
                <wp:effectExtent l="0" t="0" r="0" b="0"/>
                <wp:wrapNone/>
                <wp:docPr id="2258" name="Graphic 2258"/>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0"/>
                              </a:moveTo>
                              <a:lnTo>
                                <a:pt x="16412" y="37840"/>
                              </a:lnTo>
                              <a:lnTo>
                                <a:pt x="13999" y="37355"/>
                              </a:lnTo>
                              <a:lnTo>
                                <a:pt x="0" y="21428"/>
                              </a:lnTo>
                              <a:lnTo>
                                <a:pt x="0" y="16409"/>
                              </a:lnTo>
                              <a:lnTo>
                                <a:pt x="16412" y="0"/>
                              </a:lnTo>
                              <a:lnTo>
                                <a:pt x="21431" y="0"/>
                              </a:lnTo>
                              <a:lnTo>
                                <a:pt x="37844" y="18922"/>
                              </a:lnTo>
                              <a:lnTo>
                                <a:pt x="37844" y="21428"/>
                              </a:lnTo>
                              <a:lnTo>
                                <a:pt x="21431" y="37840"/>
                              </a:lnTo>
                              <a:close/>
                            </a:path>
                          </a:pathLst>
                        </a:custGeom>
                        <a:solidFill>
                          <a:srgbClr val="212121"/>
                        </a:solidFill>
                      </wps:spPr>
                      <wps:bodyPr wrap="square" lIns="0" tIns="0" rIns="0" bIns="0" rtlCol="0">
                        <a:noAutofit/>
                      </wps:bodyPr>
                    </wps:wsp>
                  </a:graphicData>
                </a:graphic>
              </wp:anchor>
            </w:drawing>
          </mc:Choice>
          <mc:Fallback>
            <w:pict>
              <v:shape id="Graphic 2258" o:spid="_x0000_s1026" o:spt="100" style="position:absolute;left:0pt;margin-left:63.75pt;margin-top:10.3pt;height:3pt;width:3pt;mso-position-horizontal-relative:page;z-index:251825152;mso-width-relative:page;mso-height-relative:page;" fillcolor="#212121" filled="t" stroked="f" coordsize="38100,38100" o:gfxdata="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uc7f6NgA&#10;AAAJAQAADwAAAAAAAAABACAAAAAiAAAAZHJzL2Rvd25yZXYueG1sUEsBAhQAFAAAAAgAh07iQL5z&#10;Fi9YAgAAvAUAAA4AAAAAAAAAAQAgAAAAJwEAAGRycy9lMm9Eb2MueG1sUEsFBgAAAAAGAAYAWQEA&#10;APEFAAAAAA==&#10;" path="m21431,37840l16412,37840,13999,37355,0,21428,0,16409,16412,0,21431,0,37844,18922,37844,21428,21431,37840xe">
                <v:fill on="t" focussize="0,0"/>
                <v:stroke on="f"/>
                <v:imagedata o:title=""/>
                <o:lock v:ext="edit" aspectratio="f"/>
                <v:textbox inset="0mm,0mm,0mm,0mm"/>
              </v:shape>
            </w:pict>
          </mc:Fallback>
        </mc:AlternateContent>
      </w:r>
      <w:r>
        <w:rPr>
          <w:color w:val="212121"/>
          <w:spacing w:val="-2"/>
          <w:sz w:val="18"/>
        </w:rPr>
        <w:t>业务模型可选 科目、辅助、现流、凭证这四个数据模型对应的业务模型，选取业务模型后左侧显示该业务模型中所有</w:t>
      </w:r>
      <w:r>
        <w:rPr>
          <w:color w:val="212121"/>
          <w:spacing w:val="-4"/>
          <w:sz w:val="18"/>
        </w:rPr>
        <w:t>的字段。</w:t>
      </w:r>
    </w:p>
    <w:p>
      <w:pPr>
        <w:pStyle w:val="11"/>
        <w:spacing w:before="16"/>
        <w:rPr>
          <w:sz w:val="8"/>
        </w:rPr>
      </w:pPr>
    </w:p>
    <w:p>
      <w:pPr>
        <w:spacing w:before="52"/>
        <w:ind w:left="1458" w:right="0" w:firstLine="0"/>
        <w:jc w:val="left"/>
        <w:rPr>
          <w:sz w:val="18"/>
        </w:rPr>
      </w:pPr>
      <w:r>
        <mc:AlternateContent>
          <mc:Choice Requires="wps">
            <w:drawing>
              <wp:anchor distT="0" distB="0" distL="0" distR="0" simplePos="0" relativeHeight="251826176" behindDoc="0" locked="0" layoutInCell="1" allowOverlap="1">
                <wp:simplePos x="0" y="0"/>
                <wp:positionH relativeFrom="page">
                  <wp:posOffset>809625</wp:posOffset>
                </wp:positionH>
                <wp:positionV relativeFrom="paragraph">
                  <wp:posOffset>130810</wp:posOffset>
                </wp:positionV>
                <wp:extent cx="38100" cy="38100"/>
                <wp:effectExtent l="0" t="0" r="0" b="0"/>
                <wp:wrapNone/>
                <wp:docPr id="2259" name="Graphic 2259"/>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40"/>
                              </a:moveTo>
                              <a:lnTo>
                                <a:pt x="16412" y="37840"/>
                              </a:lnTo>
                              <a:lnTo>
                                <a:pt x="13999" y="37355"/>
                              </a:lnTo>
                              <a:lnTo>
                                <a:pt x="0" y="21428"/>
                              </a:lnTo>
                              <a:lnTo>
                                <a:pt x="0" y="16409"/>
                              </a:lnTo>
                              <a:lnTo>
                                <a:pt x="16412" y="0"/>
                              </a:lnTo>
                              <a:lnTo>
                                <a:pt x="21431" y="0"/>
                              </a:lnTo>
                              <a:lnTo>
                                <a:pt x="37844" y="18922"/>
                              </a:lnTo>
                              <a:lnTo>
                                <a:pt x="37844" y="21428"/>
                              </a:lnTo>
                              <a:lnTo>
                                <a:pt x="21431" y="37840"/>
                              </a:lnTo>
                              <a:close/>
                            </a:path>
                          </a:pathLst>
                        </a:custGeom>
                        <a:solidFill>
                          <a:srgbClr val="212121"/>
                        </a:solidFill>
                      </wps:spPr>
                      <wps:bodyPr wrap="square" lIns="0" tIns="0" rIns="0" bIns="0" rtlCol="0">
                        <a:noAutofit/>
                      </wps:bodyPr>
                    </wps:wsp>
                  </a:graphicData>
                </a:graphic>
              </wp:anchor>
            </w:drawing>
          </mc:Choice>
          <mc:Fallback>
            <w:pict>
              <v:shape id="Graphic 2259" o:spid="_x0000_s1026" o:spt="100" style="position:absolute;left:0pt;margin-left:63.75pt;margin-top:10.3pt;height:3pt;width:3pt;mso-position-horizontal-relative:page;z-index:251826176;mso-width-relative:page;mso-height-relative:page;" fillcolor="#212121" filled="t" stroked="f" coordsize="38100,38100" o:gfxdata="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nO3+jY&#10;AAAACQEAAA8AAAAAAAAAAQAgAAAAIgAAAGRycy9kb3ducmV2LnhtbFBLAQIUABQAAAAIAIdO4kCJ&#10;BGsqWQIAALwFAAAOAAAAAAAAAAEAIAAAACcBAABkcnMvZTJvRG9jLnhtbFBLBQYAAAAABgAGAFkB&#10;AADyBQAAAAA=&#10;" path="m21431,37840l16412,37840,13999,37355,0,21428,0,16409,16412,0,21431,0,37844,18922,37844,21428,21431,37840xe">
                <v:fill on="t" focussize="0,0"/>
                <v:stroke on="f"/>
                <v:imagedata o:title=""/>
                <o:lock v:ext="edit" aspectratio="f"/>
                <v:textbox inset="0mm,0mm,0mm,0mm"/>
              </v:shape>
            </w:pict>
          </mc:Fallback>
        </mc:AlternateContent>
      </w:r>
      <w:r>
        <w:rPr>
          <w:color w:val="212121"/>
          <w:spacing w:val="-2"/>
          <w:sz w:val="18"/>
        </w:rPr>
        <w:t>单击业务模型可作为查询表，单击科目、币种等可作为sql</w:t>
      </w:r>
      <w:r>
        <w:rPr>
          <w:color w:val="212121"/>
          <w:spacing w:val="-4"/>
          <w:sz w:val="18"/>
        </w:rPr>
        <w:t>的查询字段。</w:t>
      </w:r>
    </w:p>
    <w:p>
      <w:pPr>
        <w:pStyle w:val="11"/>
        <w:spacing w:before="1"/>
        <w:rPr>
          <w:sz w:val="11"/>
        </w:rPr>
      </w:pPr>
      <w:r>
        <w:drawing>
          <wp:anchor distT="0" distB="0" distL="0" distR="0" simplePos="0" relativeHeight="252034048" behindDoc="1" locked="0" layoutInCell="1" allowOverlap="1">
            <wp:simplePos x="0" y="0"/>
            <wp:positionH relativeFrom="page">
              <wp:posOffset>938530</wp:posOffset>
            </wp:positionH>
            <wp:positionV relativeFrom="paragraph">
              <wp:posOffset>144145</wp:posOffset>
            </wp:positionV>
            <wp:extent cx="5147945" cy="3197225"/>
            <wp:effectExtent l="0" t="0" r="0" b="0"/>
            <wp:wrapTopAndBottom/>
            <wp:docPr id="2260" name="Image 2260"/>
            <wp:cNvGraphicFramePr/>
            <a:graphic xmlns:a="http://schemas.openxmlformats.org/drawingml/2006/main">
              <a:graphicData uri="http://schemas.openxmlformats.org/drawingml/2006/picture">
                <pic:pic xmlns:pic="http://schemas.openxmlformats.org/drawingml/2006/picture">
                  <pic:nvPicPr>
                    <pic:cNvPr id="2260" name="Image 2260"/>
                    <pic:cNvPicPr/>
                  </pic:nvPicPr>
                  <pic:blipFill>
                    <a:blip r:embed="rId436" cstate="print"/>
                    <a:stretch>
                      <a:fillRect/>
                    </a:stretch>
                  </pic:blipFill>
                  <pic:spPr>
                    <a:xfrm>
                      <a:off x="0" y="0"/>
                      <a:ext cx="5147944" cy="3197066"/>
                    </a:xfrm>
                    <a:prstGeom prst="rect">
                      <a:avLst/>
                    </a:prstGeom>
                  </pic:spPr>
                </pic:pic>
              </a:graphicData>
            </a:graphic>
          </wp:anchor>
        </w:drawing>
      </w:r>
    </w:p>
    <w:p>
      <w:pPr>
        <w:spacing w:after="0"/>
        <w:rPr>
          <w:sz w:val="11"/>
        </w:rPr>
        <w:sectPr>
          <w:pgSz w:w="11920" w:h="16860"/>
          <w:pgMar w:top="960" w:right="0" w:bottom="500" w:left="20" w:header="295" w:footer="302" w:gutter="0"/>
          <w:cols w:space="720" w:num="1"/>
        </w:sectPr>
      </w:pPr>
    </w:p>
    <w:p>
      <w:pPr>
        <w:pStyle w:val="11"/>
        <w:spacing w:before="16"/>
        <w:rPr>
          <w:sz w:val="5"/>
        </w:rPr>
      </w:pPr>
    </w:p>
    <w:p>
      <w:pPr>
        <w:spacing w:before="52"/>
        <w:ind w:left="1172" w:right="0" w:firstLine="0"/>
        <w:jc w:val="left"/>
        <w:rPr>
          <w:sz w:val="18"/>
        </w:rPr>
      </w:pPr>
      <w:r>
        <w:rPr>
          <w:color w:val="212121"/>
          <w:spacing w:val="-2"/>
          <w:sz w:val="18"/>
        </w:rPr>
        <w:t>3</w:t>
      </w:r>
      <w:r>
        <w:rPr>
          <w:color w:val="212121"/>
          <w:spacing w:val="-3"/>
          <w:sz w:val="18"/>
        </w:rPr>
        <w:t>、浮动行按“自定义查询”方式配置，设置查询条件。其中，查询条件中可设置预制通配符。</w:t>
      </w:r>
    </w:p>
    <w:p>
      <w:pPr>
        <w:pStyle w:val="11"/>
        <w:rPr>
          <w:sz w:val="11"/>
        </w:rPr>
      </w:pPr>
      <w:r>
        <w:drawing>
          <wp:anchor distT="0" distB="0" distL="0" distR="0" simplePos="0" relativeHeight="252035072" behindDoc="1" locked="0" layoutInCell="1" allowOverlap="1">
            <wp:simplePos x="0" y="0"/>
            <wp:positionH relativeFrom="page">
              <wp:posOffset>756285</wp:posOffset>
            </wp:positionH>
            <wp:positionV relativeFrom="paragraph">
              <wp:posOffset>144145</wp:posOffset>
            </wp:positionV>
            <wp:extent cx="5419090" cy="3095625"/>
            <wp:effectExtent l="0" t="0" r="0" b="0"/>
            <wp:wrapTopAndBottom/>
            <wp:docPr id="2261" name="Image 2261"/>
            <wp:cNvGraphicFramePr/>
            <a:graphic xmlns:a="http://schemas.openxmlformats.org/drawingml/2006/main">
              <a:graphicData uri="http://schemas.openxmlformats.org/drawingml/2006/picture">
                <pic:pic xmlns:pic="http://schemas.openxmlformats.org/drawingml/2006/picture">
                  <pic:nvPicPr>
                    <pic:cNvPr id="2261" name="Image 2261"/>
                    <pic:cNvPicPr/>
                  </pic:nvPicPr>
                  <pic:blipFill>
                    <a:blip r:embed="rId437" cstate="print"/>
                    <a:stretch>
                      <a:fillRect/>
                    </a:stretch>
                  </pic:blipFill>
                  <pic:spPr>
                    <a:xfrm>
                      <a:off x="0" y="0"/>
                      <a:ext cx="5419235" cy="3095625"/>
                    </a:xfrm>
                    <a:prstGeom prst="rect">
                      <a:avLst/>
                    </a:prstGeom>
                  </pic:spPr>
                </pic:pic>
              </a:graphicData>
            </a:graphic>
          </wp:anchor>
        </w:drawing>
      </w:r>
    </w:p>
    <w:p>
      <w:pPr>
        <w:pStyle w:val="11"/>
        <w:spacing w:before="9"/>
        <w:rPr>
          <w:sz w:val="17"/>
        </w:rPr>
      </w:pPr>
    </w:p>
    <w:p>
      <w:pPr>
        <w:spacing w:before="0" w:line="405" w:lineRule="auto"/>
        <w:ind w:left="1172" w:right="1644" w:firstLine="0"/>
        <w:jc w:val="left"/>
        <w:rPr>
          <w:sz w:val="18"/>
        </w:rPr>
      </w:pPr>
      <w:r>
        <w:rPr>
          <w:color w:val="212121"/>
          <w:spacing w:val="-2"/>
          <w:sz w:val="18"/>
        </w:rPr>
        <w:t>浮动取数设置界面读取的查询定义来自于BDE系统的查询定义，在BDE系统中新建查询定义配置好查询SQL后即可。合并报表（含BDE):查询定义在合并报表中维护；</w:t>
      </w:r>
    </w:p>
    <w:p>
      <w:pPr>
        <w:spacing w:before="0" w:line="331" w:lineRule="exact"/>
        <w:ind w:left="1172" w:right="0" w:firstLine="0"/>
        <w:jc w:val="left"/>
        <w:rPr>
          <w:sz w:val="18"/>
        </w:rPr>
      </w:pPr>
      <w:r>
        <w:rPr>
          <w:color w:val="212121"/>
          <w:spacing w:val="-2"/>
          <w:sz w:val="18"/>
        </w:rPr>
        <w:t>合并报表与BDE分开部署：查询定义在BDE</w:t>
      </w:r>
      <w:r>
        <w:rPr>
          <w:color w:val="212121"/>
          <w:spacing w:val="-4"/>
          <w:sz w:val="18"/>
        </w:rPr>
        <w:t>系统维护。</w:t>
      </w:r>
    </w:p>
    <w:p>
      <w:pPr>
        <w:pStyle w:val="11"/>
        <w:spacing w:before="1"/>
        <w:rPr>
          <w:sz w:val="11"/>
        </w:rPr>
      </w:pPr>
      <w:r>
        <w:drawing>
          <wp:anchor distT="0" distB="0" distL="0" distR="0" simplePos="0" relativeHeight="252035072" behindDoc="1" locked="0" layoutInCell="1" allowOverlap="1">
            <wp:simplePos x="0" y="0"/>
            <wp:positionH relativeFrom="page">
              <wp:posOffset>756285</wp:posOffset>
            </wp:positionH>
            <wp:positionV relativeFrom="paragraph">
              <wp:posOffset>144145</wp:posOffset>
            </wp:positionV>
            <wp:extent cx="5416550" cy="1838325"/>
            <wp:effectExtent l="0" t="0" r="0" b="0"/>
            <wp:wrapTopAndBottom/>
            <wp:docPr id="2262" name="Image 2262"/>
            <wp:cNvGraphicFramePr/>
            <a:graphic xmlns:a="http://schemas.openxmlformats.org/drawingml/2006/main">
              <a:graphicData uri="http://schemas.openxmlformats.org/drawingml/2006/picture">
                <pic:pic xmlns:pic="http://schemas.openxmlformats.org/drawingml/2006/picture">
                  <pic:nvPicPr>
                    <pic:cNvPr id="2262" name="Image 2262"/>
                    <pic:cNvPicPr/>
                  </pic:nvPicPr>
                  <pic:blipFill>
                    <a:blip r:embed="rId438" cstate="print"/>
                    <a:stretch>
                      <a:fillRect/>
                    </a:stretch>
                  </pic:blipFill>
                  <pic:spPr>
                    <a:xfrm>
                      <a:off x="0" y="0"/>
                      <a:ext cx="5416628" cy="1838325"/>
                    </a:xfrm>
                    <a:prstGeom prst="rect">
                      <a:avLst/>
                    </a:prstGeom>
                  </pic:spPr>
                </pic:pic>
              </a:graphicData>
            </a:graphic>
          </wp:anchor>
        </w:drawing>
      </w:r>
    </w:p>
    <w:p>
      <w:pPr>
        <w:pStyle w:val="11"/>
        <w:spacing w:before="17"/>
        <w:rPr>
          <w:sz w:val="16"/>
        </w:rPr>
      </w:pPr>
    </w:p>
    <w:p>
      <w:pPr>
        <w:spacing w:before="0"/>
        <w:ind w:left="1172" w:right="0" w:firstLine="0"/>
        <w:jc w:val="left"/>
        <w:rPr>
          <w:sz w:val="18"/>
        </w:rPr>
      </w:pPr>
      <w:r>
        <w:rPr>
          <w:color w:val="212121"/>
          <w:spacing w:val="-2"/>
          <w:sz w:val="18"/>
        </w:rPr>
        <w:t>4、浮动行按“自定义SQL”方式配置，设置取数条件。其中，SQL</w:t>
      </w:r>
      <w:r>
        <w:rPr>
          <w:color w:val="212121"/>
          <w:spacing w:val="-4"/>
          <w:sz w:val="18"/>
        </w:rPr>
        <w:t>中可设置通配符。</w:t>
      </w:r>
    </w:p>
    <w:p>
      <w:pPr>
        <w:spacing w:after="0"/>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23535" cy="3385820"/>
            <wp:effectExtent l="0" t="0" r="0" b="0"/>
            <wp:docPr id="2263" name="Image 2263"/>
            <wp:cNvGraphicFramePr/>
            <a:graphic xmlns:a="http://schemas.openxmlformats.org/drawingml/2006/main">
              <a:graphicData uri="http://schemas.openxmlformats.org/drawingml/2006/picture">
                <pic:pic xmlns:pic="http://schemas.openxmlformats.org/drawingml/2006/picture">
                  <pic:nvPicPr>
                    <pic:cNvPr id="2263" name="Image 2263"/>
                    <pic:cNvPicPr/>
                  </pic:nvPicPr>
                  <pic:blipFill>
                    <a:blip r:embed="rId439" cstate="print"/>
                    <a:stretch>
                      <a:fillRect/>
                    </a:stretch>
                  </pic:blipFill>
                  <pic:spPr>
                    <a:xfrm>
                      <a:off x="0" y="0"/>
                      <a:ext cx="5423880" cy="3386137"/>
                    </a:xfrm>
                    <a:prstGeom prst="rect">
                      <a:avLst/>
                    </a:prstGeom>
                  </pic:spPr>
                </pic:pic>
              </a:graphicData>
            </a:graphic>
          </wp:inline>
        </w:drawing>
      </w:r>
    </w:p>
    <w:p>
      <w:pPr>
        <w:pStyle w:val="11"/>
        <w:spacing w:before="7"/>
        <w:rPr>
          <w:sz w:val="14"/>
        </w:rPr>
      </w:pPr>
    </w:p>
    <w:p>
      <w:pPr>
        <w:spacing w:before="52"/>
        <w:ind w:left="1172" w:right="0" w:firstLine="0"/>
        <w:jc w:val="left"/>
        <w:rPr>
          <w:sz w:val="18"/>
        </w:rPr>
      </w:pPr>
      <w:r>
        <w:rPr>
          <w:color w:val="212121"/>
          <w:spacing w:val="-2"/>
          <w:sz w:val="18"/>
        </w:rPr>
        <w:t>5</w:t>
      </w:r>
      <w:r>
        <w:rPr>
          <w:color w:val="212121"/>
          <w:spacing w:val="-3"/>
          <w:sz w:val="18"/>
        </w:rPr>
        <w:t>、浮动行按“自定义取数模型”方式配置，设置取数条件。其中，查询条件中可配置通配符。</w:t>
      </w:r>
    </w:p>
    <w:p>
      <w:pPr>
        <w:pStyle w:val="11"/>
        <w:spacing w:before="1"/>
        <w:rPr>
          <w:sz w:val="11"/>
        </w:rPr>
      </w:pPr>
      <w:r>
        <w:drawing>
          <wp:anchor distT="0" distB="0" distL="0" distR="0" simplePos="0" relativeHeight="252036096" behindDoc="1" locked="0" layoutInCell="1" allowOverlap="1">
            <wp:simplePos x="0" y="0"/>
            <wp:positionH relativeFrom="page">
              <wp:posOffset>756285</wp:posOffset>
            </wp:positionH>
            <wp:positionV relativeFrom="paragraph">
              <wp:posOffset>144780</wp:posOffset>
            </wp:positionV>
            <wp:extent cx="5423535" cy="3642995"/>
            <wp:effectExtent l="0" t="0" r="0" b="0"/>
            <wp:wrapTopAndBottom/>
            <wp:docPr id="2264" name="Image 2264"/>
            <wp:cNvGraphicFramePr/>
            <a:graphic xmlns:a="http://schemas.openxmlformats.org/drawingml/2006/main">
              <a:graphicData uri="http://schemas.openxmlformats.org/drawingml/2006/picture">
                <pic:pic xmlns:pic="http://schemas.openxmlformats.org/drawingml/2006/picture">
                  <pic:nvPicPr>
                    <pic:cNvPr id="2264" name="Image 2264"/>
                    <pic:cNvPicPr/>
                  </pic:nvPicPr>
                  <pic:blipFill>
                    <a:blip r:embed="rId440" cstate="print"/>
                    <a:stretch>
                      <a:fillRect/>
                    </a:stretch>
                  </pic:blipFill>
                  <pic:spPr>
                    <a:xfrm>
                      <a:off x="0" y="0"/>
                      <a:ext cx="5423309" cy="3643312"/>
                    </a:xfrm>
                    <a:prstGeom prst="rect">
                      <a:avLst/>
                    </a:prstGeom>
                  </pic:spPr>
                </pic:pic>
              </a:graphicData>
            </a:graphic>
          </wp:anchor>
        </w:drawing>
      </w:r>
    </w:p>
    <w:p>
      <w:pPr>
        <w:pStyle w:val="11"/>
        <w:spacing w:before="5"/>
        <w:rPr>
          <w:sz w:val="17"/>
        </w:rPr>
      </w:pPr>
    </w:p>
    <w:p>
      <w:pPr>
        <w:spacing w:before="0"/>
        <w:ind w:left="1172" w:right="0" w:firstLine="0"/>
        <w:jc w:val="left"/>
        <w:rPr>
          <w:sz w:val="18"/>
        </w:rPr>
      </w:pPr>
      <w:r>
        <w:rPr>
          <w:color w:val="212121"/>
          <w:spacing w:val="-2"/>
          <w:sz w:val="18"/>
        </w:rPr>
        <w:t>BDE</w:t>
      </w:r>
      <w:r>
        <w:rPr>
          <w:color w:val="212121"/>
          <w:spacing w:val="-3"/>
          <w:sz w:val="18"/>
        </w:rPr>
        <w:t>系统配置中增加参数“自定义取数业务模型作为浮动取数来源”。</w:t>
      </w:r>
    </w:p>
    <w:p>
      <w:pPr>
        <w:spacing w:after="0"/>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20360" cy="2657475"/>
            <wp:effectExtent l="0" t="0" r="0" b="0"/>
            <wp:docPr id="2265" name="Image 2265"/>
            <wp:cNvGraphicFramePr/>
            <a:graphic xmlns:a="http://schemas.openxmlformats.org/drawingml/2006/main">
              <a:graphicData uri="http://schemas.openxmlformats.org/drawingml/2006/picture">
                <pic:pic xmlns:pic="http://schemas.openxmlformats.org/drawingml/2006/picture">
                  <pic:nvPicPr>
                    <pic:cNvPr id="2265" name="Image 2265"/>
                    <pic:cNvPicPr/>
                  </pic:nvPicPr>
                  <pic:blipFill>
                    <a:blip r:embed="rId441" cstate="print"/>
                    <a:stretch>
                      <a:fillRect/>
                    </a:stretch>
                  </pic:blipFill>
                  <pic:spPr>
                    <a:xfrm>
                      <a:off x="0" y="0"/>
                      <a:ext cx="5420946" cy="2657475"/>
                    </a:xfrm>
                    <a:prstGeom prst="rect">
                      <a:avLst/>
                    </a:prstGeom>
                  </pic:spPr>
                </pic:pic>
              </a:graphicData>
            </a:graphic>
          </wp:inline>
        </w:drawing>
      </w:r>
    </w:p>
    <w:p>
      <w:pPr>
        <w:pStyle w:val="11"/>
        <w:spacing w:before="11"/>
        <w:rPr>
          <w:sz w:val="14"/>
        </w:rPr>
      </w:pPr>
    </w:p>
    <w:p>
      <w:pPr>
        <w:spacing w:before="52"/>
        <w:ind w:left="1172" w:right="0" w:firstLine="0"/>
        <w:jc w:val="left"/>
        <w:rPr>
          <w:sz w:val="18"/>
        </w:rPr>
      </w:pPr>
      <w:r>
        <w:rPr>
          <w:color w:val="212121"/>
          <w:spacing w:val="-3"/>
          <w:sz w:val="18"/>
        </w:rPr>
        <w:t>只有开启该参数时，业务模型中才可设置适用范围，是否在固定表和浮动表中显示。</w:t>
      </w:r>
    </w:p>
    <w:p>
      <w:pPr>
        <w:pStyle w:val="11"/>
        <w:spacing w:before="1"/>
        <w:rPr>
          <w:sz w:val="11"/>
        </w:rPr>
      </w:pPr>
      <w:r>
        <w:drawing>
          <wp:anchor distT="0" distB="0" distL="0" distR="0" simplePos="0" relativeHeight="252036096" behindDoc="1" locked="0" layoutInCell="1" allowOverlap="1">
            <wp:simplePos x="0" y="0"/>
            <wp:positionH relativeFrom="page">
              <wp:posOffset>756285</wp:posOffset>
            </wp:positionH>
            <wp:positionV relativeFrom="paragraph">
              <wp:posOffset>144145</wp:posOffset>
            </wp:positionV>
            <wp:extent cx="4942205" cy="5048250"/>
            <wp:effectExtent l="0" t="0" r="0" b="0"/>
            <wp:wrapTopAndBottom/>
            <wp:docPr id="2266" name="Image 2266"/>
            <wp:cNvGraphicFramePr/>
            <a:graphic xmlns:a="http://schemas.openxmlformats.org/drawingml/2006/main">
              <a:graphicData uri="http://schemas.openxmlformats.org/drawingml/2006/picture">
                <pic:pic xmlns:pic="http://schemas.openxmlformats.org/drawingml/2006/picture">
                  <pic:nvPicPr>
                    <pic:cNvPr id="2266" name="Image 2266"/>
                    <pic:cNvPicPr/>
                  </pic:nvPicPr>
                  <pic:blipFill>
                    <a:blip r:embed="rId442" cstate="print"/>
                    <a:stretch>
                      <a:fillRect/>
                    </a:stretch>
                  </pic:blipFill>
                  <pic:spPr>
                    <a:xfrm>
                      <a:off x="0" y="0"/>
                      <a:ext cx="4942289" cy="5048250"/>
                    </a:xfrm>
                    <a:prstGeom prst="rect">
                      <a:avLst/>
                    </a:prstGeom>
                  </pic:spPr>
                </pic:pic>
              </a:graphicData>
            </a:graphic>
          </wp:anchor>
        </w:drawing>
      </w:r>
    </w:p>
    <w:p>
      <w:pPr>
        <w:pStyle w:val="11"/>
        <w:spacing w:before="1"/>
        <w:rPr>
          <w:sz w:val="28"/>
        </w:rPr>
      </w:pPr>
    </w:p>
    <w:p>
      <w:pPr>
        <w:numPr>
          <w:ilvl w:val="1"/>
          <w:numId w:val="96"/>
        </w:numPr>
        <w:tabs>
          <w:tab w:val="left" w:pos="1694"/>
        </w:tabs>
        <w:spacing w:before="0"/>
        <w:ind w:left="1694" w:right="0" w:hanging="448"/>
        <w:jc w:val="left"/>
        <w:rPr>
          <w:b/>
          <w:sz w:val="24"/>
        </w:rPr>
      </w:pPr>
      <w:r>
        <w:rPr>
          <w:b/>
          <w:color w:val="212121"/>
          <w:spacing w:val="-4"/>
          <w:sz w:val="24"/>
        </w:rPr>
        <w:t>浮动列</w:t>
      </w:r>
    </w:p>
    <w:p>
      <w:pPr>
        <w:spacing w:before="174"/>
        <w:ind w:left="1172" w:right="0" w:firstLine="0"/>
        <w:jc w:val="left"/>
        <w:rPr>
          <w:sz w:val="18"/>
        </w:rPr>
      </w:pPr>
      <w:r>
        <w:rPr>
          <w:color w:val="212121"/>
          <w:spacing w:val="-3"/>
          <w:sz w:val="18"/>
        </w:rPr>
        <w:t>浮动列用作设置各列的取数结果。</w:t>
      </w:r>
    </w:p>
    <w:p>
      <w:pPr>
        <w:spacing w:after="0"/>
        <w:jc w:val="left"/>
        <w:rPr>
          <w:sz w:val="18"/>
        </w:rPr>
        <w:sectPr>
          <w:pgSz w:w="11920" w:h="16860"/>
          <w:pgMar w:top="960" w:right="0" w:bottom="500" w:left="20" w:header="295" w:footer="302" w:gutter="0"/>
          <w:cols w:space="720" w:num="1"/>
        </w:sectPr>
      </w:pPr>
    </w:p>
    <w:p>
      <w:pPr>
        <w:pStyle w:val="11"/>
        <w:spacing w:before="16"/>
        <w:rPr>
          <w:sz w:val="5"/>
        </w:rPr>
      </w:pPr>
    </w:p>
    <w:p>
      <w:pPr>
        <w:spacing w:before="52"/>
        <w:ind w:left="1172" w:right="0" w:firstLine="0"/>
        <w:jc w:val="left"/>
        <w:rPr>
          <w:sz w:val="18"/>
        </w:rPr>
      </w:pPr>
      <w:r>
        <w:rPr>
          <w:color w:val="212121"/>
          <w:spacing w:val="-3"/>
          <w:sz w:val="18"/>
        </w:rPr>
        <w:t>浮动列支持三种配置方式：</w:t>
      </w:r>
    </w:p>
    <w:p>
      <w:pPr>
        <w:pStyle w:val="11"/>
        <w:spacing w:before="10"/>
        <w:rPr>
          <w:sz w:val="9"/>
        </w:rPr>
      </w:pPr>
    </w:p>
    <w:p>
      <w:pPr>
        <w:spacing w:before="52"/>
        <w:ind w:left="1458" w:right="0" w:firstLine="0"/>
        <w:jc w:val="left"/>
        <w:rPr>
          <w:sz w:val="18"/>
        </w:rPr>
      </w:pPr>
      <w:r>
        <mc:AlternateContent>
          <mc:Choice Requires="wps">
            <w:drawing>
              <wp:anchor distT="0" distB="0" distL="0" distR="0" simplePos="0" relativeHeight="251827200" behindDoc="0" locked="0" layoutInCell="1" allowOverlap="1">
                <wp:simplePos x="0" y="0"/>
                <wp:positionH relativeFrom="page">
                  <wp:posOffset>809625</wp:posOffset>
                </wp:positionH>
                <wp:positionV relativeFrom="paragraph">
                  <wp:posOffset>130810</wp:posOffset>
                </wp:positionV>
                <wp:extent cx="38100" cy="38100"/>
                <wp:effectExtent l="0" t="0" r="0" b="0"/>
                <wp:wrapNone/>
                <wp:docPr id="2267" name="Graphic 2267"/>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36"/>
                              </a:moveTo>
                              <a:lnTo>
                                <a:pt x="16412" y="37836"/>
                              </a:lnTo>
                              <a:lnTo>
                                <a:pt x="13999" y="37355"/>
                              </a:lnTo>
                              <a:lnTo>
                                <a:pt x="0" y="21428"/>
                              </a:lnTo>
                              <a:lnTo>
                                <a:pt x="0" y="16401"/>
                              </a:lnTo>
                              <a:lnTo>
                                <a:pt x="16412" y="0"/>
                              </a:lnTo>
                              <a:lnTo>
                                <a:pt x="21431" y="0"/>
                              </a:lnTo>
                              <a:lnTo>
                                <a:pt x="37844" y="18922"/>
                              </a:lnTo>
                              <a:lnTo>
                                <a:pt x="37844" y="21428"/>
                              </a:lnTo>
                              <a:lnTo>
                                <a:pt x="21431" y="37836"/>
                              </a:lnTo>
                              <a:close/>
                            </a:path>
                          </a:pathLst>
                        </a:custGeom>
                        <a:solidFill>
                          <a:srgbClr val="212121"/>
                        </a:solidFill>
                      </wps:spPr>
                      <wps:bodyPr wrap="square" lIns="0" tIns="0" rIns="0" bIns="0" rtlCol="0">
                        <a:noAutofit/>
                      </wps:bodyPr>
                    </wps:wsp>
                  </a:graphicData>
                </a:graphic>
              </wp:anchor>
            </w:drawing>
          </mc:Choice>
          <mc:Fallback>
            <w:pict>
              <v:shape id="Graphic 2267" o:spid="_x0000_s1026" o:spt="100" style="position:absolute;left:0pt;margin-left:63.75pt;margin-top:10.3pt;height:3pt;width:3pt;mso-position-horizontal-relative:page;z-index:251827200;mso-width-relative:page;mso-height-relative:page;" fillcolor="#212121" filled="t" stroked="f" coordsize="38100,38100" o:gfxdata="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5zt/o&#10;2AAAAAkBAAAPAAAAAAAAAAEAIAAAACIAAABkcnMvZG93bnJldi54bWxQSwECFAAUAAAACACHTuJA&#10;gAHImFoCAAC8BQAADgAAAAAAAAABACAAAAAnAQAAZHJzL2Uyb0RvYy54bWxQSwUGAAAAAAYABgBZ&#10;AQAA8wUAAAAA&#10;" path="m21431,37836l16412,37836,13999,37355,0,21428,0,16401,16412,0,21431,0,37844,18922,37844,21428,21431,37836xe">
                <v:fill on="t" focussize="0,0"/>
                <v:stroke on="f"/>
                <v:imagedata o:title=""/>
                <o:lock v:ext="edit" aspectratio="f"/>
                <v:textbox inset="0mm,0mm,0mm,0mm"/>
              </v:shape>
            </w:pict>
          </mc:Fallback>
        </mc:AlternateContent>
      </w:r>
      <w:r>
        <w:rPr>
          <w:color w:val="212121"/>
          <w:spacing w:val="-3"/>
          <w:sz w:val="18"/>
        </w:rPr>
        <w:t>设置浮动行的查询结果</w:t>
      </w:r>
    </w:p>
    <w:p>
      <w:pPr>
        <w:spacing w:before="14"/>
        <w:ind w:left="1458" w:right="5610" w:firstLine="0"/>
        <w:jc w:val="left"/>
        <w:rPr>
          <w:sz w:val="18"/>
        </w:rPr>
      </w:pPr>
      <w:r>
        <mc:AlternateContent>
          <mc:Choice Requires="wps">
            <w:drawing>
              <wp:anchor distT="0" distB="0" distL="0" distR="0" simplePos="0" relativeHeight="251828224" behindDoc="0" locked="0" layoutInCell="1" allowOverlap="1">
                <wp:simplePos x="0" y="0"/>
                <wp:positionH relativeFrom="page">
                  <wp:posOffset>809625</wp:posOffset>
                </wp:positionH>
                <wp:positionV relativeFrom="paragraph">
                  <wp:posOffset>106680</wp:posOffset>
                </wp:positionV>
                <wp:extent cx="38100" cy="38100"/>
                <wp:effectExtent l="0" t="0" r="0" b="0"/>
                <wp:wrapNone/>
                <wp:docPr id="2268" name="Graphic 2268"/>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36"/>
                              </a:moveTo>
                              <a:lnTo>
                                <a:pt x="16412" y="37836"/>
                              </a:lnTo>
                              <a:lnTo>
                                <a:pt x="13999" y="37349"/>
                              </a:lnTo>
                              <a:lnTo>
                                <a:pt x="0" y="21420"/>
                              </a:lnTo>
                              <a:lnTo>
                                <a:pt x="0" y="16409"/>
                              </a:lnTo>
                              <a:lnTo>
                                <a:pt x="16412" y="0"/>
                              </a:lnTo>
                              <a:lnTo>
                                <a:pt x="21431" y="0"/>
                              </a:lnTo>
                              <a:lnTo>
                                <a:pt x="37844" y="18922"/>
                              </a:lnTo>
                              <a:lnTo>
                                <a:pt x="37844" y="21420"/>
                              </a:lnTo>
                              <a:lnTo>
                                <a:pt x="21431" y="37836"/>
                              </a:lnTo>
                              <a:close/>
                            </a:path>
                          </a:pathLst>
                        </a:custGeom>
                        <a:solidFill>
                          <a:srgbClr val="212121"/>
                        </a:solidFill>
                      </wps:spPr>
                      <wps:bodyPr wrap="square" lIns="0" tIns="0" rIns="0" bIns="0" rtlCol="0">
                        <a:noAutofit/>
                      </wps:bodyPr>
                    </wps:wsp>
                  </a:graphicData>
                </a:graphic>
              </wp:anchor>
            </w:drawing>
          </mc:Choice>
          <mc:Fallback>
            <w:pict>
              <v:shape id="Graphic 2268" o:spid="_x0000_s1026" o:spt="100" style="position:absolute;left:0pt;margin-left:63.75pt;margin-top:8.4pt;height:3pt;width:3pt;mso-position-horizontal-relative:page;z-index:251828224;mso-width-relative:page;mso-height-relative:page;" fillcolor="#212121" filled="t" stroked="f" coordsize="38100,38100" o:gfxdata="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DCwVy2AAA&#10;AAkBAAAPAAAAAAAAAAEAIAAAACIAAABkcnMvZG93bnJldi54bWxQSwECFAAUAAAACACHTuJAJEkj&#10;cFcCAAC8BQAADgAAAAAAAAABACAAAAAnAQAAZHJzL2Uyb0RvYy54bWxQSwUGAAAAAAYABgBZAQAA&#10;8AUAAAAA&#10;" path="m21431,37836l16412,37836,13999,37349,0,21420,0,16409,16412,0,21431,0,37844,18922,37844,21420,21431,37836xe">
                <v:fill on="t" focussize="0,0"/>
                <v:stroke on="f"/>
                <v:imagedata o:title=""/>
                <o:lock v:ext="edit" aspectratio="f"/>
                <v:textbox inset="0mm,0mm,0mm,0mm"/>
              </v:shape>
            </w:pict>
          </mc:Fallback>
        </mc:AlternateContent>
      </w:r>
      <w:r>
        <mc:AlternateContent>
          <mc:Choice Requires="wps">
            <w:drawing>
              <wp:anchor distT="0" distB="0" distL="0" distR="0" simplePos="0" relativeHeight="251828224" behindDoc="0" locked="0" layoutInCell="1" allowOverlap="1">
                <wp:simplePos x="0" y="0"/>
                <wp:positionH relativeFrom="page">
                  <wp:posOffset>809625</wp:posOffset>
                </wp:positionH>
                <wp:positionV relativeFrom="paragraph">
                  <wp:posOffset>318135</wp:posOffset>
                </wp:positionV>
                <wp:extent cx="38100" cy="38100"/>
                <wp:effectExtent l="0" t="0" r="0" b="0"/>
                <wp:wrapNone/>
                <wp:docPr id="2269" name="Graphic 2269"/>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36"/>
                              </a:moveTo>
                              <a:lnTo>
                                <a:pt x="16412" y="37836"/>
                              </a:lnTo>
                              <a:lnTo>
                                <a:pt x="13999" y="37355"/>
                              </a:lnTo>
                              <a:lnTo>
                                <a:pt x="0" y="21428"/>
                              </a:lnTo>
                              <a:lnTo>
                                <a:pt x="0" y="16409"/>
                              </a:lnTo>
                              <a:lnTo>
                                <a:pt x="16412" y="0"/>
                              </a:lnTo>
                              <a:lnTo>
                                <a:pt x="21431" y="0"/>
                              </a:lnTo>
                              <a:lnTo>
                                <a:pt x="37844" y="18922"/>
                              </a:lnTo>
                              <a:lnTo>
                                <a:pt x="37844" y="21428"/>
                              </a:lnTo>
                              <a:lnTo>
                                <a:pt x="21431" y="37836"/>
                              </a:lnTo>
                              <a:close/>
                            </a:path>
                          </a:pathLst>
                        </a:custGeom>
                        <a:solidFill>
                          <a:srgbClr val="212121"/>
                        </a:solidFill>
                      </wps:spPr>
                      <wps:bodyPr wrap="square" lIns="0" tIns="0" rIns="0" bIns="0" rtlCol="0">
                        <a:noAutofit/>
                      </wps:bodyPr>
                    </wps:wsp>
                  </a:graphicData>
                </a:graphic>
              </wp:anchor>
            </w:drawing>
          </mc:Choice>
          <mc:Fallback>
            <w:pict>
              <v:shape id="Graphic 2269" o:spid="_x0000_s1026" o:spt="100" style="position:absolute;left:0pt;margin-left:63.75pt;margin-top:25.05pt;height:3pt;width:3pt;mso-position-horizontal-relative:page;z-index:251828224;mso-width-relative:page;mso-height-relative:page;" fillcolor="#212121" filled="t" stroked="f" coordsize="38100,38100" o:gfxdata="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vHe6B&#10;2AAAAAkBAAAPAAAAAAAAAAEAIAAAACIAAABkcnMvZG93bnJldi54bWxQSwECFAAUAAAACACHTuJA&#10;7cVu11oCAAC8BQAADgAAAAAAAAABACAAAAAnAQAAZHJzL2Uyb0RvYy54bWxQSwUGAAAAAAYABgBZ&#10;AQAA8wUAAAAA&#10;" path="m21431,37836l16412,37836,13999,37355,0,21428,0,16409,16412,0,21431,0,37844,18922,37844,21428,21431,37836xe">
                <v:fill on="t" focussize="0,0"/>
                <v:stroke on="f"/>
                <v:imagedata o:title=""/>
                <o:lock v:ext="edit" aspectratio="f"/>
                <v:textbox inset="0mm,0mm,0mm,0mm"/>
              </v:shape>
            </w:pict>
          </mc:Fallback>
        </mc:AlternateContent>
      </w:r>
      <w:r>
        <w:rPr>
          <w:color w:val="212121"/>
          <w:spacing w:val="-2"/>
          <w:sz w:val="18"/>
        </w:rPr>
        <w:t>设置自定义文本，当该列固定展示某个文本时可使用该配置</w:t>
      </w:r>
      <w:r>
        <w:rPr>
          <w:color w:val="212121"/>
          <w:spacing w:val="40"/>
          <w:sz w:val="18"/>
        </w:rPr>
        <w:t xml:space="preserve"> </w:t>
      </w:r>
      <w:r>
        <w:rPr>
          <w:color w:val="212121"/>
          <w:spacing w:val="-2"/>
          <w:sz w:val="18"/>
        </w:rPr>
        <w:t>双击单元格进入“取数设置”界面配置业务模型或逻辑表达式</w:t>
      </w:r>
    </w:p>
    <w:p>
      <w:pPr>
        <w:pStyle w:val="11"/>
        <w:spacing w:before="9"/>
        <w:rPr>
          <w:sz w:val="12"/>
        </w:rPr>
      </w:pPr>
    </w:p>
    <w:p>
      <w:pPr>
        <w:spacing w:before="0"/>
        <w:ind w:left="1172" w:right="0" w:firstLine="0"/>
        <w:jc w:val="left"/>
        <w:rPr>
          <w:sz w:val="18"/>
        </w:rPr>
      </w:pPr>
      <w:r>
        <w:rPr>
          <w:color w:val="212121"/>
          <w:spacing w:val="-3"/>
          <w:sz w:val="18"/>
        </w:rPr>
        <w:t>①以标准业务模型为例对列规则配置方式进行说明。</w:t>
      </w:r>
    </w:p>
    <w:p>
      <w:pPr>
        <w:pStyle w:val="11"/>
        <w:spacing w:before="7"/>
        <w:rPr>
          <w:sz w:val="12"/>
        </w:rPr>
      </w:pPr>
    </w:p>
    <w:p>
      <w:pPr>
        <w:spacing w:before="1" w:line="405" w:lineRule="auto"/>
        <w:ind w:left="1172" w:right="3852" w:firstLine="0"/>
        <w:jc w:val="left"/>
        <w:rPr>
          <w:sz w:val="18"/>
        </w:rPr>
      </w:pPr>
      <w:r>
        <w:rPr>
          <w:color w:val="212121"/>
          <w:spacing w:val="-2"/>
          <w:sz w:val="18"/>
        </w:rPr>
        <w:t>场景：向内部往来-短期借款表中提取数据，需要提取对方单位、科目、金额三列指标。</w:t>
      </w:r>
      <w:r>
        <w:rPr>
          <w:color w:val="212121"/>
          <w:spacing w:val="-4"/>
          <w:sz w:val="18"/>
        </w:rPr>
        <w:t>配置：</w:t>
      </w:r>
    </w:p>
    <w:p>
      <w:pPr>
        <w:spacing w:before="0" w:line="331" w:lineRule="exact"/>
        <w:ind w:left="1172" w:right="0" w:firstLine="0"/>
        <w:jc w:val="left"/>
        <w:rPr>
          <w:sz w:val="18"/>
        </w:rPr>
      </w:pPr>
      <w:r>
        <w:rPr>
          <w:color w:val="212121"/>
          <w:spacing w:val="-2"/>
          <w:sz w:val="18"/>
        </w:rPr>
        <w:t>行规则配置为标准业务模型，过滤科目为短期借款（2202），过滤客商类别为内部客商</w:t>
      </w:r>
      <w:r>
        <w:rPr>
          <w:color w:val="212121"/>
          <w:spacing w:val="-4"/>
          <w:sz w:val="18"/>
        </w:rPr>
        <w:t>（01）</w:t>
      </w:r>
    </w:p>
    <w:p>
      <w:pPr>
        <w:pStyle w:val="11"/>
        <w:spacing w:before="7"/>
        <w:rPr>
          <w:sz w:val="10"/>
        </w:rPr>
      </w:pPr>
      <w:r>
        <w:drawing>
          <wp:anchor distT="0" distB="0" distL="0" distR="0" simplePos="0" relativeHeight="252037120" behindDoc="1" locked="0" layoutInCell="1" allowOverlap="1">
            <wp:simplePos x="0" y="0"/>
            <wp:positionH relativeFrom="page">
              <wp:posOffset>756285</wp:posOffset>
            </wp:positionH>
            <wp:positionV relativeFrom="paragraph">
              <wp:posOffset>136525</wp:posOffset>
            </wp:positionV>
            <wp:extent cx="5420995" cy="3414395"/>
            <wp:effectExtent l="0" t="0" r="0" b="0"/>
            <wp:wrapTopAndBottom/>
            <wp:docPr id="2270" name="Image 2270"/>
            <wp:cNvGraphicFramePr/>
            <a:graphic xmlns:a="http://schemas.openxmlformats.org/drawingml/2006/main">
              <a:graphicData uri="http://schemas.openxmlformats.org/drawingml/2006/picture">
                <pic:pic xmlns:pic="http://schemas.openxmlformats.org/drawingml/2006/picture">
                  <pic:nvPicPr>
                    <pic:cNvPr id="2270" name="Image 2270"/>
                    <pic:cNvPicPr/>
                  </pic:nvPicPr>
                  <pic:blipFill>
                    <a:blip r:embed="rId443" cstate="print"/>
                    <a:stretch>
                      <a:fillRect/>
                    </a:stretch>
                  </pic:blipFill>
                  <pic:spPr>
                    <a:xfrm>
                      <a:off x="0" y="0"/>
                      <a:ext cx="5421140" cy="3414712"/>
                    </a:xfrm>
                    <a:prstGeom prst="rect">
                      <a:avLst/>
                    </a:prstGeom>
                  </pic:spPr>
                </pic:pic>
              </a:graphicData>
            </a:graphic>
          </wp:anchor>
        </w:drawing>
      </w:r>
    </w:p>
    <w:p>
      <w:pPr>
        <w:pStyle w:val="11"/>
        <w:spacing w:before="13"/>
        <w:rPr>
          <w:sz w:val="16"/>
        </w:rPr>
      </w:pPr>
    </w:p>
    <w:p>
      <w:pPr>
        <w:spacing w:before="1"/>
        <w:ind w:left="1172" w:right="0" w:firstLine="0"/>
        <w:jc w:val="left"/>
        <w:rPr>
          <w:sz w:val="18"/>
        </w:rPr>
      </w:pPr>
      <w:r>
        <w:rPr>
          <w:color w:val="212121"/>
          <w:spacing w:val="-4"/>
          <w:sz w:val="18"/>
        </w:rPr>
        <w:t>配置列规则：</w:t>
      </w:r>
    </w:p>
    <w:p>
      <w:pPr>
        <w:pStyle w:val="11"/>
        <w:spacing w:before="7"/>
        <w:rPr>
          <w:sz w:val="12"/>
        </w:rPr>
      </w:pPr>
    </w:p>
    <w:p>
      <w:pPr>
        <w:spacing w:before="0"/>
        <w:ind w:left="1172" w:right="0" w:firstLine="0"/>
        <w:jc w:val="left"/>
        <w:rPr>
          <w:sz w:val="18"/>
        </w:rPr>
      </w:pPr>
      <w:r>
        <w:rPr>
          <w:color w:val="212121"/>
          <w:spacing w:val="-3"/>
          <w:sz w:val="18"/>
        </w:rPr>
        <w:t>科目设置为浮动行的查询结果”科目“，客商设置为浮动行的查询结果”客商“</w:t>
      </w:r>
    </w:p>
    <w:p>
      <w:pPr>
        <w:pStyle w:val="11"/>
        <w:spacing w:before="1"/>
        <w:rPr>
          <w:sz w:val="11"/>
        </w:rPr>
      </w:pPr>
      <w:r>
        <w:drawing>
          <wp:anchor distT="0" distB="0" distL="0" distR="0" simplePos="0" relativeHeight="252037120" behindDoc="1" locked="0" layoutInCell="1" allowOverlap="1">
            <wp:simplePos x="0" y="0"/>
            <wp:positionH relativeFrom="page">
              <wp:posOffset>756285</wp:posOffset>
            </wp:positionH>
            <wp:positionV relativeFrom="paragraph">
              <wp:posOffset>144145</wp:posOffset>
            </wp:positionV>
            <wp:extent cx="5422900" cy="1718945"/>
            <wp:effectExtent l="0" t="0" r="0" b="0"/>
            <wp:wrapTopAndBottom/>
            <wp:docPr id="2271" name="Image 2271"/>
            <wp:cNvGraphicFramePr/>
            <a:graphic xmlns:a="http://schemas.openxmlformats.org/drawingml/2006/main">
              <a:graphicData uri="http://schemas.openxmlformats.org/drawingml/2006/picture">
                <pic:pic xmlns:pic="http://schemas.openxmlformats.org/drawingml/2006/picture">
                  <pic:nvPicPr>
                    <pic:cNvPr id="2271" name="Image 2271"/>
                    <pic:cNvPicPr/>
                  </pic:nvPicPr>
                  <pic:blipFill>
                    <a:blip r:embed="rId444" cstate="print"/>
                    <a:stretch>
                      <a:fillRect/>
                    </a:stretch>
                  </pic:blipFill>
                  <pic:spPr>
                    <a:xfrm>
                      <a:off x="0" y="0"/>
                      <a:ext cx="5422872" cy="1719262"/>
                    </a:xfrm>
                    <a:prstGeom prst="rect">
                      <a:avLst/>
                    </a:prstGeom>
                  </pic:spPr>
                </pic:pic>
              </a:graphicData>
            </a:graphic>
          </wp:anchor>
        </w:drawing>
      </w:r>
    </w:p>
    <w:p>
      <w:pPr>
        <w:pStyle w:val="11"/>
        <w:spacing w:before="7"/>
        <w:rPr>
          <w:sz w:val="17"/>
        </w:rPr>
      </w:pPr>
    </w:p>
    <w:p>
      <w:pPr>
        <w:spacing w:before="0" w:line="249" w:lineRule="auto"/>
        <w:ind w:left="1172" w:right="1383" w:firstLine="0"/>
        <w:jc w:val="left"/>
        <w:rPr>
          <w:sz w:val="18"/>
        </w:rPr>
      </w:pPr>
      <w:r>
        <w:rPr>
          <w:color w:val="212121"/>
          <w:spacing w:val="-2"/>
          <w:sz w:val="18"/>
        </w:rPr>
        <w:t>金额双击单元格进入“取数规则设置”界面配置,配置业务模型时，科目下拉选择的查询结果”科目“，客商下拉选择查询结果”客商“</w:t>
      </w:r>
    </w:p>
    <w:p>
      <w:pPr>
        <w:spacing w:after="0" w:line="249" w:lineRule="auto"/>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30520" cy="1228725"/>
            <wp:effectExtent l="0" t="0" r="0" b="0"/>
            <wp:docPr id="2272" name="Image 2272"/>
            <wp:cNvGraphicFramePr/>
            <a:graphic xmlns:a="http://schemas.openxmlformats.org/drawingml/2006/main">
              <a:graphicData uri="http://schemas.openxmlformats.org/drawingml/2006/picture">
                <pic:pic xmlns:pic="http://schemas.openxmlformats.org/drawingml/2006/picture">
                  <pic:nvPicPr>
                    <pic:cNvPr id="2272" name="Image 2272"/>
                    <pic:cNvPicPr/>
                  </pic:nvPicPr>
                  <pic:blipFill>
                    <a:blip r:embed="rId445" cstate="print"/>
                    <a:stretch>
                      <a:fillRect/>
                    </a:stretch>
                  </pic:blipFill>
                  <pic:spPr>
                    <a:xfrm>
                      <a:off x="0" y="0"/>
                      <a:ext cx="5430661" cy="1228725"/>
                    </a:xfrm>
                    <a:prstGeom prst="rect">
                      <a:avLst/>
                    </a:prstGeom>
                  </pic:spPr>
                </pic:pic>
              </a:graphicData>
            </a:graphic>
          </wp:inline>
        </w:drawing>
      </w:r>
    </w:p>
    <w:p>
      <w:pPr>
        <w:pStyle w:val="11"/>
        <w:spacing w:before="13"/>
        <w:rPr>
          <w:sz w:val="27"/>
        </w:rPr>
      </w:pPr>
    </w:p>
    <w:p>
      <w:pPr>
        <w:pStyle w:val="7"/>
        <w:numPr>
          <w:ilvl w:val="0"/>
          <w:numId w:val="96"/>
        </w:numPr>
        <w:tabs>
          <w:tab w:val="left" w:pos="1517"/>
        </w:tabs>
        <w:spacing w:before="33" w:after="0" w:line="240" w:lineRule="auto"/>
        <w:ind w:left="1517" w:right="0" w:hanging="260"/>
        <w:jc w:val="left"/>
      </w:pPr>
      <w:r>
        <w:rPr>
          <w:color w:val="212121"/>
          <w:spacing w:val="-2"/>
        </w:rPr>
        <w:t>通配参数列表</w:t>
      </w:r>
    </w:p>
    <w:p>
      <w:pPr>
        <w:pStyle w:val="11"/>
        <w:spacing w:before="13"/>
        <w:rPr>
          <w:b/>
          <w:sz w:val="3"/>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9"/>
        <w:gridCol w:w="2145"/>
        <w:gridCol w:w="2252"/>
        <w:gridCol w:w="34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85" w:hRule="atLeast"/>
        </w:trPr>
        <w:tc>
          <w:tcPr>
            <w:tcW w:w="679" w:type="dxa"/>
            <w:vMerge w:val="restart"/>
          </w:tcPr>
          <w:p>
            <w:pPr>
              <w:pStyle w:val="16"/>
              <w:spacing w:before="7"/>
              <w:rPr>
                <w:b/>
                <w:sz w:val="17"/>
              </w:rPr>
            </w:pPr>
          </w:p>
          <w:p>
            <w:pPr>
              <w:pStyle w:val="16"/>
              <w:ind w:left="164"/>
              <w:rPr>
                <w:b/>
                <w:sz w:val="18"/>
              </w:rPr>
            </w:pPr>
            <w:r>
              <w:rPr>
                <w:b/>
                <w:color w:val="212121"/>
                <w:spacing w:val="-6"/>
                <w:sz w:val="18"/>
              </w:rPr>
              <w:t>名称</w:t>
            </w:r>
          </w:p>
        </w:tc>
        <w:tc>
          <w:tcPr>
            <w:tcW w:w="2145" w:type="dxa"/>
            <w:vMerge w:val="restart"/>
          </w:tcPr>
          <w:p>
            <w:pPr>
              <w:pStyle w:val="16"/>
              <w:spacing w:before="7"/>
              <w:rPr>
                <w:b/>
                <w:sz w:val="17"/>
              </w:rPr>
            </w:pPr>
          </w:p>
          <w:p>
            <w:pPr>
              <w:pStyle w:val="16"/>
              <w:ind w:left="879" w:right="862"/>
              <w:jc w:val="center"/>
              <w:rPr>
                <w:b/>
                <w:sz w:val="18"/>
              </w:rPr>
            </w:pPr>
            <w:r>
              <w:rPr>
                <w:b/>
                <w:color w:val="212121"/>
                <w:spacing w:val="-6"/>
                <w:sz w:val="18"/>
              </w:rPr>
              <w:t>参数</w:t>
            </w:r>
          </w:p>
        </w:tc>
        <w:tc>
          <w:tcPr>
            <w:tcW w:w="2252" w:type="dxa"/>
            <w:vMerge w:val="restart"/>
          </w:tcPr>
          <w:p>
            <w:pPr>
              <w:pStyle w:val="16"/>
              <w:spacing w:before="7"/>
              <w:rPr>
                <w:b/>
                <w:sz w:val="17"/>
              </w:rPr>
            </w:pPr>
          </w:p>
          <w:p>
            <w:pPr>
              <w:pStyle w:val="16"/>
              <w:ind w:left="840" w:right="831"/>
              <w:jc w:val="center"/>
              <w:rPr>
                <w:b/>
                <w:sz w:val="18"/>
              </w:rPr>
            </w:pPr>
            <w:r>
              <w:rPr>
                <w:b/>
                <w:color w:val="212121"/>
                <w:spacing w:val="-5"/>
                <w:sz w:val="18"/>
              </w:rPr>
              <w:t>参数值</w:t>
            </w:r>
          </w:p>
        </w:tc>
        <w:tc>
          <w:tcPr>
            <w:tcW w:w="3450" w:type="dxa"/>
            <w:tcBorders>
              <w:right w:val="nil"/>
            </w:tcBorders>
          </w:tcPr>
          <w:p>
            <w:pPr>
              <w:pStyle w:val="16"/>
              <w:spacing w:before="70"/>
              <w:ind w:right="141"/>
              <w:jc w:val="right"/>
              <w:rPr>
                <w:b/>
                <w:sz w:val="18"/>
              </w:rPr>
            </w:pPr>
            <w:r>
              <w:rPr>
                <w:b/>
                <w:color w:val="212121"/>
                <w:spacing w:val="-6"/>
                <w:sz w:val="18"/>
              </w:rPr>
              <w:t>示例</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485" w:hRule="atLeast"/>
        </w:trPr>
        <w:tc>
          <w:tcPr>
            <w:tcW w:w="679" w:type="dxa"/>
            <w:vMerge w:val="continue"/>
            <w:tcBorders>
              <w:top w:val="nil"/>
            </w:tcBorders>
          </w:tcPr>
          <w:p>
            <w:pPr>
              <w:rPr>
                <w:sz w:val="2"/>
                <w:szCs w:val="2"/>
              </w:rPr>
            </w:pPr>
          </w:p>
        </w:tc>
        <w:tc>
          <w:tcPr>
            <w:tcW w:w="2145" w:type="dxa"/>
            <w:vMerge w:val="continue"/>
            <w:tcBorders>
              <w:top w:val="nil"/>
            </w:tcBorders>
          </w:tcPr>
          <w:p>
            <w:pPr>
              <w:rPr>
                <w:sz w:val="2"/>
                <w:szCs w:val="2"/>
              </w:rPr>
            </w:pPr>
          </w:p>
        </w:tc>
        <w:tc>
          <w:tcPr>
            <w:tcW w:w="2252" w:type="dxa"/>
            <w:vMerge w:val="continue"/>
            <w:tcBorders>
              <w:top w:val="nil"/>
            </w:tcBorders>
          </w:tcPr>
          <w:p>
            <w:pPr>
              <w:rPr>
                <w:sz w:val="2"/>
                <w:szCs w:val="2"/>
              </w:rPr>
            </w:pPr>
          </w:p>
        </w:tc>
        <w:tc>
          <w:tcPr>
            <w:tcW w:w="3450" w:type="dxa"/>
            <w:tcBorders>
              <w:right w:val="nil"/>
            </w:tcBorders>
          </w:tcPr>
          <w:p>
            <w:pPr>
              <w:pStyle w:val="16"/>
              <w:spacing w:before="70"/>
              <w:ind w:left="156"/>
              <w:rPr>
                <w:sz w:val="18"/>
              </w:rPr>
            </w:pPr>
            <w:r>
              <w:rPr>
                <w:color w:val="212121"/>
                <w:spacing w:val="-2"/>
                <w:sz w:val="18"/>
              </w:rPr>
              <w:t>自定义SQL</w:t>
            </w:r>
            <w:r>
              <w:rPr>
                <w:color w:val="212121"/>
                <w:spacing w:val="-4"/>
                <w:sz w:val="18"/>
              </w:rPr>
              <w:t>业务模型/浮动行</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10" w:hRule="atLeast"/>
        </w:trPr>
        <w:tc>
          <w:tcPr>
            <w:tcW w:w="679" w:type="dxa"/>
          </w:tcPr>
          <w:p>
            <w:pPr>
              <w:pStyle w:val="16"/>
              <w:spacing w:before="16"/>
              <w:rPr>
                <w:b/>
                <w:sz w:val="12"/>
              </w:rPr>
            </w:pPr>
          </w:p>
          <w:p>
            <w:pPr>
              <w:pStyle w:val="16"/>
              <w:spacing w:line="249" w:lineRule="auto"/>
              <w:ind w:left="164" w:right="139"/>
              <w:jc w:val="both"/>
              <w:rPr>
                <w:sz w:val="18"/>
              </w:rPr>
            </w:pPr>
            <w:r>
              <w:rPr>
                <w:color w:val="212121"/>
                <w:spacing w:val="-6"/>
                <w:sz w:val="18"/>
              </w:rPr>
              <w:t>核算单位代码</w:t>
            </w:r>
          </w:p>
        </w:tc>
        <w:tc>
          <w:tcPr>
            <w:tcW w:w="2145" w:type="dxa"/>
          </w:tcPr>
          <w:p>
            <w:pPr>
              <w:pStyle w:val="16"/>
              <w:spacing w:before="11"/>
              <w:rPr>
                <w:b/>
                <w:sz w:val="31"/>
              </w:rPr>
            </w:pPr>
          </w:p>
          <w:p>
            <w:pPr>
              <w:pStyle w:val="16"/>
              <w:spacing w:before="1"/>
              <w:ind w:left="164"/>
              <w:rPr>
                <w:sz w:val="18"/>
              </w:rPr>
            </w:pPr>
            <w:r>
              <w:rPr>
                <w:color w:val="212121"/>
                <w:spacing w:val="-2"/>
                <w:sz w:val="18"/>
              </w:rPr>
              <w:t>#UNITCODE#</w:t>
            </w:r>
          </w:p>
        </w:tc>
        <w:tc>
          <w:tcPr>
            <w:tcW w:w="2252" w:type="dxa"/>
          </w:tcPr>
          <w:p>
            <w:pPr>
              <w:pStyle w:val="16"/>
              <w:spacing w:before="11"/>
              <w:rPr>
                <w:b/>
                <w:sz w:val="31"/>
              </w:rPr>
            </w:pPr>
          </w:p>
          <w:p>
            <w:pPr>
              <w:pStyle w:val="16"/>
              <w:spacing w:before="1"/>
              <w:ind w:left="159"/>
              <w:rPr>
                <w:sz w:val="18"/>
              </w:rPr>
            </w:pPr>
            <w:r>
              <w:rPr>
                <w:color w:val="212121"/>
                <w:spacing w:val="-2"/>
                <w:sz w:val="18"/>
              </w:rPr>
              <w:t>5002270</w:t>
            </w:r>
          </w:p>
        </w:tc>
        <w:tc>
          <w:tcPr>
            <w:tcW w:w="3450" w:type="dxa"/>
            <w:tcBorders>
              <w:right w:val="nil"/>
            </w:tcBorders>
          </w:tcPr>
          <w:p>
            <w:pPr>
              <w:pStyle w:val="16"/>
              <w:spacing w:before="10"/>
              <w:rPr>
                <w:b/>
                <w:sz w:val="22"/>
              </w:rPr>
            </w:pPr>
          </w:p>
          <w:p>
            <w:pPr>
              <w:pStyle w:val="16"/>
              <w:spacing w:before="1"/>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unitcode=’#UNITCODE#’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65" w:hRule="atLeast"/>
        </w:trPr>
        <w:tc>
          <w:tcPr>
            <w:tcW w:w="679" w:type="dxa"/>
          </w:tcPr>
          <w:p>
            <w:pPr>
              <w:pStyle w:val="16"/>
              <w:spacing w:before="10"/>
              <w:rPr>
                <w:b/>
                <w:sz w:val="22"/>
              </w:rPr>
            </w:pPr>
          </w:p>
          <w:p>
            <w:pPr>
              <w:pStyle w:val="16"/>
              <w:spacing w:before="1"/>
              <w:ind w:left="149" w:right="127"/>
              <w:jc w:val="center"/>
              <w:rPr>
                <w:sz w:val="18"/>
              </w:rPr>
            </w:pPr>
            <w:r>
              <w:rPr>
                <w:color w:val="212121"/>
                <w:spacing w:val="-6"/>
                <w:sz w:val="18"/>
              </w:rPr>
              <w:t>年度</w:t>
            </w:r>
          </w:p>
        </w:tc>
        <w:tc>
          <w:tcPr>
            <w:tcW w:w="2145" w:type="dxa"/>
          </w:tcPr>
          <w:p>
            <w:pPr>
              <w:pStyle w:val="16"/>
              <w:spacing w:before="10"/>
              <w:rPr>
                <w:b/>
                <w:sz w:val="22"/>
              </w:rPr>
            </w:pPr>
          </w:p>
          <w:p>
            <w:pPr>
              <w:pStyle w:val="16"/>
              <w:spacing w:before="1"/>
              <w:ind w:left="164"/>
              <w:rPr>
                <w:sz w:val="18"/>
              </w:rPr>
            </w:pPr>
            <w:r>
              <w:rPr>
                <w:color w:val="212121"/>
                <w:spacing w:val="-2"/>
                <w:sz w:val="18"/>
              </w:rPr>
              <w:t>#YEAR#</w:t>
            </w:r>
          </w:p>
        </w:tc>
        <w:tc>
          <w:tcPr>
            <w:tcW w:w="2252" w:type="dxa"/>
          </w:tcPr>
          <w:p>
            <w:pPr>
              <w:pStyle w:val="16"/>
              <w:spacing w:before="10"/>
              <w:rPr>
                <w:b/>
                <w:sz w:val="22"/>
              </w:rPr>
            </w:pPr>
          </w:p>
          <w:p>
            <w:pPr>
              <w:pStyle w:val="16"/>
              <w:spacing w:before="1"/>
              <w:ind w:left="159"/>
              <w:rPr>
                <w:sz w:val="18"/>
              </w:rPr>
            </w:pPr>
            <w:r>
              <w:rPr>
                <w:color w:val="212121"/>
                <w:spacing w:val="-4"/>
                <w:sz w:val="18"/>
              </w:rPr>
              <w:t>2023</w:t>
            </w:r>
          </w:p>
        </w:tc>
        <w:tc>
          <w:tcPr>
            <w:tcW w:w="3450" w:type="dxa"/>
            <w:tcBorders>
              <w:right w:val="nil"/>
            </w:tcBorders>
          </w:tcPr>
          <w:p>
            <w:pPr>
              <w:pStyle w:val="16"/>
              <w:spacing w:before="16"/>
              <w:rPr>
                <w:b/>
                <w:sz w:val="12"/>
              </w:rPr>
            </w:pPr>
          </w:p>
          <w:p>
            <w:pPr>
              <w:pStyle w:val="16"/>
              <w:spacing w:line="249" w:lineRule="auto"/>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year=#YEAR#</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76" w:hRule="atLeast"/>
        </w:trPr>
        <w:tc>
          <w:tcPr>
            <w:tcW w:w="679" w:type="dxa"/>
          </w:tcPr>
          <w:p>
            <w:pPr>
              <w:pStyle w:val="16"/>
              <w:spacing w:before="10"/>
              <w:rPr>
                <w:b/>
                <w:sz w:val="22"/>
              </w:rPr>
            </w:pPr>
          </w:p>
          <w:p>
            <w:pPr>
              <w:pStyle w:val="16"/>
              <w:spacing w:before="1"/>
              <w:ind w:left="149" w:right="127"/>
              <w:jc w:val="center"/>
              <w:rPr>
                <w:sz w:val="18"/>
              </w:rPr>
            </w:pPr>
            <w:r>
              <w:rPr>
                <w:color w:val="212121"/>
                <w:spacing w:val="-6"/>
                <w:sz w:val="18"/>
              </w:rPr>
              <w:t>期间</w:t>
            </w:r>
          </w:p>
        </w:tc>
        <w:tc>
          <w:tcPr>
            <w:tcW w:w="2145" w:type="dxa"/>
          </w:tcPr>
          <w:p>
            <w:pPr>
              <w:pStyle w:val="16"/>
              <w:spacing w:before="10"/>
              <w:rPr>
                <w:b/>
                <w:sz w:val="22"/>
              </w:rPr>
            </w:pPr>
          </w:p>
          <w:p>
            <w:pPr>
              <w:pStyle w:val="16"/>
              <w:spacing w:before="1"/>
              <w:ind w:left="164"/>
              <w:rPr>
                <w:sz w:val="18"/>
              </w:rPr>
            </w:pPr>
            <w:r>
              <w:rPr>
                <w:color w:val="212121"/>
                <w:spacing w:val="-2"/>
                <w:sz w:val="18"/>
              </w:rPr>
              <w:t>#PERIOD#</w:t>
            </w:r>
          </w:p>
        </w:tc>
        <w:tc>
          <w:tcPr>
            <w:tcW w:w="2252" w:type="dxa"/>
          </w:tcPr>
          <w:p>
            <w:pPr>
              <w:pStyle w:val="16"/>
              <w:spacing w:before="10"/>
              <w:rPr>
                <w:b/>
                <w:sz w:val="22"/>
              </w:rPr>
            </w:pPr>
          </w:p>
          <w:p>
            <w:pPr>
              <w:pStyle w:val="16"/>
              <w:spacing w:before="1"/>
              <w:ind w:left="159"/>
              <w:rPr>
                <w:sz w:val="18"/>
              </w:rPr>
            </w:pPr>
            <w:r>
              <w:rPr>
                <w:color w:val="212121"/>
                <w:w w:val="99"/>
                <w:sz w:val="18"/>
              </w:rPr>
              <w:t>3</w:t>
            </w:r>
          </w:p>
        </w:tc>
        <w:tc>
          <w:tcPr>
            <w:tcW w:w="3450" w:type="dxa"/>
            <w:tcBorders>
              <w:right w:val="nil"/>
            </w:tcBorders>
          </w:tcPr>
          <w:p>
            <w:pPr>
              <w:pStyle w:val="16"/>
              <w:spacing w:before="9"/>
              <w:rPr>
                <w:b/>
                <w:sz w:val="13"/>
              </w:rPr>
            </w:pPr>
          </w:p>
          <w:p>
            <w:pPr>
              <w:pStyle w:val="16"/>
              <w:spacing w:before="1" w:line="249" w:lineRule="auto"/>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period=#PERIOD#</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10" w:hRule="atLeast"/>
        </w:trPr>
        <w:tc>
          <w:tcPr>
            <w:tcW w:w="679" w:type="dxa"/>
          </w:tcPr>
          <w:p>
            <w:pPr>
              <w:pStyle w:val="16"/>
              <w:spacing w:before="70"/>
              <w:ind w:left="164"/>
              <w:rPr>
                <w:sz w:val="18"/>
              </w:rPr>
            </w:pPr>
            <w:r>
              <w:rPr>
                <w:color w:val="212121"/>
                <w:spacing w:val="-6"/>
                <w:sz w:val="18"/>
              </w:rPr>
              <w:t>期间</w:t>
            </w:r>
          </w:p>
          <w:p>
            <w:pPr>
              <w:pStyle w:val="16"/>
              <w:spacing w:before="14" w:line="244" w:lineRule="auto"/>
              <w:ind w:left="164" w:right="139"/>
              <w:rPr>
                <w:sz w:val="18"/>
              </w:rPr>
            </w:pPr>
            <w:r>
              <w:rPr>
                <w:color w:val="212121"/>
                <w:spacing w:val="-6"/>
                <w:sz w:val="18"/>
              </w:rPr>
              <w:t>（前</w:t>
            </w:r>
            <w:r>
              <w:rPr>
                <w:color w:val="212121"/>
                <w:spacing w:val="-10"/>
                <w:sz w:val="18"/>
              </w:rPr>
              <w:t xml:space="preserve">导 </w:t>
            </w:r>
            <w:r>
              <w:rPr>
                <w:color w:val="212121"/>
                <w:spacing w:val="-6"/>
                <w:sz w:val="18"/>
              </w:rPr>
              <w:t>0）</w:t>
            </w:r>
          </w:p>
        </w:tc>
        <w:tc>
          <w:tcPr>
            <w:tcW w:w="2145" w:type="dxa"/>
          </w:tcPr>
          <w:p>
            <w:pPr>
              <w:pStyle w:val="16"/>
              <w:spacing w:before="11"/>
              <w:rPr>
                <w:b/>
                <w:sz w:val="31"/>
              </w:rPr>
            </w:pPr>
          </w:p>
          <w:p>
            <w:pPr>
              <w:pStyle w:val="16"/>
              <w:spacing w:before="1"/>
              <w:ind w:left="164"/>
              <w:rPr>
                <w:sz w:val="18"/>
              </w:rPr>
            </w:pPr>
            <w:r>
              <w:rPr>
                <w:color w:val="212121"/>
                <w:spacing w:val="-2"/>
                <w:sz w:val="18"/>
              </w:rPr>
              <w:t>#FULLPERIOD#</w:t>
            </w:r>
          </w:p>
        </w:tc>
        <w:tc>
          <w:tcPr>
            <w:tcW w:w="2252" w:type="dxa"/>
          </w:tcPr>
          <w:p>
            <w:pPr>
              <w:pStyle w:val="16"/>
              <w:spacing w:before="11"/>
              <w:rPr>
                <w:b/>
                <w:sz w:val="31"/>
              </w:rPr>
            </w:pPr>
          </w:p>
          <w:p>
            <w:pPr>
              <w:pStyle w:val="16"/>
              <w:spacing w:before="1"/>
              <w:ind w:left="159"/>
              <w:rPr>
                <w:sz w:val="18"/>
              </w:rPr>
            </w:pPr>
            <w:r>
              <w:rPr>
                <w:color w:val="212121"/>
                <w:spacing w:val="-5"/>
                <w:sz w:val="18"/>
              </w:rPr>
              <w:t>03</w:t>
            </w:r>
          </w:p>
        </w:tc>
        <w:tc>
          <w:tcPr>
            <w:tcW w:w="3450" w:type="dxa"/>
            <w:tcBorders>
              <w:right w:val="nil"/>
            </w:tcBorders>
          </w:tcPr>
          <w:p>
            <w:pPr>
              <w:pStyle w:val="16"/>
              <w:spacing w:before="10"/>
              <w:rPr>
                <w:b/>
                <w:sz w:val="22"/>
              </w:rPr>
            </w:pPr>
          </w:p>
          <w:p>
            <w:pPr>
              <w:pStyle w:val="16"/>
              <w:spacing w:before="1"/>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period=#FULLPERIOD#</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831" w:hRule="atLeast"/>
        </w:trPr>
        <w:tc>
          <w:tcPr>
            <w:tcW w:w="679" w:type="dxa"/>
          </w:tcPr>
          <w:p>
            <w:pPr>
              <w:pStyle w:val="16"/>
              <w:spacing w:before="70" w:line="249" w:lineRule="auto"/>
              <w:ind w:left="164" w:right="139"/>
              <w:rPr>
                <w:sz w:val="18"/>
              </w:rPr>
            </w:pPr>
            <w:r>
              <w:rPr>
                <w:color w:val="212121"/>
                <w:spacing w:val="-6"/>
                <w:sz w:val="18"/>
              </w:rPr>
              <w:t>年度期间</w:t>
            </w:r>
          </w:p>
        </w:tc>
        <w:tc>
          <w:tcPr>
            <w:tcW w:w="2145" w:type="dxa"/>
          </w:tcPr>
          <w:p>
            <w:pPr>
              <w:pStyle w:val="16"/>
              <w:spacing w:before="16"/>
              <w:rPr>
                <w:b/>
                <w:sz w:val="12"/>
              </w:rPr>
            </w:pPr>
          </w:p>
          <w:p>
            <w:pPr>
              <w:pStyle w:val="16"/>
              <w:ind w:left="164"/>
              <w:rPr>
                <w:sz w:val="18"/>
              </w:rPr>
            </w:pPr>
            <w:r>
              <w:rPr>
                <w:color w:val="212121"/>
                <w:spacing w:val="-2"/>
                <w:sz w:val="18"/>
              </w:rPr>
              <w:t>#YEARPERIOD#</w:t>
            </w:r>
          </w:p>
        </w:tc>
        <w:tc>
          <w:tcPr>
            <w:tcW w:w="2252" w:type="dxa"/>
          </w:tcPr>
          <w:p>
            <w:pPr>
              <w:pStyle w:val="16"/>
              <w:spacing w:before="16"/>
              <w:rPr>
                <w:b/>
                <w:sz w:val="12"/>
              </w:rPr>
            </w:pPr>
          </w:p>
          <w:p>
            <w:pPr>
              <w:pStyle w:val="16"/>
              <w:ind w:left="159"/>
              <w:rPr>
                <w:sz w:val="18"/>
              </w:rPr>
            </w:pPr>
            <w:r>
              <w:rPr>
                <w:color w:val="212121"/>
                <w:spacing w:val="-2"/>
                <w:sz w:val="18"/>
              </w:rPr>
              <w:t>2023-</w:t>
            </w:r>
            <w:r>
              <w:rPr>
                <w:color w:val="212121"/>
                <w:spacing w:val="-5"/>
                <w:sz w:val="18"/>
              </w:rPr>
              <w:t>03</w:t>
            </w:r>
          </w:p>
        </w:tc>
        <w:tc>
          <w:tcPr>
            <w:tcW w:w="3450" w:type="dxa"/>
            <w:tcBorders>
              <w:right w:val="nil"/>
            </w:tcBorders>
          </w:tcPr>
          <w:p>
            <w:pPr>
              <w:pStyle w:val="16"/>
              <w:spacing w:before="70" w:line="249" w:lineRule="auto"/>
              <w:ind w:left="156"/>
              <w:rPr>
                <w:sz w:val="18"/>
              </w:rPr>
            </w:pPr>
            <w:r>
              <w:rPr>
                <w:color w:val="212121"/>
                <w:sz w:val="18"/>
              </w:rPr>
              <w:t xml:space="preserve">Select bf from balance where </w:t>
            </w:r>
            <w:r>
              <w:rPr>
                <w:color w:val="212121"/>
                <w:spacing w:val="-2"/>
                <w:sz w:val="18"/>
              </w:rPr>
              <w:t>yearperiod=’#YEARPERIOD#’</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10" w:hRule="atLeast"/>
        </w:trPr>
        <w:tc>
          <w:tcPr>
            <w:tcW w:w="679" w:type="dxa"/>
          </w:tcPr>
          <w:p>
            <w:pPr>
              <w:pStyle w:val="16"/>
              <w:spacing w:before="11"/>
              <w:rPr>
                <w:b/>
                <w:sz w:val="31"/>
              </w:rPr>
            </w:pPr>
          </w:p>
          <w:p>
            <w:pPr>
              <w:pStyle w:val="16"/>
              <w:spacing w:before="1"/>
              <w:ind w:left="149" w:right="127"/>
              <w:jc w:val="center"/>
              <w:rPr>
                <w:sz w:val="18"/>
              </w:rPr>
            </w:pPr>
            <w:r>
              <w:rPr>
                <w:color w:val="212121"/>
                <w:spacing w:val="-6"/>
                <w:sz w:val="18"/>
              </w:rPr>
              <w:t>账簿</w:t>
            </w:r>
          </w:p>
        </w:tc>
        <w:tc>
          <w:tcPr>
            <w:tcW w:w="2145" w:type="dxa"/>
          </w:tcPr>
          <w:p>
            <w:pPr>
              <w:pStyle w:val="16"/>
              <w:spacing w:before="11"/>
              <w:rPr>
                <w:b/>
                <w:sz w:val="31"/>
              </w:rPr>
            </w:pPr>
          </w:p>
          <w:p>
            <w:pPr>
              <w:pStyle w:val="16"/>
              <w:spacing w:before="1"/>
              <w:ind w:left="164"/>
              <w:rPr>
                <w:sz w:val="18"/>
              </w:rPr>
            </w:pPr>
            <w:r>
              <w:rPr>
                <w:color w:val="212121"/>
                <w:spacing w:val="-2"/>
                <w:sz w:val="18"/>
              </w:rPr>
              <w:t>#BOOKCODE#</w:t>
            </w:r>
          </w:p>
        </w:tc>
        <w:tc>
          <w:tcPr>
            <w:tcW w:w="2252" w:type="dxa"/>
          </w:tcPr>
          <w:p>
            <w:pPr>
              <w:pStyle w:val="16"/>
              <w:spacing w:before="17"/>
              <w:rPr>
                <w:b/>
                <w:sz w:val="21"/>
              </w:rPr>
            </w:pPr>
          </w:p>
          <w:p>
            <w:pPr>
              <w:pStyle w:val="16"/>
              <w:spacing w:line="249" w:lineRule="auto"/>
              <w:ind w:left="159"/>
              <w:rPr>
                <w:sz w:val="18"/>
              </w:rPr>
            </w:pPr>
            <w:r>
              <w:rPr>
                <w:color w:val="212121"/>
                <w:spacing w:val="-2"/>
                <w:sz w:val="18"/>
              </w:rPr>
              <w:t>单账簿：01</w:t>
            </w:r>
            <w:r>
              <w:rPr>
                <w:color w:val="212121"/>
                <w:spacing w:val="-5"/>
                <w:sz w:val="18"/>
              </w:rPr>
              <w:t xml:space="preserve"> 多账簿：</w:t>
            </w:r>
            <w:r>
              <w:rPr>
                <w:color w:val="212121"/>
                <w:spacing w:val="-2"/>
                <w:sz w:val="18"/>
              </w:rPr>
              <w:t xml:space="preserve"> 01’,’02</w:t>
            </w:r>
          </w:p>
        </w:tc>
        <w:tc>
          <w:tcPr>
            <w:tcW w:w="3450" w:type="dxa"/>
            <w:tcBorders>
              <w:right w:val="nil"/>
            </w:tcBorders>
          </w:tcPr>
          <w:p>
            <w:pPr>
              <w:pStyle w:val="16"/>
              <w:spacing w:before="17"/>
              <w:rPr>
                <w:b/>
                <w:sz w:val="21"/>
              </w:rPr>
            </w:pPr>
          </w:p>
          <w:p>
            <w:pPr>
              <w:pStyle w:val="16"/>
              <w:spacing w:line="249" w:lineRule="auto"/>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book=’#BOOKCODE#’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10" w:hRule="atLeast"/>
        </w:trPr>
        <w:tc>
          <w:tcPr>
            <w:tcW w:w="679" w:type="dxa"/>
          </w:tcPr>
          <w:p>
            <w:pPr>
              <w:pStyle w:val="16"/>
              <w:spacing w:before="10"/>
              <w:rPr>
                <w:b/>
                <w:sz w:val="22"/>
              </w:rPr>
            </w:pPr>
          </w:p>
          <w:p>
            <w:pPr>
              <w:pStyle w:val="16"/>
              <w:spacing w:before="1"/>
              <w:ind w:left="164" w:right="139"/>
              <w:rPr>
                <w:sz w:val="18"/>
              </w:rPr>
            </w:pPr>
            <w:r>
              <w:rPr>
                <w:color w:val="212121"/>
                <w:spacing w:val="-6"/>
                <w:sz w:val="18"/>
              </w:rPr>
              <w:t>开启日期</w:t>
            </w:r>
          </w:p>
        </w:tc>
        <w:tc>
          <w:tcPr>
            <w:tcW w:w="2145" w:type="dxa"/>
          </w:tcPr>
          <w:p>
            <w:pPr>
              <w:pStyle w:val="16"/>
              <w:spacing w:before="11"/>
              <w:rPr>
                <w:b/>
                <w:sz w:val="31"/>
              </w:rPr>
            </w:pPr>
          </w:p>
          <w:p>
            <w:pPr>
              <w:pStyle w:val="16"/>
              <w:spacing w:before="1"/>
              <w:ind w:left="164"/>
              <w:rPr>
                <w:sz w:val="18"/>
              </w:rPr>
            </w:pPr>
            <w:r>
              <w:rPr>
                <w:color w:val="212121"/>
                <w:spacing w:val="-2"/>
                <w:sz w:val="18"/>
              </w:rPr>
              <w:t>#STARTDATE#</w:t>
            </w:r>
          </w:p>
        </w:tc>
        <w:tc>
          <w:tcPr>
            <w:tcW w:w="2252" w:type="dxa"/>
          </w:tcPr>
          <w:p>
            <w:pPr>
              <w:pStyle w:val="16"/>
              <w:spacing w:before="11"/>
              <w:rPr>
                <w:b/>
                <w:sz w:val="31"/>
              </w:rPr>
            </w:pPr>
          </w:p>
          <w:p>
            <w:pPr>
              <w:pStyle w:val="16"/>
              <w:spacing w:before="1"/>
              <w:ind w:left="159"/>
              <w:rPr>
                <w:sz w:val="18"/>
              </w:rPr>
            </w:pPr>
            <w:r>
              <w:rPr>
                <w:color w:val="212121"/>
                <w:spacing w:val="-2"/>
                <w:sz w:val="18"/>
              </w:rPr>
              <w:t>2023-03-</w:t>
            </w:r>
            <w:r>
              <w:rPr>
                <w:color w:val="212121"/>
                <w:spacing w:val="-5"/>
                <w:sz w:val="18"/>
              </w:rPr>
              <w:t>01</w:t>
            </w:r>
          </w:p>
        </w:tc>
        <w:tc>
          <w:tcPr>
            <w:tcW w:w="3450" w:type="dxa"/>
            <w:tcBorders>
              <w:right w:val="nil"/>
            </w:tcBorders>
          </w:tcPr>
          <w:p>
            <w:pPr>
              <w:pStyle w:val="16"/>
              <w:spacing w:before="10"/>
              <w:rPr>
                <w:b/>
                <w:sz w:val="22"/>
              </w:rPr>
            </w:pPr>
          </w:p>
          <w:p>
            <w:pPr>
              <w:pStyle w:val="16"/>
              <w:spacing w:before="1"/>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startdate=’#STARTDATE#’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221" w:hRule="atLeast"/>
        </w:trPr>
        <w:tc>
          <w:tcPr>
            <w:tcW w:w="679" w:type="dxa"/>
            <w:tcBorders>
              <w:bottom w:val="nil"/>
            </w:tcBorders>
          </w:tcPr>
          <w:p>
            <w:pPr>
              <w:pStyle w:val="16"/>
              <w:spacing w:before="70" w:line="249" w:lineRule="auto"/>
              <w:ind w:left="164" w:right="139"/>
              <w:rPr>
                <w:sz w:val="18"/>
              </w:rPr>
            </w:pPr>
            <w:r>
              <w:rPr>
                <w:color w:val="212121"/>
                <w:spacing w:val="-6"/>
                <w:sz w:val="18"/>
              </w:rPr>
              <w:t>结束日期</w:t>
            </w:r>
          </w:p>
        </w:tc>
        <w:tc>
          <w:tcPr>
            <w:tcW w:w="2145" w:type="dxa"/>
            <w:tcBorders>
              <w:bottom w:val="nil"/>
            </w:tcBorders>
          </w:tcPr>
          <w:p>
            <w:pPr>
              <w:pStyle w:val="16"/>
              <w:spacing w:before="70"/>
              <w:ind w:left="164"/>
              <w:rPr>
                <w:sz w:val="18"/>
              </w:rPr>
            </w:pPr>
            <w:r>
              <w:rPr>
                <w:color w:val="212121"/>
                <w:spacing w:val="-2"/>
                <w:sz w:val="18"/>
              </w:rPr>
              <w:t>#ENDDATE#</w:t>
            </w:r>
          </w:p>
        </w:tc>
        <w:tc>
          <w:tcPr>
            <w:tcW w:w="2252" w:type="dxa"/>
            <w:tcBorders>
              <w:bottom w:val="nil"/>
            </w:tcBorders>
          </w:tcPr>
          <w:p>
            <w:pPr>
              <w:pStyle w:val="16"/>
              <w:spacing w:before="70"/>
              <w:ind w:left="159"/>
              <w:rPr>
                <w:sz w:val="18"/>
              </w:rPr>
            </w:pPr>
            <w:r>
              <w:rPr>
                <w:color w:val="212121"/>
                <w:spacing w:val="-2"/>
                <w:sz w:val="18"/>
              </w:rPr>
              <w:t>2023-03-</w:t>
            </w:r>
            <w:r>
              <w:rPr>
                <w:color w:val="212121"/>
                <w:spacing w:val="-5"/>
                <w:sz w:val="18"/>
              </w:rPr>
              <w:t>31</w:t>
            </w:r>
          </w:p>
        </w:tc>
        <w:tc>
          <w:tcPr>
            <w:tcW w:w="3450" w:type="dxa"/>
            <w:tcBorders>
              <w:bottom w:val="nil"/>
              <w:right w:val="nil"/>
            </w:tcBorders>
          </w:tcPr>
          <w:p>
            <w:pPr>
              <w:pStyle w:val="16"/>
              <w:spacing w:before="70" w:line="249" w:lineRule="auto"/>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enddate=’#ENDDATE#’</w:t>
            </w:r>
          </w:p>
        </w:tc>
      </w:tr>
    </w:tbl>
    <w:p>
      <w:pPr>
        <w:spacing w:after="0" w:line="249" w:lineRule="auto"/>
        <w:rPr>
          <w:sz w:val="18"/>
        </w:rPr>
        <w:sectPr>
          <w:pgSz w:w="11920" w:h="16860"/>
          <w:pgMar w:top="960" w:right="0" w:bottom="500" w:left="20" w:header="295" w:footer="302" w:gutter="0"/>
          <w:cols w:space="720" w:num="1"/>
        </w:sectPr>
      </w:pPr>
    </w:p>
    <w:p>
      <w:pPr>
        <w:pStyle w:val="11"/>
        <w:spacing w:before="5" w:after="1"/>
        <w:rPr>
          <w:b/>
          <w:sz w:val="8"/>
        </w:rPr>
      </w:pPr>
    </w:p>
    <w:tbl>
      <w:tblPr>
        <w:tblStyle w:val="12"/>
        <w:tblW w:w="0" w:type="auto"/>
        <w:tblInd w:w="1449"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679"/>
        <w:gridCol w:w="2145"/>
        <w:gridCol w:w="2252"/>
        <w:gridCol w:w="345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761" w:hRule="atLeast"/>
        </w:trPr>
        <w:tc>
          <w:tcPr>
            <w:tcW w:w="679" w:type="dxa"/>
            <w:tcBorders>
              <w:top w:val="nil"/>
            </w:tcBorders>
          </w:tcPr>
          <w:p>
            <w:pPr>
              <w:pStyle w:val="16"/>
              <w:rPr>
                <w:rFonts w:ascii="Times New Roman"/>
                <w:sz w:val="16"/>
              </w:rPr>
            </w:pPr>
          </w:p>
        </w:tc>
        <w:tc>
          <w:tcPr>
            <w:tcW w:w="2145" w:type="dxa"/>
            <w:tcBorders>
              <w:top w:val="nil"/>
            </w:tcBorders>
          </w:tcPr>
          <w:p>
            <w:pPr>
              <w:pStyle w:val="16"/>
              <w:rPr>
                <w:rFonts w:ascii="Times New Roman"/>
                <w:sz w:val="16"/>
              </w:rPr>
            </w:pPr>
          </w:p>
        </w:tc>
        <w:tc>
          <w:tcPr>
            <w:tcW w:w="2252" w:type="dxa"/>
            <w:tcBorders>
              <w:top w:val="nil"/>
            </w:tcBorders>
          </w:tcPr>
          <w:p>
            <w:pPr>
              <w:pStyle w:val="16"/>
              <w:rPr>
                <w:rFonts w:ascii="Times New Roman"/>
                <w:sz w:val="16"/>
              </w:rPr>
            </w:pPr>
          </w:p>
        </w:tc>
        <w:tc>
          <w:tcPr>
            <w:tcW w:w="3450" w:type="dxa"/>
            <w:tcBorders>
              <w:top w:val="nil"/>
              <w:right w:val="nil"/>
            </w:tcBorders>
          </w:tcPr>
          <w:p>
            <w:pPr>
              <w:pStyle w:val="16"/>
              <w:rPr>
                <w:rFonts w:ascii="Times New Roman"/>
                <w:sz w:val="16"/>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65" w:hRule="atLeast"/>
        </w:trPr>
        <w:tc>
          <w:tcPr>
            <w:tcW w:w="679" w:type="dxa"/>
          </w:tcPr>
          <w:p>
            <w:pPr>
              <w:pStyle w:val="16"/>
              <w:spacing w:before="70" w:line="244" w:lineRule="auto"/>
              <w:ind w:left="164" w:right="139"/>
              <w:jc w:val="both"/>
              <w:rPr>
                <w:sz w:val="18"/>
              </w:rPr>
            </w:pPr>
            <w:r>
              <w:rPr>
                <w:color w:val="212121"/>
                <w:spacing w:val="-6"/>
                <w:sz w:val="18"/>
              </w:rPr>
              <w:t>包含未记</w:t>
            </w:r>
            <w:r>
              <w:rPr>
                <w:color w:val="212121"/>
                <w:spacing w:val="-10"/>
                <w:sz w:val="18"/>
              </w:rPr>
              <w:t>账</w:t>
            </w:r>
          </w:p>
        </w:tc>
        <w:tc>
          <w:tcPr>
            <w:tcW w:w="2145" w:type="dxa"/>
          </w:tcPr>
          <w:p>
            <w:pPr>
              <w:pStyle w:val="16"/>
              <w:spacing w:before="17"/>
              <w:rPr>
                <w:b/>
                <w:sz w:val="21"/>
              </w:rPr>
            </w:pPr>
          </w:p>
          <w:p>
            <w:pPr>
              <w:pStyle w:val="16"/>
              <w:ind w:left="164"/>
              <w:rPr>
                <w:sz w:val="18"/>
              </w:rPr>
            </w:pPr>
            <w:r>
              <w:rPr>
                <w:color w:val="212121"/>
                <w:spacing w:val="-2"/>
                <w:sz w:val="18"/>
              </w:rPr>
              <w:t>#includeUnCharged#</w:t>
            </w:r>
          </w:p>
        </w:tc>
        <w:tc>
          <w:tcPr>
            <w:tcW w:w="2252" w:type="dxa"/>
          </w:tcPr>
          <w:p>
            <w:pPr>
              <w:pStyle w:val="16"/>
              <w:spacing w:before="17"/>
              <w:rPr>
                <w:b/>
                <w:sz w:val="21"/>
              </w:rPr>
            </w:pPr>
          </w:p>
          <w:p>
            <w:pPr>
              <w:pStyle w:val="16"/>
              <w:ind w:left="159"/>
              <w:rPr>
                <w:sz w:val="18"/>
              </w:rPr>
            </w:pPr>
            <w:r>
              <w:rPr>
                <w:color w:val="212121"/>
                <w:spacing w:val="-2"/>
                <w:sz w:val="18"/>
              </w:rPr>
              <w:t>未记账：0 已记账</w:t>
            </w:r>
            <w:r>
              <w:rPr>
                <w:color w:val="212121"/>
                <w:spacing w:val="-5"/>
                <w:sz w:val="18"/>
              </w:rPr>
              <w:t>：1</w:t>
            </w:r>
          </w:p>
        </w:tc>
        <w:tc>
          <w:tcPr>
            <w:tcW w:w="3450" w:type="dxa"/>
            <w:tcBorders>
              <w:right w:val="nil"/>
            </w:tcBorders>
          </w:tcPr>
          <w:p>
            <w:pPr>
              <w:pStyle w:val="16"/>
              <w:spacing w:before="16"/>
              <w:rPr>
                <w:b/>
                <w:sz w:val="12"/>
              </w:rPr>
            </w:pPr>
          </w:p>
          <w:p>
            <w:pPr>
              <w:pStyle w:val="16"/>
              <w:spacing w:line="249" w:lineRule="auto"/>
              <w:ind w:left="156"/>
              <w:rPr>
                <w:sz w:val="18"/>
              </w:rPr>
            </w:pPr>
            <w:r>
              <w:rPr>
                <w:color w:val="212121"/>
                <w:sz w:val="18"/>
              </w:rPr>
              <w:t xml:space="preserve">Select bf from balance where </w:t>
            </w:r>
            <w:r>
              <w:rPr>
                <w:color w:val="212121"/>
                <w:spacing w:val="-2"/>
                <w:sz w:val="18"/>
              </w:rPr>
              <w:t>account=’#includeUnCharged#’</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10" w:hRule="atLeast"/>
        </w:trPr>
        <w:tc>
          <w:tcPr>
            <w:tcW w:w="679" w:type="dxa"/>
          </w:tcPr>
          <w:p>
            <w:pPr>
              <w:pStyle w:val="16"/>
              <w:spacing w:before="10"/>
              <w:rPr>
                <w:b/>
                <w:sz w:val="22"/>
              </w:rPr>
            </w:pPr>
          </w:p>
          <w:p>
            <w:pPr>
              <w:pStyle w:val="16"/>
              <w:spacing w:before="1" w:line="249" w:lineRule="auto"/>
              <w:ind w:left="164" w:right="139"/>
              <w:rPr>
                <w:sz w:val="18"/>
              </w:rPr>
            </w:pPr>
            <w:r>
              <w:rPr>
                <w:color w:val="212121"/>
                <w:spacing w:val="-6"/>
                <w:sz w:val="18"/>
              </w:rPr>
              <w:t>任务 ID</w:t>
            </w:r>
          </w:p>
        </w:tc>
        <w:tc>
          <w:tcPr>
            <w:tcW w:w="2145" w:type="dxa"/>
          </w:tcPr>
          <w:p>
            <w:pPr>
              <w:pStyle w:val="16"/>
              <w:spacing w:before="11"/>
              <w:rPr>
                <w:b/>
                <w:sz w:val="31"/>
              </w:rPr>
            </w:pPr>
          </w:p>
          <w:p>
            <w:pPr>
              <w:pStyle w:val="16"/>
              <w:spacing w:before="1"/>
              <w:ind w:left="164"/>
              <w:rPr>
                <w:sz w:val="18"/>
              </w:rPr>
            </w:pPr>
            <w:r>
              <w:rPr>
                <w:color w:val="212121"/>
                <w:spacing w:val="-2"/>
                <w:sz w:val="18"/>
              </w:rPr>
              <w:t>#TASKID#</w:t>
            </w:r>
          </w:p>
        </w:tc>
        <w:tc>
          <w:tcPr>
            <w:tcW w:w="2252" w:type="dxa"/>
          </w:tcPr>
          <w:p>
            <w:pPr>
              <w:pStyle w:val="16"/>
              <w:spacing w:before="10"/>
              <w:rPr>
                <w:b/>
                <w:sz w:val="22"/>
              </w:rPr>
            </w:pPr>
          </w:p>
          <w:p>
            <w:pPr>
              <w:pStyle w:val="16"/>
              <w:spacing w:before="1" w:line="249" w:lineRule="auto"/>
              <w:ind w:left="159" w:right="248"/>
              <w:rPr>
                <w:sz w:val="18"/>
              </w:rPr>
            </w:pPr>
            <w:r>
              <w:rPr>
                <w:color w:val="212121"/>
                <w:spacing w:val="-2"/>
                <w:sz w:val="18"/>
              </w:rPr>
              <w:t>338f57c1-1b01-4ecc-a216-2b8e96104d37</w:t>
            </w:r>
          </w:p>
        </w:tc>
        <w:tc>
          <w:tcPr>
            <w:tcW w:w="3450" w:type="dxa"/>
            <w:tcBorders>
              <w:right w:val="nil"/>
            </w:tcBorders>
          </w:tcPr>
          <w:p>
            <w:pPr>
              <w:pStyle w:val="16"/>
              <w:spacing w:before="10"/>
              <w:rPr>
                <w:b/>
                <w:sz w:val="22"/>
              </w:rPr>
            </w:pPr>
          </w:p>
          <w:p>
            <w:pPr>
              <w:pStyle w:val="16"/>
              <w:spacing w:before="1" w:line="249" w:lineRule="auto"/>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task=’#TASKID#’</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10" w:hRule="atLeast"/>
        </w:trPr>
        <w:tc>
          <w:tcPr>
            <w:tcW w:w="679" w:type="dxa"/>
          </w:tcPr>
          <w:p>
            <w:pPr>
              <w:pStyle w:val="16"/>
              <w:spacing w:before="9"/>
              <w:rPr>
                <w:b/>
                <w:sz w:val="13"/>
              </w:rPr>
            </w:pPr>
          </w:p>
          <w:p>
            <w:pPr>
              <w:pStyle w:val="16"/>
              <w:spacing w:before="1" w:line="244" w:lineRule="auto"/>
              <w:ind w:left="164" w:right="139"/>
              <w:jc w:val="both"/>
              <w:rPr>
                <w:sz w:val="18"/>
              </w:rPr>
            </w:pPr>
            <w:r>
              <w:rPr>
                <w:color w:val="212121"/>
                <w:spacing w:val="-6"/>
                <w:sz w:val="18"/>
              </w:rPr>
              <w:t>合并调整类型</w:t>
            </w:r>
          </w:p>
        </w:tc>
        <w:tc>
          <w:tcPr>
            <w:tcW w:w="2145" w:type="dxa"/>
          </w:tcPr>
          <w:p>
            <w:pPr>
              <w:pStyle w:val="16"/>
              <w:spacing w:before="11"/>
              <w:rPr>
                <w:b/>
                <w:sz w:val="31"/>
              </w:rPr>
            </w:pPr>
          </w:p>
          <w:p>
            <w:pPr>
              <w:pStyle w:val="16"/>
              <w:spacing w:before="1"/>
              <w:ind w:left="164"/>
              <w:rPr>
                <w:sz w:val="18"/>
              </w:rPr>
            </w:pPr>
            <w:r>
              <w:rPr>
                <w:color w:val="212121"/>
                <w:spacing w:val="-2"/>
                <w:sz w:val="18"/>
              </w:rPr>
              <w:t>#MD_GCADJTYPE#</w:t>
            </w:r>
          </w:p>
        </w:tc>
        <w:tc>
          <w:tcPr>
            <w:tcW w:w="2252" w:type="dxa"/>
          </w:tcPr>
          <w:p>
            <w:pPr>
              <w:pStyle w:val="16"/>
              <w:spacing w:before="11"/>
              <w:rPr>
                <w:b/>
                <w:sz w:val="31"/>
              </w:rPr>
            </w:pPr>
          </w:p>
          <w:p>
            <w:pPr>
              <w:pStyle w:val="16"/>
              <w:spacing w:before="1"/>
              <w:ind w:left="159"/>
              <w:rPr>
                <w:sz w:val="18"/>
              </w:rPr>
            </w:pPr>
            <w:r>
              <w:rPr>
                <w:color w:val="212121"/>
                <w:spacing w:val="-2"/>
                <w:sz w:val="18"/>
              </w:rPr>
              <w:t>BEFOREADJ</w:t>
            </w:r>
          </w:p>
        </w:tc>
        <w:tc>
          <w:tcPr>
            <w:tcW w:w="3450" w:type="dxa"/>
            <w:tcBorders>
              <w:right w:val="nil"/>
            </w:tcBorders>
          </w:tcPr>
          <w:p>
            <w:pPr>
              <w:pStyle w:val="16"/>
              <w:spacing w:before="10"/>
              <w:rPr>
                <w:b/>
                <w:sz w:val="22"/>
              </w:rPr>
            </w:pPr>
          </w:p>
          <w:p>
            <w:pPr>
              <w:pStyle w:val="16"/>
              <w:spacing w:before="1" w:line="249" w:lineRule="auto"/>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adj=’#GCADJTYPE#’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176" w:hRule="atLeast"/>
        </w:trPr>
        <w:tc>
          <w:tcPr>
            <w:tcW w:w="679" w:type="dxa"/>
          </w:tcPr>
          <w:p>
            <w:pPr>
              <w:pStyle w:val="16"/>
              <w:spacing w:before="10"/>
              <w:rPr>
                <w:b/>
                <w:sz w:val="22"/>
              </w:rPr>
            </w:pPr>
          </w:p>
          <w:p>
            <w:pPr>
              <w:pStyle w:val="16"/>
              <w:spacing w:before="1"/>
              <w:ind w:left="164"/>
              <w:rPr>
                <w:sz w:val="18"/>
              </w:rPr>
            </w:pPr>
            <w:r>
              <w:rPr>
                <w:color w:val="212121"/>
                <w:spacing w:val="-6"/>
                <w:sz w:val="18"/>
              </w:rPr>
              <w:t>币种</w:t>
            </w:r>
          </w:p>
        </w:tc>
        <w:tc>
          <w:tcPr>
            <w:tcW w:w="2145" w:type="dxa"/>
          </w:tcPr>
          <w:p>
            <w:pPr>
              <w:pStyle w:val="16"/>
              <w:spacing w:before="10"/>
              <w:rPr>
                <w:b/>
                <w:sz w:val="22"/>
              </w:rPr>
            </w:pPr>
          </w:p>
          <w:p>
            <w:pPr>
              <w:pStyle w:val="16"/>
              <w:spacing w:before="1"/>
              <w:ind w:left="164"/>
              <w:rPr>
                <w:sz w:val="18"/>
              </w:rPr>
            </w:pPr>
            <w:r>
              <w:rPr>
                <w:color w:val="212121"/>
                <w:spacing w:val="-2"/>
                <w:sz w:val="18"/>
              </w:rPr>
              <w:t>#MD_CURRENCY#</w:t>
            </w:r>
          </w:p>
        </w:tc>
        <w:tc>
          <w:tcPr>
            <w:tcW w:w="2252" w:type="dxa"/>
          </w:tcPr>
          <w:p>
            <w:pPr>
              <w:pStyle w:val="16"/>
              <w:spacing w:before="10"/>
              <w:rPr>
                <w:b/>
                <w:sz w:val="22"/>
              </w:rPr>
            </w:pPr>
          </w:p>
          <w:p>
            <w:pPr>
              <w:pStyle w:val="16"/>
              <w:spacing w:before="1"/>
              <w:ind w:left="159"/>
              <w:rPr>
                <w:sz w:val="18"/>
              </w:rPr>
            </w:pPr>
            <w:r>
              <w:rPr>
                <w:color w:val="212121"/>
                <w:spacing w:val="-5"/>
                <w:sz w:val="18"/>
              </w:rPr>
              <w:t>CNY</w:t>
            </w:r>
          </w:p>
        </w:tc>
        <w:tc>
          <w:tcPr>
            <w:tcW w:w="3450" w:type="dxa"/>
            <w:tcBorders>
              <w:right w:val="nil"/>
            </w:tcBorders>
          </w:tcPr>
          <w:p>
            <w:pPr>
              <w:pStyle w:val="16"/>
              <w:spacing w:before="9"/>
              <w:rPr>
                <w:b/>
                <w:sz w:val="13"/>
              </w:rPr>
            </w:pPr>
          </w:p>
          <w:p>
            <w:pPr>
              <w:pStyle w:val="16"/>
              <w:spacing w:before="1" w:line="249" w:lineRule="auto"/>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currency=’#CURRENCY#’</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10" w:hRule="atLeast"/>
        </w:trPr>
        <w:tc>
          <w:tcPr>
            <w:tcW w:w="679" w:type="dxa"/>
          </w:tcPr>
          <w:p>
            <w:pPr>
              <w:pStyle w:val="16"/>
              <w:spacing w:before="16"/>
              <w:rPr>
                <w:b/>
                <w:sz w:val="12"/>
              </w:rPr>
            </w:pPr>
          </w:p>
          <w:p>
            <w:pPr>
              <w:pStyle w:val="16"/>
              <w:spacing w:line="249" w:lineRule="auto"/>
              <w:ind w:left="164" w:right="139"/>
              <w:jc w:val="both"/>
              <w:rPr>
                <w:sz w:val="18"/>
              </w:rPr>
            </w:pPr>
            <w:r>
              <w:rPr>
                <w:color w:val="212121"/>
                <w:spacing w:val="-6"/>
                <w:sz w:val="18"/>
              </w:rPr>
              <w:t>合并单位类型</w:t>
            </w:r>
          </w:p>
        </w:tc>
        <w:tc>
          <w:tcPr>
            <w:tcW w:w="2145" w:type="dxa"/>
          </w:tcPr>
          <w:p>
            <w:pPr>
              <w:pStyle w:val="16"/>
              <w:spacing w:before="11"/>
              <w:rPr>
                <w:b/>
                <w:sz w:val="31"/>
              </w:rPr>
            </w:pPr>
          </w:p>
          <w:p>
            <w:pPr>
              <w:pStyle w:val="16"/>
              <w:spacing w:before="1"/>
              <w:ind w:left="164"/>
              <w:rPr>
                <w:sz w:val="18"/>
              </w:rPr>
            </w:pPr>
            <w:r>
              <w:rPr>
                <w:color w:val="212121"/>
                <w:spacing w:val="-2"/>
                <w:sz w:val="18"/>
              </w:rPr>
              <w:t>#MD_GCORGTYPE#</w:t>
            </w:r>
          </w:p>
        </w:tc>
        <w:tc>
          <w:tcPr>
            <w:tcW w:w="2252" w:type="dxa"/>
          </w:tcPr>
          <w:p>
            <w:pPr>
              <w:pStyle w:val="16"/>
              <w:spacing w:before="11"/>
              <w:rPr>
                <w:b/>
                <w:sz w:val="31"/>
              </w:rPr>
            </w:pPr>
          </w:p>
          <w:p>
            <w:pPr>
              <w:pStyle w:val="16"/>
              <w:spacing w:before="1"/>
              <w:ind w:left="159"/>
              <w:rPr>
                <w:sz w:val="18"/>
              </w:rPr>
            </w:pPr>
            <w:r>
              <w:rPr>
                <w:color w:val="212121"/>
                <w:spacing w:val="-2"/>
                <w:sz w:val="18"/>
              </w:rPr>
              <w:t>MD_ORG_CORPORATE</w:t>
            </w:r>
          </w:p>
        </w:tc>
        <w:tc>
          <w:tcPr>
            <w:tcW w:w="3450" w:type="dxa"/>
            <w:tcBorders>
              <w:right w:val="nil"/>
            </w:tcBorders>
          </w:tcPr>
          <w:p>
            <w:pPr>
              <w:pStyle w:val="16"/>
              <w:spacing w:before="10"/>
              <w:rPr>
                <w:b/>
                <w:sz w:val="22"/>
              </w:rPr>
            </w:pPr>
          </w:p>
          <w:p>
            <w:pPr>
              <w:pStyle w:val="16"/>
              <w:spacing w:before="1"/>
              <w:ind w:left="156"/>
              <w:rPr>
                <w:sz w:val="18"/>
              </w:rPr>
            </w:pPr>
            <w:r>
              <w:rPr>
                <w:color w:val="212121"/>
                <w:sz w:val="18"/>
              </w:rPr>
              <w:t>Select</w:t>
            </w:r>
            <w:r>
              <w:rPr>
                <w:color w:val="212121"/>
                <w:spacing w:val="-14"/>
                <w:sz w:val="18"/>
              </w:rPr>
              <w:t xml:space="preserve"> </w:t>
            </w:r>
            <w:r>
              <w:rPr>
                <w:color w:val="212121"/>
                <w:sz w:val="18"/>
              </w:rPr>
              <w:t>bf</w:t>
            </w:r>
            <w:r>
              <w:rPr>
                <w:color w:val="212121"/>
                <w:spacing w:val="-13"/>
                <w:sz w:val="18"/>
              </w:rPr>
              <w:t xml:space="preserve"> </w:t>
            </w:r>
            <w:r>
              <w:rPr>
                <w:color w:val="212121"/>
                <w:sz w:val="18"/>
              </w:rPr>
              <w:t>from</w:t>
            </w:r>
            <w:r>
              <w:rPr>
                <w:color w:val="212121"/>
                <w:spacing w:val="-13"/>
                <w:sz w:val="18"/>
              </w:rPr>
              <w:t xml:space="preserve"> </w:t>
            </w:r>
            <w:r>
              <w:rPr>
                <w:color w:val="212121"/>
                <w:sz w:val="18"/>
              </w:rPr>
              <w:t>balance</w:t>
            </w:r>
            <w:r>
              <w:rPr>
                <w:color w:val="212121"/>
                <w:spacing w:val="-14"/>
                <w:sz w:val="18"/>
              </w:rPr>
              <w:t xml:space="preserve"> </w:t>
            </w:r>
            <w:r>
              <w:rPr>
                <w:color w:val="212121"/>
                <w:sz w:val="18"/>
              </w:rPr>
              <w:t xml:space="preserve">where </w:t>
            </w:r>
            <w:r>
              <w:rPr>
                <w:color w:val="212121"/>
                <w:spacing w:val="-2"/>
                <w:sz w:val="18"/>
              </w:rPr>
              <w:t>org=’#GCORGTYPE#’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10" w:hRule="atLeast"/>
        </w:trPr>
        <w:tc>
          <w:tcPr>
            <w:tcW w:w="679" w:type="dxa"/>
          </w:tcPr>
          <w:p>
            <w:pPr>
              <w:pStyle w:val="16"/>
              <w:spacing w:before="10"/>
              <w:rPr>
                <w:b/>
                <w:sz w:val="22"/>
              </w:rPr>
            </w:pPr>
          </w:p>
          <w:p>
            <w:pPr>
              <w:pStyle w:val="16"/>
              <w:spacing w:before="1" w:line="249" w:lineRule="auto"/>
              <w:ind w:left="164" w:right="139"/>
              <w:rPr>
                <w:sz w:val="18"/>
              </w:rPr>
            </w:pPr>
            <w:r>
              <w:rPr>
                <w:color w:val="212121"/>
                <w:spacing w:val="-6"/>
                <w:sz w:val="18"/>
              </w:rPr>
              <w:t>报表期间</w:t>
            </w:r>
          </w:p>
        </w:tc>
        <w:tc>
          <w:tcPr>
            <w:tcW w:w="2145" w:type="dxa"/>
          </w:tcPr>
          <w:p>
            <w:pPr>
              <w:pStyle w:val="16"/>
              <w:spacing w:before="11"/>
              <w:rPr>
                <w:b/>
                <w:sz w:val="31"/>
              </w:rPr>
            </w:pPr>
          </w:p>
          <w:p>
            <w:pPr>
              <w:pStyle w:val="16"/>
              <w:spacing w:before="1"/>
              <w:ind w:left="164"/>
              <w:rPr>
                <w:sz w:val="18"/>
              </w:rPr>
            </w:pPr>
            <w:r>
              <w:rPr>
                <w:color w:val="212121"/>
                <w:spacing w:val="-2"/>
                <w:sz w:val="18"/>
              </w:rPr>
              <w:t>#PERIODSCHEME#</w:t>
            </w:r>
          </w:p>
        </w:tc>
        <w:tc>
          <w:tcPr>
            <w:tcW w:w="2252" w:type="dxa"/>
          </w:tcPr>
          <w:p>
            <w:pPr>
              <w:pStyle w:val="16"/>
              <w:spacing w:before="11"/>
              <w:rPr>
                <w:b/>
                <w:sz w:val="31"/>
              </w:rPr>
            </w:pPr>
          </w:p>
          <w:p>
            <w:pPr>
              <w:pStyle w:val="16"/>
              <w:spacing w:before="1"/>
              <w:ind w:left="159"/>
              <w:rPr>
                <w:sz w:val="18"/>
              </w:rPr>
            </w:pPr>
            <w:r>
              <w:rPr>
                <w:color w:val="212121"/>
                <w:spacing w:val="-2"/>
                <w:sz w:val="18"/>
              </w:rPr>
              <w:t>2023Y0003</w:t>
            </w:r>
          </w:p>
        </w:tc>
        <w:tc>
          <w:tcPr>
            <w:tcW w:w="3450" w:type="dxa"/>
            <w:tcBorders>
              <w:right w:val="nil"/>
            </w:tcBorders>
          </w:tcPr>
          <w:p>
            <w:pPr>
              <w:pStyle w:val="16"/>
              <w:spacing w:before="10"/>
              <w:rPr>
                <w:b/>
                <w:sz w:val="22"/>
              </w:rPr>
            </w:pPr>
          </w:p>
          <w:p>
            <w:pPr>
              <w:pStyle w:val="16"/>
              <w:spacing w:before="1" w:line="249" w:lineRule="auto"/>
              <w:ind w:left="156" w:right="-40"/>
              <w:rPr>
                <w:sz w:val="18"/>
              </w:rPr>
            </w:pPr>
            <w:r>
              <w:rPr>
                <w:color w:val="212121"/>
                <w:sz w:val="18"/>
              </w:rPr>
              <w:t xml:space="preserve">Select bf from balance where </w:t>
            </w:r>
            <w:r>
              <w:rPr>
                <w:color w:val="212121"/>
                <w:spacing w:val="-2"/>
                <w:sz w:val="18"/>
              </w:rPr>
              <w:t>periodscheme=’#PERIODSCHEME#’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2893" w:hRule="atLeast"/>
        </w:trPr>
        <w:tc>
          <w:tcPr>
            <w:tcW w:w="679" w:type="dxa"/>
          </w:tcPr>
          <w:p>
            <w:pPr>
              <w:pStyle w:val="16"/>
              <w:spacing w:before="70" w:line="249" w:lineRule="auto"/>
              <w:ind w:left="164" w:right="139"/>
              <w:jc w:val="both"/>
              <w:rPr>
                <w:sz w:val="18"/>
              </w:rPr>
            </w:pPr>
            <w:r>
              <w:rPr>
                <w:color w:val="212121"/>
                <w:spacing w:val="-6"/>
                <w:sz w:val="18"/>
              </w:rPr>
              <w:t>在浮动列中使用浮动行的查询结</w:t>
            </w:r>
            <w:r>
              <w:rPr>
                <w:color w:val="212121"/>
                <w:spacing w:val="-10"/>
                <w:sz w:val="18"/>
              </w:rPr>
              <w:t>果</w:t>
            </w:r>
          </w:p>
        </w:tc>
        <w:tc>
          <w:tcPr>
            <w:tcW w:w="2145" w:type="dxa"/>
          </w:tcPr>
          <w:p>
            <w:pPr>
              <w:pStyle w:val="16"/>
              <w:rPr>
                <w:b/>
                <w:sz w:val="24"/>
              </w:rPr>
            </w:pPr>
          </w:p>
          <w:p>
            <w:pPr>
              <w:pStyle w:val="16"/>
              <w:rPr>
                <w:b/>
                <w:sz w:val="24"/>
              </w:rPr>
            </w:pPr>
          </w:p>
          <w:p>
            <w:pPr>
              <w:pStyle w:val="16"/>
              <w:spacing w:before="2"/>
              <w:rPr>
                <w:b/>
                <w:sz w:val="21"/>
              </w:rPr>
            </w:pPr>
          </w:p>
          <w:p>
            <w:pPr>
              <w:pStyle w:val="16"/>
              <w:spacing w:before="1"/>
              <w:ind w:left="164"/>
              <w:rPr>
                <w:sz w:val="18"/>
              </w:rPr>
            </w:pPr>
            <w:r>
              <w:rPr>
                <w:color w:val="212121"/>
                <w:spacing w:val="-2"/>
                <w:sz w:val="18"/>
              </w:rPr>
              <w:t>${</w:t>
            </w:r>
            <w:r>
              <w:rPr>
                <w:color w:val="212121"/>
                <w:spacing w:val="-4"/>
                <w:sz w:val="18"/>
              </w:rPr>
              <w:t>维度代码}</w:t>
            </w:r>
          </w:p>
        </w:tc>
        <w:tc>
          <w:tcPr>
            <w:tcW w:w="2252" w:type="dxa"/>
          </w:tcPr>
          <w:p>
            <w:pPr>
              <w:pStyle w:val="16"/>
              <w:rPr>
                <w:b/>
                <w:sz w:val="24"/>
              </w:rPr>
            </w:pPr>
          </w:p>
          <w:p>
            <w:pPr>
              <w:pStyle w:val="16"/>
              <w:rPr>
                <w:b/>
                <w:sz w:val="24"/>
              </w:rPr>
            </w:pPr>
          </w:p>
          <w:p>
            <w:pPr>
              <w:pStyle w:val="16"/>
              <w:spacing w:before="2"/>
              <w:rPr>
                <w:b/>
                <w:sz w:val="21"/>
              </w:rPr>
            </w:pPr>
          </w:p>
          <w:p>
            <w:pPr>
              <w:pStyle w:val="16"/>
              <w:spacing w:before="1"/>
              <w:ind w:left="159"/>
              <w:rPr>
                <w:sz w:val="18"/>
              </w:rPr>
            </w:pPr>
            <w:r>
              <w:rPr>
                <w:color w:val="212121"/>
                <w:spacing w:val="-3"/>
                <w:sz w:val="18"/>
              </w:rPr>
              <w:t>该行查询出的客户代码</w:t>
            </w:r>
          </w:p>
        </w:tc>
        <w:tc>
          <w:tcPr>
            <w:tcW w:w="3450" w:type="dxa"/>
            <w:tcBorders>
              <w:right w:val="nil"/>
            </w:tcBorders>
          </w:tcPr>
          <w:p>
            <w:pPr>
              <w:pStyle w:val="16"/>
              <w:rPr>
                <w:b/>
                <w:sz w:val="24"/>
              </w:rPr>
            </w:pPr>
          </w:p>
          <w:p>
            <w:pPr>
              <w:pStyle w:val="16"/>
              <w:spacing w:before="7"/>
              <w:rPr>
                <w:b/>
                <w:sz w:val="26"/>
              </w:rPr>
            </w:pPr>
          </w:p>
          <w:p>
            <w:pPr>
              <w:pStyle w:val="16"/>
              <w:spacing w:line="249" w:lineRule="auto"/>
              <w:ind w:left="156" w:right="118"/>
              <w:rPr>
                <w:sz w:val="18"/>
              </w:rPr>
            </w:pPr>
            <w:r>
              <w:rPr>
                <w:color w:val="212121"/>
                <w:sz w:val="18"/>
              </w:rPr>
              <w:t xml:space="preserve">Select SUM(A.CF_2) from DC_PREASSBALANCE_2022 A where </w:t>
            </w:r>
            <w:r>
              <w:rPr>
                <w:color w:val="212121"/>
                <w:spacing w:val="-2"/>
                <w:sz w:val="18"/>
              </w:rPr>
              <w:t>MD_CUSTOMER =${MD_CUSTOMER}</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1510" w:hRule="atLeast"/>
        </w:trPr>
        <w:tc>
          <w:tcPr>
            <w:tcW w:w="679" w:type="dxa"/>
          </w:tcPr>
          <w:p>
            <w:pPr>
              <w:pStyle w:val="16"/>
              <w:spacing w:before="17"/>
              <w:rPr>
                <w:b/>
                <w:sz w:val="21"/>
              </w:rPr>
            </w:pPr>
          </w:p>
          <w:p>
            <w:pPr>
              <w:pStyle w:val="16"/>
              <w:spacing w:line="249" w:lineRule="auto"/>
              <w:ind w:left="164" w:right="139"/>
              <w:rPr>
                <w:sz w:val="18"/>
              </w:rPr>
            </w:pPr>
            <w:r>
              <w:rPr>
                <w:color w:val="212121"/>
                <w:spacing w:val="-6"/>
                <w:sz w:val="18"/>
              </w:rPr>
              <w:t>报表单位</w:t>
            </w:r>
          </w:p>
        </w:tc>
        <w:tc>
          <w:tcPr>
            <w:tcW w:w="2145" w:type="dxa"/>
          </w:tcPr>
          <w:p>
            <w:pPr>
              <w:pStyle w:val="16"/>
              <w:spacing w:before="11"/>
              <w:rPr>
                <w:b/>
                <w:sz w:val="31"/>
              </w:rPr>
            </w:pPr>
          </w:p>
          <w:p>
            <w:pPr>
              <w:pStyle w:val="16"/>
              <w:spacing w:before="1"/>
              <w:ind w:left="164"/>
              <w:rPr>
                <w:sz w:val="18"/>
              </w:rPr>
            </w:pPr>
            <w:r>
              <w:rPr>
                <w:color w:val="212121"/>
                <w:spacing w:val="-2"/>
                <w:sz w:val="18"/>
              </w:rPr>
              <w:t>#RPUNITCODE#</w:t>
            </w:r>
          </w:p>
        </w:tc>
        <w:tc>
          <w:tcPr>
            <w:tcW w:w="2252" w:type="dxa"/>
          </w:tcPr>
          <w:p>
            <w:pPr>
              <w:pStyle w:val="16"/>
              <w:spacing w:before="11"/>
              <w:rPr>
                <w:b/>
                <w:sz w:val="31"/>
              </w:rPr>
            </w:pPr>
          </w:p>
          <w:p>
            <w:pPr>
              <w:pStyle w:val="16"/>
              <w:spacing w:before="1"/>
              <w:ind w:left="159"/>
              <w:rPr>
                <w:sz w:val="18"/>
              </w:rPr>
            </w:pPr>
            <w:r>
              <w:rPr>
                <w:color w:val="212121"/>
                <w:spacing w:val="-2"/>
                <w:sz w:val="18"/>
              </w:rPr>
              <w:t>5002270</w:t>
            </w:r>
          </w:p>
        </w:tc>
        <w:tc>
          <w:tcPr>
            <w:tcW w:w="3450" w:type="dxa"/>
            <w:tcBorders>
              <w:right w:val="nil"/>
            </w:tcBorders>
          </w:tcPr>
          <w:p>
            <w:pPr>
              <w:pStyle w:val="16"/>
              <w:spacing w:before="17"/>
              <w:rPr>
                <w:b/>
                <w:sz w:val="21"/>
              </w:rPr>
            </w:pPr>
          </w:p>
          <w:p>
            <w:pPr>
              <w:pStyle w:val="16"/>
              <w:spacing w:line="249" w:lineRule="auto"/>
              <w:ind w:left="156" w:right="569"/>
              <w:rPr>
                <w:sz w:val="18"/>
              </w:rPr>
            </w:pPr>
            <w:r>
              <w:rPr>
                <w:color w:val="212121"/>
                <w:sz w:val="18"/>
              </w:rPr>
              <w:t xml:space="preserve">Select bf from balance where </w:t>
            </w:r>
            <w:r>
              <w:rPr>
                <w:color w:val="212121"/>
                <w:spacing w:val="-2"/>
                <w:sz w:val="18"/>
              </w:rPr>
              <w:t>RPUNITCODE='#RPUNITCODE#</w:t>
            </w:r>
          </w:p>
        </w:tc>
      </w:tr>
    </w:tbl>
    <w:p>
      <w:pPr>
        <w:pStyle w:val="11"/>
        <w:spacing w:before="11"/>
        <w:rPr>
          <w:b/>
        </w:rPr>
      </w:pPr>
    </w:p>
    <w:p>
      <w:pPr>
        <w:pStyle w:val="15"/>
        <w:numPr>
          <w:ilvl w:val="0"/>
          <w:numId w:val="96"/>
        </w:numPr>
        <w:tabs>
          <w:tab w:val="left" w:pos="1517"/>
        </w:tabs>
        <w:spacing w:before="34" w:after="0" w:line="240" w:lineRule="auto"/>
        <w:ind w:left="1517" w:right="0" w:hanging="260"/>
        <w:jc w:val="left"/>
        <w:rPr>
          <w:b/>
          <w:sz w:val="28"/>
        </w:rPr>
      </w:pPr>
      <w:r>
        <w:rPr>
          <w:b/>
          <w:color w:val="212121"/>
          <w:spacing w:val="-3"/>
          <w:sz w:val="28"/>
        </w:rPr>
        <w:t>通用功能</w:t>
      </w:r>
    </w:p>
    <w:p>
      <w:pPr>
        <w:spacing w:after="0" w:line="240" w:lineRule="auto"/>
        <w:jc w:val="left"/>
        <w:rPr>
          <w:sz w:val="28"/>
        </w:rPr>
        <w:sectPr>
          <w:pgSz w:w="11920" w:h="16860"/>
          <w:pgMar w:top="960" w:right="0" w:bottom="500" w:left="20" w:header="295" w:footer="302" w:gutter="0"/>
          <w:cols w:space="720" w:num="1"/>
        </w:sectPr>
      </w:pPr>
    </w:p>
    <w:p>
      <w:pPr>
        <w:numPr>
          <w:ilvl w:val="1"/>
          <w:numId w:val="96"/>
        </w:numPr>
        <w:tabs>
          <w:tab w:val="left" w:pos="1694"/>
        </w:tabs>
        <w:spacing w:before="105"/>
        <w:ind w:left="1694" w:right="0" w:hanging="448"/>
        <w:jc w:val="left"/>
        <w:rPr>
          <w:b/>
          <w:sz w:val="24"/>
        </w:rPr>
      </w:pPr>
      <w:r>
        <w:rPr>
          <w:b/>
          <w:color w:val="212121"/>
          <w:spacing w:val="-3"/>
          <w:sz w:val="24"/>
        </w:rPr>
        <w:t>全部规则</w:t>
      </w:r>
    </w:p>
    <w:p>
      <w:pPr>
        <w:spacing w:before="173" w:line="249" w:lineRule="auto"/>
        <w:ind w:left="1172" w:right="1426" w:firstLine="0"/>
        <w:jc w:val="left"/>
        <w:rPr>
          <w:sz w:val="18"/>
        </w:rPr>
      </w:pPr>
      <w:r>
        <w:rPr>
          <w:color w:val="212121"/>
          <w:spacing w:val="-2"/>
          <w:sz w:val="18"/>
        </w:rPr>
        <w:t>点击“全部规则”按钮，进入全部规则界面。展示各个报表中配置所有固定指标的取数规则。可切换报表任务、报表方案、取数方案。</w:t>
      </w:r>
    </w:p>
    <w:p>
      <w:pPr>
        <w:pStyle w:val="11"/>
        <w:spacing w:before="13"/>
        <w:rPr>
          <w:sz w:val="9"/>
        </w:rPr>
      </w:pPr>
      <w:r>
        <w:drawing>
          <wp:anchor distT="0" distB="0" distL="0" distR="0" simplePos="0" relativeHeight="252038144" behindDoc="1" locked="0" layoutInCell="1" allowOverlap="1">
            <wp:simplePos x="0" y="0"/>
            <wp:positionH relativeFrom="page">
              <wp:posOffset>756285</wp:posOffset>
            </wp:positionH>
            <wp:positionV relativeFrom="paragraph">
              <wp:posOffset>128905</wp:posOffset>
            </wp:positionV>
            <wp:extent cx="5418455" cy="2633345"/>
            <wp:effectExtent l="0" t="0" r="0" b="0"/>
            <wp:wrapTopAndBottom/>
            <wp:docPr id="2273" name="Image 2273"/>
            <wp:cNvGraphicFramePr/>
            <a:graphic xmlns:a="http://schemas.openxmlformats.org/drawingml/2006/main">
              <a:graphicData uri="http://schemas.openxmlformats.org/drawingml/2006/picture">
                <pic:pic xmlns:pic="http://schemas.openxmlformats.org/drawingml/2006/picture">
                  <pic:nvPicPr>
                    <pic:cNvPr id="2273" name="Image 2273"/>
                    <pic:cNvPicPr/>
                  </pic:nvPicPr>
                  <pic:blipFill>
                    <a:blip r:embed="rId446" cstate="print"/>
                    <a:stretch>
                      <a:fillRect/>
                    </a:stretch>
                  </pic:blipFill>
                  <pic:spPr>
                    <a:xfrm>
                      <a:off x="0" y="0"/>
                      <a:ext cx="5418684" cy="2633662"/>
                    </a:xfrm>
                    <a:prstGeom prst="rect">
                      <a:avLst/>
                    </a:prstGeom>
                  </pic:spPr>
                </pic:pic>
              </a:graphicData>
            </a:graphic>
          </wp:anchor>
        </w:drawing>
      </w:r>
    </w:p>
    <w:p>
      <w:pPr>
        <w:pStyle w:val="11"/>
        <w:spacing w:before="13"/>
        <w:rPr>
          <w:sz w:val="28"/>
        </w:rPr>
      </w:pPr>
    </w:p>
    <w:p>
      <w:pPr>
        <w:numPr>
          <w:ilvl w:val="1"/>
          <w:numId w:val="96"/>
        </w:numPr>
        <w:tabs>
          <w:tab w:val="left" w:pos="1694"/>
        </w:tabs>
        <w:spacing w:before="1"/>
        <w:ind w:left="1694" w:right="0" w:hanging="448"/>
        <w:jc w:val="left"/>
        <w:rPr>
          <w:b/>
          <w:sz w:val="24"/>
        </w:rPr>
      </w:pPr>
      <w:r>
        <w:rPr>
          <w:b/>
          <w:color w:val="212121"/>
          <w:spacing w:val="-3"/>
          <w:sz w:val="24"/>
        </w:rPr>
        <w:t>取数测试</w:t>
      </w:r>
    </w:p>
    <w:p>
      <w:pPr>
        <w:numPr>
          <w:ilvl w:val="2"/>
          <w:numId w:val="96"/>
        </w:numPr>
        <w:tabs>
          <w:tab w:val="left" w:pos="1857"/>
        </w:tabs>
        <w:spacing w:before="202"/>
        <w:ind w:left="1857" w:right="0" w:hanging="617"/>
        <w:jc w:val="left"/>
        <w:rPr>
          <w:b/>
          <w:sz w:val="23"/>
        </w:rPr>
      </w:pPr>
      <w:r>
        <w:rPr>
          <w:b/>
          <w:color w:val="212121"/>
          <w:spacing w:val="-5"/>
          <w:sz w:val="23"/>
        </w:rPr>
        <w:t>在合并报表中执行取数测试</w:t>
      </w:r>
    </w:p>
    <w:p>
      <w:pPr>
        <w:pStyle w:val="11"/>
        <w:spacing w:before="1"/>
        <w:rPr>
          <w:b/>
          <w:sz w:val="12"/>
        </w:rPr>
      </w:pPr>
    </w:p>
    <w:p>
      <w:pPr>
        <w:spacing w:before="52" w:line="249" w:lineRule="auto"/>
        <w:ind w:left="1458" w:right="1330" w:firstLine="0"/>
        <w:jc w:val="left"/>
        <w:rPr>
          <w:sz w:val="18"/>
        </w:rPr>
      </w:pPr>
      <w:r>
        <mc:AlternateContent>
          <mc:Choice Requires="wps">
            <w:drawing>
              <wp:anchor distT="0" distB="0" distL="0" distR="0" simplePos="0" relativeHeight="251829248" behindDoc="0" locked="0" layoutInCell="1" allowOverlap="1">
                <wp:simplePos x="0" y="0"/>
                <wp:positionH relativeFrom="page">
                  <wp:posOffset>809625</wp:posOffset>
                </wp:positionH>
                <wp:positionV relativeFrom="paragraph">
                  <wp:posOffset>130810</wp:posOffset>
                </wp:positionV>
                <wp:extent cx="38100" cy="38100"/>
                <wp:effectExtent l="0" t="0" r="0" b="0"/>
                <wp:wrapNone/>
                <wp:docPr id="2274" name="Graphic 2274"/>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55"/>
                              </a:lnTo>
                              <a:lnTo>
                                <a:pt x="0" y="21420"/>
                              </a:lnTo>
                              <a:lnTo>
                                <a:pt x="0" y="16409"/>
                              </a:lnTo>
                              <a:lnTo>
                                <a:pt x="16412" y="0"/>
                              </a:lnTo>
                              <a:lnTo>
                                <a:pt x="21431" y="0"/>
                              </a:lnTo>
                              <a:lnTo>
                                <a:pt x="37844" y="18922"/>
                              </a:lnTo>
                              <a:lnTo>
                                <a:pt x="37844" y="21420"/>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74" o:spid="_x0000_s1026" o:spt="100" style="position:absolute;left:0pt;margin-left:63.75pt;margin-top:10.3pt;height:3pt;width:3pt;mso-position-horizontal-relative:page;z-index:251829248;mso-width-relative:page;mso-height-relative:page;" fillcolor="#212121" filled="t" stroked="f" coordsize="38100,38100" o:gfxdata="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uc7f&#10;6NgAAAAJAQAADwAAAAAAAAABACAAAAAiAAAAZHJzL2Rvd25yZXYueG1sUEsBAhQAFAAAAAgAh07i&#10;QPY9m9FbAgAAvAUAAA4AAAAAAAAAAQAgAAAAJwEAAGRycy9lMm9Eb2MueG1sUEsFBgAAAAAGAAYA&#10;WQEAAPQFAAAAAA==&#10;" path="m21431,37828l16412,37828,13999,37355,0,21420,0,16409,16412,0,21431,0,37844,18922,37844,21420,21431,37828xe">
                <v:fill on="t" focussize="0,0"/>
                <v:stroke on="f"/>
                <v:imagedata o:title=""/>
                <o:lock v:ext="edit" aspectratio="f"/>
                <v:textbox inset="0mm,0mm,0mm,0mm"/>
              </v:shape>
            </w:pict>
          </mc:Fallback>
        </mc:AlternateContent>
      </w:r>
      <w:r>
        <w:rPr>
          <w:color w:val="212121"/>
          <w:spacing w:val="-2"/>
          <w:sz w:val="18"/>
        </w:rPr>
        <w:t>在“BDE取数设置”功能中，可选择规则进行取数测试。固定表可选择多个指标进行取数测试，浮动表可对当前报表中所有浮动列进行取数测试。</w:t>
      </w:r>
    </w:p>
    <w:p>
      <w:pPr>
        <w:pStyle w:val="11"/>
        <w:spacing w:before="16"/>
        <w:rPr>
          <w:sz w:val="8"/>
        </w:rPr>
      </w:pPr>
    </w:p>
    <w:p>
      <w:pPr>
        <w:spacing w:before="52" w:line="249" w:lineRule="auto"/>
        <w:ind w:left="1458" w:right="1498" w:firstLine="0"/>
        <w:jc w:val="left"/>
        <w:rPr>
          <w:sz w:val="18"/>
        </w:rPr>
      </w:pPr>
      <w:r>
        <mc:AlternateContent>
          <mc:Choice Requires="wps">
            <w:drawing>
              <wp:anchor distT="0" distB="0" distL="0" distR="0" simplePos="0" relativeHeight="251830272" behindDoc="0" locked="0" layoutInCell="1" allowOverlap="1">
                <wp:simplePos x="0" y="0"/>
                <wp:positionH relativeFrom="page">
                  <wp:posOffset>809625</wp:posOffset>
                </wp:positionH>
                <wp:positionV relativeFrom="paragraph">
                  <wp:posOffset>130810</wp:posOffset>
                </wp:positionV>
                <wp:extent cx="38100" cy="38100"/>
                <wp:effectExtent l="0" t="0" r="0" b="0"/>
                <wp:wrapNone/>
                <wp:docPr id="2275" name="Graphic 2275"/>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41"/>
                              </a:lnTo>
                              <a:lnTo>
                                <a:pt x="0" y="21420"/>
                              </a:lnTo>
                              <a:lnTo>
                                <a:pt x="0" y="16394"/>
                              </a:lnTo>
                              <a:lnTo>
                                <a:pt x="16412" y="0"/>
                              </a:lnTo>
                              <a:lnTo>
                                <a:pt x="21431" y="0"/>
                              </a:lnTo>
                              <a:lnTo>
                                <a:pt x="37844" y="18922"/>
                              </a:lnTo>
                              <a:lnTo>
                                <a:pt x="37844" y="21420"/>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75" o:spid="_x0000_s1026" o:spt="100" style="position:absolute;left:0pt;margin-left:63.75pt;margin-top:10.3pt;height:3pt;width:3pt;mso-position-horizontal-relative:page;z-index:251830272;mso-width-relative:page;mso-height-relative:page;" fillcolor="#212121" filled="t" stroked="f" coordsize="38100,38100" o:gfxdata="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nO3+jY&#10;AAAACQEAAA8AAAAAAAAAAQAgAAAAIgAAAGRycy9kb3ducmV2LnhtbFBLAQIUABQAAAAIAIdO4kBS&#10;RpiAWQIAALwFAAAOAAAAAAAAAAEAIAAAACcBAABkcnMvZTJvRG9jLnhtbFBLBQYAAAAABgAGAFkB&#10;AADyBQAAAAA=&#10;" path="m21431,37828l16412,37828,13999,37341,0,21420,0,16394,16412,0,21431,0,37844,18922,37844,21420,21431,37828xe">
                <v:fill on="t" focussize="0,0"/>
                <v:stroke on="f"/>
                <v:imagedata o:title=""/>
                <o:lock v:ext="edit" aspectratio="f"/>
                <v:textbox inset="0mm,0mm,0mm,0mm"/>
              </v:shape>
            </w:pict>
          </mc:Fallback>
        </mc:AlternateContent>
      </w:r>
      <w:r>
        <w:rPr>
          <w:color w:val="212121"/>
          <w:spacing w:val="-2"/>
          <w:sz w:val="18"/>
        </w:rPr>
        <w:t>选择需要取数测试的指标，点击“取数测试”按钮，进入取数测试界面。选择“单位”、“日期范围”、“其他参数”等取数的参数条件，进行取数，取数测试完成后，在“取数结果”列生成取数结果。</w:t>
      </w:r>
    </w:p>
    <w:p>
      <w:pPr>
        <w:pStyle w:val="11"/>
        <w:spacing w:before="5"/>
        <w:rPr>
          <w:sz w:val="8"/>
        </w:rPr>
      </w:pPr>
    </w:p>
    <w:p>
      <w:pPr>
        <w:spacing w:before="51"/>
        <w:ind w:left="1458" w:right="0" w:firstLine="0"/>
        <w:jc w:val="left"/>
        <w:rPr>
          <w:sz w:val="18"/>
        </w:rPr>
      </w:pPr>
      <w:r>
        <mc:AlternateContent>
          <mc:Choice Requires="wps">
            <w:drawing>
              <wp:anchor distT="0" distB="0" distL="0" distR="0" simplePos="0" relativeHeight="251830272" behindDoc="0" locked="0" layoutInCell="1" allowOverlap="1">
                <wp:simplePos x="0" y="0"/>
                <wp:positionH relativeFrom="page">
                  <wp:posOffset>809625</wp:posOffset>
                </wp:positionH>
                <wp:positionV relativeFrom="paragraph">
                  <wp:posOffset>130175</wp:posOffset>
                </wp:positionV>
                <wp:extent cx="38100" cy="38100"/>
                <wp:effectExtent l="0" t="0" r="0" b="0"/>
                <wp:wrapNone/>
                <wp:docPr id="2276" name="Graphic 2276"/>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55"/>
                              </a:lnTo>
                              <a:lnTo>
                                <a:pt x="0" y="21420"/>
                              </a:lnTo>
                              <a:lnTo>
                                <a:pt x="0" y="16409"/>
                              </a:lnTo>
                              <a:lnTo>
                                <a:pt x="16412" y="0"/>
                              </a:lnTo>
                              <a:lnTo>
                                <a:pt x="21431" y="0"/>
                              </a:lnTo>
                              <a:lnTo>
                                <a:pt x="37844" y="18922"/>
                              </a:lnTo>
                              <a:lnTo>
                                <a:pt x="37844" y="21420"/>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76" o:spid="_x0000_s1026" o:spt="100" style="position:absolute;left:0pt;margin-left:63.75pt;margin-top:10.25pt;height:3pt;width:3pt;mso-position-horizontal-relative:page;z-index:251830272;mso-width-relative:page;mso-height-relative:page;" fillcolor="#212121" filled="t" stroked="f" coordsize="38100,38100" o:gfxdata="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uM2kv&#10;2AAAAAkBAAAPAAAAAAAAAAEAIAAAACIAAABkcnMvZG93bnJldi54bWxQSwECFAAUAAAACACHTuJA&#10;mNNh21oCAAC8BQAADgAAAAAAAAABACAAAAAnAQAAZHJzL2Uyb0RvYy54bWxQSwUGAAAAAAYABgBZ&#10;AQAA8wUAAAAA&#10;" path="m21431,37828l16412,37828,13999,37355,0,21420,0,16409,16412,0,21431,0,37844,18922,37844,21420,21431,37828xe">
                <v:fill on="t" focussize="0,0"/>
                <v:stroke on="f"/>
                <v:imagedata o:title=""/>
                <o:lock v:ext="edit" aspectratio="f"/>
                <v:textbox inset="0mm,0mm,0mm,0mm"/>
              </v:shape>
            </w:pict>
          </mc:Fallback>
        </mc:AlternateContent>
      </w:r>
      <w:r>
        <w:rPr>
          <w:color w:val="212121"/>
          <w:spacing w:val="-3"/>
          <w:sz w:val="18"/>
        </w:rPr>
        <w:t>取数完成后，点击取数详情可直接跳转至日志详情界面</w:t>
      </w:r>
    </w:p>
    <w:p>
      <w:pPr>
        <w:pStyle w:val="11"/>
        <w:spacing w:before="11"/>
        <w:rPr>
          <w:sz w:val="9"/>
        </w:rPr>
      </w:pPr>
    </w:p>
    <w:p>
      <w:pPr>
        <w:spacing w:before="52" w:line="405" w:lineRule="auto"/>
        <w:ind w:left="1172" w:right="4537" w:firstLine="286"/>
        <w:jc w:val="left"/>
        <w:rPr>
          <w:sz w:val="18"/>
        </w:rPr>
      </w:pPr>
      <w:r>
        <mc:AlternateContent>
          <mc:Choice Requires="wps">
            <w:drawing>
              <wp:anchor distT="0" distB="0" distL="0" distR="0" simplePos="0" relativeHeight="251831296" behindDoc="0" locked="0" layoutInCell="1" allowOverlap="1">
                <wp:simplePos x="0" y="0"/>
                <wp:positionH relativeFrom="page">
                  <wp:posOffset>809625</wp:posOffset>
                </wp:positionH>
                <wp:positionV relativeFrom="paragraph">
                  <wp:posOffset>130810</wp:posOffset>
                </wp:positionV>
                <wp:extent cx="38100" cy="38100"/>
                <wp:effectExtent l="0" t="0" r="0" b="0"/>
                <wp:wrapNone/>
                <wp:docPr id="2277" name="Graphic 2277"/>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59"/>
                              </a:lnTo>
                              <a:lnTo>
                                <a:pt x="0" y="21419"/>
                              </a:lnTo>
                              <a:lnTo>
                                <a:pt x="0" y="16394"/>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77" o:spid="_x0000_s1026" o:spt="100" style="position:absolute;left:0pt;margin-left:63.75pt;margin-top:10.3pt;height:3pt;width:3pt;mso-position-horizontal-relative:page;z-index:251831296;mso-width-relative:page;mso-height-relative:page;" fillcolor="#212121" filled="t" stroked="f" coordsize="38100,38100" o:gfxdata="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5zt/o&#10;2AAAAAkBAAAPAAAAAAAAAAEAIAAAACIAAABkcnMvZG93bnJldi54bWxQSwECFAAUAAAACACHTuJA&#10;oco6sVoCAAC8BQAADgAAAAAAAAABACAAAAAnAQAAZHJzL2Uyb0RvYy54bWxQSwUGAAAAAAYABgBZ&#10;AQAA8wUAAAAA&#10;" path="m21431,37828l16412,37828,13999,37359,0,21419,0,16394,16412,0,21431,0,37844,18922,37844,21419,21431,37828xe">
                <v:fill on="t" focussize="0,0"/>
                <v:stroke on="f"/>
                <v:imagedata o:title=""/>
                <o:lock v:ext="edit" aspectratio="f"/>
                <v:textbox inset="0mm,0mm,0mm,0mm"/>
              </v:shape>
            </w:pict>
          </mc:Fallback>
        </mc:AlternateContent>
      </w:r>
      <w:r>
        <w:rPr>
          <w:color w:val="212121"/>
          <w:spacing w:val="-2"/>
          <w:sz w:val="18"/>
        </w:rPr>
        <w:t>其中，进行“差额抵销”业务模型取数时，需要填写“其他参数”参数值。参数示例如下：</w:t>
      </w:r>
    </w:p>
    <w:p>
      <w:pPr>
        <w:spacing w:before="0" w:line="405" w:lineRule="auto"/>
        <w:ind w:left="1172" w:right="3694" w:firstLine="0"/>
        <w:jc w:val="left"/>
        <w:rPr>
          <w:sz w:val="18"/>
        </w:rPr>
      </w:pPr>
      <w:r>
        <w:rPr>
          <w:color w:val="212121"/>
          <w:spacing w:val="-2"/>
          <w:sz w:val="18"/>
        </w:rPr>
        <w:t>{"taskid":"c07e4faf-9b67-4a11-877e-fa61966063c6","periodScheme":"2021Y0011"}进入取数测试页面</w:t>
      </w:r>
    </w:p>
    <w:p>
      <w:pPr>
        <w:spacing w:after="0" w:line="405" w:lineRule="auto"/>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24170" cy="2628900"/>
            <wp:effectExtent l="0" t="0" r="0" b="0"/>
            <wp:docPr id="2278" name="Image 2278"/>
            <wp:cNvGraphicFramePr/>
            <a:graphic xmlns:a="http://schemas.openxmlformats.org/drawingml/2006/main">
              <a:graphicData uri="http://schemas.openxmlformats.org/drawingml/2006/picture">
                <pic:pic xmlns:pic="http://schemas.openxmlformats.org/drawingml/2006/picture">
                  <pic:nvPicPr>
                    <pic:cNvPr id="2278" name="Image 2278"/>
                    <pic:cNvPicPr/>
                  </pic:nvPicPr>
                  <pic:blipFill>
                    <a:blip r:embed="rId447" cstate="print"/>
                    <a:stretch>
                      <a:fillRect/>
                    </a:stretch>
                  </pic:blipFill>
                  <pic:spPr>
                    <a:xfrm>
                      <a:off x="0" y="0"/>
                      <a:ext cx="5424473" cy="2628900"/>
                    </a:xfrm>
                    <a:prstGeom prst="rect">
                      <a:avLst/>
                    </a:prstGeom>
                  </pic:spPr>
                </pic:pic>
              </a:graphicData>
            </a:graphic>
          </wp:inline>
        </w:drawing>
      </w:r>
    </w:p>
    <w:p>
      <w:pPr>
        <w:pStyle w:val="11"/>
        <w:spacing w:before="9"/>
        <w:rPr>
          <w:sz w:val="14"/>
        </w:rPr>
      </w:pPr>
    </w:p>
    <w:p>
      <w:pPr>
        <w:spacing w:before="51"/>
        <w:ind w:left="1172" w:right="0" w:firstLine="0"/>
        <w:jc w:val="left"/>
        <w:rPr>
          <w:sz w:val="18"/>
        </w:rPr>
      </w:pPr>
      <w:r>
        <w:rPr>
          <w:color w:val="212121"/>
          <w:spacing w:val="-2"/>
          <w:sz w:val="18"/>
        </w:rPr>
        <w:t>跳转取数详情页,可直接获取取数</w:t>
      </w:r>
      <w:r>
        <w:rPr>
          <w:color w:val="212121"/>
          <w:spacing w:val="-5"/>
          <w:sz w:val="18"/>
        </w:rPr>
        <w:t>sql</w:t>
      </w:r>
    </w:p>
    <w:p>
      <w:pPr>
        <w:pStyle w:val="11"/>
        <w:spacing w:before="7"/>
        <w:rPr>
          <w:sz w:val="10"/>
        </w:rPr>
      </w:pPr>
      <w:r>
        <w:drawing>
          <wp:anchor distT="0" distB="0" distL="0" distR="0" simplePos="0" relativeHeight="252039168" behindDoc="1" locked="0" layoutInCell="1" allowOverlap="1">
            <wp:simplePos x="0" y="0"/>
            <wp:positionH relativeFrom="page">
              <wp:posOffset>756285</wp:posOffset>
            </wp:positionH>
            <wp:positionV relativeFrom="paragraph">
              <wp:posOffset>137160</wp:posOffset>
            </wp:positionV>
            <wp:extent cx="5418455" cy="2595245"/>
            <wp:effectExtent l="0" t="0" r="0" b="0"/>
            <wp:wrapTopAndBottom/>
            <wp:docPr id="2279" name="Image 2279"/>
            <wp:cNvGraphicFramePr/>
            <a:graphic xmlns:a="http://schemas.openxmlformats.org/drawingml/2006/main">
              <a:graphicData uri="http://schemas.openxmlformats.org/drawingml/2006/picture">
                <pic:pic xmlns:pic="http://schemas.openxmlformats.org/drawingml/2006/picture">
                  <pic:nvPicPr>
                    <pic:cNvPr id="2279" name="Image 2279"/>
                    <pic:cNvPicPr/>
                  </pic:nvPicPr>
                  <pic:blipFill>
                    <a:blip r:embed="rId448" cstate="print"/>
                    <a:stretch>
                      <a:fillRect/>
                    </a:stretch>
                  </pic:blipFill>
                  <pic:spPr>
                    <a:xfrm>
                      <a:off x="0" y="0"/>
                      <a:ext cx="5418142" cy="2595562"/>
                    </a:xfrm>
                    <a:prstGeom prst="rect">
                      <a:avLst/>
                    </a:prstGeom>
                  </pic:spPr>
                </pic:pic>
              </a:graphicData>
            </a:graphic>
          </wp:anchor>
        </w:drawing>
      </w:r>
    </w:p>
    <w:p>
      <w:pPr>
        <w:pStyle w:val="11"/>
        <w:spacing w:before="2"/>
        <w:rPr>
          <w:sz w:val="19"/>
        </w:rPr>
      </w:pPr>
    </w:p>
    <w:p>
      <w:pPr>
        <w:numPr>
          <w:ilvl w:val="2"/>
          <w:numId w:val="96"/>
        </w:numPr>
        <w:tabs>
          <w:tab w:val="left" w:pos="1857"/>
        </w:tabs>
        <w:spacing w:before="0"/>
        <w:ind w:left="1857" w:right="0" w:hanging="617"/>
        <w:jc w:val="left"/>
        <w:rPr>
          <w:b/>
          <w:sz w:val="23"/>
        </w:rPr>
      </w:pPr>
      <w:r>
        <w:rPr>
          <w:b/>
          <w:color w:val="212121"/>
          <w:spacing w:val="-4"/>
          <w:sz w:val="23"/>
        </w:rPr>
        <w:t>在BDE</w:t>
      </w:r>
      <w:r>
        <w:rPr>
          <w:b/>
          <w:color w:val="212121"/>
          <w:spacing w:val="-5"/>
          <w:sz w:val="23"/>
        </w:rPr>
        <w:t>服务执行取数测试</w:t>
      </w:r>
    </w:p>
    <w:p>
      <w:pPr>
        <w:pStyle w:val="11"/>
        <w:spacing w:before="16"/>
        <w:rPr>
          <w:b/>
          <w:sz w:val="14"/>
        </w:rPr>
      </w:pPr>
    </w:p>
    <w:p>
      <w:pPr>
        <w:spacing w:before="0"/>
        <w:ind w:left="1172" w:right="0" w:firstLine="0"/>
        <w:jc w:val="left"/>
        <w:rPr>
          <w:sz w:val="18"/>
        </w:rPr>
      </w:pPr>
      <w:r>
        <w:rPr>
          <w:color w:val="212121"/>
          <w:spacing w:val="-2"/>
          <w:sz w:val="18"/>
        </w:rPr>
        <w:t>添加菜单，选择bde</w:t>
      </w:r>
      <w:r>
        <w:rPr>
          <w:color w:val="212121"/>
          <w:spacing w:val="-3"/>
          <w:sz w:val="18"/>
        </w:rPr>
        <w:t>分组，绑定应用“取数测试”。保存，发布，如下图：</w:t>
      </w:r>
    </w:p>
    <w:p>
      <w:pPr>
        <w:spacing w:after="0"/>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21630" cy="2733675"/>
            <wp:effectExtent l="0" t="0" r="0" b="0"/>
            <wp:docPr id="2280" name="Image 2280"/>
            <wp:cNvGraphicFramePr/>
            <a:graphic xmlns:a="http://schemas.openxmlformats.org/drawingml/2006/main">
              <a:graphicData uri="http://schemas.openxmlformats.org/drawingml/2006/picture">
                <pic:pic xmlns:pic="http://schemas.openxmlformats.org/drawingml/2006/picture">
                  <pic:nvPicPr>
                    <pic:cNvPr id="2280" name="Image 2280"/>
                    <pic:cNvPicPr/>
                  </pic:nvPicPr>
                  <pic:blipFill>
                    <a:blip r:embed="rId449" cstate="print"/>
                    <a:stretch>
                      <a:fillRect/>
                    </a:stretch>
                  </pic:blipFill>
                  <pic:spPr>
                    <a:xfrm>
                      <a:off x="0" y="0"/>
                      <a:ext cx="5421914" cy="2733675"/>
                    </a:xfrm>
                    <a:prstGeom prst="rect">
                      <a:avLst/>
                    </a:prstGeom>
                  </pic:spPr>
                </pic:pic>
              </a:graphicData>
            </a:graphic>
          </wp:inline>
        </w:drawing>
      </w:r>
    </w:p>
    <w:p>
      <w:pPr>
        <w:pStyle w:val="11"/>
        <w:spacing w:before="10"/>
        <w:rPr>
          <w:sz w:val="14"/>
        </w:rPr>
      </w:pPr>
    </w:p>
    <w:p>
      <w:pPr>
        <w:spacing w:before="52"/>
        <w:ind w:left="1172" w:right="0" w:firstLine="0"/>
        <w:jc w:val="left"/>
        <w:rPr>
          <w:sz w:val="18"/>
        </w:rPr>
      </w:pPr>
      <w:r>
        <w:rPr>
          <w:color w:val="212121"/>
          <w:spacing w:val="-2"/>
          <w:sz w:val="18"/>
        </w:rPr>
        <w:t>同样，在BDE</w:t>
      </w:r>
      <w:r>
        <w:rPr>
          <w:color w:val="212121"/>
          <w:spacing w:val="-3"/>
          <w:sz w:val="18"/>
        </w:rPr>
        <w:t>服务中，可单独打开“取数测试”功能菜单录入取数规则进行取数测试。</w:t>
      </w:r>
    </w:p>
    <w:p>
      <w:pPr>
        <w:pStyle w:val="11"/>
        <w:spacing w:before="11"/>
        <w:rPr>
          <w:sz w:val="23"/>
        </w:rPr>
      </w:pPr>
    </w:p>
    <w:p>
      <w:pPr>
        <w:numPr>
          <w:ilvl w:val="1"/>
          <w:numId w:val="96"/>
        </w:numPr>
        <w:tabs>
          <w:tab w:val="left" w:pos="1694"/>
        </w:tabs>
        <w:spacing w:before="1"/>
        <w:ind w:left="1694" w:right="0" w:hanging="448"/>
        <w:jc w:val="left"/>
        <w:rPr>
          <w:b/>
          <w:sz w:val="24"/>
        </w:rPr>
      </w:pPr>
      <w:r>
        <w:rPr>
          <w:b/>
          <w:color w:val="212121"/>
          <w:spacing w:val="-3"/>
          <w:sz w:val="24"/>
        </w:rPr>
        <w:t>导入导出</w:t>
      </w:r>
    </w:p>
    <w:p>
      <w:pPr>
        <w:spacing w:before="173"/>
        <w:ind w:left="1172" w:right="1247" w:firstLine="0"/>
        <w:jc w:val="left"/>
        <w:rPr>
          <w:sz w:val="18"/>
        </w:rPr>
      </w:pPr>
      <w:r>
        <w:rPr>
          <w:color w:val="212121"/>
          <w:spacing w:val="-2"/>
          <w:sz w:val="18"/>
        </w:rPr>
        <w:t>点击“导出”按钮，可选择“导出范围”和“导出内容”。导出范围选择“当前报表”，导出内容选择“导出数据”时，</w:t>
      </w:r>
      <w:r>
        <w:rPr>
          <w:color w:val="212121"/>
          <w:spacing w:val="-3"/>
          <w:sz w:val="18"/>
        </w:rPr>
        <w:t>可导出当前报表所有的取数规则。导出范围选择“所有报表”，导出内容选择“导出模板”时，可导出所有报表的指标。</w:t>
      </w:r>
    </w:p>
    <w:p>
      <w:pPr>
        <w:pStyle w:val="11"/>
        <w:spacing w:before="2"/>
        <w:rPr>
          <w:sz w:val="11"/>
        </w:rPr>
      </w:pPr>
      <w:r>
        <w:drawing>
          <wp:anchor distT="0" distB="0" distL="0" distR="0" simplePos="0" relativeHeight="252039168" behindDoc="1" locked="0" layoutInCell="1" allowOverlap="1">
            <wp:simplePos x="0" y="0"/>
            <wp:positionH relativeFrom="page">
              <wp:posOffset>756285</wp:posOffset>
            </wp:positionH>
            <wp:positionV relativeFrom="paragraph">
              <wp:posOffset>145415</wp:posOffset>
            </wp:positionV>
            <wp:extent cx="5423535" cy="2719070"/>
            <wp:effectExtent l="0" t="0" r="0" b="0"/>
            <wp:wrapTopAndBottom/>
            <wp:docPr id="2281" name="Image 2281"/>
            <wp:cNvGraphicFramePr/>
            <a:graphic xmlns:a="http://schemas.openxmlformats.org/drawingml/2006/main">
              <a:graphicData uri="http://schemas.openxmlformats.org/drawingml/2006/picture">
                <pic:pic xmlns:pic="http://schemas.openxmlformats.org/drawingml/2006/picture">
                  <pic:nvPicPr>
                    <pic:cNvPr id="2281" name="Image 2281"/>
                    <pic:cNvPicPr/>
                  </pic:nvPicPr>
                  <pic:blipFill>
                    <a:blip r:embed="rId450" cstate="print"/>
                    <a:stretch>
                      <a:fillRect/>
                    </a:stretch>
                  </pic:blipFill>
                  <pic:spPr>
                    <a:xfrm>
                      <a:off x="0" y="0"/>
                      <a:ext cx="5423625" cy="2719387"/>
                    </a:xfrm>
                    <a:prstGeom prst="rect">
                      <a:avLst/>
                    </a:prstGeom>
                  </pic:spPr>
                </pic:pic>
              </a:graphicData>
            </a:graphic>
          </wp:anchor>
        </w:drawing>
      </w:r>
    </w:p>
    <w:p>
      <w:pPr>
        <w:pStyle w:val="11"/>
        <w:spacing w:before="5"/>
        <w:rPr>
          <w:sz w:val="17"/>
        </w:rPr>
      </w:pPr>
    </w:p>
    <w:p>
      <w:pPr>
        <w:spacing w:before="1" w:line="405" w:lineRule="auto"/>
        <w:ind w:left="1172" w:right="2215" w:firstLine="0"/>
        <w:jc w:val="left"/>
        <w:rPr>
          <w:sz w:val="18"/>
        </w:rPr>
      </w:pPr>
      <w:r>
        <w:rPr>
          <w:color w:val="212121"/>
          <w:spacing w:val="-2"/>
          <w:sz w:val="18"/>
        </w:rPr>
        <w:t>1、固定表可直接导出模板，按照模板中的指标代码设置取数规则。也可导出设置导出已经配置的取数规则。支持按照指标代码或指标名称配置取数规则：</w:t>
      </w:r>
    </w:p>
    <w:p>
      <w:pPr>
        <w:spacing w:before="0" w:line="319" w:lineRule="exact"/>
        <w:ind w:left="1458" w:right="0" w:firstLine="0"/>
        <w:jc w:val="left"/>
        <w:rPr>
          <w:sz w:val="18"/>
        </w:rPr>
      </w:pPr>
      <w:r>
        <mc:AlternateContent>
          <mc:Choice Requires="wps">
            <w:drawing>
              <wp:anchor distT="0" distB="0" distL="0" distR="0" simplePos="0" relativeHeight="251832320" behindDoc="0" locked="0" layoutInCell="1" allowOverlap="1">
                <wp:simplePos x="0" y="0"/>
                <wp:positionH relativeFrom="page">
                  <wp:posOffset>809625</wp:posOffset>
                </wp:positionH>
                <wp:positionV relativeFrom="paragraph">
                  <wp:posOffset>89535</wp:posOffset>
                </wp:positionV>
                <wp:extent cx="38100" cy="38100"/>
                <wp:effectExtent l="0" t="0" r="0" b="0"/>
                <wp:wrapNone/>
                <wp:docPr id="2282" name="Graphic 2282"/>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59"/>
                              </a:lnTo>
                              <a:lnTo>
                                <a:pt x="0" y="21419"/>
                              </a:lnTo>
                              <a:lnTo>
                                <a:pt x="0" y="16394"/>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82" o:spid="_x0000_s1026" o:spt="100" style="position:absolute;left:0pt;margin-left:63.75pt;margin-top:7.05pt;height:3pt;width:3pt;mso-position-horizontal-relative:page;z-index:251832320;mso-width-relative:page;mso-height-relative:page;" fillcolor="#212121" filled="t" stroked="f" coordsize="38100,38100" o:gfxdata="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WrclZ&#10;2AAAAAkBAAAPAAAAAAAAAAEAIAAAACIAAABkcnMvZG93bnJldi54bWxQSwECFAAUAAAACACHTuJA&#10;p7Tr+VoCAAC8BQAADgAAAAAAAAABACAAAAAnAQAAZHJzL2Uyb0RvYy54bWxQSwUGAAAAAAYABgBZ&#10;AQAA8wUAAAAA&#10;" path="m21431,37828l16412,37828,13999,37359,0,21419,0,16394,16412,0,21431,0,37844,18922,37844,21419,21431,37828xe">
                <v:fill on="t" focussize="0,0"/>
                <v:stroke on="f"/>
                <v:imagedata o:title=""/>
                <o:lock v:ext="edit" aspectratio="f"/>
                <v:textbox inset="0mm,0mm,0mm,0mm"/>
              </v:shape>
            </w:pict>
          </mc:Fallback>
        </mc:AlternateContent>
      </w:r>
      <w:r>
        <w:rPr>
          <w:color w:val="212121"/>
          <w:spacing w:val="-3"/>
          <w:sz w:val="18"/>
        </w:rPr>
        <w:t>指标代码不为空时按照指标代码匹配；</w:t>
      </w:r>
    </w:p>
    <w:p>
      <w:pPr>
        <w:spacing w:before="14"/>
        <w:ind w:left="1458" w:right="0" w:firstLine="0"/>
        <w:jc w:val="left"/>
        <w:rPr>
          <w:sz w:val="18"/>
        </w:rPr>
      </w:pPr>
      <w:r>
        <mc:AlternateContent>
          <mc:Choice Requires="wps">
            <w:drawing>
              <wp:anchor distT="0" distB="0" distL="0" distR="0" simplePos="0" relativeHeight="251833344" behindDoc="0" locked="0" layoutInCell="1" allowOverlap="1">
                <wp:simplePos x="0" y="0"/>
                <wp:positionH relativeFrom="page">
                  <wp:posOffset>809625</wp:posOffset>
                </wp:positionH>
                <wp:positionV relativeFrom="paragraph">
                  <wp:posOffset>106680</wp:posOffset>
                </wp:positionV>
                <wp:extent cx="38100" cy="38100"/>
                <wp:effectExtent l="0" t="0" r="0" b="0"/>
                <wp:wrapNone/>
                <wp:docPr id="2283" name="Graphic 2283"/>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59"/>
                              </a:lnTo>
                              <a:lnTo>
                                <a:pt x="0" y="21419"/>
                              </a:lnTo>
                              <a:lnTo>
                                <a:pt x="0" y="16409"/>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83" o:spid="_x0000_s1026" o:spt="100" style="position:absolute;left:0pt;margin-left:63.75pt;margin-top:8.4pt;height:3pt;width:3pt;mso-position-horizontal-relative:page;z-index:251833344;mso-width-relative:page;mso-height-relative:page;" fillcolor="#212121" filled="t" stroked="f" coordsize="38100,38100" o:gfxdata="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AwsFctgA&#10;AAAJAQAADwAAAAAAAAABACAAAAAiAAAAZHJzL2Rvd25yZXYueG1sUEsBAhQAFAAAAAgAh07iQKfA&#10;YqtYAgAAvAUAAA4AAAAAAAAAAQAgAAAAJwEAAGRycy9lMm9Eb2MueG1sUEsFBgAAAAAGAAYAWQEA&#10;APEFAAAAAA==&#10;" path="m21431,37828l16412,37828,13999,37359,0,21419,0,16409,16412,0,21431,0,37844,18922,37844,21419,21431,37828xe">
                <v:fill on="t" focussize="0,0"/>
                <v:stroke on="f"/>
                <v:imagedata o:title=""/>
                <o:lock v:ext="edit" aspectratio="f"/>
                <v:textbox inset="0mm,0mm,0mm,0mm"/>
              </v:shape>
            </w:pict>
          </mc:Fallback>
        </mc:AlternateContent>
      </w:r>
      <w:r>
        <w:rPr>
          <w:color w:val="212121"/>
          <w:spacing w:val="-3"/>
          <w:sz w:val="18"/>
        </w:rPr>
        <w:t>指标代码为空名称不为空时按照指标名称匹配。</w:t>
      </w:r>
    </w:p>
    <w:p>
      <w:pPr>
        <w:spacing w:after="0"/>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19725" cy="2747645"/>
            <wp:effectExtent l="0" t="0" r="0" b="0"/>
            <wp:docPr id="2284" name="Image 2284"/>
            <wp:cNvGraphicFramePr/>
            <a:graphic xmlns:a="http://schemas.openxmlformats.org/drawingml/2006/main">
              <a:graphicData uri="http://schemas.openxmlformats.org/drawingml/2006/picture">
                <pic:pic xmlns:pic="http://schemas.openxmlformats.org/drawingml/2006/picture">
                  <pic:nvPicPr>
                    <pic:cNvPr id="2284" name="Image 2284"/>
                    <pic:cNvPicPr/>
                  </pic:nvPicPr>
                  <pic:blipFill>
                    <a:blip r:embed="rId451" cstate="print"/>
                    <a:stretch>
                      <a:fillRect/>
                    </a:stretch>
                  </pic:blipFill>
                  <pic:spPr>
                    <a:xfrm>
                      <a:off x="0" y="0"/>
                      <a:ext cx="5420223" cy="2747962"/>
                    </a:xfrm>
                    <a:prstGeom prst="rect">
                      <a:avLst/>
                    </a:prstGeom>
                  </pic:spPr>
                </pic:pic>
              </a:graphicData>
            </a:graphic>
          </wp:inline>
        </w:drawing>
      </w:r>
    </w:p>
    <w:p>
      <w:pPr>
        <w:pStyle w:val="11"/>
        <w:spacing w:before="18"/>
        <w:rPr>
          <w:sz w:val="13"/>
        </w:rPr>
      </w:pPr>
    </w:p>
    <w:p>
      <w:pPr>
        <w:spacing w:before="52"/>
        <w:ind w:left="1172" w:right="0" w:firstLine="0"/>
        <w:jc w:val="left"/>
        <w:rPr>
          <w:sz w:val="18"/>
        </w:rPr>
      </w:pPr>
      <w:r>
        <w:rPr>
          <w:color w:val="212121"/>
          <w:spacing w:val="-2"/>
          <w:sz w:val="18"/>
        </w:rPr>
        <w:t>2</w:t>
      </w:r>
      <w:r>
        <w:rPr>
          <w:color w:val="212121"/>
          <w:spacing w:val="-3"/>
          <w:sz w:val="18"/>
        </w:rPr>
        <w:t>、浮动表配置规则，先在系统中设置浮动行规则，再导出设置，按照模板中的指标代码设置浮动列规则。</w:t>
      </w:r>
    </w:p>
    <w:p>
      <w:pPr>
        <w:pStyle w:val="11"/>
        <w:spacing w:before="7"/>
        <w:rPr>
          <w:sz w:val="12"/>
        </w:rPr>
      </w:pPr>
    </w:p>
    <w:p>
      <w:pPr>
        <w:spacing w:before="0"/>
        <w:ind w:left="1172" w:right="0" w:firstLine="0"/>
        <w:jc w:val="left"/>
        <w:rPr>
          <w:b/>
          <w:sz w:val="18"/>
        </w:rPr>
      </w:pPr>
      <w:r>
        <w:rPr>
          <w:b/>
          <w:color w:val="2B3D4F"/>
          <w:spacing w:val="-4"/>
          <w:sz w:val="18"/>
        </w:rPr>
        <w:t>配置项说明：</w:t>
      </w:r>
    </w:p>
    <w:p>
      <w:pPr>
        <w:pStyle w:val="11"/>
        <w:spacing w:before="11"/>
        <w:rPr>
          <w:b/>
          <w:sz w:val="9"/>
        </w:rPr>
      </w:pPr>
    </w:p>
    <w:p>
      <w:pPr>
        <w:spacing w:before="51" w:line="249" w:lineRule="auto"/>
        <w:ind w:left="1458" w:right="2956" w:firstLine="0"/>
        <w:jc w:val="left"/>
        <w:rPr>
          <w:sz w:val="18"/>
        </w:rPr>
      </w:pPr>
      <w:r>
        <mc:AlternateContent>
          <mc:Choice Requires="wps">
            <w:drawing>
              <wp:anchor distT="0" distB="0" distL="0" distR="0" simplePos="0" relativeHeight="251834368" behindDoc="0" locked="0" layoutInCell="1" allowOverlap="1">
                <wp:simplePos x="0" y="0"/>
                <wp:positionH relativeFrom="page">
                  <wp:posOffset>809625</wp:posOffset>
                </wp:positionH>
                <wp:positionV relativeFrom="paragraph">
                  <wp:posOffset>130175</wp:posOffset>
                </wp:positionV>
                <wp:extent cx="38100" cy="38100"/>
                <wp:effectExtent l="0" t="0" r="0" b="0"/>
                <wp:wrapNone/>
                <wp:docPr id="2285" name="Graphic 2285"/>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44"/>
                              </a:lnTo>
                              <a:lnTo>
                                <a:pt x="0" y="21419"/>
                              </a:lnTo>
                              <a:lnTo>
                                <a:pt x="0" y="16394"/>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85" o:spid="_x0000_s1026" o:spt="100" style="position:absolute;left:0pt;margin-left:63.75pt;margin-top:10.25pt;height:3pt;width:3pt;mso-position-horizontal-relative:page;z-index:251834368;mso-width-relative:page;mso-height-relative:page;" fillcolor="#212121" filled="t" stroked="f" coordsize="38100,38100" o:gfxdata="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4zaS/Y&#10;AAAACQEAAA8AAAAAAAAAAQAgAAAAIgAAAGRycy9kb3ducmV2LnhtbFBLAQIUABQAAAAIAIdO4kBG&#10;CXZaWQIAALwFAAAOAAAAAAAAAAEAIAAAACcBAABkcnMvZTJvRG9jLnhtbFBLBQYAAAAABgAGAFkB&#10;AADyBQAAAAA=&#10;" path="m21431,37828l16412,37828,13999,37344,0,21419,0,16394,16412,0,21431,0,37844,18922,37844,21419,21431,37828xe">
                <v:fill on="t" focussize="0,0"/>
                <v:stroke on="f"/>
                <v:imagedata o:title=""/>
                <o:lock v:ext="edit" aspectratio="f"/>
                <v:textbox inset="0mm,0mm,0mm,0mm"/>
              </v:shape>
            </w:pict>
          </mc:Fallback>
        </mc:AlternateContent>
      </w:r>
      <w:r>
        <mc:AlternateContent>
          <mc:Choice Requires="wps">
            <w:drawing>
              <wp:anchor distT="0" distB="0" distL="0" distR="0" simplePos="0" relativeHeight="251834368" behindDoc="0" locked="0" layoutInCell="1" allowOverlap="1">
                <wp:simplePos x="0" y="0"/>
                <wp:positionH relativeFrom="page">
                  <wp:posOffset>809625</wp:posOffset>
                </wp:positionH>
                <wp:positionV relativeFrom="paragraph">
                  <wp:posOffset>349250</wp:posOffset>
                </wp:positionV>
                <wp:extent cx="38100" cy="38100"/>
                <wp:effectExtent l="0" t="0" r="0" b="0"/>
                <wp:wrapNone/>
                <wp:docPr id="2286" name="Graphic 2286"/>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59"/>
                              </a:lnTo>
                              <a:lnTo>
                                <a:pt x="0" y="21419"/>
                              </a:lnTo>
                              <a:lnTo>
                                <a:pt x="0" y="16394"/>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86" o:spid="_x0000_s1026" o:spt="100" style="position:absolute;left:0pt;margin-left:63.75pt;margin-top:27.5pt;height:3pt;width:3pt;mso-position-horizontal-relative:page;z-index:251834368;mso-width-relative:page;mso-height-relative:page;" fillcolor="#212121" filled="t" stroked="f" coordsize="38100,38100" o:gfxdata="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IshbfY&#10;AAAACQEAAA8AAAAAAAAAAQAgAAAAIgAAAGRycy9kb3ducmV2LnhtbFBLAQIUABQAAAAIAIdO4kB7&#10;aB7sWQIAALwFAAAOAAAAAAAAAAEAIAAAACcBAABkcnMvZTJvRG9jLnhtbFBLBQYAAAAABgAGAFkB&#10;AADyBQAAAAA=&#10;" path="m21431,37828l16412,37828,13999,37359,0,21419,0,16394,16412,0,21431,0,37844,18922,37844,21419,21431,37828xe">
                <v:fill on="t" focussize="0,0"/>
                <v:stroke on="f"/>
                <v:imagedata o:title=""/>
                <o:lock v:ext="edit" aspectratio="f"/>
                <v:textbox inset="0mm,0mm,0mm,0mm"/>
              </v:shape>
            </w:pict>
          </mc:Fallback>
        </mc:AlternateContent>
      </w:r>
      <w:r>
        <w:rPr>
          <w:b/>
          <w:color w:val="2B3D4F"/>
          <w:spacing w:val="-2"/>
          <w:sz w:val="18"/>
        </w:rPr>
        <w:t>浮动行设置类型：</w:t>
      </w:r>
      <w:r>
        <w:rPr>
          <w:color w:val="212121"/>
          <w:spacing w:val="-2"/>
          <w:sz w:val="18"/>
        </w:rPr>
        <w:t>选择浮动行配置方式。如“业务模型”、“自定义查询”、“自定义SQL”。</w:t>
      </w:r>
      <w:r>
        <w:rPr>
          <w:b/>
          <w:color w:val="2B3D4F"/>
          <w:spacing w:val="-2"/>
          <w:sz w:val="18"/>
        </w:rPr>
        <w:t>浮动行设置内容：</w:t>
      </w:r>
      <w:r>
        <w:rPr>
          <w:color w:val="212121"/>
          <w:spacing w:val="-2"/>
          <w:sz w:val="18"/>
        </w:rPr>
        <w:t>设置取数条件。</w:t>
      </w:r>
    </w:p>
    <w:p>
      <w:pPr>
        <w:spacing w:before="2"/>
        <w:ind w:left="1458" w:right="1498" w:firstLine="0"/>
        <w:jc w:val="left"/>
        <w:rPr>
          <w:sz w:val="18"/>
        </w:rPr>
      </w:pPr>
      <w:r>
        <mc:AlternateContent>
          <mc:Choice Requires="wps">
            <w:drawing>
              <wp:anchor distT="0" distB="0" distL="0" distR="0" simplePos="0" relativeHeight="251835392" behindDoc="0" locked="0" layoutInCell="1" allowOverlap="1">
                <wp:simplePos x="0" y="0"/>
                <wp:positionH relativeFrom="page">
                  <wp:posOffset>809625</wp:posOffset>
                </wp:positionH>
                <wp:positionV relativeFrom="paragraph">
                  <wp:posOffset>99060</wp:posOffset>
                </wp:positionV>
                <wp:extent cx="38100" cy="38100"/>
                <wp:effectExtent l="0" t="0" r="0" b="0"/>
                <wp:wrapNone/>
                <wp:docPr id="2287" name="Graphic 2287"/>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44"/>
                              </a:lnTo>
                              <a:lnTo>
                                <a:pt x="0" y="21419"/>
                              </a:lnTo>
                              <a:lnTo>
                                <a:pt x="0" y="16394"/>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87" o:spid="_x0000_s1026" o:spt="100" style="position:absolute;left:0pt;margin-left:63.75pt;margin-top:7.8pt;height:3pt;width:3pt;mso-position-horizontal-relative:page;z-index:251835392;mso-width-relative:page;mso-height-relative:page;" fillcolor="#212121" filled="t" stroked="f" coordsize="38100,38100" o:gfxdata="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0p0KrY&#10;AAAACQEAAA8AAAAAAAAAAQAgAAAAIgAAAGRycy9kb3ducmV2LnhtbFBLAQIUABQAAAAIAIdO4kAo&#10;54xQWQIAALwFAAAOAAAAAAAAAAEAIAAAACcBAABkcnMvZTJvRG9jLnhtbFBLBQYAAAAABgAGAFkB&#10;AADyBQAAAAA=&#10;" path="m21431,37828l16412,37828,13999,37344,0,21419,0,16394,16412,0,21431,0,37844,18922,37844,21419,21431,37828xe">
                <v:fill on="t" focussize="0,0"/>
                <v:stroke on="f"/>
                <v:imagedata o:title=""/>
                <o:lock v:ext="edit" aspectratio="f"/>
                <v:textbox inset="0mm,0mm,0mm,0mm"/>
              </v:shape>
            </w:pict>
          </mc:Fallback>
        </mc:AlternateContent>
      </w:r>
      <w:r>
        <w:rPr>
          <w:b/>
          <w:color w:val="2B3D4F"/>
          <w:spacing w:val="-2"/>
          <w:sz w:val="18"/>
        </w:rPr>
        <w:t>浮动列设置类型：</w:t>
      </w:r>
      <w:r>
        <w:rPr>
          <w:color w:val="212121"/>
          <w:spacing w:val="-2"/>
          <w:sz w:val="18"/>
        </w:rPr>
        <w:t>选择浮动列的设置方式。如“自定义文本”录入固定值、“业务模型”设置取数规则和逻辑表达式、查询结果、取数类型等。</w:t>
      </w:r>
    </w:p>
    <w:p>
      <w:pPr>
        <w:spacing w:before="15"/>
        <w:ind w:left="1458" w:right="0" w:firstLine="0"/>
        <w:jc w:val="left"/>
        <w:rPr>
          <w:sz w:val="18"/>
        </w:rPr>
      </w:pPr>
      <w:r>
        <mc:AlternateContent>
          <mc:Choice Requires="wps">
            <w:drawing>
              <wp:anchor distT="0" distB="0" distL="0" distR="0" simplePos="0" relativeHeight="251835392" behindDoc="0" locked="0" layoutInCell="1" allowOverlap="1">
                <wp:simplePos x="0" y="0"/>
                <wp:positionH relativeFrom="page">
                  <wp:posOffset>809625</wp:posOffset>
                </wp:positionH>
                <wp:positionV relativeFrom="paragraph">
                  <wp:posOffset>107315</wp:posOffset>
                </wp:positionV>
                <wp:extent cx="38100" cy="38100"/>
                <wp:effectExtent l="0" t="0" r="0" b="0"/>
                <wp:wrapNone/>
                <wp:docPr id="2288" name="Graphic 2288"/>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59"/>
                              </a:lnTo>
                              <a:lnTo>
                                <a:pt x="0" y="21419"/>
                              </a:lnTo>
                              <a:lnTo>
                                <a:pt x="0" y="16394"/>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88" o:spid="_x0000_s1026" o:spt="100" style="position:absolute;left:0pt;margin-left:63.75pt;margin-top:8.45pt;height:3pt;width:3pt;mso-position-horizontal-relative:page;z-index:251835392;mso-width-relative:page;mso-height-relative:page;" fillcolor="#212121" filled="t" stroked="f" coordsize="38100,38100" o:gfxdata="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OX5cw&#10;2QAAAAkBAAAPAAAAAAAAAAEAIAAAACIAAABkcnMvZG93bnJldi54bWxQSwECFAAUAAAACACHTuJA&#10;ceP62FkCAAC8BQAADgAAAAAAAAABACAAAAAoAQAAZHJzL2Uyb0RvYy54bWxQSwUGAAAAAAYABgBZ&#10;AQAA8wUAAAAA&#10;" path="m21431,37828l16412,37828,13999,37359,0,21419,0,16394,16412,0,21431,0,37844,18922,37844,21419,21431,37828xe">
                <v:fill on="t" focussize="0,0"/>
                <v:stroke on="f"/>
                <v:imagedata o:title=""/>
                <o:lock v:ext="edit" aspectratio="f"/>
                <v:textbox inset="0mm,0mm,0mm,0mm"/>
              </v:shape>
            </w:pict>
          </mc:Fallback>
        </mc:AlternateContent>
      </w:r>
      <w:r>
        <w:rPr>
          <w:b/>
          <w:color w:val="2B3D4F"/>
          <w:spacing w:val="-2"/>
          <w:sz w:val="18"/>
        </w:rPr>
        <w:t>浮动列设置内容：</w:t>
      </w:r>
      <w:r>
        <w:rPr>
          <w:color w:val="212121"/>
          <w:spacing w:val="-4"/>
          <w:sz w:val="18"/>
        </w:rPr>
        <w:t>设置取数结果。</w:t>
      </w:r>
    </w:p>
    <w:p>
      <w:pPr>
        <w:pStyle w:val="11"/>
        <w:spacing w:before="1"/>
        <w:rPr>
          <w:sz w:val="11"/>
        </w:rPr>
      </w:pPr>
      <w:r>
        <w:drawing>
          <wp:anchor distT="0" distB="0" distL="0" distR="0" simplePos="0" relativeHeight="252040192" behindDoc="1" locked="0" layoutInCell="1" allowOverlap="1">
            <wp:simplePos x="0" y="0"/>
            <wp:positionH relativeFrom="page">
              <wp:posOffset>756285</wp:posOffset>
            </wp:positionH>
            <wp:positionV relativeFrom="paragraph">
              <wp:posOffset>144780</wp:posOffset>
            </wp:positionV>
            <wp:extent cx="5426075" cy="2743200"/>
            <wp:effectExtent l="0" t="0" r="0" b="0"/>
            <wp:wrapTopAndBottom/>
            <wp:docPr id="2289" name="Image 2289"/>
            <wp:cNvGraphicFramePr/>
            <a:graphic xmlns:a="http://schemas.openxmlformats.org/drawingml/2006/main">
              <a:graphicData uri="http://schemas.openxmlformats.org/drawingml/2006/picture">
                <pic:pic xmlns:pic="http://schemas.openxmlformats.org/drawingml/2006/picture">
                  <pic:nvPicPr>
                    <pic:cNvPr id="2289" name="Image 2289"/>
                    <pic:cNvPicPr/>
                  </pic:nvPicPr>
                  <pic:blipFill>
                    <a:blip r:embed="rId452" cstate="print"/>
                    <a:stretch>
                      <a:fillRect/>
                    </a:stretch>
                  </pic:blipFill>
                  <pic:spPr>
                    <a:xfrm>
                      <a:off x="0" y="0"/>
                      <a:ext cx="5425776" cy="2743200"/>
                    </a:xfrm>
                    <a:prstGeom prst="rect">
                      <a:avLst/>
                    </a:prstGeom>
                  </pic:spPr>
                </pic:pic>
              </a:graphicData>
            </a:graphic>
          </wp:anchor>
        </w:drawing>
      </w:r>
    </w:p>
    <w:p>
      <w:pPr>
        <w:pStyle w:val="11"/>
        <w:spacing w:before="4"/>
        <w:rPr>
          <w:sz w:val="17"/>
        </w:rPr>
      </w:pPr>
    </w:p>
    <w:p>
      <w:pPr>
        <w:spacing w:before="0"/>
        <w:ind w:left="1172" w:right="0" w:firstLine="0"/>
        <w:jc w:val="left"/>
        <w:rPr>
          <w:sz w:val="18"/>
        </w:rPr>
      </w:pPr>
      <w:r>
        <w:rPr>
          <w:color w:val="212121"/>
          <w:spacing w:val="-3"/>
          <w:sz w:val="18"/>
        </w:rPr>
        <w:t>录入取数规则后，点击“导入”按钮，将取数规则导入到系统中。</w:t>
      </w:r>
    </w:p>
    <w:p>
      <w:pPr>
        <w:spacing w:after="0"/>
        <w:jc w:val="left"/>
        <w:rPr>
          <w:sz w:val="18"/>
        </w:rPr>
        <w:sectPr>
          <w:pgSz w:w="11920" w:h="16860"/>
          <w:pgMar w:top="960" w:right="0" w:bottom="500" w:left="20" w:header="295" w:footer="302" w:gutter="0"/>
          <w:cols w:space="720" w:num="1"/>
        </w:sectPr>
      </w:pPr>
    </w:p>
    <w:p>
      <w:pPr>
        <w:pStyle w:val="11"/>
        <w:spacing w:before="11" w:after="1"/>
        <w:rPr>
          <w:sz w:val="8"/>
        </w:rPr>
      </w:pPr>
    </w:p>
    <w:p>
      <w:pPr>
        <w:pStyle w:val="11"/>
        <w:ind w:left="1171"/>
        <w:rPr>
          <w:sz w:val="20"/>
        </w:rPr>
      </w:pPr>
      <w:r>
        <w:rPr>
          <w:sz w:val="20"/>
        </w:rPr>
        <w:drawing>
          <wp:inline distT="0" distB="0" distL="0" distR="0">
            <wp:extent cx="5424805" cy="2705100"/>
            <wp:effectExtent l="0" t="0" r="0" b="0"/>
            <wp:docPr id="2290" name="Image 2290"/>
            <wp:cNvGraphicFramePr/>
            <a:graphic xmlns:a="http://schemas.openxmlformats.org/drawingml/2006/main">
              <a:graphicData uri="http://schemas.openxmlformats.org/drawingml/2006/picture">
                <pic:pic xmlns:pic="http://schemas.openxmlformats.org/drawingml/2006/picture">
                  <pic:nvPicPr>
                    <pic:cNvPr id="2290" name="Image 2290"/>
                    <pic:cNvPicPr/>
                  </pic:nvPicPr>
                  <pic:blipFill>
                    <a:blip r:embed="rId453" cstate="print"/>
                    <a:stretch>
                      <a:fillRect/>
                    </a:stretch>
                  </pic:blipFill>
                  <pic:spPr>
                    <a:xfrm>
                      <a:off x="0" y="0"/>
                      <a:ext cx="5425354" cy="2705100"/>
                    </a:xfrm>
                    <a:prstGeom prst="rect">
                      <a:avLst/>
                    </a:prstGeom>
                  </pic:spPr>
                </pic:pic>
              </a:graphicData>
            </a:graphic>
          </wp:inline>
        </w:drawing>
      </w:r>
    </w:p>
    <w:p>
      <w:pPr>
        <w:pStyle w:val="11"/>
        <w:spacing w:before="18"/>
        <w:rPr>
          <w:sz w:val="25"/>
        </w:rPr>
      </w:pPr>
    </w:p>
    <w:p>
      <w:pPr>
        <w:numPr>
          <w:ilvl w:val="1"/>
          <w:numId w:val="96"/>
        </w:numPr>
        <w:tabs>
          <w:tab w:val="left" w:pos="1694"/>
        </w:tabs>
        <w:spacing w:before="46"/>
        <w:ind w:left="1694" w:right="0" w:hanging="448"/>
        <w:jc w:val="left"/>
        <w:rPr>
          <w:b/>
          <w:sz w:val="24"/>
        </w:rPr>
      </w:pPr>
      <w:r>
        <w:rPr>
          <w:b/>
          <w:color w:val="212121"/>
          <w:spacing w:val="-2"/>
          <w:sz w:val="24"/>
        </w:rPr>
        <w:t>快速复制粘贴规则</w:t>
      </w:r>
    </w:p>
    <w:p>
      <w:pPr>
        <w:spacing w:before="173" w:line="405" w:lineRule="auto"/>
        <w:ind w:left="1172" w:right="2104" w:firstLine="0"/>
        <w:jc w:val="left"/>
        <w:rPr>
          <w:sz w:val="18"/>
        </w:rPr>
      </w:pPr>
      <w:r>
        <w:rPr>
          <w:color w:val="212121"/>
          <w:spacing w:val="-2"/>
          <w:sz w:val="18"/>
        </w:rPr>
        <w:t>选中规则点击Ctrl+C执行复制，鼠标选中目标区域点击Ctrl+V执行执行粘贴，即可快速对规则进行复制粘贴。支持范围：</w:t>
      </w:r>
    </w:p>
    <w:p>
      <w:pPr>
        <w:spacing w:before="0"/>
        <w:ind w:left="1458" w:right="8292" w:firstLine="0"/>
        <w:jc w:val="left"/>
        <w:rPr>
          <w:sz w:val="18"/>
        </w:rPr>
      </w:pPr>
      <w:r>
        <mc:AlternateContent>
          <mc:Choice Requires="wps">
            <w:drawing>
              <wp:anchor distT="0" distB="0" distL="0" distR="0" simplePos="0" relativeHeight="251836416" behindDoc="0" locked="0" layoutInCell="1" allowOverlap="1">
                <wp:simplePos x="0" y="0"/>
                <wp:positionH relativeFrom="page">
                  <wp:posOffset>809625</wp:posOffset>
                </wp:positionH>
                <wp:positionV relativeFrom="paragraph">
                  <wp:posOffset>97790</wp:posOffset>
                </wp:positionV>
                <wp:extent cx="38100" cy="38100"/>
                <wp:effectExtent l="0" t="0" r="0" b="0"/>
                <wp:wrapNone/>
                <wp:docPr id="2291" name="Graphic 2291"/>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44"/>
                              </a:lnTo>
                              <a:lnTo>
                                <a:pt x="0" y="21419"/>
                              </a:lnTo>
                              <a:lnTo>
                                <a:pt x="0" y="16409"/>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91" o:spid="_x0000_s1026" o:spt="100" style="position:absolute;left:0pt;margin-left:63.75pt;margin-top:7.7pt;height:3pt;width:3pt;mso-position-horizontal-relative:page;z-index:251836416;mso-width-relative:page;mso-height-relative:page;" fillcolor="#212121" filled="t" stroked="f" coordsize="38100,38100" o:gfxdata="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4D0L9gA&#10;AAAJAQAADwAAAAAAAAABACAAAAAiAAAAZHJzL2Rvd25yZXYueG1sUEsBAhQAFAAAAAgAh07iQNUO&#10;z6BYAgAAvAUAAA4AAAAAAAAAAQAgAAAAJwEAAGRycy9lMm9Eb2MueG1sUEsFBgAAAAAGAAYAWQEA&#10;APEFAAAAAA==&#10;" path="m21431,37828l16412,37828,13999,37344,0,21419,0,16409,16412,0,21431,0,37844,18922,37844,21419,21431,37828xe">
                <v:fill on="t" focussize="0,0"/>
                <v:stroke on="f"/>
                <v:imagedata o:title=""/>
                <o:lock v:ext="edit" aspectratio="f"/>
                <v:textbox inset="0mm,0mm,0mm,0mm"/>
              </v:shape>
            </w:pict>
          </mc:Fallback>
        </mc:AlternateContent>
      </w:r>
      <w:r>
        <mc:AlternateContent>
          <mc:Choice Requires="wps">
            <w:drawing>
              <wp:anchor distT="0" distB="0" distL="0" distR="0" simplePos="0" relativeHeight="251837440" behindDoc="0" locked="0" layoutInCell="1" allowOverlap="1">
                <wp:simplePos x="0" y="0"/>
                <wp:positionH relativeFrom="page">
                  <wp:posOffset>809625</wp:posOffset>
                </wp:positionH>
                <wp:positionV relativeFrom="paragraph">
                  <wp:posOffset>309245</wp:posOffset>
                </wp:positionV>
                <wp:extent cx="38100" cy="38100"/>
                <wp:effectExtent l="0" t="0" r="0" b="0"/>
                <wp:wrapNone/>
                <wp:docPr id="2292" name="Graphic 2292"/>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59"/>
                              </a:lnTo>
                              <a:lnTo>
                                <a:pt x="0" y="21419"/>
                              </a:lnTo>
                              <a:lnTo>
                                <a:pt x="0" y="16394"/>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92" o:spid="_x0000_s1026" o:spt="100" style="position:absolute;left:0pt;margin-left:63.75pt;margin-top:24.35pt;height:3pt;width:3pt;mso-position-horizontal-relative:page;z-index:251837440;mso-width-relative:page;mso-height-relative:page;" fillcolor="#212121" filled="t" stroked="f" coordsize="38100,38100" o:gfxdata="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EMcS&#10;TtkAAAAJAQAADwAAAAAAAAABACAAAAAiAAAAZHJzL2Rvd25yZXYueG1sUEsBAhQAFAAAAAgAh07i&#10;QN9sU0FaAgAAvAUAAA4AAAAAAAAAAQAgAAAAKAEAAGRycy9lMm9Eb2MueG1sUEsFBgAAAAAGAAYA&#10;WQEAAPQFAAAAAA==&#10;" path="m21431,37828l16412,37828,13999,37359,0,21419,0,16394,16412,0,21431,0,37844,18922,37844,21419,21431,37828xe">
                <v:fill on="t" focussize="0,0"/>
                <v:stroke on="f"/>
                <v:imagedata o:title=""/>
                <o:lock v:ext="edit" aspectratio="f"/>
                <v:textbox inset="0mm,0mm,0mm,0mm"/>
              </v:shape>
            </w:pict>
          </mc:Fallback>
        </mc:AlternateContent>
      </w:r>
      <w:r>
        <w:rPr>
          <w:color w:val="212121"/>
          <w:spacing w:val="-2"/>
          <w:sz w:val="18"/>
        </w:rPr>
        <w:t>表内对规则进行复制粘贴。</w:t>
      </w:r>
      <w:r>
        <w:rPr>
          <w:color w:val="212121"/>
          <w:spacing w:val="-3"/>
          <w:sz w:val="18"/>
        </w:rPr>
        <w:t>跨表对规则进行复制粘贴。</w:t>
      </w:r>
    </w:p>
    <w:p>
      <w:pPr>
        <w:spacing w:before="15" w:line="249" w:lineRule="auto"/>
        <w:ind w:left="1458" w:right="4895" w:firstLine="0"/>
        <w:jc w:val="left"/>
        <w:rPr>
          <w:sz w:val="18"/>
        </w:rPr>
      </w:pPr>
      <w:r>
        <mc:AlternateContent>
          <mc:Choice Requires="wps">
            <w:drawing>
              <wp:anchor distT="0" distB="0" distL="0" distR="0" simplePos="0" relativeHeight="251837440" behindDoc="0" locked="0" layoutInCell="1" allowOverlap="1">
                <wp:simplePos x="0" y="0"/>
                <wp:positionH relativeFrom="page">
                  <wp:posOffset>809625</wp:posOffset>
                </wp:positionH>
                <wp:positionV relativeFrom="paragraph">
                  <wp:posOffset>107315</wp:posOffset>
                </wp:positionV>
                <wp:extent cx="38100" cy="38100"/>
                <wp:effectExtent l="0" t="0" r="0" b="0"/>
                <wp:wrapNone/>
                <wp:docPr id="2293" name="Graphic 2293"/>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44"/>
                              </a:lnTo>
                              <a:lnTo>
                                <a:pt x="0" y="21419"/>
                              </a:lnTo>
                              <a:lnTo>
                                <a:pt x="0" y="16394"/>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93" o:spid="_x0000_s1026" o:spt="100" style="position:absolute;left:0pt;margin-left:63.75pt;margin-top:8.45pt;height:3pt;width:3pt;mso-position-horizontal-relative:page;z-index:251837440;mso-width-relative:page;mso-height-relative:page;" fillcolor="#212121" filled="t" stroked="f" coordsize="38100,38100" o:gfxdata="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OX5cw&#10;2QAAAAkBAAAPAAAAAAAAAAEAIAAAACIAAABkcnMvZG93bnJldi54bWxQSwECFAAUAAAACACHTuJA&#10;jOPB/VkCAAC8BQAADgAAAAAAAAABACAAAAAoAQAAZHJzL2Uyb0RvYy54bWxQSwUGAAAAAAYABgBZ&#10;AQAA8wUAAAAA&#10;" path="m21431,37828l16412,37828,13999,37344,0,21419,0,16394,16412,0,21431,0,37844,18922,37844,21419,21431,37828xe">
                <v:fill on="t" focussize="0,0"/>
                <v:stroke on="f"/>
                <v:imagedata o:title=""/>
                <o:lock v:ext="edit" aspectratio="f"/>
                <v:textbox inset="0mm,0mm,0mm,0mm"/>
              </v:shape>
            </w:pict>
          </mc:Fallback>
        </mc:AlternateContent>
      </w:r>
      <w:r>
        <mc:AlternateContent>
          <mc:Choice Requires="wps">
            <w:drawing>
              <wp:anchor distT="0" distB="0" distL="0" distR="0" simplePos="0" relativeHeight="251838464" behindDoc="0" locked="0" layoutInCell="1" allowOverlap="1">
                <wp:simplePos x="0" y="0"/>
                <wp:positionH relativeFrom="page">
                  <wp:posOffset>809625</wp:posOffset>
                </wp:positionH>
                <wp:positionV relativeFrom="paragraph">
                  <wp:posOffset>326390</wp:posOffset>
                </wp:positionV>
                <wp:extent cx="38100" cy="38100"/>
                <wp:effectExtent l="0" t="0" r="0" b="0"/>
                <wp:wrapNone/>
                <wp:docPr id="2294" name="Graphic 2294"/>
                <wp:cNvGraphicFramePr/>
                <a:graphic xmlns:a="http://schemas.openxmlformats.org/drawingml/2006/main">
                  <a:graphicData uri="http://schemas.microsoft.com/office/word/2010/wordprocessingShape">
                    <wps:wsp>
                      <wps:cNvSpPr/>
                      <wps:spPr>
                        <a:xfrm>
                          <a:off x="0" y="0"/>
                          <a:ext cx="38100" cy="38100"/>
                        </a:xfrm>
                        <a:custGeom>
                          <a:avLst/>
                          <a:gdLst/>
                          <a:ahLst/>
                          <a:cxnLst/>
                          <a:rect l="l" t="t" r="r" b="b"/>
                          <a:pathLst>
                            <a:path w="38100" h="38100">
                              <a:moveTo>
                                <a:pt x="21431" y="37828"/>
                              </a:moveTo>
                              <a:lnTo>
                                <a:pt x="16412" y="37828"/>
                              </a:lnTo>
                              <a:lnTo>
                                <a:pt x="13999" y="37344"/>
                              </a:lnTo>
                              <a:lnTo>
                                <a:pt x="0" y="21419"/>
                              </a:lnTo>
                              <a:lnTo>
                                <a:pt x="0" y="16409"/>
                              </a:lnTo>
                              <a:lnTo>
                                <a:pt x="16412" y="0"/>
                              </a:lnTo>
                              <a:lnTo>
                                <a:pt x="21431" y="0"/>
                              </a:lnTo>
                              <a:lnTo>
                                <a:pt x="37844" y="18922"/>
                              </a:lnTo>
                              <a:lnTo>
                                <a:pt x="37844" y="21419"/>
                              </a:lnTo>
                              <a:lnTo>
                                <a:pt x="21431" y="37828"/>
                              </a:lnTo>
                              <a:close/>
                            </a:path>
                          </a:pathLst>
                        </a:custGeom>
                        <a:solidFill>
                          <a:srgbClr val="212121"/>
                        </a:solidFill>
                      </wps:spPr>
                      <wps:bodyPr wrap="square" lIns="0" tIns="0" rIns="0" bIns="0" rtlCol="0">
                        <a:noAutofit/>
                      </wps:bodyPr>
                    </wps:wsp>
                  </a:graphicData>
                </a:graphic>
              </wp:anchor>
            </w:drawing>
          </mc:Choice>
          <mc:Fallback>
            <w:pict>
              <v:shape id="Graphic 2294" o:spid="_x0000_s1026" o:spt="100" style="position:absolute;left:0pt;margin-left:63.75pt;margin-top:25.7pt;height:3pt;width:3pt;mso-position-horizontal-relative:page;z-index:251838464;mso-width-relative:page;mso-height-relative:page;" fillcolor="#212121" filled="t" stroked="f" coordsize="38100,38100" o:gfxdata="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jDT99gA&#10;AAAJAQAADwAAAAAAAAABACAAAAAiAAAAZHJzL2Rvd25yZXYueG1sUEsBAhQAFAAAAAgAh07iQD6l&#10;R7BYAgAAvAUAAA4AAAAAAAAAAQAgAAAAJwEAAGRycy9lMm9Eb2MueG1sUEsFBgAAAAAGAAYAWQEA&#10;APEFAAAAAA==&#10;" path="m21431,37828l16412,37828,13999,37344,0,21419,0,16409,16412,0,21431,0,37844,18922,37844,21419,21431,37828xe">
                <v:fill on="t" focussize="0,0"/>
                <v:stroke on="f"/>
                <v:imagedata o:title=""/>
                <o:lock v:ext="edit" aspectratio="f"/>
                <v:textbox inset="0mm,0mm,0mm,0mm"/>
              </v:shape>
            </w:pict>
          </mc:Fallback>
        </mc:AlternateContent>
      </w:r>
      <w:r>
        <w:rPr>
          <w:color w:val="212121"/>
          <w:spacing w:val="-2"/>
          <w:sz w:val="18"/>
        </w:rPr>
        <w:t>跨任务、跨取数方案对单个规则、多个规则、整表规则进行复制粘贴。暂不支持跨服务对规则进行复制粘贴。</w:t>
      </w:r>
    </w:p>
    <w:p>
      <w:pPr>
        <w:pStyle w:val="11"/>
        <w:spacing w:before="17"/>
      </w:pPr>
    </w:p>
    <w:p>
      <w:pPr>
        <w:numPr>
          <w:ilvl w:val="1"/>
          <w:numId w:val="96"/>
        </w:numPr>
        <w:tabs>
          <w:tab w:val="left" w:pos="1694"/>
        </w:tabs>
        <w:spacing w:before="0"/>
        <w:ind w:left="1694" w:right="0" w:hanging="448"/>
        <w:jc w:val="left"/>
        <w:rPr>
          <w:b/>
          <w:sz w:val="24"/>
        </w:rPr>
      </w:pPr>
      <w:r>
        <w:rPr>
          <w:b/>
          <w:color w:val="212121"/>
          <w:spacing w:val="-3"/>
          <w:sz w:val="24"/>
        </w:rPr>
        <w:t>权限配置</w:t>
      </w:r>
    </w:p>
    <w:p>
      <w:pPr>
        <w:spacing w:before="173"/>
        <w:ind w:left="1172" w:right="1247" w:firstLine="0"/>
        <w:jc w:val="left"/>
        <w:rPr>
          <w:sz w:val="18"/>
        </w:rPr>
      </w:pPr>
      <w:r>
        <w:rPr>
          <w:color w:val="212121"/>
          <w:spacing w:val="-2"/>
          <w:sz w:val="18"/>
        </w:rPr>
        <w:t>功能概述：将取数设置功能开放给用户时，可为用户设置取数方案的权限。用户响应取数方案的权限，只可对有权限的取数方案进行增删改。</w:t>
      </w:r>
    </w:p>
    <w:p>
      <w:pPr>
        <w:pStyle w:val="11"/>
        <w:spacing w:before="9"/>
        <w:rPr>
          <w:sz w:val="12"/>
        </w:rPr>
      </w:pPr>
    </w:p>
    <w:p>
      <w:pPr>
        <w:spacing w:before="0"/>
        <w:ind w:left="1172" w:right="0" w:firstLine="0"/>
        <w:jc w:val="left"/>
        <w:rPr>
          <w:sz w:val="18"/>
        </w:rPr>
      </w:pPr>
      <w:r>
        <w:rPr>
          <w:color w:val="212121"/>
          <w:spacing w:val="-3"/>
          <w:sz w:val="18"/>
        </w:rPr>
        <w:t>①赋予任务的访问和建模权限：利用建模权限来控制用户是否可以对取数方案进行增删改和复制。</w:t>
      </w:r>
    </w:p>
    <w:p>
      <w:pPr>
        <w:pStyle w:val="11"/>
        <w:spacing w:before="1"/>
        <w:rPr>
          <w:sz w:val="11"/>
        </w:rPr>
      </w:pPr>
      <w:r>
        <w:drawing>
          <wp:anchor distT="0" distB="0" distL="0" distR="0" simplePos="0" relativeHeight="252041216" behindDoc="1" locked="0" layoutInCell="1" allowOverlap="1">
            <wp:simplePos x="0" y="0"/>
            <wp:positionH relativeFrom="page">
              <wp:posOffset>756285</wp:posOffset>
            </wp:positionH>
            <wp:positionV relativeFrom="paragraph">
              <wp:posOffset>144145</wp:posOffset>
            </wp:positionV>
            <wp:extent cx="5414010" cy="2585720"/>
            <wp:effectExtent l="0" t="0" r="0" b="0"/>
            <wp:wrapTopAndBottom/>
            <wp:docPr id="2295" name="Image 2295"/>
            <wp:cNvGraphicFramePr/>
            <a:graphic xmlns:a="http://schemas.openxmlformats.org/drawingml/2006/main">
              <a:graphicData uri="http://schemas.openxmlformats.org/drawingml/2006/picture">
                <pic:pic xmlns:pic="http://schemas.openxmlformats.org/drawingml/2006/picture">
                  <pic:nvPicPr>
                    <pic:cNvPr id="2295" name="Image 2295"/>
                    <pic:cNvPicPr/>
                  </pic:nvPicPr>
                  <pic:blipFill>
                    <a:blip r:embed="rId454" cstate="print"/>
                    <a:stretch>
                      <a:fillRect/>
                    </a:stretch>
                  </pic:blipFill>
                  <pic:spPr>
                    <a:xfrm>
                      <a:off x="0" y="0"/>
                      <a:ext cx="5414043" cy="2586037"/>
                    </a:xfrm>
                    <a:prstGeom prst="rect">
                      <a:avLst/>
                    </a:prstGeom>
                  </pic:spPr>
                </pic:pic>
              </a:graphicData>
            </a:graphic>
          </wp:anchor>
        </w:drawing>
      </w:r>
    </w:p>
    <w:p>
      <w:pPr>
        <w:spacing w:after="0"/>
        <w:rPr>
          <w:sz w:val="11"/>
        </w:rPr>
        <w:sectPr>
          <w:pgSz w:w="11920" w:h="16860"/>
          <w:pgMar w:top="960" w:right="0" w:bottom="500" w:left="20" w:header="295" w:footer="302" w:gutter="0"/>
          <w:cols w:space="720" w:num="1"/>
        </w:sectPr>
      </w:pPr>
    </w:p>
    <w:p>
      <w:pPr>
        <w:pStyle w:val="11"/>
        <w:spacing w:before="16"/>
        <w:rPr>
          <w:sz w:val="5"/>
        </w:rPr>
      </w:pPr>
    </w:p>
    <w:p>
      <w:pPr>
        <w:spacing w:before="52" w:line="249" w:lineRule="auto"/>
        <w:ind w:left="1172" w:right="1258" w:firstLine="0"/>
        <w:jc w:val="left"/>
        <w:rPr>
          <w:sz w:val="18"/>
        </w:rPr>
      </w:pPr>
      <w:r>
        <w:rPr>
          <w:color w:val="212121"/>
          <w:spacing w:val="-2"/>
          <w:sz w:val="18"/>
        </w:rPr>
        <w:t>②赋予取数方案的访问权限：利用取数方案的访问权限来控制用户是否可以在BDE取数设置中看到该方案，并对方案中的取数规则进行修改。</w:t>
      </w:r>
    </w:p>
    <w:p>
      <w:pPr>
        <w:pStyle w:val="11"/>
        <w:spacing w:before="6"/>
        <w:rPr>
          <w:sz w:val="10"/>
        </w:rPr>
      </w:pPr>
      <w:r>
        <w:drawing>
          <wp:anchor distT="0" distB="0" distL="0" distR="0" simplePos="0" relativeHeight="252042240" behindDoc="1" locked="0" layoutInCell="1" allowOverlap="1">
            <wp:simplePos x="0" y="0"/>
            <wp:positionH relativeFrom="page">
              <wp:posOffset>756285</wp:posOffset>
            </wp:positionH>
            <wp:positionV relativeFrom="paragraph">
              <wp:posOffset>135890</wp:posOffset>
            </wp:positionV>
            <wp:extent cx="5424805" cy="2795270"/>
            <wp:effectExtent l="0" t="0" r="0" b="0"/>
            <wp:wrapTopAndBottom/>
            <wp:docPr id="2296" name="Image 2296"/>
            <wp:cNvGraphicFramePr/>
            <a:graphic xmlns:a="http://schemas.openxmlformats.org/drawingml/2006/main">
              <a:graphicData uri="http://schemas.openxmlformats.org/drawingml/2006/picture">
                <pic:pic xmlns:pic="http://schemas.openxmlformats.org/drawingml/2006/picture">
                  <pic:nvPicPr>
                    <pic:cNvPr id="2296" name="Image 2296"/>
                    <pic:cNvPicPr/>
                  </pic:nvPicPr>
                  <pic:blipFill>
                    <a:blip r:embed="rId455" cstate="print"/>
                    <a:stretch>
                      <a:fillRect/>
                    </a:stretch>
                  </pic:blipFill>
                  <pic:spPr>
                    <a:xfrm>
                      <a:off x="0" y="0"/>
                      <a:ext cx="5424500" cy="2795587"/>
                    </a:xfrm>
                    <a:prstGeom prst="rect">
                      <a:avLst/>
                    </a:prstGeom>
                  </pic:spPr>
                </pic:pic>
              </a:graphicData>
            </a:graphic>
          </wp:anchor>
        </w:drawing>
      </w:r>
      <w:r>
        <mc:AlternateContent>
          <mc:Choice Requires="wps">
            <w:drawing>
              <wp:anchor distT="0" distB="0" distL="0" distR="0" simplePos="0" relativeHeight="252042240" behindDoc="1" locked="0" layoutInCell="1" allowOverlap="1">
                <wp:simplePos x="0" y="0"/>
                <wp:positionH relativeFrom="page">
                  <wp:posOffset>756285</wp:posOffset>
                </wp:positionH>
                <wp:positionV relativeFrom="paragraph">
                  <wp:posOffset>3223895</wp:posOffset>
                </wp:positionV>
                <wp:extent cx="6017260" cy="7620"/>
                <wp:effectExtent l="0" t="0" r="0" b="0"/>
                <wp:wrapTopAndBottom/>
                <wp:docPr id="2297" name="Graphic 2297"/>
                <wp:cNvGraphicFramePr/>
                <a:graphic xmlns:a="http://schemas.openxmlformats.org/drawingml/2006/main">
                  <a:graphicData uri="http://schemas.microsoft.com/office/word/2010/wordprocessingShape">
                    <wps:wsp>
                      <wps:cNvSpPr/>
                      <wps:spPr>
                        <a:xfrm>
                          <a:off x="0" y="0"/>
                          <a:ext cx="6017260" cy="7620"/>
                        </a:xfrm>
                        <a:custGeom>
                          <a:avLst/>
                          <a:gdLst/>
                          <a:ahLst/>
                          <a:cxnLst/>
                          <a:rect l="l" t="t" r="r" b="b"/>
                          <a:pathLst>
                            <a:path w="6017260" h="7620">
                              <a:moveTo>
                                <a:pt x="6017217" y="7568"/>
                              </a:moveTo>
                              <a:lnTo>
                                <a:pt x="0" y="7568"/>
                              </a:lnTo>
                              <a:lnTo>
                                <a:pt x="0" y="0"/>
                              </a:lnTo>
                              <a:lnTo>
                                <a:pt x="6017217" y="0"/>
                              </a:lnTo>
                              <a:lnTo>
                                <a:pt x="6017217" y="7568"/>
                              </a:lnTo>
                              <a:close/>
                            </a:path>
                          </a:pathLst>
                        </a:custGeom>
                        <a:solidFill>
                          <a:srgbClr val="EDEDED"/>
                        </a:solidFill>
                      </wps:spPr>
                      <wps:bodyPr wrap="square" lIns="0" tIns="0" rIns="0" bIns="0" rtlCol="0">
                        <a:noAutofit/>
                      </wps:bodyPr>
                    </wps:wsp>
                  </a:graphicData>
                </a:graphic>
              </wp:anchor>
            </w:drawing>
          </mc:Choice>
          <mc:Fallback>
            <w:pict>
              <v:shape id="Graphic 2297" o:spid="_x0000_s1026" o:spt="100" style="position:absolute;left:0pt;margin-left:59.55pt;margin-top:253.85pt;height:0.6pt;width:473.8pt;mso-position-horizontal-relative:page;mso-wrap-distance-bottom:0pt;mso-wrap-distance-top:0pt;z-index:-251274240;mso-width-relative:page;mso-height-relative:page;" fillcolor="#EDEDED" filled="t" stroked="f" coordsize="6017260,7620" o:gfxdata="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tU&#10;SBvZAAAADAEAAA8AAAAAAAAAAQAgAAAAIgAAAGRycy9kb3ducmV2LnhtbFBLAQIUABQAAAAIAIdO&#10;4kAqcFHXIgIAAOUEAAAOAAAAAAAAAAEAIAAAACgBAABkcnMvZTJvRG9jLnhtbFBLBQYAAAAABgAG&#10;AFkBAAC8BQAAAAA=&#10;" path="m6017217,7568l0,7568,0,0,6017217,0,6017217,7568xe">
                <v:fill on="t" focussize="0,0"/>
                <v:stroke on="f"/>
                <v:imagedata o:title=""/>
                <o:lock v:ext="edit" aspectratio="f"/>
                <v:textbox inset="0mm,0mm,0mm,0mm"/>
                <w10:wrap type="topAndBottom"/>
              </v:shape>
            </w:pict>
          </mc:Fallback>
        </mc:AlternateContent>
      </w:r>
    </w:p>
    <w:p>
      <w:pPr>
        <w:pStyle w:val="11"/>
        <w:spacing w:before="12"/>
        <w:rPr>
          <w:sz w:val="23"/>
        </w:rPr>
      </w:pPr>
    </w:p>
    <w:p>
      <w:pPr>
        <w:spacing w:after="0"/>
        <w:rPr>
          <w:sz w:val="23"/>
        </w:rPr>
        <w:sectPr>
          <w:pgSz w:w="11920" w:h="16860"/>
          <w:pgMar w:top="960" w:right="0" w:bottom="500" w:left="20" w:header="295" w:footer="302" w:gutter="0"/>
          <w:cols w:space="720" w:num="1"/>
        </w:sectPr>
      </w:pPr>
    </w:p>
    <w:p>
      <w:pPr>
        <w:pStyle w:val="2"/>
      </w:pPr>
      <w:r>
        <w:rPr>
          <w:color w:val="212121"/>
          <w:spacing w:val="-2"/>
        </w:rPr>
        <w:t>取数与穿透</w:t>
      </w:r>
    </w:p>
    <w:p>
      <w:pPr>
        <w:pStyle w:val="3"/>
        <w:numPr>
          <w:ilvl w:val="0"/>
          <w:numId w:val="98"/>
        </w:numPr>
        <w:tabs>
          <w:tab w:val="left" w:pos="1607"/>
        </w:tabs>
        <w:spacing w:before="385" w:after="0" w:line="240" w:lineRule="auto"/>
        <w:ind w:left="1607" w:right="0" w:hanging="329"/>
        <w:jc w:val="left"/>
      </w:pPr>
      <w:r>
        <w:rPr>
          <w:color w:val="212121"/>
          <w:spacing w:val="-2"/>
        </w:rPr>
        <w:t>取数与运算公式方案</w:t>
      </w:r>
    </w:p>
    <w:p>
      <w:pPr>
        <w:spacing w:before="181" w:line="408" w:lineRule="auto"/>
        <w:ind w:left="1171" w:right="2400" w:firstLine="0"/>
        <w:jc w:val="left"/>
        <w:rPr>
          <w:b/>
          <w:sz w:val="22"/>
        </w:rPr>
      </w:pPr>
      <w:r>
        <w:rPr>
          <w:b/>
          <w:color w:val="2B3D4F"/>
          <w:w w:val="102"/>
          <w:sz w:val="22"/>
        </w:rPr>
        <w:t>功能概述：</w:t>
      </w:r>
      <w:r>
        <w:rPr>
          <w:color w:val="212121"/>
          <w:spacing w:val="-1"/>
          <w:w w:val="102"/>
          <w:sz w:val="22"/>
        </w:rPr>
        <w:t>配置单位对应的取数方案，只有配了取数方案的单位才可执行取数操作。</w:t>
      </w:r>
      <w:r>
        <w:rPr>
          <w:b/>
          <w:color w:val="2B3D4F"/>
          <w:w w:val="102"/>
          <w:sz w:val="22"/>
        </w:rPr>
        <w:t>操作步骤：</w:t>
      </w:r>
    </w:p>
    <w:p>
      <w:pPr>
        <w:pStyle w:val="11"/>
        <w:spacing w:before="16"/>
        <w:ind w:left="1171"/>
      </w:pPr>
      <w:r>
        <w:rPr>
          <w:color w:val="212121"/>
        </w:rPr>
        <w:t>将取数方案设置为以“BDE</w:t>
      </w:r>
      <w:r>
        <w:rPr>
          <w:color w:val="212121"/>
          <w:spacing w:val="-1"/>
        </w:rPr>
        <w:t>-”为前缀的取数方案。</w:t>
      </w:r>
    </w:p>
    <w:p>
      <w:pPr>
        <w:pStyle w:val="11"/>
        <w:spacing w:before="8"/>
        <w:rPr>
          <w:sz w:val="14"/>
        </w:rPr>
      </w:pPr>
      <w:r>
        <w:drawing>
          <wp:anchor distT="0" distB="0" distL="0" distR="0" simplePos="0" relativeHeight="252043264" behindDoc="1" locked="0" layoutInCell="1" allowOverlap="1">
            <wp:simplePos x="0" y="0"/>
            <wp:positionH relativeFrom="page">
              <wp:posOffset>751840</wp:posOffset>
            </wp:positionH>
            <wp:positionV relativeFrom="paragraph">
              <wp:posOffset>184150</wp:posOffset>
            </wp:positionV>
            <wp:extent cx="5410200" cy="2686050"/>
            <wp:effectExtent l="0" t="0" r="0" b="0"/>
            <wp:wrapTopAndBottom/>
            <wp:docPr id="2298" name="Image 2298"/>
            <wp:cNvGraphicFramePr/>
            <a:graphic xmlns:a="http://schemas.openxmlformats.org/drawingml/2006/main">
              <a:graphicData uri="http://schemas.openxmlformats.org/drawingml/2006/picture">
                <pic:pic xmlns:pic="http://schemas.openxmlformats.org/drawingml/2006/picture">
                  <pic:nvPicPr>
                    <pic:cNvPr id="2298" name="Image 2298"/>
                    <pic:cNvPicPr/>
                  </pic:nvPicPr>
                  <pic:blipFill>
                    <a:blip r:embed="rId456" cstate="print"/>
                    <a:stretch>
                      <a:fillRect/>
                    </a:stretch>
                  </pic:blipFill>
                  <pic:spPr>
                    <a:xfrm>
                      <a:off x="0" y="0"/>
                      <a:ext cx="5410200" cy="2686050"/>
                    </a:xfrm>
                    <a:prstGeom prst="rect">
                      <a:avLst/>
                    </a:prstGeom>
                  </pic:spPr>
                </pic:pic>
              </a:graphicData>
            </a:graphic>
          </wp:anchor>
        </w:drawing>
      </w:r>
    </w:p>
    <w:p>
      <w:pPr>
        <w:pStyle w:val="11"/>
        <w:spacing w:before="9"/>
      </w:pPr>
    </w:p>
    <w:p>
      <w:pPr>
        <w:spacing w:before="0"/>
        <w:ind w:left="1171" w:right="0" w:firstLine="0"/>
        <w:jc w:val="left"/>
        <w:rPr>
          <w:b/>
          <w:sz w:val="22"/>
        </w:rPr>
      </w:pPr>
      <w:r>
        <w:rPr>
          <w:color w:val="212121"/>
          <w:sz w:val="22"/>
        </w:rPr>
        <w:t>详细操作步骤可查看：</w:t>
      </w:r>
      <w:r>
        <w:rPr>
          <w:b/>
          <w:color w:val="005790"/>
          <w:spacing w:val="-2"/>
          <w:sz w:val="22"/>
        </w:rPr>
        <w:t>取数与运算公式方案</w:t>
      </w:r>
    </w:p>
    <w:p>
      <w:pPr>
        <w:pStyle w:val="11"/>
        <w:spacing w:before="11"/>
        <w:rPr>
          <w:b/>
          <w:sz w:val="30"/>
        </w:rPr>
      </w:pPr>
    </w:p>
    <w:p>
      <w:pPr>
        <w:pStyle w:val="3"/>
        <w:numPr>
          <w:ilvl w:val="0"/>
          <w:numId w:val="98"/>
        </w:numPr>
        <w:tabs>
          <w:tab w:val="left" w:pos="1607"/>
        </w:tabs>
        <w:spacing w:before="1" w:after="0" w:line="240" w:lineRule="auto"/>
        <w:ind w:left="1607" w:right="0" w:hanging="329"/>
        <w:jc w:val="left"/>
      </w:pPr>
      <w:r>
        <w:rPr>
          <w:color w:val="212121"/>
          <w:spacing w:val="-3"/>
        </w:rPr>
        <w:t>取数透视</w:t>
      </w:r>
    </w:p>
    <w:p>
      <w:pPr>
        <w:pStyle w:val="5"/>
        <w:numPr>
          <w:ilvl w:val="1"/>
          <w:numId w:val="98"/>
        </w:numPr>
        <w:tabs>
          <w:tab w:val="left" w:pos="1828"/>
        </w:tabs>
        <w:spacing w:before="422" w:after="0" w:line="240" w:lineRule="auto"/>
        <w:ind w:left="1828" w:right="0" w:hanging="564"/>
        <w:jc w:val="left"/>
      </w:pPr>
      <w:r>
        <w:rPr>
          <w:color w:val="212121"/>
          <w:spacing w:val="-6"/>
        </w:rPr>
        <w:t>取数</w:t>
      </w:r>
    </w:p>
    <w:p>
      <w:pPr>
        <w:pStyle w:val="6"/>
        <w:numPr>
          <w:ilvl w:val="2"/>
          <w:numId w:val="98"/>
        </w:numPr>
        <w:tabs>
          <w:tab w:val="left" w:pos="2034"/>
        </w:tabs>
        <w:spacing w:before="250" w:after="0" w:line="240" w:lineRule="auto"/>
        <w:ind w:left="2034" w:right="0" w:hanging="778"/>
        <w:jc w:val="left"/>
      </w:pPr>
      <w:r>
        <w:rPr>
          <w:color w:val="212121"/>
          <w:spacing w:val="-6"/>
        </w:rPr>
        <w:t>单户提取</w:t>
      </w:r>
    </w:p>
    <w:p>
      <w:pPr>
        <w:pStyle w:val="11"/>
        <w:spacing w:before="2"/>
        <w:rPr>
          <w:b/>
          <w:sz w:val="19"/>
        </w:rPr>
      </w:pPr>
    </w:p>
    <w:p>
      <w:pPr>
        <w:pStyle w:val="11"/>
        <w:spacing w:before="1" w:line="256" w:lineRule="auto"/>
        <w:ind w:left="1171" w:right="1514"/>
      </w:pPr>
      <w:r>
        <w:rPr>
          <w:color w:val="212121"/>
          <w:w w:val="102"/>
        </w:rPr>
        <w:t>左侧功能列表切换到数据录入功能，选择报表单位、时期，点击“BDE</w:t>
      </w:r>
      <w:r>
        <w:rPr>
          <w:color w:val="212121"/>
          <w:spacing w:val="-2"/>
          <w:w w:val="102"/>
        </w:rPr>
        <w:t>取数”按钮进行数据提</w:t>
      </w:r>
      <w:r>
        <w:rPr>
          <w:color w:val="212121"/>
          <w:w w:val="102"/>
        </w:rPr>
        <w:t>取。</w:t>
      </w:r>
    </w:p>
    <w:p>
      <w:pPr>
        <w:pStyle w:val="11"/>
        <w:spacing w:before="14"/>
        <w:rPr>
          <w:sz w:val="14"/>
        </w:rPr>
      </w:pPr>
    </w:p>
    <w:p>
      <w:pPr>
        <w:pStyle w:val="11"/>
        <w:ind w:left="1171"/>
      </w:pPr>
      <w:r>
        <w:rPr>
          <w:color w:val="212121"/>
          <w:spacing w:val="-1"/>
        </w:rPr>
        <w:t>固定表取数结果展示：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62225"/>
            <wp:effectExtent l="0" t="0" r="0" b="0"/>
            <wp:docPr id="2299" name="Image 2299"/>
            <wp:cNvGraphicFramePr/>
            <a:graphic xmlns:a="http://schemas.openxmlformats.org/drawingml/2006/main">
              <a:graphicData uri="http://schemas.openxmlformats.org/drawingml/2006/picture">
                <pic:pic xmlns:pic="http://schemas.openxmlformats.org/drawingml/2006/picture">
                  <pic:nvPicPr>
                    <pic:cNvPr id="2299" name="Image 2299"/>
                    <pic:cNvPicPr/>
                  </pic:nvPicPr>
                  <pic:blipFill>
                    <a:blip r:embed="rId457" cstate="print"/>
                    <a:stretch>
                      <a:fillRect/>
                    </a:stretch>
                  </pic:blipFill>
                  <pic:spPr>
                    <a:xfrm>
                      <a:off x="0" y="0"/>
                      <a:ext cx="5410200" cy="256222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浮动表取数结果展示：</w:t>
      </w:r>
    </w:p>
    <w:p>
      <w:pPr>
        <w:pStyle w:val="11"/>
        <w:spacing w:before="11"/>
        <w:rPr>
          <w:sz w:val="13"/>
        </w:rPr>
      </w:pPr>
      <w:r>
        <w:drawing>
          <wp:anchor distT="0" distB="0" distL="0" distR="0" simplePos="0" relativeHeight="252043264" behindDoc="1" locked="0" layoutInCell="1" allowOverlap="1">
            <wp:simplePos x="0" y="0"/>
            <wp:positionH relativeFrom="page">
              <wp:posOffset>751840</wp:posOffset>
            </wp:positionH>
            <wp:positionV relativeFrom="paragraph">
              <wp:posOffset>174625</wp:posOffset>
            </wp:positionV>
            <wp:extent cx="5410200" cy="2705100"/>
            <wp:effectExtent l="0" t="0" r="0" b="0"/>
            <wp:wrapTopAndBottom/>
            <wp:docPr id="2300" name="Image 2300"/>
            <wp:cNvGraphicFramePr/>
            <a:graphic xmlns:a="http://schemas.openxmlformats.org/drawingml/2006/main">
              <a:graphicData uri="http://schemas.openxmlformats.org/drawingml/2006/picture">
                <pic:pic xmlns:pic="http://schemas.openxmlformats.org/drawingml/2006/picture">
                  <pic:nvPicPr>
                    <pic:cNvPr id="2300" name="Image 2300"/>
                    <pic:cNvPicPr/>
                  </pic:nvPicPr>
                  <pic:blipFill>
                    <a:blip r:embed="rId458" cstate="print"/>
                    <a:stretch>
                      <a:fillRect/>
                    </a:stretch>
                  </pic:blipFill>
                  <pic:spPr>
                    <a:xfrm>
                      <a:off x="0" y="0"/>
                      <a:ext cx="5410200" cy="2705100"/>
                    </a:xfrm>
                    <a:prstGeom prst="rect">
                      <a:avLst/>
                    </a:prstGeom>
                  </pic:spPr>
                </pic:pic>
              </a:graphicData>
            </a:graphic>
          </wp:anchor>
        </w:drawing>
      </w:r>
    </w:p>
    <w:p>
      <w:pPr>
        <w:pStyle w:val="11"/>
        <w:spacing w:before="12"/>
        <w:rPr>
          <w:sz w:val="21"/>
        </w:rPr>
      </w:pPr>
    </w:p>
    <w:p>
      <w:pPr>
        <w:pStyle w:val="11"/>
        <w:ind w:left="1171"/>
      </w:pPr>
      <w:r>
        <w:rPr>
          <w:color w:val="212121"/>
        </w:rPr>
        <w:t>点击取数详情按钮，可跳转到取数详情页面，查看对应的报错信息与取数SQL</w:t>
      </w:r>
      <w:r>
        <w:rPr>
          <w:color w:val="212121"/>
          <w:spacing w:val="-10"/>
        </w:rPr>
        <w:t>。</w:t>
      </w:r>
    </w:p>
    <w:p>
      <w:pPr>
        <w:pStyle w:val="11"/>
        <w:spacing w:before="10"/>
        <w:rPr>
          <w:sz w:val="18"/>
        </w:rPr>
      </w:pPr>
    </w:p>
    <w:p>
      <w:pPr>
        <w:pStyle w:val="6"/>
        <w:numPr>
          <w:ilvl w:val="2"/>
          <w:numId w:val="98"/>
        </w:numPr>
        <w:tabs>
          <w:tab w:val="left" w:pos="2034"/>
        </w:tabs>
        <w:spacing w:before="1" w:after="0" w:line="240" w:lineRule="auto"/>
        <w:ind w:left="2034" w:right="0" w:hanging="778"/>
        <w:jc w:val="left"/>
      </w:pPr>
      <w:r>
        <w:rPr>
          <w:color w:val="212121"/>
          <w:spacing w:val="-6"/>
        </w:rPr>
        <w:t>批量提取</w:t>
      </w:r>
    </w:p>
    <w:p>
      <w:pPr>
        <w:numPr>
          <w:ilvl w:val="3"/>
          <w:numId w:val="98"/>
        </w:numPr>
        <w:tabs>
          <w:tab w:val="left" w:pos="2111"/>
        </w:tabs>
        <w:spacing w:before="341"/>
        <w:ind w:left="2111" w:right="0" w:hanging="869"/>
        <w:jc w:val="left"/>
        <w:rPr>
          <w:b/>
          <w:sz w:val="24"/>
        </w:rPr>
      </w:pPr>
      <w:r>
        <w:rPr>
          <w:b/>
          <w:color w:val="212121"/>
          <w:spacing w:val="-1"/>
          <w:sz w:val="24"/>
        </w:rPr>
        <w:t>数据录入页面批量取数</w:t>
      </w:r>
    </w:p>
    <w:p>
      <w:pPr>
        <w:pStyle w:val="11"/>
        <w:rPr>
          <w:b/>
          <w:sz w:val="23"/>
        </w:rPr>
      </w:pPr>
    </w:p>
    <w:p>
      <w:pPr>
        <w:spacing w:before="0" w:line="417" w:lineRule="auto"/>
        <w:ind w:left="1171" w:right="3075" w:firstLine="0"/>
        <w:jc w:val="left"/>
        <w:rPr>
          <w:b/>
          <w:sz w:val="22"/>
        </w:rPr>
      </w:pPr>
      <w:r>
        <w:rPr>
          <w:b/>
          <w:color w:val="2B3D4F"/>
          <w:w w:val="102"/>
          <w:sz w:val="22"/>
        </w:rPr>
        <w:t>功能概述：</w:t>
      </w:r>
      <w:r>
        <w:rPr>
          <w:color w:val="212121"/>
          <w:spacing w:val="-1"/>
          <w:w w:val="102"/>
          <w:sz w:val="22"/>
        </w:rPr>
        <w:t>数据录入页面存在批量取数按钮，支持批量提取多家单位的数据。</w:t>
      </w:r>
      <w:r>
        <w:rPr>
          <w:b/>
          <w:color w:val="2B3D4F"/>
          <w:w w:val="102"/>
          <w:sz w:val="22"/>
        </w:rPr>
        <w:t>操作步骤：</w:t>
      </w:r>
    </w:p>
    <w:p>
      <w:pPr>
        <w:pStyle w:val="11"/>
        <w:spacing w:line="389" w:lineRule="exact"/>
        <w:ind w:left="1171"/>
      </w:pPr>
      <w:r>
        <w:rPr>
          <w:color w:val="212121"/>
        </w:rPr>
        <w:t>1、批量取数：在数据录入页面点击BDE</w:t>
      </w:r>
      <w:r>
        <w:rPr>
          <w:color w:val="212121"/>
          <w:spacing w:val="-1"/>
        </w:rPr>
        <w:t>批量取数，支持同时提取多家单位的账务数据。</w:t>
      </w:r>
    </w:p>
    <w:p>
      <w:pPr>
        <w:spacing w:after="0" w:line="389"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914775"/>
            <wp:effectExtent l="0" t="0" r="0" b="0"/>
            <wp:docPr id="2301" name="Image 2301"/>
            <wp:cNvGraphicFramePr/>
            <a:graphic xmlns:a="http://schemas.openxmlformats.org/drawingml/2006/main">
              <a:graphicData uri="http://schemas.openxmlformats.org/drawingml/2006/picture">
                <pic:pic xmlns:pic="http://schemas.openxmlformats.org/drawingml/2006/picture">
                  <pic:nvPicPr>
                    <pic:cNvPr id="2301" name="Image 2301"/>
                    <pic:cNvPicPr/>
                  </pic:nvPicPr>
                  <pic:blipFill>
                    <a:blip r:embed="rId459" cstate="print"/>
                    <a:stretch>
                      <a:fillRect/>
                    </a:stretch>
                  </pic:blipFill>
                  <pic:spPr>
                    <a:xfrm>
                      <a:off x="0" y="0"/>
                      <a:ext cx="5410200" cy="3914775"/>
                    </a:xfrm>
                    <a:prstGeom prst="rect">
                      <a:avLst/>
                    </a:prstGeom>
                  </pic:spPr>
                </pic:pic>
              </a:graphicData>
            </a:graphic>
          </wp:inline>
        </w:drawing>
      </w:r>
    </w:p>
    <w:p>
      <w:pPr>
        <w:pStyle w:val="11"/>
        <w:spacing w:before="6"/>
        <w:rPr>
          <w:sz w:val="26"/>
        </w:rPr>
      </w:pPr>
    </w:p>
    <w:p>
      <w:pPr>
        <w:numPr>
          <w:ilvl w:val="3"/>
          <w:numId w:val="98"/>
        </w:numPr>
        <w:tabs>
          <w:tab w:val="left" w:pos="2111"/>
        </w:tabs>
        <w:spacing w:before="38"/>
        <w:ind w:left="2111" w:right="0" w:hanging="869"/>
        <w:jc w:val="left"/>
        <w:rPr>
          <w:b/>
          <w:sz w:val="24"/>
        </w:rPr>
      </w:pPr>
      <w:r>
        <w:rPr>
          <w:b/>
          <w:color w:val="212121"/>
          <w:spacing w:val="-2"/>
          <w:sz w:val="24"/>
        </w:rPr>
        <w:t>批量取数功能</w:t>
      </w:r>
    </w:p>
    <w:p>
      <w:pPr>
        <w:pStyle w:val="11"/>
        <w:spacing w:before="3"/>
        <w:rPr>
          <w:b/>
        </w:rPr>
      </w:pPr>
    </w:p>
    <w:p>
      <w:pPr>
        <w:spacing w:before="0" w:line="417" w:lineRule="auto"/>
        <w:ind w:left="1171" w:right="3525" w:firstLine="0"/>
        <w:jc w:val="left"/>
        <w:rPr>
          <w:b/>
          <w:sz w:val="22"/>
        </w:rPr>
      </w:pPr>
      <w:r>
        <w:rPr>
          <w:b/>
          <w:color w:val="2B3D4F"/>
          <w:w w:val="102"/>
          <w:sz w:val="22"/>
        </w:rPr>
        <w:t>功能概述：</w:t>
      </w:r>
      <w:r>
        <w:rPr>
          <w:color w:val="212121"/>
          <w:spacing w:val="-1"/>
          <w:w w:val="102"/>
          <w:sz w:val="22"/>
        </w:rPr>
        <w:t>支持批量取数菜单功能，只为特定用户开发批量取数的权限。</w:t>
      </w:r>
      <w:r>
        <w:rPr>
          <w:b/>
          <w:color w:val="2B3D4F"/>
          <w:w w:val="102"/>
          <w:sz w:val="22"/>
        </w:rPr>
        <w:t>操作步骤：</w:t>
      </w:r>
    </w:p>
    <w:p>
      <w:pPr>
        <w:pStyle w:val="11"/>
        <w:spacing w:line="404" w:lineRule="exact"/>
        <w:ind w:left="1171"/>
      </w:pPr>
      <w:r>
        <w:rPr>
          <w:color w:val="212121"/>
        </w:rPr>
        <w:t>1、注册“批量BDE</w:t>
      </w:r>
      <w:r>
        <w:rPr>
          <w:color w:val="212121"/>
          <w:spacing w:val="-2"/>
        </w:rPr>
        <w:t>取数”功能菜单</w:t>
      </w:r>
    </w:p>
    <w:p>
      <w:pPr>
        <w:pStyle w:val="11"/>
        <w:spacing w:before="8"/>
        <w:rPr>
          <w:sz w:val="14"/>
        </w:rPr>
      </w:pPr>
      <w:r>
        <w:drawing>
          <wp:anchor distT="0" distB="0" distL="0" distR="0" simplePos="0" relativeHeight="252044288" behindDoc="1" locked="0" layoutInCell="1" allowOverlap="1">
            <wp:simplePos x="0" y="0"/>
            <wp:positionH relativeFrom="page">
              <wp:posOffset>751840</wp:posOffset>
            </wp:positionH>
            <wp:positionV relativeFrom="paragraph">
              <wp:posOffset>184150</wp:posOffset>
            </wp:positionV>
            <wp:extent cx="5302250" cy="2623185"/>
            <wp:effectExtent l="0" t="0" r="0" b="0"/>
            <wp:wrapTopAndBottom/>
            <wp:docPr id="2302" name="Image 2302"/>
            <wp:cNvGraphicFramePr/>
            <a:graphic xmlns:a="http://schemas.openxmlformats.org/drawingml/2006/main">
              <a:graphicData uri="http://schemas.openxmlformats.org/drawingml/2006/picture">
                <pic:pic xmlns:pic="http://schemas.openxmlformats.org/drawingml/2006/picture">
                  <pic:nvPicPr>
                    <pic:cNvPr id="2302" name="Image 2302"/>
                    <pic:cNvPicPr/>
                  </pic:nvPicPr>
                  <pic:blipFill>
                    <a:blip r:embed="rId460" cstate="print"/>
                    <a:stretch>
                      <a:fillRect/>
                    </a:stretch>
                  </pic:blipFill>
                  <pic:spPr>
                    <a:xfrm>
                      <a:off x="0" y="0"/>
                      <a:ext cx="5301995" cy="2622994"/>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若注册功能时绑定了任务，则只可执行该任务的取数操作。</w:t>
      </w:r>
    </w:p>
    <w:p>
      <w:pPr>
        <w:pStyle w:val="11"/>
        <w:spacing w:before="5"/>
        <w:rPr>
          <w:sz w:val="16"/>
        </w:rPr>
      </w:pPr>
    </w:p>
    <w:p>
      <w:pPr>
        <w:pStyle w:val="11"/>
        <w:spacing w:line="417" w:lineRule="auto"/>
        <w:ind w:left="1171" w:right="2732"/>
      </w:pPr>
      <w:r>
        <w:drawing>
          <wp:anchor distT="0" distB="0" distL="0" distR="0" simplePos="0" relativeHeight="251839488" behindDoc="0" locked="0" layoutInCell="1" allowOverlap="1">
            <wp:simplePos x="0" y="0"/>
            <wp:positionH relativeFrom="page">
              <wp:posOffset>751840</wp:posOffset>
            </wp:positionH>
            <wp:positionV relativeFrom="paragraph">
              <wp:posOffset>879475</wp:posOffset>
            </wp:positionV>
            <wp:extent cx="5410200" cy="2790825"/>
            <wp:effectExtent l="0" t="0" r="0" b="0"/>
            <wp:wrapNone/>
            <wp:docPr id="2303" name="Image 2303"/>
            <wp:cNvGraphicFramePr/>
            <a:graphic xmlns:a="http://schemas.openxmlformats.org/drawingml/2006/main">
              <a:graphicData uri="http://schemas.openxmlformats.org/drawingml/2006/picture">
                <pic:pic xmlns:pic="http://schemas.openxmlformats.org/drawingml/2006/picture">
                  <pic:nvPicPr>
                    <pic:cNvPr id="2303" name="Image 2303"/>
                    <pic:cNvPicPr/>
                  </pic:nvPicPr>
                  <pic:blipFill>
                    <a:blip r:embed="rId461" cstate="print"/>
                    <a:stretch>
                      <a:fillRect/>
                    </a:stretch>
                  </pic:blipFill>
                  <pic:spPr>
                    <a:xfrm>
                      <a:off x="0" y="0"/>
                      <a:ext cx="5410199" cy="2790824"/>
                    </a:xfrm>
                    <a:prstGeom prst="rect">
                      <a:avLst/>
                    </a:prstGeom>
                  </pic:spPr>
                </pic:pic>
              </a:graphicData>
            </a:graphic>
          </wp:anchor>
        </w:drawing>
      </w:r>
      <w:r>
        <w:rPr>
          <w:color w:val="212121"/>
          <w:spacing w:val="-2"/>
        </w:rPr>
        <w:t>若注册功能时未绑定任务，则可执行用户权限内的所有任务的取数操作。</w:t>
      </w:r>
      <w:r>
        <w:rPr>
          <w:color w:val="212121"/>
          <w:spacing w:val="80"/>
          <w:w w:val="150"/>
        </w:rPr>
        <w:t xml:space="preserve">      </w:t>
      </w:r>
      <w:r>
        <w:rPr>
          <w:color w:val="212121"/>
          <w:spacing w:val="-2"/>
        </w:rPr>
        <w:t>2、进入“批量BDE取数”页面，选择任务、时期、单位、报表即可执行取数操作</w:t>
      </w: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spacing w:before="11"/>
        <w:rPr>
          <w:sz w:val="32"/>
        </w:rPr>
      </w:pPr>
    </w:p>
    <w:p>
      <w:pPr>
        <w:pStyle w:val="5"/>
        <w:numPr>
          <w:ilvl w:val="1"/>
          <w:numId w:val="98"/>
        </w:numPr>
        <w:tabs>
          <w:tab w:val="left" w:pos="1828"/>
        </w:tabs>
        <w:spacing w:before="0" w:after="0" w:line="240" w:lineRule="auto"/>
        <w:ind w:left="1828" w:right="0" w:hanging="564"/>
        <w:jc w:val="left"/>
      </w:pPr>
      <w:r>
        <w:rPr>
          <w:color w:val="212121"/>
          <w:spacing w:val="-6"/>
        </w:rPr>
        <w:t>透视</w:t>
      </w:r>
    </w:p>
    <w:p>
      <w:pPr>
        <w:pStyle w:val="11"/>
        <w:spacing w:before="207"/>
        <w:ind w:left="1171"/>
      </w:pPr>
      <w:r>
        <w:rPr>
          <w:b/>
          <w:color w:val="2B3D4F"/>
        </w:rPr>
        <w:t>功能概述</w:t>
      </w:r>
      <w:r>
        <w:rPr>
          <w:color w:val="212121"/>
          <w:spacing w:val="-1"/>
        </w:rPr>
        <w:t>：穿透层级：穿透查询→余额表→明细账→凭证表。</w:t>
      </w:r>
    </w:p>
    <w:p>
      <w:pPr>
        <w:pStyle w:val="11"/>
        <w:spacing w:before="5"/>
        <w:rPr>
          <w:sz w:val="16"/>
        </w:rPr>
      </w:pPr>
    </w:p>
    <w:p>
      <w:pPr>
        <w:pStyle w:val="11"/>
        <w:ind w:left="1171"/>
      </w:pPr>
      <w:r>
        <w:rPr>
          <w:color w:val="212121"/>
        </w:rPr>
        <w:t>执行穿透查询前需配置主子服务及胶水层取数（参考基础设置的胶水层取数章节）</w:t>
      </w:r>
      <w:r>
        <w:rPr>
          <w:color w:val="212121"/>
          <w:spacing w:val="-10"/>
        </w:rPr>
        <w:t>。</w:t>
      </w:r>
    </w:p>
    <w:p>
      <w:pPr>
        <w:pStyle w:val="11"/>
        <w:spacing w:before="4"/>
        <w:rPr>
          <w:sz w:val="16"/>
        </w:rPr>
      </w:pPr>
    </w:p>
    <w:p>
      <w:pPr>
        <w:pStyle w:val="11"/>
        <w:spacing w:before="1" w:line="256" w:lineRule="auto"/>
        <w:ind w:left="1171" w:right="1275"/>
      </w:pPr>
      <w:r>
        <w:rPr>
          <w:color w:val="212121"/>
          <w:w w:val="102"/>
        </w:rPr>
        <w:t>固定表和浮动表均可支持穿透。浮动表中，浮动行按“业务模型”、“自定义SQ</w:t>
      </w:r>
      <w:r>
        <w:rPr>
          <w:color w:val="212121"/>
          <w:spacing w:val="-14"/>
          <w:w w:val="102"/>
        </w:rPr>
        <w:t>L</w:t>
      </w:r>
      <w:r>
        <w:rPr>
          <w:color w:val="212121"/>
          <w:w w:val="102"/>
        </w:rPr>
        <w:t xml:space="preserve">”方式配置 </w:t>
      </w:r>
      <w:r>
        <w:rPr>
          <w:color w:val="212121"/>
          <w:spacing w:val="-1"/>
          <w:w w:val="102"/>
        </w:rPr>
        <w:t>时，存在浮动列配置“业务模型”时才支持穿透。浮动行按“自定义查询”方式配置时，除存在</w:t>
      </w:r>
      <w:r>
        <w:rPr>
          <w:color w:val="212121"/>
          <w:w w:val="102"/>
        </w:rPr>
        <w:t>浮动列配置“业务模型”时支持穿透外，存在浮动列配置“查询结果”时也支持穿透。</w:t>
      </w:r>
    </w:p>
    <w:p>
      <w:pPr>
        <w:spacing w:before="258"/>
        <w:ind w:left="1171" w:right="0" w:firstLine="0"/>
        <w:jc w:val="left"/>
        <w:rPr>
          <w:b/>
          <w:sz w:val="22"/>
        </w:rPr>
      </w:pPr>
      <w:r>
        <w:rPr>
          <w:b/>
          <w:color w:val="2B3D4F"/>
          <w:spacing w:val="-2"/>
          <w:sz w:val="22"/>
        </w:rPr>
        <w:t>操作步骤：</w:t>
      </w:r>
    </w:p>
    <w:p>
      <w:pPr>
        <w:pStyle w:val="11"/>
        <w:spacing w:before="4"/>
        <w:rPr>
          <w:b/>
          <w:sz w:val="16"/>
        </w:rPr>
      </w:pPr>
    </w:p>
    <w:p>
      <w:pPr>
        <w:pStyle w:val="11"/>
        <w:spacing w:line="256" w:lineRule="auto"/>
        <w:ind w:left="1171" w:right="1275"/>
      </w:pPr>
      <w:r>
        <w:rPr>
          <w:color w:val="212121"/>
          <w:w w:val="102"/>
        </w:rPr>
        <w:t>1、固定表中，选择多个单元格指标，点击“BDE穿透查询”按钮，进入指标构成分析界面，左</w:t>
      </w:r>
      <w:r>
        <w:rPr>
          <w:color w:val="212121"/>
          <w:spacing w:val="-1"/>
          <w:w w:val="102"/>
        </w:rPr>
        <w:t>侧展示指标树，右侧展示各个指标的取数规则。且在多维及一本账插件中支持展示科目、现流项</w:t>
      </w:r>
      <w:r>
        <w:rPr>
          <w:color w:val="212121"/>
          <w:w w:val="102"/>
        </w:rPr>
        <w:t>目、辅助项名称。</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38425"/>
            <wp:effectExtent l="0" t="0" r="0" b="0"/>
            <wp:docPr id="2304" name="Image 2304"/>
            <wp:cNvGraphicFramePr/>
            <a:graphic xmlns:a="http://schemas.openxmlformats.org/drawingml/2006/main">
              <a:graphicData uri="http://schemas.openxmlformats.org/drawingml/2006/picture">
                <pic:pic xmlns:pic="http://schemas.openxmlformats.org/drawingml/2006/picture">
                  <pic:nvPicPr>
                    <pic:cNvPr id="2304" name="Image 2304"/>
                    <pic:cNvPicPr/>
                  </pic:nvPicPr>
                  <pic:blipFill>
                    <a:blip r:embed="rId462" cstate="print"/>
                    <a:stretch>
                      <a:fillRect/>
                    </a:stretch>
                  </pic:blipFill>
                  <pic:spPr>
                    <a:xfrm>
                      <a:off x="0" y="0"/>
                      <a:ext cx="5410200" cy="2638425"/>
                    </a:xfrm>
                    <a:prstGeom prst="rect">
                      <a:avLst/>
                    </a:prstGeom>
                  </pic:spPr>
                </pic:pic>
              </a:graphicData>
            </a:graphic>
          </wp:inline>
        </w:drawing>
      </w:r>
    </w:p>
    <w:p>
      <w:pPr>
        <w:pStyle w:val="11"/>
        <w:spacing w:before="16"/>
        <w:rPr>
          <w:sz w:val="19"/>
        </w:rPr>
      </w:pPr>
    </w:p>
    <w:p>
      <w:pPr>
        <w:pStyle w:val="11"/>
        <w:spacing w:before="48"/>
        <w:ind w:left="1171"/>
      </w:pPr>
      <w:r>
        <w:rPr>
          <w:color w:val="212121"/>
        </w:rPr>
        <w:t>2、浮动表中，选择多行浮动行，点击“BDE</w:t>
      </w:r>
      <w:r>
        <w:rPr>
          <w:color w:val="212121"/>
          <w:spacing w:val="-1"/>
        </w:rPr>
        <w:t>穿透查询”按钮，进入穿透查询界面。</w:t>
      </w:r>
    </w:p>
    <w:p>
      <w:pPr>
        <w:pStyle w:val="11"/>
        <w:spacing w:before="8"/>
        <w:rPr>
          <w:sz w:val="15"/>
        </w:rPr>
      </w:pPr>
    </w:p>
    <w:p>
      <w:pPr>
        <w:pStyle w:val="11"/>
        <w:spacing w:line="256" w:lineRule="auto"/>
        <w:ind w:left="1171" w:right="1275"/>
      </w:pPr>
      <w:r>
        <w:rPr>
          <w:color w:val="212121"/>
          <w:spacing w:val="-1"/>
          <w:w w:val="102"/>
        </w:rPr>
        <w:t>存在浮动列配置“业务模型”时，穿透查询界面中，上方表格展示各浮动行的取数结果。下方左</w:t>
      </w:r>
      <w:r>
        <w:rPr>
          <w:color w:val="212121"/>
          <w:w w:val="102"/>
        </w:rPr>
        <w:t>侧只展示配置“业务模型”的指标，下方右侧展示各指标的取数规则。</w:t>
      </w:r>
    </w:p>
    <w:p>
      <w:pPr>
        <w:pStyle w:val="11"/>
        <w:spacing w:before="17"/>
        <w:rPr>
          <w:sz w:val="12"/>
        </w:rPr>
      </w:pPr>
      <w:r>
        <w:drawing>
          <wp:anchor distT="0" distB="0" distL="0" distR="0" simplePos="0" relativeHeight="252045312" behindDoc="1" locked="0" layoutInCell="1" allowOverlap="1">
            <wp:simplePos x="0" y="0"/>
            <wp:positionH relativeFrom="page">
              <wp:posOffset>751840</wp:posOffset>
            </wp:positionH>
            <wp:positionV relativeFrom="paragraph">
              <wp:posOffset>166370</wp:posOffset>
            </wp:positionV>
            <wp:extent cx="5410200" cy="2705100"/>
            <wp:effectExtent l="0" t="0" r="0" b="0"/>
            <wp:wrapTopAndBottom/>
            <wp:docPr id="2305" name="Image 2305"/>
            <wp:cNvGraphicFramePr/>
            <a:graphic xmlns:a="http://schemas.openxmlformats.org/drawingml/2006/main">
              <a:graphicData uri="http://schemas.openxmlformats.org/drawingml/2006/picture">
                <pic:pic xmlns:pic="http://schemas.openxmlformats.org/drawingml/2006/picture">
                  <pic:nvPicPr>
                    <pic:cNvPr id="2305" name="Image 2305"/>
                    <pic:cNvPicPr/>
                  </pic:nvPicPr>
                  <pic:blipFill>
                    <a:blip r:embed="rId463" cstate="print"/>
                    <a:stretch>
                      <a:fillRect/>
                    </a:stretch>
                  </pic:blipFill>
                  <pic:spPr>
                    <a:xfrm>
                      <a:off x="0" y="0"/>
                      <a:ext cx="5410200" cy="2705100"/>
                    </a:xfrm>
                    <a:prstGeom prst="rect">
                      <a:avLst/>
                    </a:prstGeom>
                  </pic:spPr>
                </pic:pic>
              </a:graphicData>
            </a:graphic>
          </wp:anchor>
        </w:drawing>
      </w:r>
    </w:p>
    <w:p>
      <w:pPr>
        <w:pStyle w:val="11"/>
        <w:spacing w:before="9"/>
      </w:pPr>
    </w:p>
    <w:p>
      <w:pPr>
        <w:pStyle w:val="11"/>
        <w:spacing w:line="256" w:lineRule="auto"/>
        <w:ind w:left="1171" w:right="1275"/>
      </w:pPr>
      <w:r>
        <w:rPr>
          <w:color w:val="212121"/>
          <w:spacing w:val="-1"/>
          <w:w w:val="102"/>
        </w:rPr>
        <w:t>不存在浮动列配置“业务模型”，但存在浮动列配置“查询结果”时，穿透查询界面，展示查询</w:t>
      </w:r>
      <w:r>
        <w:rPr>
          <w:color w:val="212121"/>
          <w:w w:val="102"/>
        </w:rPr>
        <w:t>定义的查询结果。</w:t>
      </w:r>
    </w:p>
    <w:p>
      <w:pPr>
        <w:pStyle w:val="11"/>
        <w:spacing w:before="17"/>
        <w:rPr>
          <w:sz w:val="12"/>
        </w:rPr>
      </w:pPr>
      <w:r>
        <w:drawing>
          <wp:anchor distT="0" distB="0" distL="0" distR="0" simplePos="0" relativeHeight="252045312" behindDoc="1" locked="0" layoutInCell="1" allowOverlap="1">
            <wp:simplePos x="0" y="0"/>
            <wp:positionH relativeFrom="page">
              <wp:posOffset>751840</wp:posOffset>
            </wp:positionH>
            <wp:positionV relativeFrom="paragraph">
              <wp:posOffset>166370</wp:posOffset>
            </wp:positionV>
            <wp:extent cx="5302250" cy="1120140"/>
            <wp:effectExtent l="0" t="0" r="0" b="0"/>
            <wp:wrapTopAndBottom/>
            <wp:docPr id="2306" name="Image 2306"/>
            <wp:cNvGraphicFramePr/>
            <a:graphic xmlns:a="http://schemas.openxmlformats.org/drawingml/2006/main">
              <a:graphicData uri="http://schemas.openxmlformats.org/drawingml/2006/picture">
                <pic:pic xmlns:pic="http://schemas.openxmlformats.org/drawingml/2006/picture">
                  <pic:nvPicPr>
                    <pic:cNvPr id="2306" name="Image 2306"/>
                    <pic:cNvPicPr/>
                  </pic:nvPicPr>
                  <pic:blipFill>
                    <a:blip r:embed="rId464" cstate="print"/>
                    <a:stretch>
                      <a:fillRect/>
                    </a:stretch>
                  </pic:blipFill>
                  <pic:spPr>
                    <a:xfrm>
                      <a:off x="0" y="0"/>
                      <a:ext cx="5301995" cy="1120140"/>
                    </a:xfrm>
                    <a:prstGeom prst="rect">
                      <a:avLst/>
                    </a:prstGeom>
                  </pic:spPr>
                </pic:pic>
              </a:graphicData>
            </a:graphic>
          </wp:anchor>
        </w:drawing>
      </w:r>
    </w:p>
    <w:p>
      <w:pPr>
        <w:spacing w:after="0"/>
        <w:rPr>
          <w:sz w:val="12"/>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在指标构成界面，点击“取数结果”列超链接穿透到余额表界面。</w:t>
      </w:r>
    </w:p>
    <w:p>
      <w:pPr>
        <w:pStyle w:val="11"/>
        <w:spacing w:before="8"/>
        <w:rPr>
          <w:sz w:val="14"/>
        </w:rPr>
      </w:pPr>
      <w:r>
        <w:drawing>
          <wp:anchor distT="0" distB="0" distL="0" distR="0" simplePos="0" relativeHeight="252046336" behindDoc="1" locked="0" layoutInCell="1" allowOverlap="1">
            <wp:simplePos x="0" y="0"/>
            <wp:positionH relativeFrom="page">
              <wp:posOffset>751840</wp:posOffset>
            </wp:positionH>
            <wp:positionV relativeFrom="paragraph">
              <wp:posOffset>184150</wp:posOffset>
            </wp:positionV>
            <wp:extent cx="5410200" cy="2514600"/>
            <wp:effectExtent l="0" t="0" r="0" b="0"/>
            <wp:wrapTopAndBottom/>
            <wp:docPr id="2307" name="Image 2307"/>
            <wp:cNvGraphicFramePr/>
            <a:graphic xmlns:a="http://schemas.openxmlformats.org/drawingml/2006/main">
              <a:graphicData uri="http://schemas.openxmlformats.org/drawingml/2006/picture">
                <pic:pic xmlns:pic="http://schemas.openxmlformats.org/drawingml/2006/picture">
                  <pic:nvPicPr>
                    <pic:cNvPr id="2307" name="Image 2307"/>
                    <pic:cNvPicPr/>
                  </pic:nvPicPr>
                  <pic:blipFill>
                    <a:blip r:embed="rId465" cstate="print"/>
                    <a:stretch>
                      <a:fillRect/>
                    </a:stretch>
                  </pic:blipFill>
                  <pic:spPr>
                    <a:xfrm>
                      <a:off x="0" y="0"/>
                      <a:ext cx="5410200" cy="2514600"/>
                    </a:xfrm>
                    <a:prstGeom prst="rect">
                      <a:avLst/>
                    </a:prstGeom>
                  </pic:spPr>
                </pic:pic>
              </a:graphicData>
            </a:graphic>
          </wp:anchor>
        </w:drawing>
      </w:r>
    </w:p>
    <w:p>
      <w:pPr>
        <w:pStyle w:val="11"/>
        <w:spacing w:before="12"/>
        <w:rPr>
          <w:sz w:val="21"/>
        </w:rPr>
      </w:pPr>
    </w:p>
    <w:p>
      <w:pPr>
        <w:pStyle w:val="11"/>
        <w:ind w:left="1171"/>
      </w:pPr>
      <w:r>
        <w:rPr>
          <w:color w:val="212121"/>
          <w:spacing w:val="-1"/>
        </w:rPr>
        <w:t>点击科目列超链接穿透到明细账界面。</w:t>
      </w:r>
    </w:p>
    <w:p>
      <w:pPr>
        <w:pStyle w:val="11"/>
        <w:spacing w:before="8"/>
        <w:rPr>
          <w:sz w:val="14"/>
        </w:rPr>
      </w:pPr>
      <w:r>
        <w:drawing>
          <wp:anchor distT="0" distB="0" distL="0" distR="0" simplePos="0" relativeHeight="252046336" behindDoc="1" locked="0" layoutInCell="1" allowOverlap="1">
            <wp:simplePos x="0" y="0"/>
            <wp:positionH relativeFrom="page">
              <wp:posOffset>751840</wp:posOffset>
            </wp:positionH>
            <wp:positionV relativeFrom="paragraph">
              <wp:posOffset>184150</wp:posOffset>
            </wp:positionV>
            <wp:extent cx="5410200" cy="2752725"/>
            <wp:effectExtent l="0" t="0" r="0" b="0"/>
            <wp:wrapTopAndBottom/>
            <wp:docPr id="2308" name="Image 2308"/>
            <wp:cNvGraphicFramePr/>
            <a:graphic xmlns:a="http://schemas.openxmlformats.org/drawingml/2006/main">
              <a:graphicData uri="http://schemas.openxmlformats.org/drawingml/2006/picture">
                <pic:pic xmlns:pic="http://schemas.openxmlformats.org/drawingml/2006/picture">
                  <pic:nvPicPr>
                    <pic:cNvPr id="2308" name="Image 2308"/>
                    <pic:cNvPicPr/>
                  </pic:nvPicPr>
                  <pic:blipFill>
                    <a:blip r:embed="rId466" cstate="print"/>
                    <a:stretch>
                      <a:fillRect/>
                    </a:stretch>
                  </pic:blipFill>
                  <pic:spPr>
                    <a:xfrm>
                      <a:off x="0" y="0"/>
                      <a:ext cx="5410200" cy="2752725"/>
                    </a:xfrm>
                    <a:prstGeom prst="rect">
                      <a:avLst/>
                    </a:prstGeom>
                  </pic:spPr>
                </pic:pic>
              </a:graphicData>
            </a:graphic>
          </wp:anchor>
        </w:drawing>
      </w:r>
    </w:p>
    <w:p>
      <w:pPr>
        <w:pStyle w:val="11"/>
        <w:spacing w:before="9"/>
      </w:pPr>
    </w:p>
    <w:p>
      <w:pPr>
        <w:pStyle w:val="11"/>
        <w:ind w:left="1171"/>
      </w:pPr>
      <w:r>
        <w:rPr>
          <w:color w:val="212121"/>
          <w:spacing w:val="-1"/>
        </w:rPr>
        <w:t>点击凭证字超链接穿透到凭证界面。</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62250"/>
            <wp:effectExtent l="0" t="0" r="0" b="0"/>
            <wp:docPr id="2309" name="Image 2309"/>
            <wp:cNvGraphicFramePr/>
            <a:graphic xmlns:a="http://schemas.openxmlformats.org/drawingml/2006/main">
              <a:graphicData uri="http://schemas.openxmlformats.org/drawingml/2006/picture">
                <pic:pic xmlns:pic="http://schemas.openxmlformats.org/drawingml/2006/picture">
                  <pic:nvPicPr>
                    <pic:cNvPr id="2309" name="Image 2309"/>
                    <pic:cNvPicPr/>
                  </pic:nvPicPr>
                  <pic:blipFill>
                    <a:blip r:embed="rId467" cstate="print"/>
                    <a:stretch>
                      <a:fillRect/>
                    </a:stretch>
                  </pic:blipFill>
                  <pic:spPr>
                    <a:xfrm>
                      <a:off x="0" y="0"/>
                      <a:ext cx="5410200" cy="2762250"/>
                    </a:xfrm>
                    <a:prstGeom prst="rect">
                      <a:avLst/>
                    </a:prstGeom>
                  </pic:spPr>
                </pic:pic>
              </a:graphicData>
            </a:graphic>
          </wp:inline>
        </w:drawing>
      </w:r>
    </w:p>
    <w:p>
      <w:pPr>
        <w:pStyle w:val="11"/>
        <w:rPr>
          <w:sz w:val="20"/>
        </w:rPr>
      </w:pPr>
    </w:p>
    <w:p>
      <w:pPr>
        <w:pStyle w:val="11"/>
        <w:spacing w:before="10"/>
        <w:rPr>
          <w:sz w:val="16"/>
        </w:rPr>
      </w:pPr>
    </w:p>
    <w:p>
      <w:pPr>
        <w:pStyle w:val="3"/>
        <w:numPr>
          <w:ilvl w:val="0"/>
          <w:numId w:val="98"/>
        </w:numPr>
        <w:tabs>
          <w:tab w:val="left" w:pos="1607"/>
        </w:tabs>
        <w:spacing w:before="6" w:after="0" w:line="240" w:lineRule="auto"/>
        <w:ind w:left="1607" w:right="0" w:hanging="329"/>
        <w:jc w:val="left"/>
      </w:pPr>
      <w:r>
        <w:rPr>
          <w:color w:val="212121"/>
          <w:spacing w:val="-3"/>
        </w:rPr>
        <w:t>计划任务</w:t>
      </w:r>
    </w:p>
    <w:p>
      <w:pPr>
        <w:pStyle w:val="11"/>
        <w:spacing w:before="166"/>
        <w:ind w:left="1171"/>
      </w:pPr>
      <w:r>
        <w:rPr>
          <w:color w:val="212121"/>
          <w:spacing w:val="-1"/>
        </w:rPr>
        <w:t>支持使用定时任务自动提取报表中的账务数据。</w:t>
      </w:r>
    </w:p>
    <w:p>
      <w:pPr>
        <w:pStyle w:val="11"/>
        <w:spacing w:before="5"/>
        <w:rPr>
          <w:sz w:val="16"/>
        </w:rPr>
      </w:pPr>
    </w:p>
    <w:p>
      <w:pPr>
        <w:pStyle w:val="11"/>
        <w:ind w:left="1171"/>
      </w:pPr>
      <w:r>
        <w:rPr>
          <w:color w:val="212121"/>
        </w:rPr>
        <w:t>绑定合并报表的计划任务功能，新建计划任务时选择BDE</w:t>
      </w:r>
      <w:r>
        <w:rPr>
          <w:color w:val="212121"/>
          <w:spacing w:val="-2"/>
        </w:rPr>
        <w:t>批量提取计划任务。</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524500"/>
            <wp:effectExtent l="0" t="0" r="0" b="0"/>
            <wp:docPr id="2310" name="Image 2310"/>
            <wp:cNvGraphicFramePr/>
            <a:graphic xmlns:a="http://schemas.openxmlformats.org/drawingml/2006/main">
              <a:graphicData uri="http://schemas.openxmlformats.org/drawingml/2006/picture">
                <pic:pic xmlns:pic="http://schemas.openxmlformats.org/drawingml/2006/picture">
                  <pic:nvPicPr>
                    <pic:cNvPr id="2310" name="Image 2310"/>
                    <pic:cNvPicPr/>
                  </pic:nvPicPr>
                  <pic:blipFill>
                    <a:blip r:embed="rId468" cstate="print"/>
                    <a:stretch>
                      <a:fillRect/>
                    </a:stretch>
                  </pic:blipFill>
                  <pic:spPr>
                    <a:xfrm>
                      <a:off x="0" y="0"/>
                      <a:ext cx="5410200" cy="5524500"/>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点击高级设置配置任务参数。</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5476875"/>
            <wp:effectExtent l="0" t="0" r="0" b="0"/>
            <wp:docPr id="2311" name="Image 2311"/>
            <wp:cNvGraphicFramePr/>
            <a:graphic xmlns:a="http://schemas.openxmlformats.org/drawingml/2006/main">
              <a:graphicData uri="http://schemas.openxmlformats.org/drawingml/2006/picture">
                <pic:pic xmlns:pic="http://schemas.openxmlformats.org/drawingml/2006/picture">
                  <pic:nvPicPr>
                    <pic:cNvPr id="2311" name="Image 2311"/>
                    <pic:cNvPicPr/>
                  </pic:nvPicPr>
                  <pic:blipFill>
                    <a:blip r:embed="rId469" cstate="print"/>
                    <a:stretch>
                      <a:fillRect/>
                    </a:stretch>
                  </pic:blipFill>
                  <pic:spPr>
                    <a:xfrm>
                      <a:off x="0" y="0"/>
                      <a:ext cx="5410200" cy="54768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最后配置计划任务执行时间并指定用户。</w:t>
      </w:r>
    </w:p>
    <w:p>
      <w:pPr>
        <w:pStyle w:val="11"/>
        <w:spacing w:before="7"/>
        <w:rPr>
          <w:sz w:val="23"/>
        </w:rPr>
      </w:pPr>
      <w:r>
        <mc:AlternateContent>
          <mc:Choice Requires="wps">
            <w:drawing>
              <wp:anchor distT="0" distB="0" distL="0" distR="0" simplePos="0" relativeHeight="252047360" behindDoc="1" locked="0" layoutInCell="1" allowOverlap="1">
                <wp:simplePos x="0" y="0"/>
                <wp:positionH relativeFrom="page">
                  <wp:posOffset>751840</wp:posOffset>
                </wp:positionH>
                <wp:positionV relativeFrom="paragraph">
                  <wp:posOffset>288290</wp:posOffset>
                </wp:positionV>
                <wp:extent cx="6010275" cy="9525"/>
                <wp:effectExtent l="0" t="0" r="0" b="0"/>
                <wp:wrapTopAndBottom/>
                <wp:docPr id="2312" name="Graphic 231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312" o:spid="_x0000_s1026" o:spt="100" style="position:absolute;left:0pt;margin-left:59.2pt;margin-top:22.7pt;height:0.75pt;width:473.25pt;mso-position-horizontal-relative:page;mso-wrap-distance-bottom:0pt;mso-wrap-distance-top:0pt;z-index:-251269120;mso-width-relative:page;mso-height-relative:page;" fillcolor="#EDEDED" filled="t" stroked="f" coordsize="6010275,9525" o:gfxdata="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u&#10;iH+g2AAAAAoBAAAPAAAAAAAAAAEAIAAAACIAAABkcnMvZG93bnJldi54bWxQSwECFAAUAAAACACH&#10;TuJA2ir9myQCAADlBAAADgAAAAAAAAABACAAAAAnAQAAZHJzL2Uyb0RvYy54bWxQSwUGAAAAAAYA&#10;BgBZAQAAvQU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3"/>
        </w:rPr>
        <w:t>高级应用</w:t>
      </w:r>
    </w:p>
    <w:p>
      <w:pPr>
        <w:pStyle w:val="3"/>
        <w:numPr>
          <w:ilvl w:val="0"/>
          <w:numId w:val="99"/>
        </w:numPr>
        <w:tabs>
          <w:tab w:val="left" w:pos="1607"/>
        </w:tabs>
        <w:spacing w:before="385" w:after="0" w:line="240" w:lineRule="auto"/>
        <w:ind w:left="1607" w:right="0" w:hanging="329"/>
        <w:jc w:val="left"/>
      </w:pPr>
      <w:r>
        <w:rPr>
          <w:color w:val="212121"/>
          <w:spacing w:val="-3"/>
        </w:rPr>
        <w:t>调整凭证</w:t>
      </w:r>
    </w:p>
    <w:p>
      <w:pPr>
        <w:pStyle w:val="11"/>
        <w:spacing w:before="181" w:line="249" w:lineRule="auto"/>
        <w:ind w:left="1171" w:right="1275"/>
      </w:pPr>
      <w:r>
        <w:rPr>
          <w:b/>
          <w:color w:val="2B3D4F"/>
          <w:w w:val="102"/>
        </w:rPr>
        <w:t>功能概述：</w:t>
      </w:r>
      <w:r>
        <w:rPr>
          <w:color w:val="212121"/>
          <w:spacing w:val="-1"/>
          <w:w w:val="102"/>
        </w:rPr>
        <w:t>单户单位可录入调整凭证实现调表不调账，调整留痕，穿透追溯调整数据，且能提取</w:t>
      </w:r>
      <w:r>
        <w:rPr>
          <w:color w:val="212121"/>
          <w:w w:val="102"/>
        </w:rPr>
        <w:t>到多报表中。</w:t>
      </w:r>
    </w:p>
    <w:p>
      <w:pPr>
        <w:pStyle w:val="11"/>
        <w:spacing w:before="5"/>
        <w:rPr>
          <w:sz w:val="15"/>
        </w:rPr>
      </w:pPr>
    </w:p>
    <w:p>
      <w:pPr>
        <w:spacing w:before="0"/>
        <w:ind w:left="1171" w:right="0" w:firstLine="0"/>
        <w:jc w:val="left"/>
        <w:rPr>
          <w:b/>
          <w:sz w:val="22"/>
        </w:rPr>
      </w:pPr>
      <w:r>
        <w:rPr>
          <w:b/>
          <w:color w:val="2B3D4F"/>
          <w:spacing w:val="-2"/>
          <w:sz w:val="22"/>
        </w:rPr>
        <w:t>使用边界：</w:t>
      </w:r>
    </w:p>
    <w:p>
      <w:pPr>
        <w:pStyle w:val="11"/>
        <w:spacing w:before="4"/>
        <w:rPr>
          <w:b/>
          <w:sz w:val="16"/>
        </w:rPr>
      </w:pPr>
    </w:p>
    <w:p>
      <w:pPr>
        <w:pStyle w:val="11"/>
        <w:spacing w:before="1" w:line="256" w:lineRule="auto"/>
        <w:ind w:left="1171" w:right="1382"/>
      </w:pPr>
      <w:r>
        <w:rPr>
          <w:color w:val="212121"/>
          <w:w w:val="102"/>
        </w:rPr>
        <w:t>1、在BDE中维护需要调整的核算科目，按照取数规则新建调整凭证。（</w:t>
      </w:r>
      <w:r>
        <w:rPr>
          <w:color w:val="212121"/>
          <w:spacing w:val="-2"/>
          <w:w w:val="102"/>
        </w:rPr>
        <w:t>由于调整凭证是按照取</w:t>
      </w:r>
      <w:r>
        <w:rPr>
          <w:color w:val="212121"/>
          <w:w w:val="102"/>
        </w:rPr>
        <w:t>数规则提取到报表上的，所以需要按照核算的视角进行调整。）</w:t>
      </w:r>
    </w:p>
    <w:p>
      <w:pPr>
        <w:pStyle w:val="11"/>
        <w:spacing w:before="13"/>
        <w:rPr>
          <w:sz w:val="14"/>
        </w:rPr>
      </w:pPr>
    </w:p>
    <w:p>
      <w:pPr>
        <w:pStyle w:val="11"/>
        <w:spacing w:before="1" w:line="249" w:lineRule="auto"/>
        <w:ind w:left="1171" w:right="1593"/>
      </w:pPr>
      <w:r>
        <w:rPr>
          <w:color w:val="212121"/>
          <w:w w:val="102"/>
        </w:rPr>
        <w:t>2</w:t>
      </w:r>
      <w:r>
        <w:rPr>
          <w:color w:val="212121"/>
          <w:spacing w:val="-1"/>
          <w:w w:val="102"/>
        </w:rPr>
        <w:t>、一套报表系统对应多套核算系统，且核算系统的科目主数据不一致时暂不支持使用调整凭</w:t>
      </w:r>
      <w:r>
        <w:rPr>
          <w:color w:val="212121"/>
          <w:w w:val="102"/>
        </w:rPr>
        <w:t>证。</w:t>
      </w:r>
    </w:p>
    <w:p>
      <w:pPr>
        <w:pStyle w:val="11"/>
        <w:spacing w:before="4"/>
        <w:rPr>
          <w:sz w:val="15"/>
        </w:rPr>
      </w:pPr>
    </w:p>
    <w:p>
      <w:pPr>
        <w:spacing w:before="1"/>
        <w:ind w:left="1171" w:right="0" w:firstLine="0"/>
        <w:jc w:val="left"/>
        <w:rPr>
          <w:b/>
          <w:sz w:val="22"/>
        </w:rPr>
      </w:pPr>
      <w:r>
        <w:rPr>
          <w:b/>
          <w:color w:val="2B3D4F"/>
          <w:spacing w:val="-2"/>
          <w:sz w:val="22"/>
        </w:rPr>
        <w:t>操作步骤：</w:t>
      </w:r>
    </w:p>
    <w:p>
      <w:pPr>
        <w:pStyle w:val="11"/>
        <w:spacing w:before="7"/>
        <w:rPr>
          <w:b/>
          <w:sz w:val="14"/>
        </w:rPr>
      </w:pPr>
      <w:r>
        <w:drawing>
          <wp:anchor distT="0" distB="0" distL="0" distR="0" simplePos="0" relativeHeight="252047360" behindDoc="1" locked="0" layoutInCell="1" allowOverlap="1">
            <wp:simplePos x="0" y="0"/>
            <wp:positionH relativeFrom="page">
              <wp:posOffset>751840</wp:posOffset>
            </wp:positionH>
            <wp:positionV relativeFrom="paragraph">
              <wp:posOffset>183515</wp:posOffset>
            </wp:positionV>
            <wp:extent cx="5410200" cy="1466850"/>
            <wp:effectExtent l="0" t="0" r="0" b="0"/>
            <wp:wrapTopAndBottom/>
            <wp:docPr id="2313" name="Image 2313"/>
            <wp:cNvGraphicFramePr/>
            <a:graphic xmlns:a="http://schemas.openxmlformats.org/drawingml/2006/main">
              <a:graphicData uri="http://schemas.openxmlformats.org/drawingml/2006/picture">
                <pic:pic xmlns:pic="http://schemas.openxmlformats.org/drawingml/2006/picture">
                  <pic:nvPicPr>
                    <pic:cNvPr id="2313" name="Image 2313"/>
                    <pic:cNvPicPr/>
                  </pic:nvPicPr>
                  <pic:blipFill>
                    <a:blip r:embed="rId470" cstate="print"/>
                    <a:stretch>
                      <a:fillRect/>
                    </a:stretch>
                  </pic:blipFill>
                  <pic:spPr>
                    <a:xfrm>
                      <a:off x="0" y="0"/>
                      <a:ext cx="5410200" cy="1466850"/>
                    </a:xfrm>
                    <a:prstGeom prst="rect">
                      <a:avLst/>
                    </a:prstGeom>
                  </pic:spPr>
                </pic:pic>
              </a:graphicData>
            </a:graphic>
          </wp:anchor>
        </w:drawing>
      </w:r>
    </w:p>
    <w:p>
      <w:pPr>
        <w:pStyle w:val="11"/>
        <w:spacing w:before="9"/>
        <w:rPr>
          <w:b/>
        </w:rPr>
      </w:pPr>
    </w:p>
    <w:p>
      <w:pPr>
        <w:spacing w:before="0"/>
        <w:ind w:left="1171" w:right="0" w:firstLine="0"/>
        <w:jc w:val="left"/>
        <w:rPr>
          <w:b/>
          <w:sz w:val="22"/>
        </w:rPr>
      </w:pPr>
      <w:r>
        <w:rPr>
          <w:b/>
          <w:color w:val="2B3D4F"/>
          <w:sz w:val="22"/>
        </w:rPr>
        <w:t>1、进入系统配置/BDE</w:t>
      </w:r>
      <w:r>
        <w:rPr>
          <w:b/>
          <w:color w:val="2B3D4F"/>
          <w:spacing w:val="-1"/>
          <w:sz w:val="22"/>
        </w:rPr>
        <w:t>相关配置页面开启“取调整凭证数据”。</w:t>
      </w:r>
    </w:p>
    <w:p>
      <w:pPr>
        <w:spacing w:after="0"/>
        <w:jc w:val="left"/>
        <w:rPr>
          <w:sz w:val="22"/>
        </w:rPr>
        <w:sectPr>
          <w:pgSz w:w="11920" w:h="16860"/>
          <w:pgMar w:top="960" w:right="0" w:bottom="500" w:left="20" w:header="295" w:footer="302" w:gutter="0"/>
          <w:cols w:space="720" w:num="1"/>
        </w:sectPr>
      </w:pPr>
    </w:p>
    <w:p>
      <w:pPr>
        <w:pStyle w:val="11"/>
        <w:spacing w:before="11" w:after="1"/>
        <w:rPr>
          <w:b/>
          <w:sz w:val="8"/>
        </w:rPr>
      </w:pPr>
    </w:p>
    <w:p>
      <w:pPr>
        <w:pStyle w:val="11"/>
        <w:ind w:left="1165"/>
        <w:rPr>
          <w:sz w:val="20"/>
        </w:rPr>
      </w:pPr>
      <w:r>
        <w:rPr>
          <w:sz w:val="20"/>
        </w:rPr>
        <w:drawing>
          <wp:inline distT="0" distB="0" distL="0" distR="0">
            <wp:extent cx="5410200" cy="3581400"/>
            <wp:effectExtent l="0" t="0" r="0" b="0"/>
            <wp:docPr id="2314" name="Image 2314"/>
            <wp:cNvGraphicFramePr/>
            <a:graphic xmlns:a="http://schemas.openxmlformats.org/drawingml/2006/main">
              <a:graphicData uri="http://schemas.openxmlformats.org/drawingml/2006/picture">
                <pic:pic xmlns:pic="http://schemas.openxmlformats.org/drawingml/2006/picture">
                  <pic:nvPicPr>
                    <pic:cNvPr id="2314" name="Image 2314"/>
                    <pic:cNvPicPr/>
                  </pic:nvPicPr>
                  <pic:blipFill>
                    <a:blip r:embed="rId471" cstate="print"/>
                    <a:stretch>
                      <a:fillRect/>
                    </a:stretch>
                  </pic:blipFill>
                  <pic:spPr>
                    <a:xfrm>
                      <a:off x="0" y="0"/>
                      <a:ext cx="5410200" cy="3581400"/>
                    </a:xfrm>
                    <a:prstGeom prst="rect">
                      <a:avLst/>
                    </a:prstGeom>
                  </pic:spPr>
                </pic:pic>
              </a:graphicData>
            </a:graphic>
          </wp:inline>
        </w:drawing>
      </w:r>
    </w:p>
    <w:p>
      <w:pPr>
        <w:pStyle w:val="11"/>
        <w:spacing w:before="1"/>
        <w:rPr>
          <w:b/>
          <w:sz w:val="19"/>
        </w:rPr>
      </w:pPr>
    </w:p>
    <w:p>
      <w:pPr>
        <w:spacing w:before="48" w:line="256" w:lineRule="auto"/>
        <w:ind w:left="1171" w:right="1351" w:firstLine="0"/>
        <w:jc w:val="left"/>
        <w:rPr>
          <w:b/>
          <w:sz w:val="22"/>
        </w:rPr>
      </w:pPr>
      <w:r>
        <w:rPr>
          <w:b/>
          <w:color w:val="2B3D4F"/>
          <w:w w:val="102"/>
          <w:sz w:val="22"/>
        </w:rPr>
        <w:t>2、根据BDE</w:t>
      </w:r>
      <w:r>
        <w:rPr>
          <w:b/>
          <w:color w:val="2B3D4F"/>
          <w:spacing w:val="-1"/>
          <w:w w:val="102"/>
          <w:sz w:val="22"/>
        </w:rPr>
        <w:t>取数设置的取数规则维护创建调整凭证时，需要使用的科目、现流项目、辅助维度</w:t>
      </w:r>
      <w:r>
        <w:rPr>
          <w:b/>
          <w:color w:val="2B3D4F"/>
          <w:w w:val="102"/>
          <w:sz w:val="22"/>
        </w:rPr>
        <w:t>基础数据。</w:t>
      </w:r>
    </w:p>
    <w:p>
      <w:pPr>
        <w:pStyle w:val="11"/>
        <w:spacing w:before="14"/>
        <w:rPr>
          <w:b/>
          <w:sz w:val="14"/>
        </w:rPr>
      </w:pPr>
    </w:p>
    <w:p>
      <w:pPr>
        <w:spacing w:before="0"/>
        <w:ind w:left="1171" w:right="0" w:firstLine="0"/>
        <w:jc w:val="left"/>
        <w:rPr>
          <w:b/>
          <w:sz w:val="22"/>
        </w:rPr>
      </w:pPr>
      <w:r>
        <w:rPr>
          <w:b/>
          <w:color w:val="2B3D4F"/>
          <w:spacing w:val="-2"/>
          <w:sz w:val="22"/>
        </w:rPr>
        <w:t>①维护科目基础数据</w:t>
      </w:r>
    </w:p>
    <w:p>
      <w:pPr>
        <w:pStyle w:val="11"/>
        <w:spacing w:before="5"/>
        <w:rPr>
          <w:b/>
          <w:sz w:val="16"/>
        </w:rPr>
      </w:pPr>
    </w:p>
    <w:p>
      <w:pPr>
        <w:pStyle w:val="11"/>
        <w:ind w:left="1171"/>
      </w:pPr>
      <w:r>
        <w:rPr>
          <w:color w:val="212121"/>
        </w:rPr>
        <w:t>例如：资产负债表中”货币资金“的取数规则为：取科目1001、1002、1012</w:t>
      </w:r>
      <w:r>
        <w:rPr>
          <w:color w:val="212121"/>
          <w:spacing w:val="-2"/>
        </w:rPr>
        <w:t>的期末余额</w:t>
      </w:r>
    </w:p>
    <w:p>
      <w:pPr>
        <w:pStyle w:val="11"/>
        <w:spacing w:before="7"/>
        <w:rPr>
          <w:sz w:val="14"/>
        </w:rPr>
      </w:pPr>
      <w:r>
        <w:drawing>
          <wp:anchor distT="0" distB="0" distL="0" distR="0" simplePos="0" relativeHeight="252048384" behindDoc="1" locked="0" layoutInCell="1" allowOverlap="1">
            <wp:simplePos x="0" y="0"/>
            <wp:positionH relativeFrom="page">
              <wp:posOffset>751840</wp:posOffset>
            </wp:positionH>
            <wp:positionV relativeFrom="paragraph">
              <wp:posOffset>183515</wp:posOffset>
            </wp:positionV>
            <wp:extent cx="5410200" cy="2505075"/>
            <wp:effectExtent l="0" t="0" r="0" b="0"/>
            <wp:wrapTopAndBottom/>
            <wp:docPr id="2315" name="Image 2315"/>
            <wp:cNvGraphicFramePr/>
            <a:graphic xmlns:a="http://schemas.openxmlformats.org/drawingml/2006/main">
              <a:graphicData uri="http://schemas.openxmlformats.org/drawingml/2006/picture">
                <pic:pic xmlns:pic="http://schemas.openxmlformats.org/drawingml/2006/picture">
                  <pic:nvPicPr>
                    <pic:cNvPr id="2315" name="Image 2315"/>
                    <pic:cNvPicPr/>
                  </pic:nvPicPr>
                  <pic:blipFill>
                    <a:blip r:embed="rId472" cstate="print"/>
                    <a:stretch>
                      <a:fillRect/>
                    </a:stretch>
                  </pic:blipFill>
                  <pic:spPr>
                    <a:xfrm>
                      <a:off x="0" y="0"/>
                      <a:ext cx="5410200" cy="2505075"/>
                    </a:xfrm>
                    <a:prstGeom prst="rect">
                      <a:avLst/>
                    </a:prstGeom>
                  </pic:spPr>
                </pic:pic>
              </a:graphicData>
            </a:graphic>
          </wp:anchor>
        </w:drawing>
      </w:r>
    </w:p>
    <w:p>
      <w:pPr>
        <w:pStyle w:val="11"/>
        <w:spacing w:before="12"/>
        <w:rPr>
          <w:sz w:val="21"/>
        </w:rPr>
      </w:pPr>
    </w:p>
    <w:p>
      <w:pPr>
        <w:pStyle w:val="11"/>
        <w:spacing w:line="256" w:lineRule="auto"/>
        <w:ind w:left="1171" w:right="1449"/>
      </w:pPr>
      <w:r>
        <w:rPr>
          <w:color w:val="212121"/>
          <w:w w:val="102"/>
        </w:rPr>
        <w:t>对指标”货币资金“的金额进行调整，需要在科目管理中维护取数用到的科目1001、1002、 1012（当BDE与合并报表部署在一起时，在合并报表系统的科目管理功能中维护科目，当</w:t>
      </w:r>
      <w:r>
        <w:rPr>
          <w:color w:val="212121"/>
          <w:spacing w:val="-6"/>
          <w:w w:val="102"/>
        </w:rPr>
        <w:t>BDE</w:t>
      </w:r>
      <w:r>
        <w:rPr>
          <w:color w:val="212121"/>
          <w:w w:val="102"/>
        </w:rPr>
        <w:t>独立部署时，在BDE系统的科目管理功能中维护科目）。</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647825"/>
            <wp:effectExtent l="0" t="0" r="0" b="0"/>
            <wp:docPr id="2316" name="Image 2316"/>
            <wp:cNvGraphicFramePr/>
            <a:graphic xmlns:a="http://schemas.openxmlformats.org/drawingml/2006/main">
              <a:graphicData uri="http://schemas.openxmlformats.org/drawingml/2006/picture">
                <pic:pic xmlns:pic="http://schemas.openxmlformats.org/drawingml/2006/picture">
                  <pic:nvPicPr>
                    <pic:cNvPr id="2316" name="Image 2316"/>
                    <pic:cNvPicPr/>
                  </pic:nvPicPr>
                  <pic:blipFill>
                    <a:blip r:embed="rId473" cstate="print"/>
                    <a:stretch>
                      <a:fillRect/>
                    </a:stretch>
                  </pic:blipFill>
                  <pic:spPr>
                    <a:xfrm>
                      <a:off x="0" y="0"/>
                      <a:ext cx="5410200" cy="164782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1"/>
          <w:sz w:val="22"/>
        </w:rPr>
        <w:t>②维护辅助维度基础数据</w:t>
      </w:r>
    </w:p>
    <w:p>
      <w:pPr>
        <w:pStyle w:val="11"/>
        <w:spacing w:before="4"/>
        <w:rPr>
          <w:b/>
          <w:sz w:val="16"/>
        </w:rPr>
      </w:pPr>
    </w:p>
    <w:p>
      <w:pPr>
        <w:pStyle w:val="11"/>
        <w:spacing w:before="1"/>
        <w:ind w:left="1171"/>
      </w:pPr>
      <w:r>
        <w:rPr>
          <w:color w:val="212121"/>
        </w:rPr>
        <w:t>例如：往来明细表中涉及对应收账款1122，客户A001</w:t>
      </w:r>
      <w:r>
        <w:rPr>
          <w:color w:val="212121"/>
          <w:spacing w:val="-2"/>
        </w:rPr>
        <w:t>的期末金额进行调整</w:t>
      </w:r>
    </w:p>
    <w:p>
      <w:pPr>
        <w:pStyle w:val="11"/>
        <w:spacing w:before="7"/>
        <w:rPr>
          <w:sz w:val="15"/>
        </w:rPr>
      </w:pPr>
    </w:p>
    <w:p>
      <w:pPr>
        <w:spacing w:before="1"/>
        <w:ind w:left="1171" w:right="0" w:firstLine="0"/>
        <w:jc w:val="left"/>
        <w:rPr>
          <w:b/>
          <w:sz w:val="22"/>
        </w:rPr>
      </w:pPr>
      <w:r>
        <w:rPr>
          <w:b/>
          <w:color w:val="2B3D4F"/>
          <w:spacing w:val="-1"/>
          <w:sz w:val="22"/>
        </w:rPr>
        <w:t>方法一：手动维护客户基础数据</w:t>
      </w:r>
    </w:p>
    <w:p>
      <w:pPr>
        <w:pStyle w:val="11"/>
        <w:spacing w:before="4"/>
        <w:rPr>
          <w:b/>
          <w:sz w:val="16"/>
        </w:rPr>
      </w:pPr>
    </w:p>
    <w:p>
      <w:pPr>
        <w:pStyle w:val="11"/>
        <w:ind w:left="1171"/>
      </w:pPr>
      <w:r>
        <w:rPr>
          <w:color w:val="212121"/>
        </w:rPr>
        <w:t>在维度管理中找到客户关联的基础数据MD_CUSTOMER</w:t>
      </w:r>
      <w:r>
        <w:rPr>
          <w:color w:val="212121"/>
          <w:spacing w:val="-10"/>
        </w:rPr>
        <w:t>。</w:t>
      </w:r>
    </w:p>
    <w:p>
      <w:pPr>
        <w:pStyle w:val="11"/>
        <w:spacing w:before="8"/>
        <w:rPr>
          <w:sz w:val="14"/>
        </w:rPr>
      </w:pPr>
      <w:r>
        <w:drawing>
          <wp:anchor distT="0" distB="0" distL="0" distR="0" simplePos="0" relativeHeight="252048384" behindDoc="1" locked="0" layoutInCell="1" allowOverlap="1">
            <wp:simplePos x="0" y="0"/>
            <wp:positionH relativeFrom="page">
              <wp:posOffset>751840</wp:posOffset>
            </wp:positionH>
            <wp:positionV relativeFrom="paragraph">
              <wp:posOffset>184150</wp:posOffset>
            </wp:positionV>
            <wp:extent cx="5410200" cy="1028700"/>
            <wp:effectExtent l="0" t="0" r="0" b="0"/>
            <wp:wrapTopAndBottom/>
            <wp:docPr id="2317" name="Image 2317"/>
            <wp:cNvGraphicFramePr/>
            <a:graphic xmlns:a="http://schemas.openxmlformats.org/drawingml/2006/main">
              <a:graphicData uri="http://schemas.openxmlformats.org/drawingml/2006/picture">
                <pic:pic xmlns:pic="http://schemas.openxmlformats.org/drawingml/2006/picture">
                  <pic:nvPicPr>
                    <pic:cNvPr id="2317" name="Image 2317"/>
                    <pic:cNvPicPr/>
                  </pic:nvPicPr>
                  <pic:blipFill>
                    <a:blip r:embed="rId474" cstate="print"/>
                    <a:stretch>
                      <a:fillRect/>
                    </a:stretch>
                  </pic:blipFill>
                  <pic:spPr>
                    <a:xfrm>
                      <a:off x="0" y="0"/>
                      <a:ext cx="5410200" cy="1028700"/>
                    </a:xfrm>
                    <a:prstGeom prst="rect">
                      <a:avLst/>
                    </a:prstGeom>
                  </pic:spPr>
                </pic:pic>
              </a:graphicData>
            </a:graphic>
          </wp:anchor>
        </w:drawing>
      </w:r>
    </w:p>
    <w:p>
      <w:pPr>
        <w:pStyle w:val="11"/>
        <w:spacing w:before="9"/>
      </w:pPr>
    </w:p>
    <w:p>
      <w:pPr>
        <w:pStyle w:val="11"/>
        <w:ind w:left="1171"/>
      </w:pPr>
      <w:r>
        <w:rPr>
          <w:color w:val="212121"/>
        </w:rPr>
        <w:t>在基础数据定义中找到客户MD_CUSTOMER，</w:t>
      </w:r>
      <w:r>
        <w:rPr>
          <w:color w:val="212121"/>
          <w:spacing w:val="-1"/>
        </w:rPr>
        <w:t>进入执行界面，维护客户数据项。</w:t>
      </w:r>
    </w:p>
    <w:p>
      <w:pPr>
        <w:pStyle w:val="11"/>
        <w:spacing w:before="11"/>
        <w:rPr>
          <w:sz w:val="13"/>
        </w:rPr>
      </w:pPr>
      <w:r>
        <w:drawing>
          <wp:anchor distT="0" distB="0" distL="0" distR="0" simplePos="0" relativeHeight="252049408" behindDoc="1" locked="0" layoutInCell="1" allowOverlap="1">
            <wp:simplePos x="0" y="0"/>
            <wp:positionH relativeFrom="page">
              <wp:posOffset>751840</wp:posOffset>
            </wp:positionH>
            <wp:positionV relativeFrom="paragraph">
              <wp:posOffset>173990</wp:posOffset>
            </wp:positionV>
            <wp:extent cx="5410200" cy="1257300"/>
            <wp:effectExtent l="0" t="0" r="0" b="0"/>
            <wp:wrapTopAndBottom/>
            <wp:docPr id="2318" name="Image 2318"/>
            <wp:cNvGraphicFramePr/>
            <a:graphic xmlns:a="http://schemas.openxmlformats.org/drawingml/2006/main">
              <a:graphicData uri="http://schemas.openxmlformats.org/drawingml/2006/picture">
                <pic:pic xmlns:pic="http://schemas.openxmlformats.org/drawingml/2006/picture">
                  <pic:nvPicPr>
                    <pic:cNvPr id="2318" name="Image 2318"/>
                    <pic:cNvPicPr/>
                  </pic:nvPicPr>
                  <pic:blipFill>
                    <a:blip r:embed="rId475" cstate="print"/>
                    <a:stretch>
                      <a:fillRect/>
                    </a:stretch>
                  </pic:blipFill>
                  <pic:spPr>
                    <a:xfrm>
                      <a:off x="0" y="0"/>
                      <a:ext cx="5410200" cy="125730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方法二：数据整合</w:t>
      </w:r>
    </w:p>
    <w:p>
      <w:pPr>
        <w:pStyle w:val="11"/>
        <w:spacing w:before="4"/>
        <w:rPr>
          <w:b/>
          <w:sz w:val="16"/>
        </w:rPr>
      </w:pPr>
    </w:p>
    <w:p>
      <w:pPr>
        <w:pStyle w:val="11"/>
        <w:ind w:left="1171"/>
      </w:pPr>
      <w:r>
        <w:rPr>
          <w:color w:val="212121"/>
        </w:rPr>
        <w:t>辅助维度数据较多时，还可使用数据整合功能将客商数据整合到BDE</w:t>
      </w:r>
      <w:r>
        <w:rPr>
          <w:color w:val="212121"/>
          <w:spacing w:val="-3"/>
        </w:rPr>
        <w:t>系统中。</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1400175"/>
            <wp:effectExtent l="0" t="0" r="0" b="0"/>
            <wp:docPr id="2319" name="Image 2319"/>
            <wp:cNvGraphicFramePr/>
            <a:graphic xmlns:a="http://schemas.openxmlformats.org/drawingml/2006/main">
              <a:graphicData uri="http://schemas.openxmlformats.org/drawingml/2006/picture">
                <pic:pic xmlns:pic="http://schemas.openxmlformats.org/drawingml/2006/picture">
                  <pic:nvPicPr>
                    <pic:cNvPr id="2319" name="Image 2319"/>
                    <pic:cNvPicPr/>
                  </pic:nvPicPr>
                  <pic:blipFill>
                    <a:blip r:embed="rId476" cstate="print"/>
                    <a:stretch>
                      <a:fillRect/>
                    </a:stretch>
                  </pic:blipFill>
                  <pic:spPr>
                    <a:xfrm>
                      <a:off x="0" y="0"/>
                      <a:ext cx="5410200" cy="140017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2"/>
          <w:sz w:val="22"/>
        </w:rPr>
        <w:t>③维护现流基础数据</w:t>
      </w:r>
    </w:p>
    <w:p>
      <w:pPr>
        <w:pStyle w:val="11"/>
        <w:spacing w:before="4"/>
        <w:rPr>
          <w:b/>
          <w:sz w:val="16"/>
        </w:rPr>
      </w:pPr>
    </w:p>
    <w:p>
      <w:pPr>
        <w:pStyle w:val="11"/>
        <w:spacing w:before="1"/>
        <w:ind w:left="1171"/>
      </w:pPr>
      <w:r>
        <w:rPr>
          <w:color w:val="212121"/>
        </w:rPr>
        <w:t>进入基础数据定义界面找到现流项目（MD_CFITEM）</w:t>
      </w:r>
      <w:r>
        <w:rPr>
          <w:color w:val="212121"/>
          <w:spacing w:val="-1"/>
        </w:rPr>
        <w:t>维护现流项目代码和名称。</w:t>
      </w:r>
    </w:p>
    <w:p>
      <w:pPr>
        <w:pStyle w:val="11"/>
        <w:spacing w:before="4"/>
        <w:rPr>
          <w:sz w:val="16"/>
        </w:rPr>
      </w:pPr>
    </w:p>
    <w:p>
      <w:pPr>
        <w:spacing w:before="0"/>
        <w:ind w:left="1171" w:right="0" w:firstLine="0"/>
        <w:jc w:val="left"/>
        <w:rPr>
          <w:b/>
          <w:sz w:val="22"/>
        </w:rPr>
      </w:pPr>
      <w:r>
        <w:rPr>
          <w:b/>
          <w:color w:val="2B3D4F"/>
          <w:sz w:val="22"/>
        </w:rPr>
        <w:t>3</w:t>
      </w:r>
      <w:r>
        <w:rPr>
          <w:b/>
          <w:color w:val="2B3D4F"/>
          <w:spacing w:val="-2"/>
          <w:sz w:val="22"/>
        </w:rPr>
        <w:t>、创建调整凭证</w:t>
      </w:r>
    </w:p>
    <w:p>
      <w:pPr>
        <w:pStyle w:val="11"/>
        <w:spacing w:before="8"/>
        <w:rPr>
          <w:b/>
          <w:sz w:val="15"/>
        </w:rPr>
      </w:pPr>
    </w:p>
    <w:p>
      <w:pPr>
        <w:spacing w:before="0"/>
        <w:ind w:left="1171" w:right="0" w:firstLine="0"/>
        <w:jc w:val="left"/>
        <w:rPr>
          <w:sz w:val="22"/>
        </w:rPr>
      </w:pPr>
      <w:r>
        <w:rPr>
          <w:color w:val="212121"/>
          <w:sz w:val="22"/>
        </w:rPr>
        <w:t>详细可参照</w:t>
      </w:r>
      <w:r>
        <w:rPr>
          <w:b/>
          <w:color w:val="005790"/>
          <w:sz w:val="22"/>
        </w:rPr>
        <w:t>调整凭证</w:t>
      </w:r>
      <w:r>
        <w:rPr>
          <w:color w:val="212121"/>
          <w:spacing w:val="-4"/>
          <w:sz w:val="22"/>
        </w:rPr>
        <w:t>章节。</w:t>
      </w:r>
    </w:p>
    <w:p>
      <w:pPr>
        <w:pStyle w:val="11"/>
        <w:spacing w:before="5"/>
        <w:rPr>
          <w:sz w:val="16"/>
        </w:rPr>
      </w:pPr>
    </w:p>
    <w:p>
      <w:pPr>
        <w:spacing w:before="0"/>
        <w:ind w:left="1171" w:right="0" w:firstLine="0"/>
        <w:jc w:val="left"/>
        <w:rPr>
          <w:b/>
          <w:sz w:val="22"/>
        </w:rPr>
      </w:pPr>
      <w:r>
        <w:rPr>
          <w:b/>
          <w:color w:val="2B3D4F"/>
          <w:sz w:val="22"/>
        </w:rPr>
        <w:t>4</w:t>
      </w:r>
      <w:r>
        <w:rPr>
          <w:b/>
          <w:color w:val="2B3D4F"/>
          <w:spacing w:val="-2"/>
          <w:sz w:val="22"/>
        </w:rPr>
        <w:t>、数据提取透视</w:t>
      </w:r>
    </w:p>
    <w:p>
      <w:pPr>
        <w:pStyle w:val="11"/>
        <w:spacing w:before="4"/>
        <w:rPr>
          <w:b/>
          <w:sz w:val="16"/>
        </w:rPr>
      </w:pPr>
    </w:p>
    <w:p>
      <w:pPr>
        <w:pStyle w:val="11"/>
        <w:ind w:left="1171"/>
      </w:pPr>
      <w:r>
        <w:rPr>
          <w:color w:val="212121"/>
          <w:spacing w:val="-1"/>
        </w:rPr>
        <w:t>进入报表页面执行取数，取数逻辑如下所示：</w:t>
      </w:r>
    </w:p>
    <w:p>
      <w:pPr>
        <w:pStyle w:val="11"/>
        <w:spacing w:before="12"/>
        <w:rPr>
          <w:sz w:val="13"/>
        </w:rPr>
      </w:pPr>
    </w:p>
    <w:p>
      <w:pPr>
        <w:pStyle w:val="11"/>
        <w:spacing w:before="48" w:line="256" w:lineRule="auto"/>
        <w:ind w:left="1531" w:right="3156"/>
      </w:pPr>
      <w:r>
        <mc:AlternateContent>
          <mc:Choice Requires="wps">
            <w:drawing>
              <wp:anchor distT="0" distB="0" distL="0" distR="0" simplePos="0" relativeHeight="25184051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320" name="Graphic 232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320" o:spid="_x0000_s1026" o:spt="100" style="position:absolute;left:0pt;margin-left:64.45pt;margin-top:11.65pt;height:3.75pt;width:3.75pt;mso-position-horizontal-relative:page;z-index:25184051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upzftcAAAAJ&#10;AQAADwAAAAAAAAABACAAAAAiAAAAZHJzL2Rvd25yZXYueG1sUEsBAhQAFAAAAAgAh07iQBDNa2B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w w:val="102"/>
        </w:rPr>
        <w:t>例如：资产负债表中”货币资金“为取科目1001、1002、1012</w:t>
      </w:r>
      <w:r>
        <w:rPr>
          <w:color w:val="212121"/>
          <w:spacing w:val="-5"/>
          <w:w w:val="102"/>
        </w:rPr>
        <w:t>的期末余</w:t>
      </w:r>
      <w:r>
        <w:rPr>
          <w:color w:val="212121"/>
          <w:w w:val="102"/>
        </w:rPr>
        <w:t>额“1,087,525.81”</w:t>
      </w:r>
    </w:p>
    <w:p>
      <w:pPr>
        <w:pStyle w:val="11"/>
        <w:spacing w:before="2"/>
        <w:rPr>
          <w:sz w:val="12"/>
        </w:rPr>
      </w:pPr>
      <w:r>
        <w:drawing>
          <wp:anchor distT="0" distB="0" distL="0" distR="0" simplePos="0" relativeHeight="252049408" behindDoc="1" locked="0" layoutInCell="1" allowOverlap="1">
            <wp:simplePos x="0" y="0"/>
            <wp:positionH relativeFrom="page">
              <wp:posOffset>751840</wp:posOffset>
            </wp:positionH>
            <wp:positionV relativeFrom="paragraph">
              <wp:posOffset>157480</wp:posOffset>
            </wp:positionV>
            <wp:extent cx="5410200" cy="1038225"/>
            <wp:effectExtent l="0" t="0" r="0" b="0"/>
            <wp:wrapTopAndBottom/>
            <wp:docPr id="2321" name="Image 2321"/>
            <wp:cNvGraphicFramePr/>
            <a:graphic xmlns:a="http://schemas.openxmlformats.org/drawingml/2006/main">
              <a:graphicData uri="http://schemas.openxmlformats.org/drawingml/2006/picture">
                <pic:pic xmlns:pic="http://schemas.openxmlformats.org/drawingml/2006/picture">
                  <pic:nvPicPr>
                    <pic:cNvPr id="2321" name="Image 2321"/>
                    <pic:cNvPicPr/>
                  </pic:nvPicPr>
                  <pic:blipFill>
                    <a:blip r:embed="rId477" cstate="print"/>
                    <a:stretch>
                      <a:fillRect/>
                    </a:stretch>
                  </pic:blipFill>
                  <pic:spPr>
                    <a:xfrm>
                      <a:off x="0" y="0"/>
                      <a:ext cx="5410200" cy="1038225"/>
                    </a:xfrm>
                    <a:prstGeom prst="rect">
                      <a:avLst/>
                    </a:prstGeom>
                  </pic:spPr>
                </pic:pic>
              </a:graphicData>
            </a:graphic>
          </wp:anchor>
        </w:drawing>
      </w:r>
    </w:p>
    <w:p>
      <w:pPr>
        <w:pStyle w:val="11"/>
        <w:spacing w:before="9"/>
      </w:pPr>
    </w:p>
    <w:p>
      <w:pPr>
        <w:pStyle w:val="11"/>
        <w:spacing w:line="249" w:lineRule="auto"/>
        <w:ind w:left="1531" w:right="1458"/>
      </w:pPr>
      <w:r>
        <mc:AlternateContent>
          <mc:Choice Requires="wps">
            <w:drawing>
              <wp:anchor distT="0" distB="0" distL="0" distR="0" simplePos="0" relativeHeight="251840512"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322" name="Graphic 232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322" o:spid="_x0000_s1026" o:spt="100" style="position:absolute;left:0pt;margin-left:64.45pt;margin-top:9.25pt;height:3.75pt;width:3.75pt;mso-position-horizontal-relative:page;z-index:251840512;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YzEbtcAAAAJ&#10;AQAADwAAAAAAAAABACAAAAAiAAAAZHJzL2Rvd25yZXYueG1sUEsBAhQAFAAAAAgAh07iQH4jkWp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w w:val="102"/>
        </w:rPr>
        <w:t>货币资金的期末余额虚高，需要在报表上把货币资金的期末余额调整为0，</w:t>
      </w:r>
      <w:r>
        <w:rPr>
          <w:color w:val="212121"/>
          <w:spacing w:val="-3"/>
          <w:w w:val="102"/>
        </w:rPr>
        <w:t>且不影响其他科</w:t>
      </w:r>
      <w:r>
        <w:rPr>
          <w:color w:val="212121"/>
          <w:w w:val="102"/>
        </w:rPr>
        <w:t>目取数时，则需要建一条调整凭证如下所示：</w:t>
      </w:r>
    </w:p>
    <w:p>
      <w:pPr>
        <w:pStyle w:val="11"/>
        <w:spacing w:before="8"/>
        <w:rPr>
          <w:sz w:val="13"/>
        </w:rPr>
      </w:pPr>
      <w:r>
        <w:drawing>
          <wp:anchor distT="0" distB="0" distL="0" distR="0" simplePos="0" relativeHeight="252050432" behindDoc="1" locked="0" layoutInCell="1" allowOverlap="1">
            <wp:simplePos x="0" y="0"/>
            <wp:positionH relativeFrom="page">
              <wp:posOffset>751840</wp:posOffset>
            </wp:positionH>
            <wp:positionV relativeFrom="paragraph">
              <wp:posOffset>172720</wp:posOffset>
            </wp:positionV>
            <wp:extent cx="5410200" cy="771525"/>
            <wp:effectExtent l="0" t="0" r="0" b="0"/>
            <wp:wrapTopAndBottom/>
            <wp:docPr id="2323" name="Image 2323"/>
            <wp:cNvGraphicFramePr/>
            <a:graphic xmlns:a="http://schemas.openxmlformats.org/drawingml/2006/main">
              <a:graphicData uri="http://schemas.openxmlformats.org/drawingml/2006/picture">
                <pic:pic xmlns:pic="http://schemas.openxmlformats.org/drawingml/2006/picture">
                  <pic:nvPicPr>
                    <pic:cNvPr id="2323" name="Image 2323"/>
                    <pic:cNvPicPr/>
                  </pic:nvPicPr>
                  <pic:blipFill>
                    <a:blip r:embed="rId478" cstate="print"/>
                    <a:stretch>
                      <a:fillRect/>
                    </a:stretch>
                  </pic:blipFill>
                  <pic:spPr>
                    <a:xfrm>
                      <a:off x="0" y="0"/>
                      <a:ext cx="5410200" cy="771525"/>
                    </a:xfrm>
                    <a:prstGeom prst="rect">
                      <a:avLst/>
                    </a:prstGeom>
                  </pic:spPr>
                </pic:pic>
              </a:graphicData>
            </a:graphic>
          </wp:anchor>
        </w:drawing>
      </w:r>
    </w:p>
    <w:p>
      <w:pPr>
        <w:pStyle w:val="11"/>
        <w:spacing w:before="9"/>
      </w:pPr>
    </w:p>
    <w:p>
      <w:pPr>
        <w:pStyle w:val="11"/>
        <w:ind w:left="1531"/>
      </w:pPr>
      <w:r>
        <mc:AlternateContent>
          <mc:Choice Requires="wps">
            <w:drawing>
              <wp:anchor distT="0" distB="0" distL="0" distR="0" simplePos="0" relativeHeight="251841536"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324" name="Graphic 232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3"/>
                              </a:lnTo>
                              <a:lnTo>
                                <a:pt x="0" y="26968"/>
                              </a:lnTo>
                              <a:lnTo>
                                <a:pt x="0" y="20652"/>
                              </a:lnTo>
                              <a:lnTo>
                                <a:pt x="20654" y="0"/>
                              </a:lnTo>
                              <a:lnTo>
                                <a:pt x="26970" y="0"/>
                              </a:lnTo>
                              <a:lnTo>
                                <a:pt x="47625" y="23812"/>
                              </a:lnTo>
                              <a:lnTo>
                                <a:pt x="47624" y="26968"/>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324" o:spid="_x0000_s1026" o:spt="100" style="position:absolute;left:0pt;margin-left:64.45pt;margin-top:9.25pt;height:3.75pt;width:3.75pt;mso-position-horizontal-relative:page;z-index:251841536;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djMRu1wAAAAkB&#10;AAAPAAAAAAAAAAEAIAAAACIAAABkcnMvZG93bnJldi54bWxQSwECFAAUAAAACACHTuJAoAHY7FUC&#10;AAC8BQAADgAAAAAAAAABACAAAAAmAQAAZHJzL2Uyb0RvYy54bWxQSwUGAAAAAAYABgBZAQAA7QUA&#10;AAAA&#10;" path="m26970,47620l20654,47620,17617,47013,0,26968,0,20652,20654,0,26970,0,47625,23812,47624,26968,26970,47620xe">
                <v:fill on="t" focussize="0,0"/>
                <v:stroke on="f"/>
                <v:imagedata o:title=""/>
                <o:lock v:ext="edit" aspectratio="f"/>
                <v:textbox inset="0mm,0mm,0mm,0mm"/>
              </v:shape>
            </w:pict>
          </mc:Fallback>
        </mc:AlternateContent>
      </w:r>
      <w:r>
        <w:rPr>
          <w:color w:val="212121"/>
        </w:rPr>
        <w:t>再次提取数据时货币资金期末余额就会变为</w:t>
      </w:r>
      <w:r>
        <w:rPr>
          <w:color w:val="212121"/>
          <w:spacing w:val="-10"/>
        </w:rPr>
        <w:t>0</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838200"/>
            <wp:effectExtent l="0" t="0" r="0" b="0"/>
            <wp:docPr id="2325" name="Image 2325"/>
            <wp:cNvGraphicFramePr/>
            <a:graphic xmlns:a="http://schemas.openxmlformats.org/drawingml/2006/main">
              <a:graphicData uri="http://schemas.openxmlformats.org/drawingml/2006/picture">
                <pic:pic xmlns:pic="http://schemas.openxmlformats.org/drawingml/2006/picture">
                  <pic:nvPicPr>
                    <pic:cNvPr id="2325" name="Image 2325"/>
                    <pic:cNvPicPr/>
                  </pic:nvPicPr>
                  <pic:blipFill>
                    <a:blip r:embed="rId479" cstate="print"/>
                    <a:stretch>
                      <a:fillRect/>
                    </a:stretch>
                  </pic:blipFill>
                  <pic:spPr>
                    <a:xfrm>
                      <a:off x="0" y="0"/>
                      <a:ext cx="5410200" cy="838200"/>
                    </a:xfrm>
                    <a:prstGeom prst="rect">
                      <a:avLst/>
                    </a:prstGeom>
                  </pic:spPr>
                </pic:pic>
              </a:graphicData>
            </a:graphic>
          </wp:inline>
        </w:drawing>
      </w:r>
    </w:p>
    <w:p>
      <w:pPr>
        <w:pStyle w:val="11"/>
        <w:spacing w:before="1"/>
        <w:rPr>
          <w:sz w:val="19"/>
        </w:rPr>
      </w:pPr>
    </w:p>
    <w:p>
      <w:pPr>
        <w:pStyle w:val="11"/>
        <w:spacing w:before="48"/>
        <w:ind w:right="5640"/>
        <w:jc w:val="right"/>
      </w:pPr>
      <w:r>
        <mc:AlternateContent>
          <mc:Choice Requires="wps">
            <w:drawing>
              <wp:anchor distT="0" distB="0" distL="0" distR="0" simplePos="0" relativeHeight="25184256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326" name="Graphic 232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5"/>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326" o:spid="_x0000_s1026" o:spt="100" style="position:absolute;left:0pt;margin-left:64.45pt;margin-top:11.65pt;height:3.75pt;width:3.75pt;mso-position-horizontal-relative:page;z-index:25184256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UW+oY&#10;VwIAALwFAAAOAAAAAAAAAAEAIAAAACYBAABkcnMvZTJvRG9jLnhtbFBLBQYAAAAABgAGAFkBAADv&#10;BQAAAAA=&#10;" path="m26970,47623l20654,47623,17617,47015,0,26968,0,20652,20654,0,26970,0,47625,23812,47624,26968,26970,47623xe">
                <v:fill on="t" focussize="0,0"/>
                <v:stroke on="f"/>
                <v:imagedata o:title=""/>
                <o:lock v:ext="edit" aspectratio="f"/>
                <v:textbox inset="0mm,0mm,0mm,0mm"/>
              </v:shape>
            </w:pict>
          </mc:Fallback>
        </mc:AlternateContent>
      </w:r>
      <w:r>
        <w:rPr>
          <w:color w:val="212121"/>
          <w:spacing w:val="-1"/>
        </w:rPr>
        <w:t>穿透到余额表页面可以看到核算数据和调整数据</w:t>
      </w:r>
    </w:p>
    <w:p>
      <w:pPr>
        <w:pStyle w:val="11"/>
        <w:spacing w:before="8"/>
        <w:rPr>
          <w:sz w:val="14"/>
        </w:rPr>
      </w:pPr>
      <w:r>
        <w:drawing>
          <wp:anchor distT="0" distB="0" distL="0" distR="0" simplePos="0" relativeHeight="252051456" behindDoc="1" locked="0" layoutInCell="1" allowOverlap="1">
            <wp:simplePos x="0" y="0"/>
            <wp:positionH relativeFrom="page">
              <wp:posOffset>751840</wp:posOffset>
            </wp:positionH>
            <wp:positionV relativeFrom="paragraph">
              <wp:posOffset>184150</wp:posOffset>
            </wp:positionV>
            <wp:extent cx="5410200" cy="1038225"/>
            <wp:effectExtent l="0" t="0" r="0" b="0"/>
            <wp:wrapTopAndBottom/>
            <wp:docPr id="2327" name="Image 2327"/>
            <wp:cNvGraphicFramePr/>
            <a:graphic xmlns:a="http://schemas.openxmlformats.org/drawingml/2006/main">
              <a:graphicData uri="http://schemas.openxmlformats.org/drawingml/2006/picture">
                <pic:pic xmlns:pic="http://schemas.openxmlformats.org/drawingml/2006/picture">
                  <pic:nvPicPr>
                    <pic:cNvPr id="2327" name="Image 2327"/>
                    <pic:cNvPicPr/>
                  </pic:nvPicPr>
                  <pic:blipFill>
                    <a:blip r:embed="rId480" cstate="print"/>
                    <a:stretch>
                      <a:fillRect/>
                    </a:stretch>
                  </pic:blipFill>
                  <pic:spPr>
                    <a:xfrm>
                      <a:off x="0" y="0"/>
                      <a:ext cx="5410200" cy="1038225"/>
                    </a:xfrm>
                    <a:prstGeom prst="rect">
                      <a:avLst/>
                    </a:prstGeom>
                  </pic:spPr>
                </pic:pic>
              </a:graphicData>
            </a:graphic>
          </wp:anchor>
        </w:drawing>
      </w:r>
    </w:p>
    <w:p>
      <w:pPr>
        <w:pStyle w:val="11"/>
        <w:spacing w:before="16"/>
        <w:rPr>
          <w:sz w:val="36"/>
        </w:rPr>
      </w:pPr>
    </w:p>
    <w:p>
      <w:pPr>
        <w:pStyle w:val="3"/>
        <w:numPr>
          <w:ilvl w:val="0"/>
          <w:numId w:val="99"/>
        </w:numPr>
        <w:tabs>
          <w:tab w:val="left" w:pos="1607"/>
        </w:tabs>
        <w:spacing w:before="0" w:after="0" w:line="240" w:lineRule="auto"/>
        <w:ind w:left="1607" w:right="0" w:hanging="329"/>
        <w:jc w:val="left"/>
      </w:pPr>
      <w:r>
        <w:rPr>
          <w:color w:val="212121"/>
          <w:spacing w:val="-3"/>
        </w:rPr>
        <w:t>维度属性</w:t>
      </w:r>
    </w:p>
    <w:p>
      <w:pPr>
        <w:spacing w:before="181"/>
        <w:ind w:left="0" w:right="5550" w:firstLine="0"/>
        <w:jc w:val="right"/>
        <w:rPr>
          <w:sz w:val="22"/>
        </w:rPr>
      </w:pPr>
      <w:r>
        <w:rPr>
          <w:b/>
          <w:color w:val="2B3D4F"/>
          <w:sz w:val="22"/>
        </w:rPr>
        <w:t>功能概述：</w:t>
      </w:r>
      <w:r>
        <w:rPr>
          <w:color w:val="212121"/>
          <w:spacing w:val="-1"/>
          <w:sz w:val="22"/>
        </w:rPr>
        <w:t>配置维度属性，按照维度属性进行取数。</w:t>
      </w:r>
    </w:p>
    <w:p>
      <w:pPr>
        <w:pStyle w:val="11"/>
        <w:spacing w:before="5"/>
        <w:rPr>
          <w:sz w:val="16"/>
        </w:rPr>
      </w:pPr>
    </w:p>
    <w:p>
      <w:pPr>
        <w:pStyle w:val="11"/>
        <w:ind w:left="1171"/>
      </w:pPr>
      <w:r>
        <w:rPr>
          <w:color w:val="212121"/>
        </w:rPr>
        <w:t>示例：辅助余额业务模型中需要按照客户基础数据（MD_CUSTOMER）</w:t>
      </w:r>
      <w:r>
        <w:rPr>
          <w:color w:val="212121"/>
          <w:spacing w:val="7"/>
        </w:rPr>
        <w:t xml:space="preserve">  上的客户类别字段</w:t>
      </w:r>
    </w:p>
    <w:p>
      <w:pPr>
        <w:pStyle w:val="11"/>
        <w:spacing w:before="14" w:line="256" w:lineRule="auto"/>
        <w:ind w:left="1171" w:right="1474"/>
      </w:pPr>
      <w:r>
        <w:rPr>
          <w:color w:val="212121"/>
        </w:rPr>
        <w:t>（CUSTOMERTYPE）取值，CUSTOMERTYPE</w:t>
      </w:r>
      <w:r>
        <w:rPr>
          <w:color w:val="212121"/>
          <w:spacing w:val="13"/>
        </w:rPr>
        <w:t xml:space="preserve"> 字段值 </w:t>
      </w:r>
      <w:r>
        <w:rPr>
          <w:color w:val="212121"/>
        </w:rPr>
        <w:t>01</w:t>
      </w:r>
      <w:r>
        <w:rPr>
          <w:color w:val="212121"/>
          <w:spacing w:val="4"/>
        </w:rPr>
        <w:t xml:space="preserve"> 开头的是集团内， 字段值 </w:t>
      </w:r>
      <w:r>
        <w:rPr>
          <w:color w:val="212121"/>
        </w:rPr>
        <w:t>02</w:t>
      </w:r>
      <w:r>
        <w:rPr>
          <w:color w:val="212121"/>
          <w:spacing w:val="11"/>
        </w:rPr>
        <w:t xml:space="preserve"> 开头</w:t>
      </w:r>
      <w:r>
        <w:rPr>
          <w:color w:val="212121"/>
          <w:spacing w:val="-2"/>
        </w:rPr>
        <w:t>的是集团外。用户需要提取科目1221所有集团内客户的期末余额，则操作步骤如下所示：</w:t>
      </w:r>
    </w:p>
    <w:p>
      <w:pPr>
        <w:pStyle w:val="11"/>
        <w:spacing w:before="14"/>
        <w:rPr>
          <w:sz w:val="14"/>
        </w:rPr>
      </w:pPr>
    </w:p>
    <w:p>
      <w:pPr>
        <w:pStyle w:val="11"/>
        <w:ind w:left="1171"/>
      </w:pPr>
      <w:r>
        <w:rPr>
          <w:b/>
          <w:color w:val="2B3D4F"/>
        </w:rPr>
        <w:t>功能边界：</w:t>
      </w:r>
      <w:r>
        <w:rPr>
          <w:color w:val="212121"/>
          <w:spacing w:val="-1"/>
        </w:rPr>
        <w:t>不同的核算软件维度属性支持的范围不同，具体范围如下所示：</w:t>
      </w:r>
    </w:p>
    <w:p>
      <w:pPr>
        <w:pStyle w:val="11"/>
        <w:spacing w:before="8"/>
        <w:rPr>
          <w:sz w:val="14"/>
        </w:rPr>
      </w:pPr>
      <w:r>
        <w:drawing>
          <wp:anchor distT="0" distB="0" distL="0" distR="0" simplePos="0" relativeHeight="252051456" behindDoc="1" locked="0" layoutInCell="1" allowOverlap="1">
            <wp:simplePos x="0" y="0"/>
            <wp:positionH relativeFrom="page">
              <wp:posOffset>751840</wp:posOffset>
            </wp:positionH>
            <wp:positionV relativeFrom="paragraph">
              <wp:posOffset>184150</wp:posOffset>
            </wp:positionV>
            <wp:extent cx="5410200" cy="2343150"/>
            <wp:effectExtent l="0" t="0" r="0" b="0"/>
            <wp:wrapTopAndBottom/>
            <wp:docPr id="2328" name="Image 2328"/>
            <wp:cNvGraphicFramePr/>
            <a:graphic xmlns:a="http://schemas.openxmlformats.org/drawingml/2006/main">
              <a:graphicData uri="http://schemas.openxmlformats.org/drawingml/2006/picture">
                <pic:pic xmlns:pic="http://schemas.openxmlformats.org/drawingml/2006/picture">
                  <pic:nvPicPr>
                    <pic:cNvPr id="2328" name="Image 2328"/>
                    <pic:cNvPicPr/>
                  </pic:nvPicPr>
                  <pic:blipFill>
                    <a:blip r:embed="rId481" cstate="print"/>
                    <a:stretch>
                      <a:fillRect/>
                    </a:stretch>
                  </pic:blipFill>
                  <pic:spPr>
                    <a:xfrm>
                      <a:off x="0" y="0"/>
                      <a:ext cx="5410200" cy="2343150"/>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操作步骤：</w:t>
      </w:r>
    </w:p>
    <w:p>
      <w:pPr>
        <w:pStyle w:val="11"/>
        <w:spacing w:before="4"/>
        <w:rPr>
          <w:b/>
          <w:sz w:val="16"/>
        </w:rPr>
      </w:pPr>
    </w:p>
    <w:p>
      <w:pPr>
        <w:pStyle w:val="11"/>
        <w:ind w:left="1171"/>
      </w:pPr>
      <w:r>
        <w:rPr>
          <w:color w:val="212121"/>
        </w:rPr>
        <w:t>1、在BDE</w:t>
      </w:r>
      <w:r>
        <w:rPr>
          <w:color w:val="212121"/>
          <w:spacing w:val="-1"/>
        </w:rPr>
        <w:t>系统中维护辅助维度的基础数据</w:t>
      </w:r>
    </w:p>
    <w:p>
      <w:pPr>
        <w:pStyle w:val="11"/>
        <w:spacing w:before="16"/>
        <w:rPr>
          <w:sz w:val="12"/>
        </w:rPr>
      </w:pPr>
    </w:p>
    <w:p>
      <w:pPr>
        <w:pStyle w:val="11"/>
        <w:spacing w:before="48"/>
        <w:ind w:left="1531"/>
      </w:pPr>
      <w:r>
        <mc:AlternateContent>
          <mc:Choice Requires="wps">
            <w:drawing>
              <wp:anchor distT="0" distB="0" distL="0" distR="0" simplePos="0" relativeHeight="251843584"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329" name="Graphic 232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0"/>
                              </a:moveTo>
                              <a:lnTo>
                                <a:pt x="20654" y="47620"/>
                              </a:lnTo>
                              <a:lnTo>
                                <a:pt x="17617" y="47015"/>
                              </a:lnTo>
                              <a:lnTo>
                                <a:pt x="0" y="26970"/>
                              </a:lnTo>
                              <a:lnTo>
                                <a:pt x="0" y="20650"/>
                              </a:lnTo>
                              <a:lnTo>
                                <a:pt x="20654" y="0"/>
                              </a:lnTo>
                              <a:lnTo>
                                <a:pt x="26970" y="0"/>
                              </a:lnTo>
                              <a:lnTo>
                                <a:pt x="47625" y="23812"/>
                              </a:lnTo>
                              <a:lnTo>
                                <a:pt x="47624" y="26970"/>
                              </a:lnTo>
                              <a:lnTo>
                                <a:pt x="26970" y="47620"/>
                              </a:lnTo>
                              <a:close/>
                            </a:path>
                          </a:pathLst>
                        </a:custGeom>
                        <a:solidFill>
                          <a:srgbClr val="212121"/>
                        </a:solidFill>
                      </wps:spPr>
                      <wps:bodyPr wrap="square" lIns="0" tIns="0" rIns="0" bIns="0" rtlCol="0">
                        <a:noAutofit/>
                      </wps:bodyPr>
                    </wps:wsp>
                  </a:graphicData>
                </a:graphic>
              </wp:anchor>
            </w:drawing>
          </mc:Choice>
          <mc:Fallback>
            <w:pict>
              <v:shape id="Graphic 2329" o:spid="_x0000_s1026" o:spt="100" style="position:absolute;left:0pt;margin-left:64.45pt;margin-top:11.65pt;height:3.75pt;width:3.75pt;mso-position-horizontal-relative:page;z-index:251843584;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bqc37XAAAACQEAAA8A&#10;AAAAAAAAAQAgAAAAIgAAAGRycy9kb3ducmV2LnhtbFBLAQIUABQAAAAIAIdO4kAhkmp0UQIAALwF&#10;AAAOAAAAAAAAAAEAIAAAACYBAABkcnMvZTJvRG9jLnhtbFBLBQYAAAAABgAGAFkBAADpBQAAAAA=&#10;" path="m26970,47620l20654,47620,17617,47015,0,26970,0,20650,20654,0,26970,0,47625,23812,47624,26970,26970,47620xe">
                <v:fill on="t" focussize="0,0"/>
                <v:stroke on="f"/>
                <v:imagedata o:title=""/>
                <o:lock v:ext="edit" aspectratio="f"/>
                <v:textbox inset="0mm,0mm,0mm,0mm"/>
              </v:shape>
            </w:pict>
          </mc:Fallback>
        </mc:AlternateContent>
      </w:r>
      <w:r>
        <w:rPr>
          <w:color w:val="212121"/>
          <w:spacing w:val="-1"/>
        </w:rPr>
        <w:t>共享型的基础数据可通过数据整合功能进行整合</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ind w:left="1531"/>
      </w:pPr>
      <w:r>
        <mc:AlternateContent>
          <mc:Choice Requires="wps">
            <w:drawing>
              <wp:anchor distT="0" distB="0" distL="0" distR="0" simplePos="0" relativeHeight="251844608"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330" name="Graphic 233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66"/>
                              </a:lnTo>
                              <a:lnTo>
                                <a:pt x="0" y="20654"/>
                              </a:lnTo>
                              <a:lnTo>
                                <a:pt x="20654" y="0"/>
                              </a:lnTo>
                              <a:lnTo>
                                <a:pt x="26970" y="0"/>
                              </a:lnTo>
                              <a:lnTo>
                                <a:pt x="47625" y="23812"/>
                              </a:lnTo>
                              <a:lnTo>
                                <a:pt x="47624" y="26966"/>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30" o:spid="_x0000_s1026" o:spt="100" style="position:absolute;left:0pt;margin-left:64.45pt;margin-top:11.65pt;height:3.75pt;width:3.75pt;mso-position-horizontal-relative:page;z-index:251844608;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ChDi&#10;E1gCAAC8BQAADgAAAAAAAAABACAAAAAmAQAAZHJzL2Uyb0RvYy54bWxQSwUGAAAAAAYABgBZAQAA&#10;8AUAAAAA&#10;" path="m26970,47624l20654,47624,17617,47020,0,26966,0,20654,20654,0,26970,0,47625,23812,47624,26966,26970,47624xe">
                <v:fill on="t" focussize="0,0"/>
                <v:stroke on="f"/>
                <v:imagedata o:title=""/>
                <o:lock v:ext="edit" aspectratio="f"/>
                <v:textbox inset="0mm,0mm,0mm,0mm"/>
              </v:shape>
            </w:pict>
          </mc:Fallback>
        </mc:AlternateContent>
      </w:r>
      <w:r>
        <w:rPr>
          <w:color w:val="212121"/>
          <w:spacing w:val="-1"/>
        </w:rPr>
        <w:t>隔离型基础数据暂不支持</w:t>
      </w:r>
    </w:p>
    <w:p>
      <w:pPr>
        <w:pStyle w:val="11"/>
        <w:spacing w:before="5"/>
        <w:rPr>
          <w:sz w:val="16"/>
        </w:rPr>
      </w:pPr>
    </w:p>
    <w:p>
      <w:pPr>
        <w:pStyle w:val="11"/>
        <w:spacing w:line="256" w:lineRule="auto"/>
        <w:ind w:left="1171" w:right="1436"/>
      </w:pPr>
      <w:r>
        <w:rPr>
          <w:color w:val="212121"/>
          <w:w w:val="102"/>
        </w:rPr>
        <w:t>2、在基础数据定义中为基础数据添加属性字段（例如为客户基础数据（MD_CUS</w:t>
      </w:r>
      <w:r>
        <w:rPr>
          <w:color w:val="212121"/>
          <w:spacing w:val="-11"/>
          <w:w w:val="102"/>
        </w:rPr>
        <w:t>T</w:t>
      </w:r>
      <w:r>
        <w:rPr>
          <w:color w:val="212121"/>
          <w:w w:val="102"/>
        </w:rPr>
        <w:t>OMER）</w:t>
      </w:r>
      <w:r>
        <w:rPr>
          <w:color w:val="212121"/>
          <w:spacing w:val="-18"/>
          <w:w w:val="102"/>
        </w:rPr>
        <w:t>添</w:t>
      </w:r>
      <w:r>
        <w:rPr>
          <w:color w:val="212121"/>
          <w:w w:val="102"/>
        </w:rPr>
        <w:t>加客户类别字段（CUS</w:t>
      </w:r>
      <w:r>
        <w:rPr>
          <w:color w:val="212121"/>
          <w:spacing w:val="-11"/>
          <w:w w:val="102"/>
        </w:rPr>
        <w:t>T</w:t>
      </w:r>
      <w:r>
        <w:rPr>
          <w:color w:val="212121"/>
          <w:w w:val="102"/>
        </w:rPr>
        <w:t>OME</w:t>
      </w:r>
      <w:r>
        <w:rPr>
          <w:color w:val="212121"/>
          <w:spacing w:val="-7"/>
          <w:w w:val="102"/>
        </w:rPr>
        <w:t>R</w:t>
      </w:r>
      <w:r>
        <w:rPr>
          <w:color w:val="212121"/>
          <w:spacing w:val="3"/>
          <w:w w:val="102"/>
        </w:rPr>
        <w:t>T</w:t>
      </w:r>
      <w:r>
        <w:rPr>
          <w:color w:val="212121"/>
          <w:w w:val="102"/>
        </w:rPr>
        <w:t>YPE））。</w:t>
      </w:r>
    </w:p>
    <w:p>
      <w:pPr>
        <w:pStyle w:val="11"/>
        <w:spacing w:before="2"/>
        <w:rPr>
          <w:sz w:val="12"/>
        </w:rPr>
      </w:pPr>
      <w:r>
        <w:drawing>
          <wp:anchor distT="0" distB="0" distL="0" distR="0" simplePos="0" relativeHeight="252052480" behindDoc="1" locked="0" layoutInCell="1" allowOverlap="1">
            <wp:simplePos x="0" y="0"/>
            <wp:positionH relativeFrom="page">
              <wp:posOffset>751840</wp:posOffset>
            </wp:positionH>
            <wp:positionV relativeFrom="paragraph">
              <wp:posOffset>156845</wp:posOffset>
            </wp:positionV>
            <wp:extent cx="5410200" cy="3886200"/>
            <wp:effectExtent l="0" t="0" r="0" b="0"/>
            <wp:wrapTopAndBottom/>
            <wp:docPr id="2331" name="Image 2331"/>
            <wp:cNvGraphicFramePr/>
            <a:graphic xmlns:a="http://schemas.openxmlformats.org/drawingml/2006/main">
              <a:graphicData uri="http://schemas.openxmlformats.org/drawingml/2006/picture">
                <pic:pic xmlns:pic="http://schemas.openxmlformats.org/drawingml/2006/picture">
                  <pic:nvPicPr>
                    <pic:cNvPr id="2331" name="Image 2331"/>
                    <pic:cNvPicPr/>
                  </pic:nvPicPr>
                  <pic:blipFill>
                    <a:blip r:embed="rId482" cstate="print"/>
                    <a:stretch>
                      <a:fillRect/>
                    </a:stretch>
                  </pic:blipFill>
                  <pic:spPr>
                    <a:xfrm>
                      <a:off x="0" y="0"/>
                      <a:ext cx="5410200" cy="3886200"/>
                    </a:xfrm>
                    <a:prstGeom prst="rect">
                      <a:avLst/>
                    </a:prstGeom>
                  </pic:spPr>
                </pic:pic>
              </a:graphicData>
            </a:graphic>
          </wp:anchor>
        </w:drawing>
      </w:r>
    </w:p>
    <w:p>
      <w:pPr>
        <w:pStyle w:val="11"/>
        <w:spacing w:before="9"/>
      </w:pPr>
    </w:p>
    <w:p>
      <w:pPr>
        <w:pStyle w:val="11"/>
        <w:ind w:left="1171"/>
      </w:pPr>
      <w:r>
        <w:rPr>
          <w:color w:val="212121"/>
        </w:rPr>
        <w:t>2、添加菜单，选择BDE</w:t>
      </w:r>
      <w:r>
        <w:rPr>
          <w:color w:val="212121"/>
          <w:spacing w:val="-1"/>
        </w:rPr>
        <w:t>分组，绑定应用“维度属性”。保存，发布，如下图：</w:t>
      </w:r>
    </w:p>
    <w:p>
      <w:pPr>
        <w:pStyle w:val="11"/>
        <w:spacing w:before="7"/>
        <w:rPr>
          <w:sz w:val="14"/>
        </w:rPr>
      </w:pPr>
      <w:r>
        <w:drawing>
          <wp:anchor distT="0" distB="0" distL="0" distR="0" simplePos="0" relativeHeight="252052480" behindDoc="1" locked="0" layoutInCell="1" allowOverlap="1">
            <wp:simplePos x="0" y="0"/>
            <wp:positionH relativeFrom="page">
              <wp:posOffset>751840</wp:posOffset>
            </wp:positionH>
            <wp:positionV relativeFrom="paragraph">
              <wp:posOffset>183515</wp:posOffset>
            </wp:positionV>
            <wp:extent cx="5410200" cy="2638425"/>
            <wp:effectExtent l="0" t="0" r="0" b="0"/>
            <wp:wrapTopAndBottom/>
            <wp:docPr id="2332" name="Image 2332"/>
            <wp:cNvGraphicFramePr/>
            <a:graphic xmlns:a="http://schemas.openxmlformats.org/drawingml/2006/main">
              <a:graphicData uri="http://schemas.openxmlformats.org/drawingml/2006/picture">
                <pic:pic xmlns:pic="http://schemas.openxmlformats.org/drawingml/2006/picture">
                  <pic:nvPicPr>
                    <pic:cNvPr id="2332" name="Image 2332"/>
                    <pic:cNvPicPr/>
                  </pic:nvPicPr>
                  <pic:blipFill>
                    <a:blip r:embed="rId483" cstate="print"/>
                    <a:stretch>
                      <a:fillRect/>
                    </a:stretch>
                  </pic:blipFill>
                  <pic:spPr>
                    <a:xfrm>
                      <a:off x="0" y="0"/>
                      <a:ext cx="5410200" cy="2638425"/>
                    </a:xfrm>
                    <a:prstGeom prst="rect">
                      <a:avLst/>
                    </a:prstGeom>
                  </pic:spPr>
                </pic:pic>
              </a:graphicData>
            </a:graphic>
          </wp:anchor>
        </w:drawing>
      </w:r>
    </w:p>
    <w:p>
      <w:pPr>
        <w:pStyle w:val="11"/>
        <w:spacing w:before="9"/>
      </w:pPr>
    </w:p>
    <w:p>
      <w:pPr>
        <w:pStyle w:val="11"/>
        <w:ind w:left="1171"/>
      </w:pPr>
      <w:r>
        <w:rPr>
          <w:color w:val="212121"/>
        </w:rPr>
        <w:t>3</w:t>
      </w:r>
      <w:r>
        <w:rPr>
          <w:color w:val="212121"/>
          <w:spacing w:val="-1"/>
        </w:rPr>
        <w:t>、在维度属性页面添加维度属性</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67000"/>
            <wp:effectExtent l="0" t="0" r="0" b="0"/>
            <wp:docPr id="2333" name="Image 2333"/>
            <wp:cNvGraphicFramePr/>
            <a:graphic xmlns:a="http://schemas.openxmlformats.org/drawingml/2006/main">
              <a:graphicData uri="http://schemas.openxmlformats.org/drawingml/2006/picture">
                <pic:pic xmlns:pic="http://schemas.openxmlformats.org/drawingml/2006/picture">
                  <pic:nvPicPr>
                    <pic:cNvPr id="2333" name="Image 2333"/>
                    <pic:cNvPicPr/>
                  </pic:nvPicPr>
                  <pic:blipFill>
                    <a:blip r:embed="rId484" cstate="print"/>
                    <a:stretch>
                      <a:fillRect/>
                    </a:stretch>
                  </pic:blipFill>
                  <pic:spPr>
                    <a:xfrm>
                      <a:off x="0" y="0"/>
                      <a:ext cx="5410200" cy="2667000"/>
                    </a:xfrm>
                    <a:prstGeom prst="rect">
                      <a:avLst/>
                    </a:prstGeom>
                  </pic:spPr>
                </pic:pic>
              </a:graphicData>
            </a:graphic>
          </wp:inline>
        </w:drawing>
      </w:r>
    </w:p>
    <w:p>
      <w:pPr>
        <w:pStyle w:val="11"/>
        <w:spacing w:before="1"/>
        <w:rPr>
          <w:sz w:val="19"/>
        </w:rPr>
      </w:pPr>
    </w:p>
    <w:p>
      <w:pPr>
        <w:pStyle w:val="11"/>
        <w:spacing w:before="48"/>
        <w:ind w:left="1171"/>
      </w:pPr>
      <w:r>
        <w:rPr>
          <w:color w:val="212121"/>
        </w:rPr>
        <w:t>4、在BDE</w:t>
      </w:r>
      <w:r>
        <w:rPr>
          <w:color w:val="212121"/>
          <w:spacing w:val="-1"/>
        </w:rPr>
        <w:t>取数设置中配置取数规则时可根据客户类别来配置取数规则。</w:t>
      </w:r>
    </w:p>
    <w:p>
      <w:pPr>
        <w:pStyle w:val="11"/>
        <w:spacing w:before="8"/>
        <w:rPr>
          <w:sz w:val="14"/>
        </w:rPr>
      </w:pPr>
      <w:r>
        <w:drawing>
          <wp:anchor distT="0" distB="0" distL="0" distR="0" simplePos="0" relativeHeight="252053504" behindDoc="1" locked="0" layoutInCell="1" allowOverlap="1">
            <wp:simplePos x="0" y="0"/>
            <wp:positionH relativeFrom="page">
              <wp:posOffset>751840</wp:posOffset>
            </wp:positionH>
            <wp:positionV relativeFrom="paragraph">
              <wp:posOffset>184150</wp:posOffset>
            </wp:positionV>
            <wp:extent cx="5410200" cy="990600"/>
            <wp:effectExtent l="0" t="0" r="0" b="0"/>
            <wp:wrapTopAndBottom/>
            <wp:docPr id="2334" name="Image 2334"/>
            <wp:cNvGraphicFramePr/>
            <a:graphic xmlns:a="http://schemas.openxmlformats.org/drawingml/2006/main">
              <a:graphicData uri="http://schemas.openxmlformats.org/drawingml/2006/picture">
                <pic:pic xmlns:pic="http://schemas.openxmlformats.org/drawingml/2006/picture">
                  <pic:nvPicPr>
                    <pic:cNvPr id="2334" name="Image 2334"/>
                    <pic:cNvPicPr/>
                  </pic:nvPicPr>
                  <pic:blipFill>
                    <a:blip r:embed="rId485" cstate="print"/>
                    <a:stretch>
                      <a:fillRect/>
                    </a:stretch>
                  </pic:blipFill>
                  <pic:spPr>
                    <a:xfrm>
                      <a:off x="0" y="0"/>
                      <a:ext cx="5410200" cy="990600"/>
                    </a:xfrm>
                    <a:prstGeom prst="rect">
                      <a:avLst/>
                    </a:prstGeom>
                  </pic:spPr>
                </pic:pic>
              </a:graphicData>
            </a:graphic>
          </wp:anchor>
        </w:drawing>
      </w:r>
    </w:p>
    <w:p>
      <w:pPr>
        <w:pStyle w:val="11"/>
        <w:spacing w:before="16"/>
        <w:rPr>
          <w:sz w:val="36"/>
        </w:rPr>
      </w:pPr>
    </w:p>
    <w:p>
      <w:pPr>
        <w:pStyle w:val="3"/>
        <w:numPr>
          <w:ilvl w:val="0"/>
          <w:numId w:val="99"/>
        </w:numPr>
        <w:tabs>
          <w:tab w:val="left" w:pos="1607"/>
        </w:tabs>
        <w:spacing w:before="0" w:after="0" w:line="240" w:lineRule="auto"/>
        <w:ind w:left="1607" w:right="0" w:hanging="329"/>
        <w:jc w:val="left"/>
      </w:pPr>
      <w:r>
        <w:rPr>
          <w:color w:val="212121"/>
          <w:spacing w:val="-2"/>
        </w:rPr>
        <w:t>提取核算调整期数据</w:t>
      </w:r>
    </w:p>
    <w:p>
      <w:pPr>
        <w:pStyle w:val="11"/>
        <w:spacing w:before="181" w:line="249" w:lineRule="auto"/>
        <w:ind w:left="1171" w:right="1457"/>
      </w:pPr>
      <w:r>
        <w:rPr>
          <w:b/>
          <w:color w:val="2B3D4F"/>
          <w:w w:val="102"/>
        </w:rPr>
        <w:t>功能概述</w:t>
      </w:r>
      <w:r>
        <w:rPr>
          <w:color w:val="212121"/>
          <w:w w:val="102"/>
        </w:rPr>
        <w:t>：当次年编制年报，审计发生数据错误时，此时核算系统1-12</w:t>
      </w:r>
      <w:r>
        <w:rPr>
          <w:color w:val="212121"/>
          <w:spacing w:val="-2"/>
          <w:w w:val="102"/>
        </w:rPr>
        <w:t>期已结账，核算系统会</w:t>
      </w:r>
      <w:r>
        <w:rPr>
          <w:color w:val="212121"/>
          <w:w w:val="102"/>
        </w:rPr>
        <w:t>开启13、14调整期，此时报表系统中也需要取调整期数据。</w:t>
      </w:r>
    </w:p>
    <w:p>
      <w:pPr>
        <w:pStyle w:val="11"/>
        <w:spacing w:before="5"/>
        <w:rPr>
          <w:sz w:val="15"/>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171"/>
      </w:pPr>
      <w:r>
        <w:rPr>
          <w:color w:val="212121"/>
        </w:rPr>
        <w:t>1</w:t>
      </w:r>
      <w:r>
        <w:rPr>
          <w:color w:val="212121"/>
          <w:spacing w:val="-1"/>
        </w:rPr>
        <w:t>、取数设置--“调整账期设置”。</w:t>
      </w:r>
    </w:p>
    <w:p>
      <w:pPr>
        <w:pStyle w:val="11"/>
        <w:spacing w:before="4"/>
        <w:rPr>
          <w:sz w:val="16"/>
        </w:rPr>
      </w:pPr>
    </w:p>
    <w:p>
      <w:pPr>
        <w:pStyle w:val="11"/>
        <w:ind w:left="1171"/>
      </w:pPr>
      <w:r>
        <w:rPr>
          <w:color w:val="212121"/>
          <w:spacing w:val="-1"/>
        </w:rPr>
        <w:t>选择取数方案，点击“调整账期设置”按钮，如下图：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33650"/>
            <wp:effectExtent l="0" t="0" r="0" b="0"/>
            <wp:docPr id="2335" name="Image 2335"/>
            <wp:cNvGraphicFramePr/>
            <a:graphic xmlns:a="http://schemas.openxmlformats.org/drawingml/2006/main">
              <a:graphicData uri="http://schemas.openxmlformats.org/drawingml/2006/picture">
                <pic:pic xmlns:pic="http://schemas.openxmlformats.org/drawingml/2006/picture">
                  <pic:nvPicPr>
                    <pic:cNvPr id="2335" name="Image 2335"/>
                    <pic:cNvPicPr/>
                  </pic:nvPicPr>
                  <pic:blipFill>
                    <a:blip r:embed="rId486" cstate="print"/>
                    <a:stretch>
                      <a:fillRect/>
                    </a:stretch>
                  </pic:blipFill>
                  <pic:spPr>
                    <a:xfrm>
                      <a:off x="0" y="0"/>
                      <a:ext cx="5410200" cy="2533650"/>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  进入账期设置界面，设置“调整期”、“开始时期”、“结束时期”。</w:t>
      </w:r>
    </w:p>
    <w:p>
      <w:pPr>
        <w:pStyle w:val="11"/>
        <w:spacing w:before="4"/>
        <w:rPr>
          <w:sz w:val="16"/>
        </w:rPr>
      </w:pPr>
    </w:p>
    <w:p>
      <w:pPr>
        <w:pStyle w:val="15"/>
        <w:numPr>
          <w:ilvl w:val="0"/>
          <w:numId w:val="100"/>
        </w:numPr>
        <w:tabs>
          <w:tab w:val="left" w:pos="1473"/>
        </w:tabs>
        <w:spacing w:before="1" w:after="0" w:line="240" w:lineRule="auto"/>
        <w:ind w:left="1473" w:right="0" w:hanging="224"/>
        <w:jc w:val="left"/>
        <w:rPr>
          <w:sz w:val="22"/>
        </w:rPr>
      </w:pPr>
      <w:r>
        <w:rPr>
          <w:color w:val="212121"/>
          <w:spacing w:val="-1"/>
          <w:sz w:val="22"/>
        </w:rPr>
        <w:t>调整期：要提取调整数据的报表时期。</w:t>
      </w:r>
    </w:p>
    <w:p>
      <w:pPr>
        <w:pStyle w:val="11"/>
        <w:spacing w:before="4"/>
        <w:rPr>
          <w:sz w:val="16"/>
        </w:rPr>
      </w:pPr>
    </w:p>
    <w:p>
      <w:pPr>
        <w:pStyle w:val="15"/>
        <w:numPr>
          <w:ilvl w:val="0"/>
          <w:numId w:val="100"/>
        </w:numPr>
        <w:tabs>
          <w:tab w:val="left" w:pos="1473"/>
        </w:tabs>
        <w:spacing w:before="0" w:after="0" w:line="240" w:lineRule="auto"/>
        <w:ind w:left="1473" w:right="0" w:hanging="224"/>
        <w:jc w:val="left"/>
        <w:rPr>
          <w:sz w:val="22"/>
        </w:rPr>
      </w:pPr>
      <w:r>
        <w:rPr>
          <w:color w:val="212121"/>
          <w:spacing w:val="-1"/>
          <w:sz w:val="22"/>
        </w:rPr>
        <w:t>开始时期：提取调整期范围的起始时间。</w:t>
      </w:r>
    </w:p>
    <w:p>
      <w:pPr>
        <w:pStyle w:val="11"/>
        <w:spacing w:before="5"/>
        <w:rPr>
          <w:sz w:val="16"/>
        </w:rPr>
      </w:pPr>
    </w:p>
    <w:p>
      <w:pPr>
        <w:pStyle w:val="15"/>
        <w:numPr>
          <w:ilvl w:val="0"/>
          <w:numId w:val="100"/>
        </w:numPr>
        <w:tabs>
          <w:tab w:val="left" w:pos="1473"/>
        </w:tabs>
        <w:spacing w:before="0" w:after="0" w:line="240" w:lineRule="auto"/>
        <w:ind w:left="1473" w:right="0" w:hanging="224"/>
        <w:jc w:val="left"/>
        <w:rPr>
          <w:sz w:val="22"/>
        </w:rPr>
      </w:pPr>
      <w:r>
        <w:rPr>
          <w:color w:val="212121"/>
          <w:spacing w:val="-1"/>
          <w:sz w:val="22"/>
        </w:rPr>
        <w:t>结束时期：提取调整期范围的结束时间。</w:t>
      </w:r>
    </w:p>
    <w:p>
      <w:pPr>
        <w:pStyle w:val="11"/>
        <w:spacing w:before="11"/>
        <w:rPr>
          <w:sz w:val="13"/>
        </w:rPr>
      </w:pPr>
      <w:r>
        <w:drawing>
          <wp:anchor distT="0" distB="0" distL="0" distR="0" simplePos="0" relativeHeight="252054528" behindDoc="1" locked="0" layoutInCell="1" allowOverlap="1">
            <wp:simplePos x="0" y="0"/>
            <wp:positionH relativeFrom="page">
              <wp:posOffset>751840</wp:posOffset>
            </wp:positionH>
            <wp:positionV relativeFrom="paragraph">
              <wp:posOffset>173990</wp:posOffset>
            </wp:positionV>
            <wp:extent cx="5410200" cy="2619375"/>
            <wp:effectExtent l="0" t="0" r="0" b="0"/>
            <wp:wrapTopAndBottom/>
            <wp:docPr id="2336" name="Image 2336"/>
            <wp:cNvGraphicFramePr/>
            <a:graphic xmlns:a="http://schemas.openxmlformats.org/drawingml/2006/main">
              <a:graphicData uri="http://schemas.openxmlformats.org/drawingml/2006/picture">
                <pic:pic xmlns:pic="http://schemas.openxmlformats.org/drawingml/2006/picture">
                  <pic:nvPicPr>
                    <pic:cNvPr id="2336" name="Image 2336"/>
                    <pic:cNvPicPr/>
                  </pic:nvPicPr>
                  <pic:blipFill>
                    <a:blip r:embed="rId487" cstate="print"/>
                    <a:stretch>
                      <a:fillRect/>
                    </a:stretch>
                  </pic:blipFill>
                  <pic:spPr>
                    <a:xfrm>
                      <a:off x="0" y="0"/>
                      <a:ext cx="5410200" cy="2619375"/>
                    </a:xfrm>
                    <a:prstGeom prst="rect">
                      <a:avLst/>
                    </a:prstGeom>
                  </pic:spPr>
                </pic:pic>
              </a:graphicData>
            </a:graphic>
          </wp:anchor>
        </w:drawing>
      </w:r>
    </w:p>
    <w:p>
      <w:pPr>
        <w:pStyle w:val="11"/>
        <w:spacing w:before="9"/>
      </w:pPr>
    </w:p>
    <w:p>
      <w:pPr>
        <w:pStyle w:val="11"/>
        <w:ind w:left="1171"/>
      </w:pPr>
      <w:r>
        <w:rPr>
          <w:color w:val="212121"/>
        </w:rPr>
        <w:t>3</w:t>
      </w:r>
      <w:r>
        <w:rPr>
          <w:color w:val="212121"/>
          <w:spacing w:val="-1"/>
        </w:rPr>
        <w:t>、对应单位绑定设置调整账期的取数方案。</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67000"/>
            <wp:effectExtent l="0" t="0" r="0" b="0"/>
            <wp:docPr id="2337" name="Image 2337"/>
            <wp:cNvGraphicFramePr/>
            <a:graphic xmlns:a="http://schemas.openxmlformats.org/drawingml/2006/main">
              <a:graphicData uri="http://schemas.openxmlformats.org/drawingml/2006/picture">
                <pic:pic xmlns:pic="http://schemas.openxmlformats.org/drawingml/2006/picture">
                  <pic:nvPicPr>
                    <pic:cNvPr id="2337" name="Image 2337"/>
                    <pic:cNvPicPr/>
                  </pic:nvPicPr>
                  <pic:blipFill>
                    <a:blip r:embed="rId488" cstate="print"/>
                    <a:stretch>
                      <a:fillRect/>
                    </a:stretch>
                  </pic:blipFill>
                  <pic:spPr>
                    <a:xfrm>
                      <a:off x="0" y="0"/>
                      <a:ext cx="5410200" cy="2667000"/>
                    </a:xfrm>
                    <a:prstGeom prst="rect">
                      <a:avLst/>
                    </a:prstGeom>
                  </pic:spPr>
                </pic:pic>
              </a:graphicData>
            </a:graphic>
          </wp:inline>
        </w:drawing>
      </w:r>
    </w:p>
    <w:p>
      <w:pPr>
        <w:pStyle w:val="11"/>
        <w:spacing w:before="1"/>
        <w:rPr>
          <w:sz w:val="19"/>
        </w:rPr>
      </w:pPr>
    </w:p>
    <w:p>
      <w:pPr>
        <w:pStyle w:val="11"/>
        <w:spacing w:before="48"/>
        <w:ind w:left="1171"/>
      </w:pPr>
      <w:r>
        <w:rPr>
          <w:color w:val="212121"/>
        </w:rPr>
        <w:t>4</w:t>
      </w:r>
      <w:r>
        <w:rPr>
          <w:color w:val="212121"/>
          <w:spacing w:val="-1"/>
        </w:rPr>
        <w:t>、数据录入中，勾选“使用账期调整”选项，提取包含调整期的数据。</w:t>
      </w:r>
    </w:p>
    <w:p>
      <w:pPr>
        <w:pStyle w:val="11"/>
        <w:spacing w:before="8"/>
        <w:rPr>
          <w:sz w:val="14"/>
        </w:rPr>
      </w:pPr>
      <w:r>
        <w:drawing>
          <wp:anchor distT="0" distB="0" distL="0" distR="0" simplePos="0" relativeHeight="252054528" behindDoc="1" locked="0" layoutInCell="1" allowOverlap="1">
            <wp:simplePos x="0" y="0"/>
            <wp:positionH relativeFrom="page">
              <wp:posOffset>751840</wp:posOffset>
            </wp:positionH>
            <wp:positionV relativeFrom="paragraph">
              <wp:posOffset>184150</wp:posOffset>
            </wp:positionV>
            <wp:extent cx="5410200" cy="2686050"/>
            <wp:effectExtent l="0" t="0" r="0" b="0"/>
            <wp:wrapTopAndBottom/>
            <wp:docPr id="2338" name="Image 2338"/>
            <wp:cNvGraphicFramePr/>
            <a:graphic xmlns:a="http://schemas.openxmlformats.org/drawingml/2006/main">
              <a:graphicData uri="http://schemas.openxmlformats.org/drawingml/2006/picture">
                <pic:pic xmlns:pic="http://schemas.openxmlformats.org/drawingml/2006/picture">
                  <pic:nvPicPr>
                    <pic:cNvPr id="2338" name="Image 2338"/>
                    <pic:cNvPicPr/>
                  </pic:nvPicPr>
                  <pic:blipFill>
                    <a:blip r:embed="rId489" cstate="print"/>
                    <a:stretch>
                      <a:fillRect/>
                    </a:stretch>
                  </pic:blipFill>
                  <pic:spPr>
                    <a:xfrm>
                      <a:off x="0" y="0"/>
                      <a:ext cx="5410200" cy="2686050"/>
                    </a:xfrm>
                    <a:prstGeom prst="rect">
                      <a:avLst/>
                    </a:prstGeom>
                  </pic:spPr>
                </pic:pic>
              </a:graphicData>
            </a:graphic>
          </wp:anchor>
        </w:drawing>
      </w:r>
    </w:p>
    <w:p>
      <w:pPr>
        <w:pStyle w:val="11"/>
        <w:spacing w:before="9"/>
      </w:pPr>
    </w:p>
    <w:p>
      <w:pPr>
        <w:pStyle w:val="11"/>
        <w:ind w:left="1171"/>
      </w:pPr>
      <w:r>
        <w:rPr>
          <w:color w:val="212121"/>
          <w:spacing w:val="-2"/>
        </w:rPr>
        <w:t>取数逻辑为：</w:t>
      </w:r>
    </w:p>
    <w:p>
      <w:pPr>
        <w:pStyle w:val="11"/>
        <w:spacing w:before="8"/>
        <w:rPr>
          <w:sz w:val="15"/>
        </w:rPr>
      </w:pPr>
    </w:p>
    <w:p>
      <w:pPr>
        <w:pStyle w:val="11"/>
        <w:ind w:left="1171"/>
      </w:pPr>
      <w:r>
        <w:rPr>
          <w:color w:val="212121"/>
        </w:rPr>
        <w:t>如：2021年12</w:t>
      </w:r>
      <w:r>
        <w:rPr>
          <w:color w:val="212121"/>
          <w:spacing w:val="-1"/>
        </w:rPr>
        <w:t>月，勾选“使用账期调整”参数，则取数/穿透逻辑为：</w:t>
      </w:r>
    </w:p>
    <w:p>
      <w:pPr>
        <w:pStyle w:val="11"/>
        <w:spacing w:before="4"/>
        <w:rPr>
          <w:sz w:val="16"/>
        </w:rPr>
      </w:pPr>
    </w:p>
    <w:p>
      <w:pPr>
        <w:spacing w:before="0" w:line="417" w:lineRule="auto"/>
        <w:ind w:left="1171" w:right="8808" w:firstLine="0"/>
        <w:jc w:val="left"/>
        <w:rPr>
          <w:sz w:val="22"/>
        </w:rPr>
      </w:pPr>
      <w:r>
        <w:rPr>
          <w:b/>
          <w:color w:val="2B3D4F"/>
          <w:spacing w:val="-2"/>
          <w:sz w:val="22"/>
        </w:rPr>
        <w:t>年初：</w:t>
      </w:r>
      <w:r>
        <w:rPr>
          <w:color w:val="212121"/>
          <w:spacing w:val="-2"/>
          <w:sz w:val="22"/>
        </w:rPr>
        <w:t>2021年1期</w:t>
      </w:r>
      <w:r>
        <w:rPr>
          <w:b/>
          <w:color w:val="2B3D4F"/>
          <w:spacing w:val="-2"/>
          <w:sz w:val="22"/>
        </w:rPr>
        <w:t>期初：</w:t>
      </w:r>
      <w:r>
        <w:rPr>
          <w:color w:val="212121"/>
          <w:spacing w:val="-2"/>
          <w:sz w:val="22"/>
        </w:rPr>
        <w:t>2021年12期</w:t>
      </w:r>
    </w:p>
    <w:p>
      <w:pPr>
        <w:spacing w:before="0" w:line="404" w:lineRule="exact"/>
        <w:ind w:left="1171" w:right="0" w:firstLine="0"/>
        <w:jc w:val="left"/>
        <w:rPr>
          <w:sz w:val="22"/>
        </w:rPr>
      </w:pPr>
      <w:r>
        <w:rPr>
          <w:b/>
          <w:color w:val="2B3D4F"/>
          <w:sz w:val="22"/>
        </w:rPr>
        <w:t>借方/贷方发生额：</w:t>
      </w:r>
      <w:r>
        <w:rPr>
          <w:color w:val="212121"/>
          <w:sz w:val="22"/>
        </w:rPr>
        <w:t>12-14</w:t>
      </w:r>
      <w:r>
        <w:rPr>
          <w:color w:val="212121"/>
          <w:spacing w:val="-10"/>
          <w:sz w:val="22"/>
        </w:rPr>
        <w:t>期</w:t>
      </w:r>
    </w:p>
    <w:p>
      <w:pPr>
        <w:pStyle w:val="11"/>
        <w:spacing w:before="5"/>
        <w:rPr>
          <w:sz w:val="16"/>
        </w:rPr>
      </w:pPr>
    </w:p>
    <w:p>
      <w:pPr>
        <w:spacing w:before="0" w:line="408" w:lineRule="auto"/>
        <w:ind w:left="1171" w:right="7518" w:firstLine="0"/>
        <w:jc w:val="left"/>
        <w:rPr>
          <w:sz w:val="22"/>
        </w:rPr>
      </w:pPr>
      <w:r>
        <w:rPr>
          <w:b/>
          <w:color w:val="2B3D4F"/>
          <w:spacing w:val="-2"/>
          <w:sz w:val="22"/>
        </w:rPr>
        <w:t>借方/贷方累计发生额：</w:t>
      </w:r>
      <w:r>
        <w:rPr>
          <w:color w:val="212121"/>
          <w:spacing w:val="-2"/>
          <w:sz w:val="22"/>
        </w:rPr>
        <w:t>12-14期</w:t>
      </w:r>
      <w:r>
        <w:rPr>
          <w:b/>
          <w:color w:val="2B3D4F"/>
          <w:spacing w:val="-2"/>
          <w:sz w:val="22"/>
        </w:rPr>
        <w:t>余额：</w:t>
      </w:r>
      <w:r>
        <w:rPr>
          <w:color w:val="212121"/>
          <w:spacing w:val="-2"/>
          <w:sz w:val="22"/>
        </w:rPr>
        <w:t>14期</w:t>
      </w:r>
    </w:p>
    <w:p>
      <w:pPr>
        <w:spacing w:after="0" w:line="408"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rPr>
        <w:t>2021年13</w:t>
      </w:r>
      <w:r>
        <w:rPr>
          <w:color w:val="212121"/>
          <w:spacing w:val="-1"/>
        </w:rPr>
        <w:t>月，勾选“使用账期调整”参数，则取数/穿透逻辑为：</w:t>
      </w:r>
    </w:p>
    <w:p>
      <w:pPr>
        <w:pStyle w:val="11"/>
        <w:spacing w:before="5"/>
        <w:rPr>
          <w:sz w:val="16"/>
        </w:rPr>
      </w:pPr>
    </w:p>
    <w:p>
      <w:pPr>
        <w:spacing w:before="0" w:line="417" w:lineRule="auto"/>
        <w:ind w:left="1171" w:right="8808" w:firstLine="0"/>
        <w:jc w:val="left"/>
        <w:rPr>
          <w:sz w:val="22"/>
        </w:rPr>
      </w:pPr>
      <w:r>
        <w:rPr>
          <w:b/>
          <w:color w:val="2B3D4F"/>
          <w:spacing w:val="-2"/>
          <w:sz w:val="22"/>
        </w:rPr>
        <w:t>年初：</w:t>
      </w:r>
      <w:r>
        <w:rPr>
          <w:color w:val="212121"/>
          <w:spacing w:val="-2"/>
          <w:sz w:val="22"/>
        </w:rPr>
        <w:t>2021年1期</w:t>
      </w:r>
      <w:r>
        <w:rPr>
          <w:b/>
          <w:color w:val="2B3D4F"/>
          <w:spacing w:val="-2"/>
          <w:sz w:val="22"/>
        </w:rPr>
        <w:t>期初：</w:t>
      </w:r>
      <w:r>
        <w:rPr>
          <w:color w:val="212121"/>
          <w:spacing w:val="-2"/>
          <w:sz w:val="22"/>
        </w:rPr>
        <w:t>2021年13期</w:t>
      </w:r>
    </w:p>
    <w:p>
      <w:pPr>
        <w:spacing w:before="0" w:line="389" w:lineRule="exact"/>
        <w:ind w:left="1171" w:right="0" w:firstLine="0"/>
        <w:jc w:val="left"/>
        <w:rPr>
          <w:sz w:val="22"/>
        </w:rPr>
      </w:pPr>
      <w:r>
        <w:rPr>
          <w:b/>
          <w:color w:val="2B3D4F"/>
          <w:sz w:val="22"/>
        </w:rPr>
        <w:t>借方/贷方发生额：</w:t>
      </w:r>
      <w:r>
        <w:rPr>
          <w:color w:val="212121"/>
          <w:sz w:val="22"/>
        </w:rPr>
        <w:t>13</w:t>
      </w:r>
      <w:r>
        <w:rPr>
          <w:color w:val="212121"/>
          <w:spacing w:val="-10"/>
          <w:sz w:val="22"/>
        </w:rPr>
        <w:t>期</w:t>
      </w:r>
    </w:p>
    <w:p>
      <w:pPr>
        <w:pStyle w:val="11"/>
        <w:spacing w:before="4"/>
        <w:rPr>
          <w:sz w:val="16"/>
        </w:rPr>
      </w:pPr>
    </w:p>
    <w:p>
      <w:pPr>
        <w:spacing w:before="0" w:line="417" w:lineRule="auto"/>
        <w:ind w:left="1171" w:right="7650" w:firstLine="0"/>
        <w:jc w:val="left"/>
        <w:rPr>
          <w:sz w:val="22"/>
        </w:rPr>
      </w:pPr>
      <w:r>
        <w:rPr>
          <w:b/>
          <w:color w:val="2B3D4F"/>
          <w:spacing w:val="-2"/>
          <w:sz w:val="22"/>
        </w:rPr>
        <w:t>借方/贷方累计发生额：</w:t>
      </w:r>
      <w:r>
        <w:rPr>
          <w:color w:val="212121"/>
          <w:spacing w:val="-2"/>
          <w:sz w:val="22"/>
        </w:rPr>
        <w:t>1-13期</w:t>
      </w:r>
      <w:r>
        <w:rPr>
          <w:b/>
          <w:color w:val="2B3D4F"/>
          <w:spacing w:val="-2"/>
          <w:sz w:val="22"/>
        </w:rPr>
        <w:t>余额：</w:t>
      </w:r>
      <w:r>
        <w:rPr>
          <w:color w:val="212121"/>
          <w:spacing w:val="-2"/>
          <w:sz w:val="22"/>
        </w:rPr>
        <w:t>13期</w:t>
      </w:r>
    </w:p>
    <w:p>
      <w:pPr>
        <w:pStyle w:val="11"/>
        <w:spacing w:line="412" w:lineRule="auto"/>
        <w:ind w:left="1171" w:right="4437"/>
      </w:pPr>
      <w:r>
        <w:rPr>
          <w:color w:val="212121"/>
          <w:spacing w:val="-2"/>
        </w:rPr>
        <w:t>提取13期的本期发生额、余额，1-13期的累计发生额。</w:t>
      </w:r>
      <w:r>
        <w:rPr>
          <w:color w:val="212121"/>
          <w:spacing w:val="80"/>
          <w:w w:val="150"/>
        </w:rPr>
        <w:t xml:space="preserve">   </w:t>
      </w:r>
      <w:r>
        <w:rPr>
          <w:color w:val="212121"/>
          <w:spacing w:val="-2"/>
        </w:rPr>
        <w:t>2021年14月，勾选“使用账期调整”参数，取数/穿透逻辑为：</w:t>
      </w:r>
      <w:r>
        <w:rPr>
          <w:b/>
          <w:color w:val="2B3D4F"/>
          <w:spacing w:val="-2"/>
        </w:rPr>
        <w:t>年初：</w:t>
      </w:r>
      <w:r>
        <w:rPr>
          <w:color w:val="212121"/>
          <w:spacing w:val="-2"/>
        </w:rPr>
        <w:t>2021年1期</w:t>
      </w:r>
    </w:p>
    <w:p>
      <w:pPr>
        <w:spacing w:before="7"/>
        <w:ind w:left="1171" w:right="0" w:firstLine="0"/>
        <w:jc w:val="left"/>
        <w:rPr>
          <w:sz w:val="22"/>
        </w:rPr>
      </w:pPr>
      <w:r>
        <w:rPr>
          <w:b/>
          <w:color w:val="2B3D4F"/>
          <w:sz w:val="22"/>
        </w:rPr>
        <w:t>期初：</w:t>
      </w:r>
      <w:r>
        <w:rPr>
          <w:color w:val="212121"/>
          <w:sz w:val="22"/>
        </w:rPr>
        <w:t>2021年14</w:t>
      </w:r>
      <w:r>
        <w:rPr>
          <w:color w:val="212121"/>
          <w:spacing w:val="-10"/>
          <w:sz w:val="22"/>
        </w:rPr>
        <w:t>期</w:t>
      </w:r>
    </w:p>
    <w:p>
      <w:pPr>
        <w:pStyle w:val="11"/>
        <w:spacing w:before="4"/>
        <w:rPr>
          <w:sz w:val="16"/>
        </w:rPr>
      </w:pPr>
    </w:p>
    <w:p>
      <w:pPr>
        <w:spacing w:before="0"/>
        <w:ind w:left="1171" w:right="0" w:firstLine="0"/>
        <w:jc w:val="left"/>
        <w:rPr>
          <w:sz w:val="22"/>
        </w:rPr>
      </w:pPr>
      <w:r>
        <w:rPr>
          <w:b/>
          <w:color w:val="2B3D4F"/>
          <w:sz w:val="22"/>
        </w:rPr>
        <w:t>借方/贷方发生额：</w:t>
      </w:r>
      <w:r>
        <w:rPr>
          <w:color w:val="212121"/>
          <w:sz w:val="22"/>
        </w:rPr>
        <w:t>14</w:t>
      </w:r>
      <w:r>
        <w:rPr>
          <w:color w:val="212121"/>
          <w:spacing w:val="-10"/>
          <w:sz w:val="22"/>
        </w:rPr>
        <w:t>期</w:t>
      </w:r>
    </w:p>
    <w:p>
      <w:pPr>
        <w:pStyle w:val="11"/>
        <w:spacing w:before="5"/>
        <w:rPr>
          <w:sz w:val="16"/>
        </w:rPr>
      </w:pPr>
    </w:p>
    <w:p>
      <w:pPr>
        <w:spacing w:before="0" w:line="417" w:lineRule="auto"/>
        <w:ind w:left="1171" w:right="7650" w:firstLine="0"/>
        <w:jc w:val="left"/>
        <w:rPr>
          <w:sz w:val="22"/>
        </w:rPr>
      </w:pPr>
      <w:r>
        <w:rPr>
          <w:b/>
          <w:color w:val="2B3D4F"/>
          <w:spacing w:val="-2"/>
          <w:sz w:val="22"/>
        </w:rPr>
        <w:t>借方/贷方累计发生额：</w:t>
      </w:r>
      <w:r>
        <w:rPr>
          <w:color w:val="212121"/>
          <w:spacing w:val="-2"/>
          <w:sz w:val="22"/>
        </w:rPr>
        <w:t>1-14期</w:t>
      </w:r>
      <w:r>
        <w:rPr>
          <w:b/>
          <w:color w:val="2B3D4F"/>
          <w:spacing w:val="-2"/>
          <w:sz w:val="22"/>
        </w:rPr>
        <w:t>余额：</w:t>
      </w:r>
      <w:r>
        <w:rPr>
          <w:color w:val="212121"/>
          <w:spacing w:val="-2"/>
          <w:sz w:val="22"/>
        </w:rPr>
        <w:t>14期</w:t>
      </w:r>
    </w:p>
    <w:p>
      <w:pPr>
        <w:pStyle w:val="3"/>
        <w:numPr>
          <w:ilvl w:val="0"/>
          <w:numId w:val="99"/>
        </w:numPr>
        <w:tabs>
          <w:tab w:val="left" w:pos="1607"/>
        </w:tabs>
        <w:spacing w:before="249" w:after="0" w:line="240" w:lineRule="auto"/>
        <w:ind w:left="1607" w:right="0" w:hanging="329"/>
        <w:jc w:val="left"/>
      </w:pPr>
      <w:r>
        <w:rPr>
          <w:color w:val="212121"/>
          <w:spacing w:val="-1"/>
        </w:rPr>
        <w:t>账表取数指标可编辑白名单</w:t>
      </w:r>
    </w:p>
    <w:p>
      <w:pPr>
        <w:pStyle w:val="11"/>
        <w:spacing w:before="181"/>
        <w:ind w:left="1171"/>
      </w:pPr>
      <w:r>
        <w:rPr>
          <w:color w:val="212121"/>
          <w:spacing w:val="-1"/>
        </w:rPr>
        <w:t>账表取数指标可编辑白名单功能，可实现按单位、按表维度控制财务提取公式单元格可编辑。</w:t>
      </w:r>
    </w:p>
    <w:p>
      <w:pPr>
        <w:pStyle w:val="11"/>
        <w:spacing w:before="4"/>
        <w:rPr>
          <w:sz w:val="16"/>
        </w:rPr>
      </w:pPr>
    </w:p>
    <w:p>
      <w:pPr>
        <w:spacing w:before="1"/>
        <w:ind w:left="1171" w:right="0" w:firstLine="0"/>
        <w:jc w:val="left"/>
        <w:rPr>
          <w:b/>
          <w:sz w:val="22"/>
        </w:rPr>
      </w:pPr>
      <w:r>
        <w:rPr>
          <w:b/>
          <w:color w:val="2B3D4F"/>
          <w:spacing w:val="-2"/>
          <w:sz w:val="22"/>
        </w:rPr>
        <w:t>操作步骤：</w:t>
      </w:r>
    </w:p>
    <w:p>
      <w:pPr>
        <w:pStyle w:val="11"/>
        <w:spacing w:before="4"/>
        <w:rPr>
          <w:b/>
          <w:sz w:val="16"/>
        </w:rPr>
      </w:pPr>
    </w:p>
    <w:p>
      <w:pPr>
        <w:pStyle w:val="11"/>
        <w:ind w:left="1171"/>
      </w:pPr>
      <w:r>
        <w:rPr>
          <w:color w:val="212121"/>
        </w:rPr>
        <w:t>1</w:t>
      </w:r>
      <w:r>
        <w:rPr>
          <w:color w:val="212121"/>
          <w:spacing w:val="-1"/>
        </w:rPr>
        <w:t>、绑定应用“账表取数指标可编辑白名单”</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86075"/>
            <wp:effectExtent l="0" t="0" r="0" b="0"/>
            <wp:docPr id="2339" name="Image 2339"/>
            <wp:cNvGraphicFramePr/>
            <a:graphic xmlns:a="http://schemas.openxmlformats.org/drawingml/2006/main">
              <a:graphicData uri="http://schemas.openxmlformats.org/drawingml/2006/picture">
                <pic:pic xmlns:pic="http://schemas.openxmlformats.org/drawingml/2006/picture">
                  <pic:nvPicPr>
                    <pic:cNvPr id="2339" name="Image 2339"/>
                    <pic:cNvPicPr/>
                  </pic:nvPicPr>
                  <pic:blipFill>
                    <a:blip r:embed="rId490" cstate="print"/>
                    <a:stretch>
                      <a:fillRect/>
                    </a:stretch>
                  </pic:blipFill>
                  <pic:spPr>
                    <a:xfrm>
                      <a:off x="0" y="0"/>
                      <a:ext cx="5410200" cy="2886075"/>
                    </a:xfrm>
                    <a:prstGeom prst="rect">
                      <a:avLst/>
                    </a:prstGeom>
                  </pic:spPr>
                </pic:pic>
              </a:graphicData>
            </a:graphic>
          </wp:inline>
        </w:drawing>
      </w:r>
    </w:p>
    <w:p>
      <w:pPr>
        <w:pStyle w:val="11"/>
        <w:spacing w:before="16"/>
        <w:rPr>
          <w:sz w:val="19"/>
        </w:rPr>
      </w:pPr>
    </w:p>
    <w:p>
      <w:pPr>
        <w:pStyle w:val="11"/>
        <w:spacing w:before="48" w:line="256" w:lineRule="auto"/>
        <w:ind w:left="1171" w:right="1368"/>
      </w:pPr>
      <w:r>
        <w:rPr>
          <w:color w:val="212121"/>
          <w:w w:val="102"/>
        </w:rPr>
        <w:t>2</w:t>
      </w:r>
      <w:r>
        <w:rPr>
          <w:color w:val="212121"/>
          <w:spacing w:val="-1"/>
          <w:w w:val="102"/>
        </w:rPr>
        <w:t>、进入账表取数指标可编辑白名单界面，支持按照报表或指标设置账表取数单元格在数据录入</w:t>
      </w:r>
      <w:r>
        <w:rPr>
          <w:color w:val="212121"/>
          <w:w w:val="102"/>
        </w:rPr>
        <w:t>中是否可编辑。</w:t>
      </w:r>
    </w:p>
    <w:p>
      <w:pPr>
        <w:pStyle w:val="11"/>
        <w:spacing w:before="17"/>
        <w:rPr>
          <w:sz w:val="12"/>
        </w:rPr>
      </w:pPr>
      <w:r>
        <w:drawing>
          <wp:anchor distT="0" distB="0" distL="0" distR="0" simplePos="0" relativeHeight="252055552" behindDoc="1" locked="0" layoutInCell="1" allowOverlap="1">
            <wp:simplePos x="0" y="0"/>
            <wp:positionH relativeFrom="page">
              <wp:posOffset>751840</wp:posOffset>
            </wp:positionH>
            <wp:positionV relativeFrom="paragraph">
              <wp:posOffset>166370</wp:posOffset>
            </wp:positionV>
            <wp:extent cx="5410200" cy="1333500"/>
            <wp:effectExtent l="0" t="0" r="0" b="0"/>
            <wp:wrapTopAndBottom/>
            <wp:docPr id="2340" name="Image 2340"/>
            <wp:cNvGraphicFramePr/>
            <a:graphic xmlns:a="http://schemas.openxmlformats.org/drawingml/2006/main">
              <a:graphicData uri="http://schemas.openxmlformats.org/drawingml/2006/picture">
                <pic:pic xmlns:pic="http://schemas.openxmlformats.org/drawingml/2006/picture">
                  <pic:nvPicPr>
                    <pic:cNvPr id="2340" name="Image 2340"/>
                    <pic:cNvPicPr/>
                  </pic:nvPicPr>
                  <pic:blipFill>
                    <a:blip r:embed="rId491" cstate="print"/>
                    <a:stretch>
                      <a:fillRect/>
                    </a:stretch>
                  </pic:blipFill>
                  <pic:spPr>
                    <a:xfrm>
                      <a:off x="0" y="0"/>
                      <a:ext cx="5410200" cy="1333500"/>
                    </a:xfrm>
                    <a:prstGeom prst="rect">
                      <a:avLst/>
                    </a:prstGeom>
                  </pic:spPr>
                </pic:pic>
              </a:graphicData>
            </a:graphic>
          </wp:anchor>
        </w:drawing>
      </w:r>
    </w:p>
    <w:p>
      <w:pPr>
        <w:pStyle w:val="11"/>
        <w:spacing w:before="9"/>
      </w:pPr>
    </w:p>
    <w:p>
      <w:pPr>
        <w:pStyle w:val="11"/>
        <w:spacing w:line="256" w:lineRule="auto"/>
        <w:ind w:left="1171" w:right="1720"/>
      </w:pPr>
      <w:r>
        <w:rPr>
          <w:color w:val="212121"/>
          <w:w w:val="102"/>
        </w:rPr>
        <w:t>3</w:t>
      </w:r>
      <w:r>
        <w:rPr>
          <w:color w:val="212121"/>
          <w:spacing w:val="-1"/>
          <w:w w:val="102"/>
        </w:rPr>
        <w:t>、当任务编辑中的“账表取值单元格允许修改"未勾选时，不同的财务提取权限控制效果如</w:t>
      </w:r>
      <w:r>
        <w:rPr>
          <w:color w:val="212121"/>
          <w:w w:val="102"/>
        </w:rPr>
        <w:t>下：</w:t>
      </w:r>
    </w:p>
    <w:p>
      <w:pPr>
        <w:pStyle w:val="15"/>
        <w:numPr>
          <w:ilvl w:val="0"/>
          <w:numId w:val="101"/>
        </w:numPr>
        <w:tabs>
          <w:tab w:val="left" w:pos="1752"/>
        </w:tabs>
        <w:spacing w:before="257" w:after="0" w:line="256" w:lineRule="auto"/>
        <w:ind w:left="1171" w:right="1368" w:firstLine="0"/>
        <w:jc w:val="left"/>
        <w:rPr>
          <w:sz w:val="22"/>
        </w:rPr>
      </w:pPr>
      <w:r>
        <w:rPr>
          <w:color w:val="212121"/>
          <w:spacing w:val="-1"/>
          <w:w w:val="102"/>
          <w:sz w:val="22"/>
        </w:rPr>
        <w:t>当账表取数权限按照报表设置时，则所选任务、报表方案、公司下所选表内所有指标均为</w:t>
      </w:r>
      <w:r>
        <w:rPr>
          <w:color w:val="212121"/>
          <w:w w:val="102"/>
          <w:sz w:val="22"/>
        </w:rPr>
        <w:t>可编辑状态，其余表账表取数指标为不可编辑状态；</w:t>
      </w:r>
    </w:p>
    <w:p>
      <w:pPr>
        <w:pStyle w:val="11"/>
        <w:spacing w:before="14"/>
        <w:rPr>
          <w:sz w:val="14"/>
        </w:rPr>
      </w:pPr>
    </w:p>
    <w:p>
      <w:pPr>
        <w:pStyle w:val="15"/>
        <w:numPr>
          <w:ilvl w:val="0"/>
          <w:numId w:val="101"/>
        </w:numPr>
        <w:tabs>
          <w:tab w:val="left" w:pos="1752"/>
        </w:tabs>
        <w:spacing w:before="0" w:after="0" w:line="256" w:lineRule="auto"/>
        <w:ind w:left="1171" w:right="1368" w:firstLine="0"/>
        <w:jc w:val="left"/>
        <w:rPr>
          <w:sz w:val="22"/>
        </w:rPr>
      </w:pPr>
      <w:r>
        <w:rPr>
          <w:color w:val="212121"/>
          <w:spacing w:val="-1"/>
          <w:w w:val="102"/>
          <w:sz w:val="22"/>
        </w:rPr>
        <w:t>当账表取数权限按照指标设置时，则所选任务、报表方案、公司下所选账表取数指标均为</w:t>
      </w:r>
      <w:r>
        <w:rPr>
          <w:color w:val="212121"/>
          <w:w w:val="102"/>
          <w:sz w:val="22"/>
        </w:rPr>
        <w:t>可编辑状态，其余账表取数指标为不可编辑状态；</w:t>
      </w:r>
    </w:p>
    <w:p>
      <w:pPr>
        <w:pStyle w:val="11"/>
        <w:spacing w:before="14"/>
        <w:rPr>
          <w:sz w:val="14"/>
        </w:rPr>
      </w:pPr>
    </w:p>
    <w:p>
      <w:pPr>
        <w:pStyle w:val="15"/>
        <w:numPr>
          <w:ilvl w:val="0"/>
          <w:numId w:val="101"/>
        </w:numPr>
        <w:tabs>
          <w:tab w:val="left" w:pos="1752"/>
        </w:tabs>
        <w:spacing w:before="0" w:after="0" w:line="249" w:lineRule="auto"/>
        <w:ind w:left="1171" w:right="1484" w:firstLine="0"/>
        <w:jc w:val="left"/>
        <w:rPr>
          <w:sz w:val="22"/>
        </w:rPr>
      </w:pPr>
      <w:r>
        <w:rPr>
          <w:color w:val="212121"/>
          <w:spacing w:val="-1"/>
          <w:w w:val="102"/>
          <w:sz w:val="22"/>
        </w:rPr>
        <w:t>当账表取数权限按照报表+指标设置时，则所选任务、报表方案、公司下所选报表+指标</w:t>
      </w:r>
      <w:r>
        <w:rPr>
          <w:color w:val="212121"/>
          <w:w w:val="102"/>
          <w:sz w:val="22"/>
        </w:rPr>
        <w:t>并集中的取数指标均为可编辑状态，其余账表取数指标为不可编辑状态；</w:t>
      </w:r>
    </w:p>
    <w:p>
      <w:pPr>
        <w:pStyle w:val="11"/>
        <w:spacing w:before="5"/>
        <w:rPr>
          <w:sz w:val="15"/>
        </w:rPr>
      </w:pPr>
    </w:p>
    <w:p>
      <w:pPr>
        <w:pStyle w:val="11"/>
        <w:spacing w:line="256" w:lineRule="auto"/>
        <w:ind w:left="1171" w:right="1402"/>
      </w:pPr>
      <w:r>
        <w:rPr>
          <w:color w:val="212121"/>
          <w:spacing w:val="-1"/>
          <w:w w:val="102"/>
        </w:rPr>
        <w:t>任务编辑中的“账表取值单元格允许修改"已勾选时，该任务下所有表的财务提取单元格均为可</w:t>
      </w:r>
      <w:r>
        <w:rPr>
          <w:color w:val="212121"/>
          <w:w w:val="102"/>
        </w:rPr>
        <w:t>编辑状态，即财务提取权限控制功能失效。</w:t>
      </w:r>
    </w:p>
    <w:p>
      <w:pPr>
        <w:spacing w:after="0" w:line="256" w:lineRule="auto"/>
        <w:sectPr>
          <w:pgSz w:w="11920" w:h="16860"/>
          <w:pgMar w:top="960" w:right="0" w:bottom="500" w:left="20" w:header="295" w:footer="302" w:gutter="0"/>
          <w:cols w:space="720" w:num="1"/>
        </w:sectPr>
      </w:pPr>
    </w:p>
    <w:p>
      <w:pPr>
        <w:pStyle w:val="3"/>
        <w:numPr>
          <w:ilvl w:val="0"/>
          <w:numId w:val="99"/>
        </w:numPr>
        <w:tabs>
          <w:tab w:val="left" w:pos="1607"/>
        </w:tabs>
        <w:spacing w:before="29" w:after="0" w:line="240" w:lineRule="auto"/>
        <w:ind w:left="1607" w:right="0" w:hanging="329"/>
        <w:jc w:val="both"/>
      </w:pPr>
      <w:r>
        <w:rPr>
          <w:color w:val="212121"/>
          <w:spacing w:val="-1"/>
        </w:rPr>
        <w:t>浮动行取数支持增量更新，保留用户手工补录的列信息</w:t>
      </w:r>
    </w:p>
    <w:p>
      <w:pPr>
        <w:pStyle w:val="11"/>
        <w:spacing w:before="181" w:line="252" w:lineRule="auto"/>
        <w:ind w:left="1171" w:right="1275"/>
        <w:jc w:val="both"/>
      </w:pPr>
      <w:r>
        <w:rPr>
          <w:b/>
          <w:color w:val="2B3D4F"/>
          <w:w w:val="102"/>
        </w:rPr>
        <w:t>功能概述：</w:t>
      </w:r>
      <w:r>
        <w:rPr>
          <w:color w:val="212121"/>
          <w:spacing w:val="-1"/>
          <w:w w:val="102"/>
        </w:rPr>
        <w:t>部分浮动表的列数据无法直接从核算中提取，需用户手动补录。当账务数据更新时，需重新提取核算数据。为了减少用户的重复补录工作，系统支持在账务取数时仅更新需要提取的</w:t>
      </w:r>
      <w:r>
        <w:rPr>
          <w:color w:val="212121"/>
          <w:w w:val="102"/>
        </w:rPr>
        <w:t>浮动列，保留用户手动补录的列数据不变。</w:t>
      </w:r>
    </w:p>
    <w:p>
      <w:pPr>
        <w:pStyle w:val="11"/>
        <w:spacing w:before="6"/>
        <w:rPr>
          <w:sz w:val="15"/>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171"/>
      </w:pPr>
      <w:r>
        <w:rPr>
          <w:color w:val="212121"/>
        </w:rPr>
        <w:t>1、进入BDE</w:t>
      </w:r>
      <w:r>
        <w:rPr>
          <w:color w:val="212121"/>
          <w:spacing w:val="-1"/>
        </w:rPr>
        <w:t>取数设置页面，选中浮动区域，点击维度设置。</w:t>
      </w:r>
    </w:p>
    <w:p>
      <w:pPr>
        <w:pStyle w:val="11"/>
        <w:spacing w:before="7"/>
        <w:rPr>
          <w:sz w:val="14"/>
        </w:rPr>
      </w:pPr>
      <w:r>
        <w:drawing>
          <wp:anchor distT="0" distB="0" distL="0" distR="0" simplePos="0" relativeHeight="252055552" behindDoc="1" locked="0" layoutInCell="1" allowOverlap="1">
            <wp:simplePos x="0" y="0"/>
            <wp:positionH relativeFrom="page">
              <wp:posOffset>751840</wp:posOffset>
            </wp:positionH>
            <wp:positionV relativeFrom="paragraph">
              <wp:posOffset>183515</wp:posOffset>
            </wp:positionV>
            <wp:extent cx="5410200" cy="2695575"/>
            <wp:effectExtent l="0" t="0" r="0" b="0"/>
            <wp:wrapTopAndBottom/>
            <wp:docPr id="2341" name="Image 2341"/>
            <wp:cNvGraphicFramePr/>
            <a:graphic xmlns:a="http://schemas.openxmlformats.org/drawingml/2006/main">
              <a:graphicData uri="http://schemas.openxmlformats.org/drawingml/2006/picture">
                <pic:pic xmlns:pic="http://schemas.openxmlformats.org/drawingml/2006/picture">
                  <pic:nvPicPr>
                    <pic:cNvPr id="2341" name="Image 2341"/>
                    <pic:cNvPicPr/>
                  </pic:nvPicPr>
                  <pic:blipFill>
                    <a:blip r:embed="rId492" cstate="print"/>
                    <a:stretch>
                      <a:fillRect/>
                    </a:stretch>
                  </pic:blipFill>
                  <pic:spPr>
                    <a:xfrm>
                      <a:off x="0" y="0"/>
                      <a:ext cx="5410200" cy="2695575"/>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、进入维度设置页面。</w:t>
      </w:r>
    </w:p>
    <w:p>
      <w:pPr>
        <w:pStyle w:val="11"/>
        <w:spacing w:before="7"/>
        <w:rPr>
          <w:sz w:val="14"/>
        </w:rPr>
      </w:pPr>
      <w:r>
        <w:drawing>
          <wp:anchor distT="0" distB="0" distL="0" distR="0" simplePos="0" relativeHeight="252056576" behindDoc="1" locked="0" layoutInCell="1" allowOverlap="1">
            <wp:simplePos x="0" y="0"/>
            <wp:positionH relativeFrom="page">
              <wp:posOffset>751840</wp:posOffset>
            </wp:positionH>
            <wp:positionV relativeFrom="paragraph">
              <wp:posOffset>183515</wp:posOffset>
            </wp:positionV>
            <wp:extent cx="5410200" cy="1971675"/>
            <wp:effectExtent l="0" t="0" r="0" b="0"/>
            <wp:wrapTopAndBottom/>
            <wp:docPr id="2342" name="Image 2342"/>
            <wp:cNvGraphicFramePr/>
            <a:graphic xmlns:a="http://schemas.openxmlformats.org/drawingml/2006/main">
              <a:graphicData uri="http://schemas.openxmlformats.org/drawingml/2006/picture">
                <pic:pic xmlns:pic="http://schemas.openxmlformats.org/drawingml/2006/picture">
                  <pic:nvPicPr>
                    <pic:cNvPr id="2342" name="Image 2342"/>
                    <pic:cNvPicPr/>
                  </pic:nvPicPr>
                  <pic:blipFill>
                    <a:blip r:embed="rId493" cstate="print"/>
                    <a:stretch>
                      <a:fillRect/>
                    </a:stretch>
                  </pic:blipFill>
                  <pic:spPr>
                    <a:xfrm>
                      <a:off x="0" y="0"/>
                      <a:ext cx="5410200" cy="1971675"/>
                    </a:xfrm>
                    <a:prstGeom prst="rect">
                      <a:avLst/>
                    </a:prstGeom>
                  </pic:spPr>
                </pic:pic>
              </a:graphicData>
            </a:graphic>
          </wp:anchor>
        </w:drawing>
      </w:r>
    </w:p>
    <w:p>
      <w:pPr>
        <w:pStyle w:val="11"/>
        <w:spacing w:before="9"/>
      </w:pPr>
    </w:p>
    <w:p>
      <w:pPr>
        <w:spacing w:before="0" w:line="256" w:lineRule="auto"/>
        <w:ind w:left="1171" w:right="1275" w:firstLine="0"/>
        <w:jc w:val="both"/>
        <w:rPr>
          <w:sz w:val="22"/>
        </w:rPr>
      </w:pPr>
      <w:r>
        <w:rPr>
          <w:b/>
          <w:color w:val="2B3D4F"/>
          <w:w w:val="102"/>
          <w:sz w:val="22"/>
        </w:rPr>
        <w:t>设置的维度必须为取数指标，且根据设置的维度必须可确定唯一的一行数据。</w:t>
      </w:r>
      <w:r>
        <w:rPr>
          <w:color w:val="212121"/>
          <w:spacing w:val="-3"/>
          <w:w w:val="102"/>
          <w:sz w:val="22"/>
        </w:rPr>
        <w:t>取数时按照设置的</w:t>
      </w:r>
      <w:r>
        <w:rPr>
          <w:color w:val="212121"/>
          <w:spacing w:val="-1"/>
          <w:w w:val="102"/>
          <w:sz w:val="22"/>
        </w:rPr>
        <w:t>维度回写报表数据。匹配到维度的报表数据，保留客户补录的信息，只更新取数规则和运算规则</w:t>
      </w:r>
      <w:r>
        <w:rPr>
          <w:color w:val="212121"/>
          <w:w w:val="102"/>
          <w:sz w:val="22"/>
        </w:rPr>
        <w:t>所在的指标数据。</w:t>
      </w:r>
    </w:p>
    <w:p>
      <w:pPr>
        <w:pStyle w:val="11"/>
        <w:spacing w:before="15"/>
        <w:rPr>
          <w:sz w:val="14"/>
        </w:rPr>
      </w:pPr>
    </w:p>
    <w:p>
      <w:pPr>
        <w:pStyle w:val="11"/>
        <w:ind w:left="1171"/>
      </w:pPr>
      <w:r>
        <w:rPr>
          <w:color w:val="212121"/>
          <w:spacing w:val="-1"/>
        </w:rPr>
        <w:t>未匹配到维度的报表数据，整行清除。</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275"/>
      </w:pPr>
      <w:r>
        <w:rPr>
          <w:color w:val="212121"/>
          <w:spacing w:val="-1"/>
          <w:w w:val="102"/>
        </w:rPr>
        <w:t>示例：对方单位、科目、期末余额为取数指标，备注列为手动填写的指标；每次取数时如何配置</w:t>
      </w:r>
      <w:r>
        <w:rPr>
          <w:color w:val="212121"/>
          <w:w w:val="102"/>
        </w:rPr>
        <w:t>才能保留客户补录的备注列呢？</w:t>
      </w:r>
    </w:p>
    <w:p>
      <w:pPr>
        <w:pStyle w:val="11"/>
        <w:spacing w:before="14"/>
        <w:rPr>
          <w:sz w:val="14"/>
        </w:rPr>
      </w:pPr>
    </w:p>
    <w:p>
      <w:pPr>
        <w:pStyle w:val="15"/>
        <w:numPr>
          <w:ilvl w:val="0"/>
          <w:numId w:val="102"/>
        </w:numPr>
        <w:tabs>
          <w:tab w:val="left" w:pos="1513"/>
        </w:tabs>
        <w:spacing w:before="0" w:after="0" w:line="240" w:lineRule="auto"/>
        <w:ind w:left="1513" w:right="0" w:hanging="264"/>
        <w:jc w:val="left"/>
        <w:rPr>
          <w:color w:val="212121"/>
          <w:sz w:val="22"/>
        </w:rPr>
      </w:pPr>
      <w:r>
        <w:rPr>
          <w:color w:val="212121"/>
          <w:spacing w:val="-1"/>
          <w:sz w:val="22"/>
        </w:rPr>
        <w:t>第一次提取后的报表数据及客户手动填写的备注信息：</w:t>
      </w:r>
    </w:p>
    <w:p>
      <w:pPr>
        <w:pStyle w:val="11"/>
        <w:spacing w:before="17"/>
        <w:rPr>
          <w:sz w:val="14"/>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930"/>
        <w:gridCol w:w="1305"/>
        <w:gridCol w:w="9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b/>
                <w:sz w:val="22"/>
              </w:rPr>
            </w:pPr>
            <w:r>
              <w:rPr>
                <w:b/>
                <w:color w:val="212121"/>
                <w:spacing w:val="-3"/>
                <w:sz w:val="22"/>
              </w:rPr>
              <w:t>对方单位</w:t>
            </w:r>
          </w:p>
        </w:tc>
        <w:tc>
          <w:tcPr>
            <w:tcW w:w="930" w:type="dxa"/>
          </w:tcPr>
          <w:p>
            <w:pPr>
              <w:pStyle w:val="16"/>
              <w:spacing w:before="99"/>
              <w:ind w:left="238"/>
              <w:rPr>
                <w:b/>
                <w:sz w:val="22"/>
              </w:rPr>
            </w:pPr>
            <w:r>
              <w:rPr>
                <w:b/>
                <w:color w:val="212121"/>
                <w:spacing w:val="-5"/>
                <w:sz w:val="22"/>
              </w:rPr>
              <w:t>科目</w:t>
            </w:r>
          </w:p>
        </w:tc>
        <w:tc>
          <w:tcPr>
            <w:tcW w:w="1305" w:type="dxa"/>
          </w:tcPr>
          <w:p>
            <w:pPr>
              <w:pStyle w:val="16"/>
              <w:spacing w:before="99"/>
              <w:ind w:left="202"/>
              <w:rPr>
                <w:b/>
                <w:sz w:val="22"/>
              </w:rPr>
            </w:pPr>
            <w:r>
              <w:rPr>
                <w:b/>
                <w:color w:val="212121"/>
                <w:spacing w:val="-3"/>
                <w:sz w:val="22"/>
              </w:rPr>
              <w:t>期末余额</w:t>
            </w:r>
          </w:p>
        </w:tc>
        <w:tc>
          <w:tcPr>
            <w:tcW w:w="990" w:type="dxa"/>
          </w:tcPr>
          <w:p>
            <w:pPr>
              <w:pStyle w:val="16"/>
              <w:spacing w:before="99"/>
              <w:ind w:left="193" w:right="182"/>
              <w:jc w:val="center"/>
              <w:rPr>
                <w:b/>
                <w:sz w:val="22"/>
              </w:rPr>
            </w:pPr>
            <w:r>
              <w:rPr>
                <w:b/>
                <w:color w:val="212121"/>
                <w:spacing w:val="-5"/>
                <w:sz w:val="22"/>
              </w:rPr>
              <w:t>备注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z w:val="22"/>
              </w:rPr>
              <w:t>单位</w:t>
            </w:r>
            <w:r>
              <w:rPr>
                <w:color w:val="212121"/>
                <w:spacing w:val="-10"/>
                <w:sz w:val="22"/>
              </w:rPr>
              <w:t>A</w:t>
            </w:r>
          </w:p>
        </w:tc>
        <w:tc>
          <w:tcPr>
            <w:tcW w:w="930" w:type="dxa"/>
          </w:tcPr>
          <w:p>
            <w:pPr>
              <w:pStyle w:val="16"/>
              <w:spacing w:before="99"/>
              <w:ind w:left="199"/>
              <w:rPr>
                <w:sz w:val="22"/>
              </w:rPr>
            </w:pPr>
            <w:r>
              <w:rPr>
                <w:color w:val="212121"/>
                <w:spacing w:val="-4"/>
                <w:sz w:val="22"/>
              </w:rPr>
              <w:t>1001</w:t>
            </w:r>
          </w:p>
        </w:tc>
        <w:tc>
          <w:tcPr>
            <w:tcW w:w="1305" w:type="dxa"/>
          </w:tcPr>
          <w:p>
            <w:pPr>
              <w:pStyle w:val="16"/>
              <w:spacing w:before="99"/>
              <w:ind w:left="202"/>
              <w:rPr>
                <w:sz w:val="22"/>
              </w:rPr>
            </w:pPr>
            <w:r>
              <w:rPr>
                <w:color w:val="212121"/>
                <w:spacing w:val="-5"/>
                <w:sz w:val="22"/>
              </w:rPr>
              <w:t>30</w:t>
            </w:r>
          </w:p>
        </w:tc>
        <w:tc>
          <w:tcPr>
            <w:tcW w:w="990" w:type="dxa"/>
          </w:tcPr>
          <w:p>
            <w:pPr>
              <w:pStyle w:val="16"/>
              <w:spacing w:before="99"/>
              <w:ind w:left="193" w:right="182"/>
              <w:jc w:val="center"/>
              <w:rPr>
                <w:sz w:val="22"/>
              </w:rPr>
            </w:pPr>
            <w:r>
              <w:rPr>
                <w:color w:val="212121"/>
                <w:sz w:val="22"/>
              </w:rPr>
              <w:t>数据</w:t>
            </w:r>
            <w:r>
              <w:rPr>
                <w:color w:val="212121"/>
                <w:spacing w:val="-10"/>
                <w:sz w:val="22"/>
              </w:rPr>
              <w:t>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z w:val="22"/>
              </w:rPr>
              <w:t>单位</w:t>
            </w:r>
            <w:r>
              <w:rPr>
                <w:color w:val="212121"/>
                <w:spacing w:val="-10"/>
                <w:sz w:val="22"/>
              </w:rPr>
              <w:t>B</w:t>
            </w:r>
          </w:p>
        </w:tc>
        <w:tc>
          <w:tcPr>
            <w:tcW w:w="930" w:type="dxa"/>
          </w:tcPr>
          <w:p>
            <w:pPr>
              <w:pStyle w:val="16"/>
              <w:spacing w:before="99"/>
              <w:ind w:left="199"/>
              <w:rPr>
                <w:sz w:val="22"/>
              </w:rPr>
            </w:pPr>
            <w:r>
              <w:rPr>
                <w:color w:val="212121"/>
                <w:spacing w:val="-4"/>
                <w:sz w:val="22"/>
              </w:rPr>
              <w:t>1001</w:t>
            </w:r>
          </w:p>
        </w:tc>
        <w:tc>
          <w:tcPr>
            <w:tcW w:w="1305" w:type="dxa"/>
          </w:tcPr>
          <w:p>
            <w:pPr>
              <w:pStyle w:val="16"/>
              <w:spacing w:before="99"/>
              <w:ind w:left="202"/>
              <w:rPr>
                <w:sz w:val="22"/>
              </w:rPr>
            </w:pPr>
            <w:r>
              <w:rPr>
                <w:color w:val="212121"/>
                <w:spacing w:val="-5"/>
                <w:sz w:val="22"/>
              </w:rPr>
              <w:t>40</w:t>
            </w:r>
          </w:p>
        </w:tc>
        <w:tc>
          <w:tcPr>
            <w:tcW w:w="990" w:type="dxa"/>
          </w:tcPr>
          <w:p>
            <w:pPr>
              <w:pStyle w:val="16"/>
              <w:spacing w:before="99"/>
              <w:ind w:left="193" w:right="182"/>
              <w:jc w:val="center"/>
              <w:rPr>
                <w:sz w:val="22"/>
              </w:rPr>
            </w:pPr>
            <w:r>
              <w:rPr>
                <w:color w:val="212121"/>
                <w:sz w:val="22"/>
              </w:rPr>
              <w:t>数据</w:t>
            </w:r>
            <w:r>
              <w:rPr>
                <w:color w:val="212121"/>
                <w:spacing w:val="-10"/>
                <w:sz w:val="22"/>
              </w:rPr>
              <w:t>2</w:t>
            </w:r>
          </w:p>
        </w:tc>
      </w:tr>
    </w:tbl>
    <w:p>
      <w:pPr>
        <w:pStyle w:val="11"/>
        <w:spacing w:before="6"/>
        <w:rPr>
          <w:sz w:val="15"/>
        </w:rPr>
      </w:pPr>
    </w:p>
    <w:p>
      <w:pPr>
        <w:pStyle w:val="15"/>
        <w:numPr>
          <w:ilvl w:val="0"/>
          <w:numId w:val="102"/>
        </w:numPr>
        <w:tabs>
          <w:tab w:val="left" w:pos="1435"/>
        </w:tabs>
        <w:spacing w:before="0" w:after="0" w:line="240" w:lineRule="auto"/>
        <w:ind w:left="1435" w:right="0" w:hanging="186"/>
        <w:jc w:val="left"/>
        <w:rPr>
          <w:color w:val="212121"/>
          <w:sz w:val="20"/>
        </w:rPr>
      </w:pPr>
      <w:r>
        <w:rPr>
          <w:color w:val="212121"/>
          <w:spacing w:val="-1"/>
          <w:sz w:val="22"/>
        </w:rPr>
        <w:t>核算数据发生了变化：</w:t>
      </w:r>
    </w:p>
    <w:p>
      <w:pPr>
        <w:pStyle w:val="11"/>
        <w:spacing w:before="4"/>
        <w:rPr>
          <w:sz w:val="16"/>
        </w:rPr>
      </w:pPr>
    </w:p>
    <w:p>
      <w:pPr>
        <w:pStyle w:val="11"/>
        <w:spacing w:line="412" w:lineRule="auto"/>
        <w:ind w:left="1171" w:right="6377"/>
      </w:pPr>
      <w:r>
        <w:rPr>
          <w:color w:val="212121"/>
          <w:w w:val="102"/>
        </w:rPr>
        <w:t>客商为单位</w:t>
      </w:r>
      <w:r>
        <w:rPr>
          <w:color w:val="212121"/>
          <w:spacing w:val="8"/>
          <w:w w:val="102"/>
        </w:rPr>
        <w:t>A</w:t>
      </w:r>
      <w:r>
        <w:rPr>
          <w:color w:val="212121"/>
          <w:w w:val="102"/>
        </w:rPr>
        <w:t>,科目1001</w:t>
      </w:r>
      <w:r>
        <w:rPr>
          <w:color w:val="212121"/>
          <w:spacing w:val="-2"/>
          <w:w w:val="102"/>
        </w:rPr>
        <w:t>对应的凭证被删除；</w:t>
      </w:r>
      <w:r>
        <w:rPr>
          <w:color w:val="212121"/>
          <w:w w:val="102"/>
        </w:rPr>
        <w:t>客商为单位B科目1001的期末余额增加6；增加了客商为单位C，科目1001的数据。</w:t>
      </w: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005"/>
        <w:gridCol w:w="945"/>
        <w:gridCol w:w="130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05" w:type="dxa"/>
          </w:tcPr>
          <w:p>
            <w:pPr>
              <w:pStyle w:val="16"/>
              <w:spacing w:before="99"/>
              <w:ind w:left="190" w:right="173"/>
              <w:jc w:val="center"/>
              <w:rPr>
                <w:b/>
                <w:sz w:val="22"/>
              </w:rPr>
            </w:pPr>
            <w:r>
              <w:rPr>
                <w:b/>
                <w:color w:val="212121"/>
                <w:spacing w:val="-5"/>
                <w:sz w:val="22"/>
              </w:rPr>
              <w:t>客商</w:t>
            </w:r>
          </w:p>
        </w:tc>
        <w:tc>
          <w:tcPr>
            <w:tcW w:w="945" w:type="dxa"/>
          </w:tcPr>
          <w:p>
            <w:pPr>
              <w:pStyle w:val="16"/>
              <w:spacing w:before="99"/>
              <w:ind w:left="246"/>
              <w:rPr>
                <w:b/>
                <w:sz w:val="22"/>
              </w:rPr>
            </w:pPr>
            <w:r>
              <w:rPr>
                <w:b/>
                <w:color w:val="212121"/>
                <w:spacing w:val="-5"/>
                <w:sz w:val="22"/>
              </w:rPr>
              <w:t>科目</w:t>
            </w:r>
          </w:p>
        </w:tc>
        <w:tc>
          <w:tcPr>
            <w:tcW w:w="1305" w:type="dxa"/>
          </w:tcPr>
          <w:p>
            <w:pPr>
              <w:pStyle w:val="16"/>
              <w:spacing w:before="99"/>
              <w:ind w:left="195"/>
              <w:rPr>
                <w:b/>
                <w:sz w:val="22"/>
              </w:rPr>
            </w:pPr>
            <w:r>
              <w:rPr>
                <w:b/>
                <w:color w:val="212121"/>
                <w:spacing w:val="-3"/>
                <w:sz w:val="22"/>
              </w:rPr>
              <w:t>期末余额</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05" w:type="dxa"/>
          </w:tcPr>
          <w:p>
            <w:pPr>
              <w:pStyle w:val="16"/>
              <w:spacing w:before="99"/>
              <w:ind w:left="190" w:right="173"/>
              <w:jc w:val="center"/>
              <w:rPr>
                <w:sz w:val="22"/>
              </w:rPr>
            </w:pPr>
            <w:r>
              <w:rPr>
                <w:color w:val="212121"/>
                <w:sz w:val="22"/>
              </w:rPr>
              <w:t>单位</w:t>
            </w:r>
            <w:r>
              <w:rPr>
                <w:color w:val="212121"/>
                <w:spacing w:val="-10"/>
                <w:sz w:val="22"/>
              </w:rPr>
              <w:t>A</w:t>
            </w:r>
          </w:p>
        </w:tc>
        <w:tc>
          <w:tcPr>
            <w:tcW w:w="945" w:type="dxa"/>
          </w:tcPr>
          <w:p>
            <w:pPr>
              <w:pStyle w:val="16"/>
              <w:spacing w:before="99"/>
              <w:ind w:left="207"/>
              <w:rPr>
                <w:sz w:val="22"/>
              </w:rPr>
            </w:pPr>
            <w:r>
              <w:rPr>
                <w:color w:val="212121"/>
                <w:spacing w:val="-4"/>
                <w:sz w:val="22"/>
              </w:rPr>
              <w:t>1002</w:t>
            </w:r>
          </w:p>
        </w:tc>
        <w:tc>
          <w:tcPr>
            <w:tcW w:w="1305" w:type="dxa"/>
          </w:tcPr>
          <w:p>
            <w:pPr>
              <w:pStyle w:val="16"/>
              <w:spacing w:before="99"/>
              <w:ind w:left="195"/>
              <w:rPr>
                <w:sz w:val="22"/>
              </w:rPr>
            </w:pPr>
            <w:r>
              <w:rPr>
                <w:color w:val="212121"/>
                <w:spacing w:val="-5"/>
                <w:sz w:val="22"/>
              </w:rPr>
              <w:t>30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005" w:type="dxa"/>
          </w:tcPr>
          <w:p>
            <w:pPr>
              <w:pStyle w:val="16"/>
              <w:spacing w:before="99"/>
              <w:ind w:left="174" w:right="174"/>
              <w:jc w:val="center"/>
              <w:rPr>
                <w:sz w:val="22"/>
              </w:rPr>
            </w:pPr>
            <w:r>
              <w:rPr>
                <w:color w:val="212121"/>
                <w:sz w:val="22"/>
              </w:rPr>
              <w:t>单位</w:t>
            </w:r>
            <w:r>
              <w:rPr>
                <w:color w:val="212121"/>
                <w:spacing w:val="-10"/>
                <w:sz w:val="22"/>
              </w:rPr>
              <w:t>B</w:t>
            </w:r>
          </w:p>
        </w:tc>
        <w:tc>
          <w:tcPr>
            <w:tcW w:w="945" w:type="dxa"/>
          </w:tcPr>
          <w:p>
            <w:pPr>
              <w:pStyle w:val="16"/>
              <w:spacing w:before="99"/>
              <w:ind w:left="207"/>
              <w:rPr>
                <w:sz w:val="22"/>
              </w:rPr>
            </w:pPr>
            <w:r>
              <w:rPr>
                <w:color w:val="212121"/>
                <w:spacing w:val="-4"/>
                <w:sz w:val="22"/>
              </w:rPr>
              <w:t>1001</w:t>
            </w:r>
          </w:p>
        </w:tc>
        <w:tc>
          <w:tcPr>
            <w:tcW w:w="1305" w:type="dxa"/>
          </w:tcPr>
          <w:p>
            <w:pPr>
              <w:pStyle w:val="16"/>
              <w:spacing w:before="99"/>
              <w:ind w:left="195"/>
              <w:rPr>
                <w:sz w:val="22"/>
              </w:rPr>
            </w:pPr>
            <w:r>
              <w:rPr>
                <w:color w:val="212121"/>
                <w:spacing w:val="-5"/>
                <w:sz w:val="22"/>
              </w:rPr>
              <w:t>46</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005" w:type="dxa"/>
          </w:tcPr>
          <w:p>
            <w:pPr>
              <w:pStyle w:val="16"/>
              <w:spacing w:before="99"/>
              <w:ind w:left="183" w:right="174"/>
              <w:jc w:val="center"/>
              <w:rPr>
                <w:sz w:val="22"/>
              </w:rPr>
            </w:pPr>
            <w:r>
              <w:rPr>
                <w:color w:val="212121"/>
                <w:sz w:val="22"/>
              </w:rPr>
              <w:t>单位</w:t>
            </w:r>
            <w:r>
              <w:rPr>
                <w:color w:val="212121"/>
                <w:spacing w:val="-10"/>
                <w:sz w:val="22"/>
              </w:rPr>
              <w:t>C</w:t>
            </w:r>
          </w:p>
        </w:tc>
        <w:tc>
          <w:tcPr>
            <w:tcW w:w="945" w:type="dxa"/>
          </w:tcPr>
          <w:p>
            <w:pPr>
              <w:pStyle w:val="16"/>
              <w:spacing w:before="99"/>
              <w:ind w:left="207"/>
              <w:rPr>
                <w:sz w:val="22"/>
              </w:rPr>
            </w:pPr>
            <w:r>
              <w:rPr>
                <w:color w:val="212121"/>
                <w:spacing w:val="-4"/>
                <w:sz w:val="22"/>
              </w:rPr>
              <w:t>1001</w:t>
            </w:r>
          </w:p>
        </w:tc>
        <w:tc>
          <w:tcPr>
            <w:tcW w:w="1305" w:type="dxa"/>
          </w:tcPr>
          <w:p>
            <w:pPr>
              <w:pStyle w:val="16"/>
              <w:spacing w:before="99"/>
              <w:ind w:left="195"/>
              <w:rPr>
                <w:sz w:val="22"/>
              </w:rPr>
            </w:pPr>
            <w:r>
              <w:rPr>
                <w:color w:val="212121"/>
                <w:spacing w:val="-5"/>
                <w:sz w:val="22"/>
              </w:rPr>
              <w:t>50</w:t>
            </w:r>
          </w:p>
        </w:tc>
      </w:tr>
    </w:tbl>
    <w:p>
      <w:pPr>
        <w:pStyle w:val="11"/>
        <w:spacing w:before="8"/>
        <w:rPr>
          <w:sz w:val="26"/>
        </w:rPr>
      </w:pPr>
    </w:p>
    <w:p>
      <w:pPr>
        <w:pStyle w:val="15"/>
        <w:numPr>
          <w:ilvl w:val="0"/>
          <w:numId w:val="102"/>
        </w:numPr>
        <w:tabs>
          <w:tab w:val="left" w:pos="3222"/>
        </w:tabs>
        <w:spacing w:before="0" w:after="0" w:line="350" w:lineRule="auto"/>
        <w:ind w:left="1611" w:right="3104" w:firstLine="1267"/>
        <w:jc w:val="left"/>
        <w:rPr>
          <w:rFonts w:ascii="Courier New" w:eastAsia="Courier New"/>
          <w:color w:val="525252"/>
          <w:sz w:val="19"/>
        </w:rPr>
      </w:pPr>
      <w:r>
        <w:rPr>
          <w:rFonts w:ascii="宋体" w:eastAsia="宋体"/>
          <w:color w:val="525252"/>
          <w:spacing w:val="-2"/>
          <w:sz w:val="19"/>
        </w:rPr>
        <w:t>重新提取数据需要保留备注信息，所以设置维度为客商、科目，则重新提取后的数据应为：</w:t>
      </w:r>
    </w:p>
    <w:p>
      <w:pPr>
        <w:pStyle w:val="11"/>
        <w:spacing w:before="12"/>
        <w:rPr>
          <w:rFonts w:ascii="宋体"/>
          <w:sz w:val="26"/>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305"/>
        <w:gridCol w:w="930"/>
        <w:gridCol w:w="1305"/>
        <w:gridCol w:w="990"/>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b/>
                <w:sz w:val="22"/>
              </w:rPr>
            </w:pPr>
            <w:r>
              <w:rPr>
                <w:b/>
                <w:color w:val="212121"/>
                <w:spacing w:val="-3"/>
                <w:sz w:val="22"/>
              </w:rPr>
              <w:t>对方单位</w:t>
            </w:r>
          </w:p>
        </w:tc>
        <w:tc>
          <w:tcPr>
            <w:tcW w:w="930" w:type="dxa"/>
          </w:tcPr>
          <w:p>
            <w:pPr>
              <w:pStyle w:val="16"/>
              <w:spacing w:before="99"/>
              <w:ind w:left="238"/>
              <w:rPr>
                <w:b/>
                <w:sz w:val="22"/>
              </w:rPr>
            </w:pPr>
            <w:r>
              <w:rPr>
                <w:b/>
                <w:color w:val="212121"/>
                <w:spacing w:val="-5"/>
                <w:sz w:val="22"/>
              </w:rPr>
              <w:t>科目</w:t>
            </w:r>
          </w:p>
        </w:tc>
        <w:tc>
          <w:tcPr>
            <w:tcW w:w="1305" w:type="dxa"/>
          </w:tcPr>
          <w:p>
            <w:pPr>
              <w:pStyle w:val="16"/>
              <w:spacing w:before="99"/>
              <w:ind w:left="202"/>
              <w:rPr>
                <w:b/>
                <w:sz w:val="22"/>
              </w:rPr>
            </w:pPr>
            <w:r>
              <w:rPr>
                <w:b/>
                <w:color w:val="212121"/>
                <w:spacing w:val="-3"/>
                <w:sz w:val="22"/>
              </w:rPr>
              <w:t>期末余额</w:t>
            </w:r>
          </w:p>
        </w:tc>
        <w:tc>
          <w:tcPr>
            <w:tcW w:w="990" w:type="dxa"/>
          </w:tcPr>
          <w:p>
            <w:pPr>
              <w:pStyle w:val="16"/>
              <w:spacing w:before="99"/>
              <w:ind w:left="193" w:right="182"/>
              <w:jc w:val="center"/>
              <w:rPr>
                <w:b/>
                <w:sz w:val="22"/>
              </w:rPr>
            </w:pPr>
            <w:r>
              <w:rPr>
                <w:b/>
                <w:color w:val="212121"/>
                <w:spacing w:val="-5"/>
                <w:sz w:val="22"/>
              </w:rPr>
              <w:t>备注</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z w:val="22"/>
              </w:rPr>
              <w:t>单位</w:t>
            </w:r>
            <w:r>
              <w:rPr>
                <w:color w:val="212121"/>
                <w:spacing w:val="-10"/>
                <w:sz w:val="22"/>
              </w:rPr>
              <w:t>B</w:t>
            </w:r>
          </w:p>
        </w:tc>
        <w:tc>
          <w:tcPr>
            <w:tcW w:w="930" w:type="dxa"/>
          </w:tcPr>
          <w:p>
            <w:pPr>
              <w:pStyle w:val="16"/>
              <w:spacing w:before="99"/>
              <w:ind w:left="199"/>
              <w:rPr>
                <w:sz w:val="22"/>
              </w:rPr>
            </w:pPr>
            <w:r>
              <w:rPr>
                <w:color w:val="212121"/>
                <w:spacing w:val="-4"/>
                <w:sz w:val="22"/>
              </w:rPr>
              <w:t>1001</w:t>
            </w:r>
          </w:p>
        </w:tc>
        <w:tc>
          <w:tcPr>
            <w:tcW w:w="1305" w:type="dxa"/>
          </w:tcPr>
          <w:p>
            <w:pPr>
              <w:pStyle w:val="16"/>
              <w:spacing w:before="99"/>
              <w:ind w:left="202"/>
              <w:rPr>
                <w:sz w:val="22"/>
              </w:rPr>
            </w:pPr>
            <w:r>
              <w:rPr>
                <w:color w:val="212121"/>
                <w:spacing w:val="-5"/>
                <w:sz w:val="22"/>
              </w:rPr>
              <w:t>46</w:t>
            </w:r>
          </w:p>
        </w:tc>
        <w:tc>
          <w:tcPr>
            <w:tcW w:w="990" w:type="dxa"/>
          </w:tcPr>
          <w:p>
            <w:pPr>
              <w:pStyle w:val="16"/>
              <w:spacing w:before="99"/>
              <w:ind w:left="193" w:right="182"/>
              <w:jc w:val="center"/>
              <w:rPr>
                <w:sz w:val="22"/>
              </w:rPr>
            </w:pPr>
            <w:r>
              <w:rPr>
                <w:color w:val="212121"/>
                <w:sz w:val="22"/>
              </w:rPr>
              <w:t>数据</w:t>
            </w:r>
            <w:r>
              <w:rPr>
                <w:color w:val="212121"/>
                <w:spacing w:val="-10"/>
                <w:sz w:val="22"/>
              </w:rPr>
              <w:t>2</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z w:val="22"/>
              </w:rPr>
              <w:t>单位</w:t>
            </w:r>
            <w:r>
              <w:rPr>
                <w:color w:val="212121"/>
                <w:spacing w:val="-10"/>
                <w:sz w:val="22"/>
              </w:rPr>
              <w:t>A</w:t>
            </w:r>
          </w:p>
        </w:tc>
        <w:tc>
          <w:tcPr>
            <w:tcW w:w="930" w:type="dxa"/>
          </w:tcPr>
          <w:p>
            <w:pPr>
              <w:pStyle w:val="16"/>
              <w:spacing w:before="99"/>
              <w:ind w:left="199"/>
              <w:rPr>
                <w:sz w:val="22"/>
              </w:rPr>
            </w:pPr>
            <w:r>
              <w:rPr>
                <w:color w:val="212121"/>
                <w:spacing w:val="-4"/>
                <w:sz w:val="22"/>
              </w:rPr>
              <w:t>1002</w:t>
            </w:r>
          </w:p>
        </w:tc>
        <w:tc>
          <w:tcPr>
            <w:tcW w:w="1305" w:type="dxa"/>
          </w:tcPr>
          <w:p>
            <w:pPr>
              <w:pStyle w:val="16"/>
              <w:spacing w:before="99"/>
              <w:ind w:left="202"/>
              <w:rPr>
                <w:sz w:val="22"/>
              </w:rPr>
            </w:pPr>
            <w:r>
              <w:rPr>
                <w:color w:val="212121"/>
                <w:spacing w:val="-5"/>
                <w:sz w:val="22"/>
              </w:rPr>
              <w:t>30</w:t>
            </w:r>
          </w:p>
        </w:tc>
        <w:tc>
          <w:tcPr>
            <w:tcW w:w="990" w:type="dxa"/>
          </w:tcPr>
          <w:p>
            <w:pPr>
              <w:pStyle w:val="16"/>
              <w:rPr>
                <w:rFonts w:ascii="Times New Roman"/>
                <w:sz w:val="20"/>
              </w:rPr>
            </w:pP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305" w:type="dxa"/>
          </w:tcPr>
          <w:p>
            <w:pPr>
              <w:pStyle w:val="16"/>
              <w:spacing w:before="99"/>
              <w:ind w:left="199"/>
              <w:rPr>
                <w:sz w:val="22"/>
              </w:rPr>
            </w:pPr>
            <w:r>
              <w:rPr>
                <w:color w:val="212121"/>
                <w:sz w:val="22"/>
              </w:rPr>
              <w:t>单位</w:t>
            </w:r>
            <w:r>
              <w:rPr>
                <w:color w:val="212121"/>
                <w:spacing w:val="-10"/>
                <w:sz w:val="22"/>
              </w:rPr>
              <w:t>C</w:t>
            </w:r>
          </w:p>
        </w:tc>
        <w:tc>
          <w:tcPr>
            <w:tcW w:w="930" w:type="dxa"/>
          </w:tcPr>
          <w:p>
            <w:pPr>
              <w:pStyle w:val="16"/>
              <w:spacing w:before="99"/>
              <w:ind w:left="199"/>
              <w:rPr>
                <w:sz w:val="22"/>
              </w:rPr>
            </w:pPr>
            <w:r>
              <w:rPr>
                <w:color w:val="212121"/>
                <w:spacing w:val="-4"/>
                <w:sz w:val="22"/>
              </w:rPr>
              <w:t>1001</w:t>
            </w:r>
          </w:p>
        </w:tc>
        <w:tc>
          <w:tcPr>
            <w:tcW w:w="1305" w:type="dxa"/>
          </w:tcPr>
          <w:p>
            <w:pPr>
              <w:pStyle w:val="16"/>
              <w:spacing w:before="99"/>
              <w:ind w:left="202"/>
              <w:rPr>
                <w:sz w:val="22"/>
              </w:rPr>
            </w:pPr>
            <w:r>
              <w:rPr>
                <w:color w:val="212121"/>
                <w:spacing w:val="-5"/>
                <w:sz w:val="22"/>
              </w:rPr>
              <w:t>50</w:t>
            </w:r>
          </w:p>
        </w:tc>
        <w:tc>
          <w:tcPr>
            <w:tcW w:w="990" w:type="dxa"/>
          </w:tcPr>
          <w:p>
            <w:pPr>
              <w:pStyle w:val="16"/>
              <w:rPr>
                <w:rFonts w:ascii="Times New Roman"/>
                <w:sz w:val="20"/>
              </w:rPr>
            </w:pPr>
          </w:p>
        </w:tc>
      </w:tr>
    </w:tbl>
    <w:p>
      <w:pPr>
        <w:pStyle w:val="11"/>
        <w:spacing w:before="5"/>
        <w:rPr>
          <w:rFonts w:ascii="宋体"/>
          <w:sz w:val="18"/>
        </w:rPr>
      </w:pPr>
    </w:p>
    <w:p>
      <w:pPr>
        <w:pStyle w:val="11"/>
        <w:spacing w:before="48" w:line="249" w:lineRule="auto"/>
        <w:ind w:left="1171" w:right="1427"/>
      </w:pPr>
      <w:r>
        <w:rPr>
          <w:color w:val="212121"/>
          <w:w w:val="102"/>
        </w:rPr>
        <w:t>将对方单位，科目设置为维度。重新提取后只有单位B,科目1001匹配到了报表数据，可以保留手动补录的备注信息。重新提取后已无单位</w:t>
      </w:r>
      <w:r>
        <w:rPr>
          <w:color w:val="212121"/>
          <w:spacing w:val="8"/>
          <w:w w:val="102"/>
        </w:rPr>
        <w:t>A</w:t>
      </w:r>
      <w:r>
        <w:rPr>
          <w:color w:val="212121"/>
          <w:w w:val="102"/>
        </w:rPr>
        <w:t>,科目1001</w:t>
      </w:r>
      <w:r>
        <w:rPr>
          <w:color w:val="212121"/>
          <w:spacing w:val="-2"/>
          <w:w w:val="102"/>
        </w:rPr>
        <w:t>的核算数据，所以该行数据也被清理掉</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5"/>
        </w:rPr>
        <w:t>了。</w:t>
      </w:r>
    </w:p>
    <w:p>
      <w:pPr>
        <w:pStyle w:val="11"/>
        <w:spacing w:before="12"/>
        <w:rPr>
          <w:sz w:val="30"/>
        </w:rPr>
      </w:pPr>
    </w:p>
    <w:p>
      <w:pPr>
        <w:pStyle w:val="3"/>
        <w:numPr>
          <w:ilvl w:val="0"/>
          <w:numId w:val="99"/>
        </w:numPr>
        <w:tabs>
          <w:tab w:val="left" w:pos="1607"/>
        </w:tabs>
        <w:spacing w:before="0" w:after="0" w:line="240" w:lineRule="auto"/>
        <w:ind w:left="1607" w:right="0" w:hanging="329"/>
        <w:jc w:val="left"/>
      </w:pPr>
      <w:r>
        <w:rPr>
          <w:color w:val="212121"/>
        </w:rPr>
        <w:t>BDE取数调用ETL</w:t>
      </w:r>
      <w:r>
        <w:rPr>
          <w:color w:val="212121"/>
          <w:spacing w:val="-5"/>
        </w:rPr>
        <w:t>任务</w:t>
      </w:r>
    </w:p>
    <w:p>
      <w:pPr>
        <w:pStyle w:val="11"/>
        <w:spacing w:before="181" w:line="252" w:lineRule="auto"/>
        <w:ind w:left="1171" w:right="1356"/>
      </w:pPr>
      <w:r>
        <w:rPr>
          <w:b/>
          <w:color w:val="2B3D4F"/>
          <w:w w:val="102"/>
        </w:rPr>
        <w:t>功能概述：</w:t>
      </w:r>
      <w:r>
        <w:rPr>
          <w:color w:val="212121"/>
          <w:w w:val="102"/>
        </w:rPr>
        <w:t>针对项目的复杂取数场景，需要借助ETL</w:t>
      </w:r>
      <w:r>
        <w:rPr>
          <w:color w:val="212121"/>
          <w:spacing w:val="-1"/>
          <w:w w:val="102"/>
        </w:rPr>
        <w:t>对数据提前进行加工处理，为了满足用户的</w:t>
      </w:r>
      <w:r>
        <w:rPr>
          <w:color w:val="212121"/>
          <w:w w:val="102"/>
        </w:rPr>
        <w:t>一键取数，将BDE取数与ETL取数按钮整合，支持BDE取数前自动调用ETL任务，同时显示整个取数过程的执行进度。</w:t>
      </w:r>
    </w:p>
    <w:p>
      <w:pPr>
        <w:pStyle w:val="11"/>
        <w:spacing w:before="6"/>
        <w:rPr>
          <w:sz w:val="15"/>
        </w:rPr>
      </w:pPr>
    </w:p>
    <w:p>
      <w:pPr>
        <w:spacing w:before="0"/>
        <w:ind w:left="1171" w:right="0" w:firstLine="0"/>
        <w:jc w:val="left"/>
        <w:rPr>
          <w:b/>
          <w:sz w:val="22"/>
        </w:rPr>
      </w:pPr>
      <w:r>
        <w:rPr>
          <w:b/>
          <w:color w:val="2B3D4F"/>
          <w:spacing w:val="-2"/>
          <w:sz w:val="22"/>
        </w:rPr>
        <w:t>操作步骤：</w:t>
      </w:r>
    </w:p>
    <w:p>
      <w:pPr>
        <w:pStyle w:val="11"/>
        <w:spacing w:before="5"/>
        <w:rPr>
          <w:b/>
          <w:sz w:val="16"/>
        </w:rPr>
      </w:pPr>
    </w:p>
    <w:p>
      <w:pPr>
        <w:pStyle w:val="11"/>
        <w:ind w:left="1171"/>
      </w:pPr>
      <w:r>
        <w:rPr>
          <w:color w:val="212121"/>
        </w:rPr>
        <w:t>1、在系统配置-&gt;报表-&gt;ETL服务配置ETL</w:t>
      </w:r>
      <w:r>
        <w:rPr>
          <w:color w:val="212121"/>
          <w:spacing w:val="-2"/>
        </w:rPr>
        <w:t>服务地址。</w:t>
      </w:r>
    </w:p>
    <w:p>
      <w:pPr>
        <w:pStyle w:val="11"/>
        <w:spacing w:before="7"/>
        <w:rPr>
          <w:sz w:val="14"/>
        </w:rPr>
      </w:pPr>
      <w:r>
        <w:drawing>
          <wp:anchor distT="0" distB="0" distL="0" distR="0" simplePos="0" relativeHeight="252056576" behindDoc="1" locked="0" layoutInCell="1" allowOverlap="1">
            <wp:simplePos x="0" y="0"/>
            <wp:positionH relativeFrom="page">
              <wp:posOffset>751840</wp:posOffset>
            </wp:positionH>
            <wp:positionV relativeFrom="paragraph">
              <wp:posOffset>183515</wp:posOffset>
            </wp:positionV>
            <wp:extent cx="5410200" cy="3105150"/>
            <wp:effectExtent l="0" t="0" r="0" b="0"/>
            <wp:wrapTopAndBottom/>
            <wp:docPr id="2343" name="Image 2343"/>
            <wp:cNvGraphicFramePr/>
            <a:graphic xmlns:a="http://schemas.openxmlformats.org/drawingml/2006/main">
              <a:graphicData uri="http://schemas.openxmlformats.org/drawingml/2006/picture">
                <pic:pic xmlns:pic="http://schemas.openxmlformats.org/drawingml/2006/picture">
                  <pic:nvPicPr>
                    <pic:cNvPr id="2343" name="Image 2343"/>
                    <pic:cNvPicPr/>
                  </pic:nvPicPr>
                  <pic:blipFill>
                    <a:blip r:embed="rId494" cstate="print"/>
                    <a:stretch>
                      <a:fillRect/>
                    </a:stretch>
                  </pic:blipFill>
                  <pic:spPr>
                    <a:xfrm>
                      <a:off x="0" y="0"/>
                      <a:ext cx="5410200" cy="3105150"/>
                    </a:xfrm>
                    <a:prstGeom prst="rect">
                      <a:avLst/>
                    </a:prstGeom>
                  </pic:spPr>
                </pic:pic>
              </a:graphicData>
            </a:graphic>
          </wp:anchor>
        </w:drawing>
      </w:r>
    </w:p>
    <w:p>
      <w:pPr>
        <w:pStyle w:val="11"/>
        <w:spacing w:before="9"/>
      </w:pPr>
    </w:p>
    <w:p>
      <w:pPr>
        <w:pStyle w:val="11"/>
        <w:ind w:left="1171"/>
      </w:pPr>
      <w:r>
        <w:rPr>
          <w:color w:val="212121"/>
        </w:rPr>
        <w:t>2、将取数时需要调用ETL的任务和报表维护到MD_BDE_ETL_FORM</w:t>
      </w:r>
      <w:r>
        <w:rPr>
          <w:color w:val="212121"/>
          <w:spacing w:val="-2"/>
        </w:rPr>
        <w:t>基础数据中。</w:t>
      </w:r>
    </w:p>
    <w:p>
      <w:pPr>
        <w:pStyle w:val="11"/>
        <w:spacing w:before="11"/>
        <w:rPr>
          <w:sz w:val="13"/>
        </w:rPr>
      </w:pPr>
      <w:r>
        <w:drawing>
          <wp:anchor distT="0" distB="0" distL="0" distR="0" simplePos="0" relativeHeight="252057600" behindDoc="1" locked="0" layoutInCell="1" allowOverlap="1">
            <wp:simplePos x="0" y="0"/>
            <wp:positionH relativeFrom="page">
              <wp:posOffset>751840</wp:posOffset>
            </wp:positionH>
            <wp:positionV relativeFrom="paragraph">
              <wp:posOffset>173990</wp:posOffset>
            </wp:positionV>
            <wp:extent cx="5410200" cy="476250"/>
            <wp:effectExtent l="0" t="0" r="0" b="0"/>
            <wp:wrapTopAndBottom/>
            <wp:docPr id="2344" name="Image 2344"/>
            <wp:cNvGraphicFramePr/>
            <a:graphic xmlns:a="http://schemas.openxmlformats.org/drawingml/2006/main">
              <a:graphicData uri="http://schemas.openxmlformats.org/drawingml/2006/picture">
                <pic:pic xmlns:pic="http://schemas.openxmlformats.org/drawingml/2006/picture">
                  <pic:nvPicPr>
                    <pic:cNvPr id="2344" name="Image 2344"/>
                    <pic:cNvPicPr/>
                  </pic:nvPicPr>
                  <pic:blipFill>
                    <a:blip r:embed="rId495" cstate="print"/>
                    <a:stretch>
                      <a:fillRect/>
                    </a:stretch>
                  </pic:blipFill>
                  <pic:spPr>
                    <a:xfrm>
                      <a:off x="0" y="0"/>
                      <a:ext cx="5410200" cy="476250"/>
                    </a:xfrm>
                    <a:prstGeom prst="rect">
                      <a:avLst/>
                    </a:prstGeom>
                  </pic:spPr>
                </pic:pic>
              </a:graphicData>
            </a:graphic>
          </wp:anchor>
        </w:drawing>
      </w:r>
    </w:p>
    <w:p>
      <w:pPr>
        <w:pStyle w:val="11"/>
        <w:spacing w:before="12"/>
        <w:rPr>
          <w:sz w:val="21"/>
        </w:rPr>
      </w:pPr>
    </w:p>
    <w:p>
      <w:pPr>
        <w:pStyle w:val="11"/>
        <w:spacing w:line="417" w:lineRule="auto"/>
        <w:ind w:left="1171" w:right="6081"/>
      </w:pPr>
      <w:r>
        <w:rPr>
          <w:color w:val="212121"/>
          <w:spacing w:val="-2"/>
        </w:rPr>
        <w:t>配置报表任务标识，报表标识，ETL任务名称。</w:t>
      </w:r>
      <w:r>
        <w:rPr>
          <w:color w:val="212121"/>
          <w:spacing w:val="40"/>
        </w:rPr>
        <w:t xml:space="preserve"> </w:t>
      </w:r>
      <w:r>
        <w:rPr>
          <w:color w:val="212121"/>
          <w:spacing w:val="-2"/>
        </w:rPr>
        <w:t>3、取数时支持的参数如下所示：</w:t>
      </w: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725"/>
        <w:gridCol w:w="1305"/>
        <w:gridCol w:w="49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25" w:type="dxa"/>
          </w:tcPr>
          <w:p>
            <w:pPr>
              <w:pStyle w:val="16"/>
              <w:spacing w:before="89"/>
              <w:ind w:left="624" w:right="612"/>
              <w:jc w:val="center"/>
              <w:rPr>
                <w:b/>
                <w:sz w:val="22"/>
              </w:rPr>
            </w:pPr>
            <w:r>
              <w:rPr>
                <w:b/>
                <w:color w:val="212121"/>
                <w:spacing w:val="-5"/>
                <w:sz w:val="22"/>
              </w:rPr>
              <w:t>参数</w:t>
            </w:r>
          </w:p>
        </w:tc>
        <w:tc>
          <w:tcPr>
            <w:tcW w:w="1305" w:type="dxa"/>
          </w:tcPr>
          <w:p>
            <w:pPr>
              <w:pStyle w:val="16"/>
              <w:spacing w:before="89"/>
              <w:ind w:left="315"/>
              <w:rPr>
                <w:b/>
                <w:sz w:val="22"/>
              </w:rPr>
            </w:pPr>
            <w:r>
              <w:rPr>
                <w:b/>
                <w:color w:val="212121"/>
                <w:spacing w:val="-4"/>
                <w:sz w:val="22"/>
              </w:rPr>
              <w:t>参数名</w:t>
            </w:r>
          </w:p>
        </w:tc>
        <w:tc>
          <w:tcPr>
            <w:tcW w:w="4935" w:type="dxa"/>
          </w:tcPr>
          <w:p>
            <w:pPr>
              <w:pStyle w:val="16"/>
              <w:spacing w:before="89"/>
              <w:ind w:left="245" w:right="234"/>
              <w:jc w:val="center"/>
              <w:rPr>
                <w:b/>
                <w:sz w:val="22"/>
              </w:rPr>
            </w:pPr>
            <w:r>
              <w:rPr>
                <w:b/>
                <w:color w:val="212121"/>
                <w:spacing w:val="-2"/>
                <w:sz w:val="22"/>
              </w:rPr>
              <w:t>参数值(举例说明)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25" w:type="dxa"/>
          </w:tcPr>
          <w:p>
            <w:pPr>
              <w:pStyle w:val="16"/>
              <w:spacing w:before="89"/>
              <w:ind w:left="199"/>
              <w:rPr>
                <w:sz w:val="22"/>
              </w:rPr>
            </w:pPr>
            <w:r>
              <w:rPr>
                <w:color w:val="212121"/>
                <w:spacing w:val="-2"/>
                <w:sz w:val="22"/>
              </w:rPr>
              <w:t>TASKKEY</w:t>
            </w:r>
          </w:p>
        </w:tc>
        <w:tc>
          <w:tcPr>
            <w:tcW w:w="1305" w:type="dxa"/>
          </w:tcPr>
          <w:p>
            <w:pPr>
              <w:pStyle w:val="16"/>
              <w:spacing w:before="89"/>
              <w:ind w:left="203"/>
              <w:rPr>
                <w:sz w:val="22"/>
              </w:rPr>
            </w:pPr>
            <w:r>
              <w:rPr>
                <w:color w:val="212121"/>
                <w:spacing w:val="-5"/>
                <w:sz w:val="22"/>
              </w:rPr>
              <w:t>任务</w:t>
            </w:r>
          </w:p>
        </w:tc>
        <w:tc>
          <w:tcPr>
            <w:tcW w:w="4935" w:type="dxa"/>
          </w:tcPr>
          <w:p>
            <w:pPr>
              <w:pStyle w:val="16"/>
              <w:spacing w:before="89"/>
              <w:ind w:left="245" w:right="239"/>
              <w:jc w:val="center"/>
              <w:rPr>
                <w:sz w:val="22"/>
              </w:rPr>
            </w:pPr>
            <w:r>
              <w:rPr>
                <w:color w:val="212121"/>
                <w:sz w:val="22"/>
              </w:rPr>
              <w:t>338f57c1-1b01-4ecc-a216-</w:t>
            </w:r>
            <w:r>
              <w:rPr>
                <w:color w:val="212121"/>
                <w:spacing w:val="-2"/>
                <w:sz w:val="22"/>
              </w:rPr>
              <w:t>2b8e96104d37</w:t>
            </w:r>
          </w:p>
        </w:tc>
      </w:tr>
    </w:tbl>
    <w:p>
      <w:pPr>
        <w:spacing w:after="0"/>
        <w:jc w:val="center"/>
        <w:rPr>
          <w:sz w:val="22"/>
        </w:rPr>
        <w:sectPr>
          <w:pgSz w:w="11920" w:h="16860"/>
          <w:pgMar w:top="960" w:right="0" w:bottom="500" w:left="20" w:header="295" w:footer="302" w:gutter="0"/>
          <w:cols w:space="720" w:num="1"/>
        </w:sectPr>
      </w:pPr>
    </w:p>
    <w:p>
      <w:pPr>
        <w:pStyle w:val="11"/>
        <w:spacing w:before="11" w:after="1"/>
        <w:rPr>
          <w:sz w:val="8"/>
        </w:rPr>
      </w:pPr>
    </w:p>
    <w:tbl>
      <w:tblPr>
        <w:tblStyle w:val="12"/>
        <w:tblW w:w="0" w:type="auto"/>
        <w:tblInd w:w="1524" w:type="dxa"/>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fixed"/>
        <w:tblCellMar>
          <w:top w:w="0" w:type="dxa"/>
          <w:left w:w="0" w:type="dxa"/>
          <w:bottom w:w="0" w:type="dxa"/>
          <w:right w:w="0" w:type="dxa"/>
        </w:tblCellMar>
      </w:tblPr>
      <w:tblGrid>
        <w:gridCol w:w="1725"/>
        <w:gridCol w:w="1305"/>
        <w:gridCol w:w="4935"/>
      </w:tblGrid>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25" w:type="dxa"/>
          </w:tcPr>
          <w:p>
            <w:pPr>
              <w:pStyle w:val="16"/>
              <w:spacing w:before="99"/>
              <w:ind w:left="624" w:right="612"/>
              <w:jc w:val="center"/>
              <w:rPr>
                <w:b/>
                <w:sz w:val="22"/>
              </w:rPr>
            </w:pPr>
            <w:r>
              <w:rPr>
                <w:b/>
                <w:color w:val="212121"/>
                <w:spacing w:val="-5"/>
                <w:sz w:val="22"/>
              </w:rPr>
              <w:t>参数</w:t>
            </w:r>
          </w:p>
        </w:tc>
        <w:tc>
          <w:tcPr>
            <w:tcW w:w="1305" w:type="dxa"/>
          </w:tcPr>
          <w:p>
            <w:pPr>
              <w:pStyle w:val="16"/>
              <w:spacing w:before="99"/>
              <w:ind w:left="315"/>
              <w:rPr>
                <w:b/>
                <w:sz w:val="22"/>
              </w:rPr>
            </w:pPr>
            <w:r>
              <w:rPr>
                <w:b/>
                <w:color w:val="212121"/>
                <w:spacing w:val="-4"/>
                <w:sz w:val="22"/>
              </w:rPr>
              <w:t>参数名</w:t>
            </w:r>
          </w:p>
        </w:tc>
        <w:tc>
          <w:tcPr>
            <w:tcW w:w="4935" w:type="dxa"/>
          </w:tcPr>
          <w:p>
            <w:pPr>
              <w:pStyle w:val="16"/>
              <w:spacing w:before="99"/>
              <w:ind w:left="1590"/>
              <w:rPr>
                <w:b/>
                <w:sz w:val="22"/>
              </w:rPr>
            </w:pPr>
            <w:r>
              <w:rPr>
                <w:b/>
                <w:color w:val="212121"/>
                <w:spacing w:val="-2"/>
                <w:sz w:val="22"/>
              </w:rPr>
              <w:t>参数值(举例说明)</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25" w:type="dxa"/>
          </w:tcPr>
          <w:p>
            <w:pPr>
              <w:pStyle w:val="16"/>
              <w:spacing w:before="99"/>
              <w:ind w:left="199"/>
              <w:rPr>
                <w:sz w:val="22"/>
              </w:rPr>
            </w:pPr>
            <w:r>
              <w:rPr>
                <w:color w:val="212121"/>
                <w:spacing w:val="-2"/>
                <w:sz w:val="22"/>
              </w:rPr>
              <w:t>SCHEMEKEY</w:t>
            </w:r>
          </w:p>
        </w:tc>
        <w:tc>
          <w:tcPr>
            <w:tcW w:w="1305" w:type="dxa"/>
          </w:tcPr>
          <w:p>
            <w:pPr>
              <w:pStyle w:val="16"/>
              <w:spacing w:before="99"/>
              <w:ind w:left="203"/>
              <w:rPr>
                <w:sz w:val="22"/>
              </w:rPr>
            </w:pPr>
            <w:r>
              <w:rPr>
                <w:color w:val="212121"/>
                <w:spacing w:val="-3"/>
                <w:sz w:val="22"/>
              </w:rPr>
              <w:t>报表方案</w:t>
            </w:r>
          </w:p>
        </w:tc>
        <w:tc>
          <w:tcPr>
            <w:tcW w:w="4935" w:type="dxa"/>
          </w:tcPr>
          <w:p>
            <w:pPr>
              <w:pStyle w:val="16"/>
              <w:spacing w:before="99"/>
              <w:ind w:left="203"/>
              <w:rPr>
                <w:sz w:val="22"/>
              </w:rPr>
            </w:pPr>
            <w:r>
              <w:rPr>
                <w:color w:val="212121"/>
                <w:spacing w:val="-2"/>
                <w:sz w:val="22"/>
              </w:rPr>
              <w:t>663400b70c511dd0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25" w:type="dxa"/>
          </w:tcPr>
          <w:p>
            <w:pPr>
              <w:pStyle w:val="16"/>
              <w:spacing w:before="99"/>
              <w:ind w:left="199"/>
              <w:rPr>
                <w:sz w:val="22"/>
              </w:rPr>
            </w:pPr>
            <w:r>
              <w:rPr>
                <w:color w:val="212121"/>
                <w:spacing w:val="-2"/>
                <w:sz w:val="22"/>
              </w:rPr>
              <w:t>UNITCODE</w:t>
            </w:r>
          </w:p>
        </w:tc>
        <w:tc>
          <w:tcPr>
            <w:tcW w:w="1305" w:type="dxa"/>
          </w:tcPr>
          <w:p>
            <w:pPr>
              <w:pStyle w:val="16"/>
              <w:spacing w:before="99"/>
              <w:ind w:left="203"/>
              <w:rPr>
                <w:sz w:val="22"/>
              </w:rPr>
            </w:pPr>
            <w:r>
              <w:rPr>
                <w:color w:val="212121"/>
                <w:spacing w:val="-5"/>
                <w:sz w:val="22"/>
              </w:rPr>
              <w:t>单位</w:t>
            </w:r>
          </w:p>
        </w:tc>
        <w:tc>
          <w:tcPr>
            <w:tcW w:w="4935" w:type="dxa"/>
          </w:tcPr>
          <w:p>
            <w:pPr>
              <w:pStyle w:val="16"/>
              <w:spacing w:before="99"/>
              <w:ind w:left="203"/>
              <w:rPr>
                <w:sz w:val="22"/>
              </w:rPr>
            </w:pPr>
            <w:r>
              <w:rPr>
                <w:color w:val="212121"/>
                <w:spacing w:val="-2"/>
                <w:sz w:val="22"/>
              </w:rPr>
              <w:t>5002270</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25" w:type="dxa"/>
          </w:tcPr>
          <w:p>
            <w:pPr>
              <w:pStyle w:val="16"/>
              <w:spacing w:before="99"/>
              <w:ind w:left="199"/>
              <w:rPr>
                <w:sz w:val="22"/>
              </w:rPr>
            </w:pPr>
            <w:r>
              <w:rPr>
                <w:color w:val="212121"/>
                <w:spacing w:val="-2"/>
                <w:sz w:val="22"/>
              </w:rPr>
              <w:t>DATATIME</w:t>
            </w:r>
          </w:p>
        </w:tc>
        <w:tc>
          <w:tcPr>
            <w:tcW w:w="1305" w:type="dxa"/>
          </w:tcPr>
          <w:p>
            <w:pPr>
              <w:pStyle w:val="16"/>
              <w:spacing w:before="99"/>
              <w:ind w:left="203"/>
              <w:rPr>
                <w:sz w:val="22"/>
              </w:rPr>
            </w:pPr>
            <w:r>
              <w:rPr>
                <w:color w:val="212121"/>
                <w:spacing w:val="-5"/>
                <w:sz w:val="22"/>
              </w:rPr>
              <w:t>时期</w:t>
            </w:r>
          </w:p>
        </w:tc>
        <w:tc>
          <w:tcPr>
            <w:tcW w:w="4935" w:type="dxa"/>
          </w:tcPr>
          <w:p>
            <w:pPr>
              <w:pStyle w:val="16"/>
              <w:spacing w:before="99"/>
              <w:ind w:left="203"/>
              <w:rPr>
                <w:sz w:val="22"/>
              </w:rPr>
            </w:pPr>
            <w:r>
              <w:rPr>
                <w:color w:val="212121"/>
                <w:spacing w:val="-2"/>
                <w:sz w:val="22"/>
              </w:rPr>
              <w:t>2023Y0004</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25" w:type="dxa"/>
          </w:tcPr>
          <w:p>
            <w:pPr>
              <w:pStyle w:val="16"/>
              <w:spacing w:before="99"/>
              <w:ind w:left="199"/>
              <w:rPr>
                <w:sz w:val="22"/>
              </w:rPr>
            </w:pPr>
            <w:r>
              <w:rPr>
                <w:color w:val="212121"/>
                <w:spacing w:val="-2"/>
                <w:sz w:val="22"/>
              </w:rPr>
              <w:t>CURRENCY</w:t>
            </w:r>
          </w:p>
        </w:tc>
        <w:tc>
          <w:tcPr>
            <w:tcW w:w="1305" w:type="dxa"/>
          </w:tcPr>
          <w:p>
            <w:pPr>
              <w:pStyle w:val="16"/>
              <w:spacing w:before="99"/>
              <w:ind w:left="203"/>
              <w:rPr>
                <w:sz w:val="22"/>
              </w:rPr>
            </w:pPr>
            <w:r>
              <w:rPr>
                <w:color w:val="212121"/>
                <w:spacing w:val="-5"/>
                <w:sz w:val="22"/>
              </w:rPr>
              <w:t>币种</w:t>
            </w:r>
          </w:p>
        </w:tc>
        <w:tc>
          <w:tcPr>
            <w:tcW w:w="4935" w:type="dxa"/>
          </w:tcPr>
          <w:p>
            <w:pPr>
              <w:pStyle w:val="16"/>
              <w:spacing w:before="99"/>
              <w:ind w:left="203"/>
              <w:rPr>
                <w:sz w:val="22"/>
              </w:rPr>
            </w:pPr>
            <w:r>
              <w:rPr>
                <w:color w:val="212121"/>
                <w:spacing w:val="-5"/>
                <w:sz w:val="22"/>
              </w:rPr>
              <w:t>CNY</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25" w:type="dxa"/>
          </w:tcPr>
          <w:p>
            <w:pPr>
              <w:pStyle w:val="16"/>
              <w:spacing w:before="99"/>
              <w:ind w:left="199"/>
              <w:rPr>
                <w:sz w:val="22"/>
              </w:rPr>
            </w:pPr>
            <w:r>
              <w:rPr>
                <w:color w:val="212121"/>
                <w:spacing w:val="-2"/>
                <w:sz w:val="22"/>
              </w:rPr>
              <w:t>ORGTYPE</w:t>
            </w:r>
          </w:p>
        </w:tc>
        <w:tc>
          <w:tcPr>
            <w:tcW w:w="1305" w:type="dxa"/>
          </w:tcPr>
          <w:p>
            <w:pPr>
              <w:pStyle w:val="16"/>
              <w:spacing w:before="99"/>
              <w:ind w:left="203"/>
              <w:rPr>
                <w:sz w:val="22"/>
              </w:rPr>
            </w:pPr>
            <w:r>
              <w:rPr>
                <w:color w:val="212121"/>
                <w:spacing w:val="-3"/>
                <w:sz w:val="22"/>
              </w:rPr>
              <w:t>单位类型</w:t>
            </w:r>
          </w:p>
        </w:tc>
        <w:tc>
          <w:tcPr>
            <w:tcW w:w="4935" w:type="dxa"/>
          </w:tcPr>
          <w:p>
            <w:pPr>
              <w:pStyle w:val="16"/>
              <w:spacing w:before="99"/>
              <w:ind w:left="203"/>
              <w:rPr>
                <w:sz w:val="22"/>
              </w:rPr>
            </w:pPr>
            <w:r>
              <w:rPr>
                <w:color w:val="212121"/>
                <w:spacing w:val="-2"/>
                <w:sz w:val="22"/>
              </w:rPr>
              <w:t>MD_ORG_CORPORATE</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25" w:type="dxa"/>
          </w:tcPr>
          <w:p>
            <w:pPr>
              <w:pStyle w:val="16"/>
              <w:spacing w:before="99"/>
              <w:ind w:left="199"/>
              <w:rPr>
                <w:sz w:val="22"/>
              </w:rPr>
            </w:pPr>
            <w:r>
              <w:rPr>
                <w:color w:val="212121"/>
                <w:spacing w:val="-2"/>
                <w:sz w:val="22"/>
              </w:rPr>
              <w:t>FORMKEY</w:t>
            </w:r>
          </w:p>
        </w:tc>
        <w:tc>
          <w:tcPr>
            <w:tcW w:w="1305" w:type="dxa"/>
          </w:tcPr>
          <w:p>
            <w:pPr>
              <w:pStyle w:val="16"/>
              <w:spacing w:before="99"/>
              <w:ind w:left="203"/>
              <w:rPr>
                <w:sz w:val="22"/>
              </w:rPr>
            </w:pPr>
            <w:r>
              <w:rPr>
                <w:color w:val="212121"/>
                <w:spacing w:val="-3"/>
                <w:sz w:val="22"/>
              </w:rPr>
              <w:t>报表编码</w:t>
            </w:r>
          </w:p>
        </w:tc>
        <w:tc>
          <w:tcPr>
            <w:tcW w:w="4935" w:type="dxa"/>
          </w:tcPr>
          <w:p>
            <w:pPr>
              <w:pStyle w:val="16"/>
              <w:spacing w:before="99"/>
              <w:ind w:left="203"/>
              <w:rPr>
                <w:sz w:val="22"/>
              </w:rPr>
            </w:pPr>
            <w:r>
              <w:rPr>
                <w:color w:val="212121"/>
                <w:sz w:val="22"/>
              </w:rPr>
              <w:t>c2111597-210b-4592-8a10-</w:t>
            </w:r>
            <w:r>
              <w:rPr>
                <w:color w:val="212121"/>
                <w:spacing w:val="-2"/>
                <w:sz w:val="22"/>
              </w:rPr>
              <w:t>f311bd11f9d9</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599" w:hRule="atLeast"/>
        </w:trPr>
        <w:tc>
          <w:tcPr>
            <w:tcW w:w="1725" w:type="dxa"/>
          </w:tcPr>
          <w:p>
            <w:pPr>
              <w:pStyle w:val="16"/>
              <w:spacing w:before="99"/>
              <w:ind w:left="199"/>
              <w:rPr>
                <w:sz w:val="22"/>
              </w:rPr>
            </w:pPr>
            <w:r>
              <w:rPr>
                <w:color w:val="212121"/>
                <w:spacing w:val="-2"/>
                <w:sz w:val="22"/>
              </w:rPr>
              <w:t>FORMCODE</w:t>
            </w:r>
          </w:p>
        </w:tc>
        <w:tc>
          <w:tcPr>
            <w:tcW w:w="1305" w:type="dxa"/>
          </w:tcPr>
          <w:p>
            <w:pPr>
              <w:pStyle w:val="16"/>
              <w:spacing w:before="99"/>
              <w:ind w:left="203"/>
              <w:rPr>
                <w:sz w:val="22"/>
              </w:rPr>
            </w:pPr>
            <w:r>
              <w:rPr>
                <w:color w:val="212121"/>
                <w:spacing w:val="-3"/>
                <w:sz w:val="22"/>
              </w:rPr>
              <w:t>报表编码</w:t>
            </w:r>
          </w:p>
        </w:tc>
        <w:tc>
          <w:tcPr>
            <w:tcW w:w="4935" w:type="dxa"/>
          </w:tcPr>
          <w:p>
            <w:pPr>
              <w:pStyle w:val="16"/>
              <w:spacing w:before="99"/>
              <w:ind w:left="203"/>
              <w:rPr>
                <w:sz w:val="22"/>
              </w:rPr>
            </w:pPr>
            <w:r>
              <w:rPr>
                <w:color w:val="212121"/>
                <w:spacing w:val="-2"/>
                <w:sz w:val="22"/>
              </w:rPr>
              <w:t>BTJY01</w:t>
            </w:r>
          </w:p>
        </w:tc>
      </w:tr>
      <w:tr>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0" w:type="dxa"/>
            <w:left w:w="0" w:type="dxa"/>
            <w:bottom w:w="0" w:type="dxa"/>
            <w:right w:w="0" w:type="dxa"/>
          </w:tblCellMar>
        </w:tblPrEx>
        <w:trPr>
          <w:trHeight w:val="614" w:hRule="atLeast"/>
        </w:trPr>
        <w:tc>
          <w:tcPr>
            <w:tcW w:w="1725" w:type="dxa"/>
          </w:tcPr>
          <w:p>
            <w:pPr>
              <w:pStyle w:val="16"/>
              <w:spacing w:before="99"/>
              <w:ind w:left="199"/>
              <w:rPr>
                <w:sz w:val="22"/>
              </w:rPr>
            </w:pPr>
            <w:r>
              <w:rPr>
                <w:color w:val="212121"/>
                <w:spacing w:val="-4"/>
                <w:sz w:val="22"/>
              </w:rPr>
              <w:t>USER</w:t>
            </w:r>
          </w:p>
        </w:tc>
        <w:tc>
          <w:tcPr>
            <w:tcW w:w="1305" w:type="dxa"/>
          </w:tcPr>
          <w:p>
            <w:pPr>
              <w:pStyle w:val="16"/>
              <w:spacing w:before="99"/>
              <w:ind w:left="203"/>
              <w:rPr>
                <w:sz w:val="22"/>
              </w:rPr>
            </w:pPr>
            <w:r>
              <w:rPr>
                <w:color w:val="212121"/>
                <w:spacing w:val="-4"/>
                <w:sz w:val="22"/>
              </w:rPr>
              <w:t>操作人</w:t>
            </w:r>
          </w:p>
        </w:tc>
        <w:tc>
          <w:tcPr>
            <w:tcW w:w="4935" w:type="dxa"/>
          </w:tcPr>
          <w:p>
            <w:pPr>
              <w:pStyle w:val="16"/>
              <w:spacing w:before="99"/>
              <w:ind w:left="203"/>
              <w:rPr>
                <w:sz w:val="22"/>
              </w:rPr>
            </w:pPr>
            <w:r>
              <w:rPr>
                <w:color w:val="212121"/>
                <w:spacing w:val="-2"/>
                <w:sz w:val="22"/>
              </w:rPr>
              <w:t>admin</w:t>
            </w:r>
          </w:p>
        </w:tc>
      </w:tr>
    </w:tbl>
    <w:p>
      <w:pPr>
        <w:pStyle w:val="11"/>
        <w:spacing w:before="1"/>
        <w:rPr>
          <w:sz w:val="13"/>
        </w:rPr>
      </w:pPr>
    </w:p>
    <w:p>
      <w:pPr>
        <w:pStyle w:val="11"/>
        <w:spacing w:before="48"/>
        <w:ind w:left="1171"/>
      </w:pPr>
      <w:r>
        <w:rPr>
          <w:color w:val="212121"/>
        </w:rPr>
        <w:t>任务、报表方案、报表编码参数均可通过F12</w:t>
      </w:r>
      <w:r>
        <w:rPr>
          <w:color w:val="212121"/>
          <w:spacing w:val="-4"/>
        </w:rPr>
        <w:t>获取。</w:t>
      </w:r>
    </w:p>
    <w:p>
      <w:pPr>
        <w:pStyle w:val="11"/>
        <w:spacing w:before="4"/>
        <w:rPr>
          <w:sz w:val="16"/>
        </w:rPr>
      </w:pPr>
    </w:p>
    <w:p>
      <w:pPr>
        <w:pStyle w:val="11"/>
        <w:spacing w:line="256" w:lineRule="auto"/>
        <w:ind w:left="1171" w:right="1390"/>
      </w:pPr>
      <w:r>
        <w:rPr>
          <w:color w:val="212121"/>
          <w:w w:val="102"/>
        </w:rPr>
        <w:t>4、配置完成后进入数据录入页面执行取数操作，如图所示提取报表</w:t>
      </w:r>
      <w:r>
        <w:rPr>
          <w:color w:val="212121"/>
          <w:spacing w:val="-11"/>
          <w:w w:val="102"/>
        </w:rPr>
        <w:t>B</w:t>
      </w:r>
      <w:r>
        <w:rPr>
          <w:color w:val="212121"/>
          <w:spacing w:val="-14"/>
          <w:w w:val="102"/>
        </w:rPr>
        <w:t>T</w:t>
      </w:r>
      <w:r>
        <w:rPr>
          <w:color w:val="212121"/>
          <w:w w:val="102"/>
        </w:rPr>
        <w:t>JY01的数据前会执行</w:t>
      </w:r>
      <w:r>
        <w:rPr>
          <w:color w:val="212121"/>
          <w:spacing w:val="-6"/>
          <w:w w:val="102"/>
        </w:rPr>
        <w:t>ETL</w:t>
      </w:r>
      <w:r>
        <w:rPr>
          <w:color w:val="212121"/>
          <w:w w:val="102"/>
        </w:rPr>
        <w:t>任务。</w:t>
      </w:r>
    </w:p>
    <w:p>
      <w:pPr>
        <w:pStyle w:val="11"/>
        <w:spacing w:before="17"/>
        <w:rPr>
          <w:sz w:val="12"/>
        </w:rPr>
      </w:pPr>
      <w:r>
        <w:drawing>
          <wp:anchor distT="0" distB="0" distL="0" distR="0" simplePos="0" relativeHeight="252057600" behindDoc="1" locked="0" layoutInCell="1" allowOverlap="1">
            <wp:simplePos x="0" y="0"/>
            <wp:positionH relativeFrom="page">
              <wp:posOffset>751840</wp:posOffset>
            </wp:positionH>
            <wp:positionV relativeFrom="paragraph">
              <wp:posOffset>167005</wp:posOffset>
            </wp:positionV>
            <wp:extent cx="5410200" cy="2733675"/>
            <wp:effectExtent l="0" t="0" r="0" b="0"/>
            <wp:wrapTopAndBottom/>
            <wp:docPr id="2345" name="Image 2345"/>
            <wp:cNvGraphicFramePr/>
            <a:graphic xmlns:a="http://schemas.openxmlformats.org/drawingml/2006/main">
              <a:graphicData uri="http://schemas.openxmlformats.org/drawingml/2006/picture">
                <pic:pic xmlns:pic="http://schemas.openxmlformats.org/drawingml/2006/picture">
                  <pic:nvPicPr>
                    <pic:cNvPr id="2345" name="Image 2345"/>
                    <pic:cNvPicPr/>
                  </pic:nvPicPr>
                  <pic:blipFill>
                    <a:blip r:embed="rId496" cstate="print"/>
                    <a:stretch>
                      <a:fillRect/>
                    </a:stretch>
                  </pic:blipFill>
                  <pic:spPr>
                    <a:xfrm>
                      <a:off x="0" y="0"/>
                      <a:ext cx="5410200" cy="2733675"/>
                    </a:xfrm>
                    <a:prstGeom prst="rect">
                      <a:avLst/>
                    </a:prstGeom>
                  </pic:spPr>
                </pic:pic>
              </a:graphicData>
            </a:graphic>
          </wp:anchor>
        </w:drawing>
      </w:r>
    </w:p>
    <w:p>
      <w:pPr>
        <w:pStyle w:val="11"/>
        <w:spacing w:before="16"/>
        <w:rPr>
          <w:sz w:val="36"/>
        </w:rPr>
      </w:pPr>
    </w:p>
    <w:p>
      <w:pPr>
        <w:pStyle w:val="3"/>
        <w:numPr>
          <w:ilvl w:val="0"/>
          <w:numId w:val="99"/>
        </w:numPr>
        <w:tabs>
          <w:tab w:val="left" w:pos="1607"/>
        </w:tabs>
        <w:spacing w:before="0" w:after="0" w:line="240" w:lineRule="auto"/>
        <w:ind w:left="1607" w:right="0" w:hanging="329"/>
        <w:jc w:val="left"/>
      </w:pPr>
      <w:r>
        <w:rPr>
          <w:color w:val="212121"/>
        </w:rPr>
        <w:t>BDE</w:t>
      </w:r>
      <w:r>
        <w:rPr>
          <w:color w:val="212121"/>
          <w:spacing w:val="-1"/>
        </w:rPr>
        <w:t>取数设置支持启用停用</w:t>
      </w:r>
    </w:p>
    <w:p>
      <w:pPr>
        <w:pStyle w:val="11"/>
        <w:spacing w:before="181" w:line="249" w:lineRule="auto"/>
        <w:ind w:left="1171" w:right="1439"/>
      </w:pPr>
      <w:r>
        <w:rPr>
          <w:color w:val="212121"/>
          <w:w w:val="102"/>
        </w:rPr>
        <w:t>1、将“系统配置-BDE-BDE系统配置”中“BDE</w:t>
      </w:r>
      <w:r>
        <w:rPr>
          <w:color w:val="212121"/>
          <w:spacing w:val="-1"/>
          <w:w w:val="102"/>
        </w:rPr>
        <w:t>取数设置允许停用”选项勾选为“是”，如下</w:t>
      </w:r>
      <w:r>
        <w:rPr>
          <w:color w:val="212121"/>
          <w:w w:val="102"/>
        </w:rPr>
        <w:t>图所示。</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4029075"/>
            <wp:effectExtent l="0" t="0" r="0" b="0"/>
            <wp:docPr id="2346" name="Image 2346"/>
            <wp:cNvGraphicFramePr/>
            <a:graphic xmlns:a="http://schemas.openxmlformats.org/drawingml/2006/main">
              <a:graphicData uri="http://schemas.openxmlformats.org/drawingml/2006/picture">
                <pic:pic xmlns:pic="http://schemas.openxmlformats.org/drawingml/2006/picture">
                  <pic:nvPicPr>
                    <pic:cNvPr id="2346" name="Image 2346"/>
                    <pic:cNvPicPr/>
                  </pic:nvPicPr>
                  <pic:blipFill>
                    <a:blip r:embed="rId497" cstate="print"/>
                    <a:stretch>
                      <a:fillRect/>
                    </a:stretch>
                  </pic:blipFill>
                  <pic:spPr>
                    <a:xfrm>
                      <a:off x="0" y="0"/>
                      <a:ext cx="5410200" cy="4029075"/>
                    </a:xfrm>
                    <a:prstGeom prst="rect">
                      <a:avLst/>
                    </a:prstGeom>
                  </pic:spPr>
                </pic:pic>
              </a:graphicData>
            </a:graphic>
          </wp:inline>
        </w:drawing>
      </w:r>
    </w:p>
    <w:p>
      <w:pPr>
        <w:pStyle w:val="11"/>
        <w:spacing w:before="16"/>
        <w:rPr>
          <w:sz w:val="19"/>
        </w:rPr>
      </w:pPr>
    </w:p>
    <w:p>
      <w:pPr>
        <w:pStyle w:val="11"/>
        <w:spacing w:before="48"/>
        <w:ind w:left="1171"/>
      </w:pPr>
      <w:r>
        <w:rPr>
          <w:color w:val="212121"/>
        </w:rPr>
        <w:t>2、开启后，BDE</w:t>
      </w:r>
      <w:r>
        <w:rPr>
          <w:color w:val="212121"/>
          <w:spacing w:val="-1"/>
        </w:rPr>
        <w:t>取数设置功能中，显示“启用”、“停用”按钮，如下图所示。</w:t>
      </w:r>
    </w:p>
    <w:p>
      <w:pPr>
        <w:pStyle w:val="11"/>
        <w:spacing w:before="11"/>
        <w:rPr>
          <w:sz w:val="13"/>
        </w:rPr>
      </w:pPr>
      <w:r>
        <w:drawing>
          <wp:anchor distT="0" distB="0" distL="0" distR="0" simplePos="0" relativeHeight="252058624" behindDoc="1" locked="0" layoutInCell="1" allowOverlap="1">
            <wp:simplePos x="0" y="0"/>
            <wp:positionH relativeFrom="page">
              <wp:posOffset>751840</wp:posOffset>
            </wp:positionH>
            <wp:positionV relativeFrom="paragraph">
              <wp:posOffset>174625</wp:posOffset>
            </wp:positionV>
            <wp:extent cx="5410200" cy="3581400"/>
            <wp:effectExtent l="0" t="0" r="0" b="0"/>
            <wp:wrapTopAndBottom/>
            <wp:docPr id="2347" name="Image 2347"/>
            <wp:cNvGraphicFramePr/>
            <a:graphic xmlns:a="http://schemas.openxmlformats.org/drawingml/2006/main">
              <a:graphicData uri="http://schemas.openxmlformats.org/drawingml/2006/picture">
                <pic:pic xmlns:pic="http://schemas.openxmlformats.org/drawingml/2006/picture">
                  <pic:nvPicPr>
                    <pic:cNvPr id="2347" name="Image 2347"/>
                    <pic:cNvPicPr/>
                  </pic:nvPicPr>
                  <pic:blipFill>
                    <a:blip r:embed="rId498" cstate="print"/>
                    <a:stretch>
                      <a:fillRect/>
                    </a:stretch>
                  </pic:blipFill>
                  <pic:spPr>
                    <a:xfrm>
                      <a:off x="0" y="0"/>
                      <a:ext cx="5410200" cy="3581400"/>
                    </a:xfrm>
                    <a:prstGeom prst="rect">
                      <a:avLst/>
                    </a:prstGeom>
                  </pic:spPr>
                </pic:pic>
              </a:graphicData>
            </a:graphic>
          </wp:anchor>
        </w:drawing>
      </w:r>
    </w:p>
    <w:p>
      <w:pPr>
        <w:pStyle w:val="11"/>
        <w:spacing w:before="9"/>
      </w:pPr>
    </w:p>
    <w:p>
      <w:pPr>
        <w:pStyle w:val="11"/>
        <w:spacing w:line="249" w:lineRule="auto"/>
        <w:ind w:left="1171" w:right="1275"/>
      </w:pPr>
      <w:r>
        <w:rPr>
          <w:color w:val="212121"/>
          <w:spacing w:val="-1"/>
          <w:w w:val="102"/>
        </w:rPr>
        <w:t>指标停用发布后，指标变为灰色“已停用”状态，停用生效，数据录入该指标变为普通单元格，</w:t>
      </w:r>
      <w:r>
        <w:rPr>
          <w:color w:val="212121"/>
          <w:w w:val="102"/>
        </w:rPr>
        <w:t>不可再进行取数穿透。</w:t>
      </w:r>
    </w:p>
    <w:p>
      <w:pPr>
        <w:spacing w:after="0" w:line="249" w:lineRule="auto"/>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1"/>
        </w:rPr>
        <w:t>指标停用后，指标取数设置不会被清空。</w:t>
      </w:r>
    </w:p>
    <w:p>
      <w:pPr>
        <w:pStyle w:val="11"/>
        <w:spacing w:before="5"/>
        <w:rPr>
          <w:sz w:val="16"/>
        </w:rPr>
      </w:pPr>
    </w:p>
    <w:p>
      <w:pPr>
        <w:pStyle w:val="11"/>
        <w:spacing w:line="256" w:lineRule="auto"/>
        <w:ind w:left="1171" w:right="1275"/>
      </w:pPr>
      <w:r>
        <w:rPr>
          <w:color w:val="212121"/>
          <w:spacing w:val="-1"/>
          <w:w w:val="102"/>
        </w:rPr>
        <w:t>指标启用发布后，指标变为蓝色“已发布”状态，启用生效，数据录入该指标变为取数单元格，</w:t>
      </w:r>
      <w:r>
        <w:rPr>
          <w:color w:val="212121"/>
          <w:w w:val="102"/>
        </w:rPr>
        <w:t>可进行取数穿透。</w:t>
      </w:r>
    </w:p>
    <w:p>
      <w:pPr>
        <w:pStyle w:val="11"/>
        <w:spacing w:before="257"/>
        <w:ind w:left="1171"/>
      </w:pPr>
      <w:r>
        <w:rPr>
          <w:color w:val="212121"/>
        </w:rPr>
        <w:t>3</w:t>
      </w:r>
      <w:r>
        <w:rPr>
          <w:color w:val="212121"/>
          <w:spacing w:val="-1"/>
        </w:rPr>
        <w:t>、支持规则级启用停用。</w:t>
      </w:r>
    </w:p>
    <w:p>
      <w:pPr>
        <w:pStyle w:val="11"/>
        <w:spacing w:before="7"/>
        <w:rPr>
          <w:sz w:val="14"/>
        </w:rPr>
      </w:pPr>
      <w:r>
        <w:drawing>
          <wp:anchor distT="0" distB="0" distL="0" distR="0" simplePos="0" relativeHeight="252058624" behindDoc="1" locked="0" layoutInCell="1" allowOverlap="1">
            <wp:simplePos x="0" y="0"/>
            <wp:positionH relativeFrom="page">
              <wp:posOffset>751840</wp:posOffset>
            </wp:positionH>
            <wp:positionV relativeFrom="paragraph">
              <wp:posOffset>184150</wp:posOffset>
            </wp:positionV>
            <wp:extent cx="5410200" cy="2286000"/>
            <wp:effectExtent l="0" t="0" r="0" b="0"/>
            <wp:wrapTopAndBottom/>
            <wp:docPr id="2348" name="Image 2348"/>
            <wp:cNvGraphicFramePr/>
            <a:graphic xmlns:a="http://schemas.openxmlformats.org/drawingml/2006/main">
              <a:graphicData uri="http://schemas.openxmlformats.org/drawingml/2006/picture">
                <pic:pic xmlns:pic="http://schemas.openxmlformats.org/drawingml/2006/picture">
                  <pic:nvPicPr>
                    <pic:cNvPr id="2348" name="Image 2348"/>
                    <pic:cNvPicPr/>
                  </pic:nvPicPr>
                  <pic:blipFill>
                    <a:blip r:embed="rId499" cstate="print"/>
                    <a:stretch>
                      <a:fillRect/>
                    </a:stretch>
                  </pic:blipFill>
                  <pic:spPr>
                    <a:xfrm>
                      <a:off x="0" y="0"/>
                      <a:ext cx="5410200" cy="2286000"/>
                    </a:xfrm>
                    <a:prstGeom prst="rect">
                      <a:avLst/>
                    </a:prstGeom>
                  </pic:spPr>
                </pic:pic>
              </a:graphicData>
            </a:graphic>
          </wp:anchor>
        </w:drawing>
      </w:r>
    </w:p>
    <w:p>
      <w:pPr>
        <w:pStyle w:val="11"/>
        <w:spacing w:before="12"/>
        <w:rPr>
          <w:sz w:val="21"/>
        </w:rPr>
      </w:pPr>
    </w:p>
    <w:p>
      <w:pPr>
        <w:pStyle w:val="11"/>
        <w:spacing w:line="256" w:lineRule="auto"/>
        <w:ind w:left="1171" w:right="1275"/>
      </w:pPr>
      <w:r>
        <w:rPr>
          <w:color w:val="212121"/>
          <w:spacing w:val="-1"/>
          <w:w w:val="102"/>
        </w:rPr>
        <w:t>规则停用后，发布规则所在表后生效，停用的规则不可再进行取数穿透，该指标其余规则不受影</w:t>
      </w:r>
      <w:r>
        <w:rPr>
          <w:color w:val="212121"/>
          <w:w w:val="102"/>
        </w:rPr>
        <w:t>响。</w:t>
      </w:r>
    </w:p>
    <w:p>
      <w:pPr>
        <w:pStyle w:val="11"/>
        <w:spacing w:before="14"/>
        <w:rPr>
          <w:sz w:val="14"/>
        </w:rPr>
      </w:pPr>
    </w:p>
    <w:p>
      <w:pPr>
        <w:pStyle w:val="11"/>
        <w:ind w:left="1171"/>
      </w:pPr>
      <w:r>
        <w:rPr>
          <w:color w:val="212121"/>
          <w:spacing w:val="-1"/>
        </w:rPr>
        <w:t>规则停用后，规则内容不会被清空。</w:t>
      </w:r>
    </w:p>
    <w:p>
      <w:pPr>
        <w:pStyle w:val="11"/>
        <w:spacing w:before="5"/>
        <w:rPr>
          <w:sz w:val="16"/>
        </w:rPr>
      </w:pPr>
    </w:p>
    <w:p>
      <w:pPr>
        <w:pStyle w:val="11"/>
        <w:ind w:left="1171"/>
      </w:pPr>
      <w:r>
        <w:rPr>
          <w:color w:val="212121"/>
          <w:spacing w:val="-1"/>
        </w:rPr>
        <w:t>指标启用后，发布规则所在表后生效，可进行取数穿透。</w:t>
      </w:r>
    </w:p>
    <w:p>
      <w:pPr>
        <w:pStyle w:val="11"/>
        <w:spacing w:before="3"/>
        <w:rPr>
          <w:sz w:val="24"/>
        </w:rPr>
      </w:pPr>
      <w:r>
        <mc:AlternateContent>
          <mc:Choice Requires="wps">
            <w:drawing>
              <wp:anchor distT="0" distB="0" distL="0" distR="0" simplePos="0" relativeHeight="252059648"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349" name="Graphic 234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349" o:spid="_x0000_s1026" o:spt="100" style="position:absolute;left:0pt;margin-left:59.2pt;margin-top:23.45pt;height:0.75pt;width:473.25pt;mso-position-horizontal-relative:page;mso-wrap-distance-bottom:0pt;mso-wrap-distance-top:0pt;z-index:-251256832;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79B&#10;8dYAAAAKAQAADwAAAAAAAAABACAAAAAiAAAAZHJzL2Rvd25yZXYueG1sUEsBAhQAFAAAAAgAh07i&#10;QPwrr7skAgAA5QQAAA4AAAAAAAAAAQAgAAAAJQ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整体介绍</w:t>
      </w:r>
    </w:p>
    <w:p>
      <w:pPr>
        <w:pStyle w:val="11"/>
        <w:spacing w:before="119"/>
        <w:ind w:left="1171"/>
      </w:pPr>
      <w:r>
        <w:rPr>
          <w:color w:val="212121"/>
        </w:rPr>
        <w:t>新建、修改单据时支持使用BDE</w:t>
      </w:r>
      <w:r>
        <w:rPr>
          <w:color w:val="212121"/>
          <w:spacing w:val="-2"/>
        </w:rPr>
        <w:t>进行取数。</w:t>
      </w:r>
    </w:p>
    <w:p>
      <w:pPr>
        <w:pStyle w:val="11"/>
        <w:spacing w:before="8"/>
        <w:rPr>
          <w:sz w:val="14"/>
        </w:rPr>
      </w:pPr>
      <w:r>
        <w:drawing>
          <wp:anchor distT="0" distB="0" distL="0" distR="0" simplePos="0" relativeHeight="252059648" behindDoc="1" locked="0" layoutInCell="1" allowOverlap="1">
            <wp:simplePos x="0" y="0"/>
            <wp:positionH relativeFrom="page">
              <wp:posOffset>751840</wp:posOffset>
            </wp:positionH>
            <wp:positionV relativeFrom="paragraph">
              <wp:posOffset>184150</wp:posOffset>
            </wp:positionV>
            <wp:extent cx="5410200" cy="1371600"/>
            <wp:effectExtent l="0" t="0" r="0" b="0"/>
            <wp:wrapTopAndBottom/>
            <wp:docPr id="2350" name="Image 2350"/>
            <wp:cNvGraphicFramePr/>
            <a:graphic xmlns:a="http://schemas.openxmlformats.org/drawingml/2006/main">
              <a:graphicData uri="http://schemas.openxmlformats.org/drawingml/2006/picture">
                <pic:pic xmlns:pic="http://schemas.openxmlformats.org/drawingml/2006/picture">
                  <pic:nvPicPr>
                    <pic:cNvPr id="2350" name="Image 2350"/>
                    <pic:cNvPicPr/>
                  </pic:nvPicPr>
                  <pic:blipFill>
                    <a:blip r:embed="rId500" cstate="print"/>
                    <a:stretch>
                      <a:fillRect/>
                    </a:stretch>
                  </pic:blipFill>
                  <pic:spPr>
                    <a:xfrm>
                      <a:off x="0" y="0"/>
                      <a:ext cx="5410200" cy="1371600"/>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2060672"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351" name="Graphic 235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351" o:spid="_x0000_s1026" o:spt="100" style="position:absolute;left:0pt;margin-left:59.2pt;margin-top:10.8pt;height:0.75pt;width:473.25pt;mso-position-horizontal-relative:page;mso-wrap-distance-bottom:0pt;mso-wrap-distance-top:0pt;z-index:-251255808;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AaYwc9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rPr>
        <w:t>BDE</w:t>
      </w:r>
      <w:r>
        <w:rPr>
          <w:color w:val="212121"/>
          <w:spacing w:val="-2"/>
        </w:rPr>
        <w:t>单据取数设置</w:t>
      </w:r>
    </w:p>
    <w:p>
      <w:pPr>
        <w:spacing w:before="119" w:line="417" w:lineRule="auto"/>
        <w:ind w:left="1171" w:right="1964" w:firstLine="0"/>
        <w:jc w:val="left"/>
        <w:rPr>
          <w:b/>
          <w:sz w:val="22"/>
        </w:rPr>
      </w:pPr>
      <w:r>
        <w:rPr>
          <w:b/>
          <w:color w:val="2B3D4F"/>
          <w:w w:val="102"/>
          <w:sz w:val="22"/>
        </w:rPr>
        <w:t>功能概述：</w:t>
      </w:r>
      <w:r>
        <w:rPr>
          <w:color w:val="212121"/>
          <w:w w:val="102"/>
          <w:sz w:val="22"/>
        </w:rPr>
        <w:t>用于配置BDE</w:t>
      </w:r>
      <w:r>
        <w:rPr>
          <w:color w:val="212121"/>
          <w:spacing w:val="-1"/>
          <w:w w:val="102"/>
          <w:sz w:val="22"/>
        </w:rPr>
        <w:t>取数规则，可使用标准业务模型、自定义模型等提取核算数据。</w:t>
      </w:r>
      <w:r>
        <w:rPr>
          <w:b/>
          <w:color w:val="2B3D4F"/>
          <w:w w:val="102"/>
          <w:sz w:val="22"/>
        </w:rPr>
        <w:t>操作步骤：</w:t>
      </w:r>
    </w:p>
    <w:p>
      <w:pPr>
        <w:pStyle w:val="11"/>
        <w:spacing w:line="389" w:lineRule="exact"/>
        <w:ind w:left="1171"/>
      </w:pPr>
      <w:r>
        <w:rPr>
          <w:color w:val="212121"/>
        </w:rPr>
        <w:t>1、注册菜单“BDE</w:t>
      </w:r>
      <w:r>
        <w:rPr>
          <w:color w:val="212121"/>
          <w:spacing w:val="-2"/>
        </w:rPr>
        <w:t>单据取数设置”</w:t>
      </w:r>
    </w:p>
    <w:p>
      <w:pPr>
        <w:pStyle w:val="11"/>
        <w:spacing w:before="8"/>
        <w:rPr>
          <w:sz w:val="14"/>
        </w:rPr>
      </w:pPr>
      <w:r>
        <w:drawing>
          <wp:anchor distT="0" distB="0" distL="0" distR="0" simplePos="0" relativeHeight="252060672" behindDoc="1" locked="0" layoutInCell="1" allowOverlap="1">
            <wp:simplePos x="0" y="0"/>
            <wp:positionH relativeFrom="page">
              <wp:posOffset>751840</wp:posOffset>
            </wp:positionH>
            <wp:positionV relativeFrom="paragraph">
              <wp:posOffset>184150</wp:posOffset>
            </wp:positionV>
            <wp:extent cx="5410200" cy="3000375"/>
            <wp:effectExtent l="0" t="0" r="0" b="0"/>
            <wp:wrapTopAndBottom/>
            <wp:docPr id="2352" name="Image 2352"/>
            <wp:cNvGraphicFramePr/>
            <a:graphic xmlns:a="http://schemas.openxmlformats.org/drawingml/2006/main">
              <a:graphicData uri="http://schemas.openxmlformats.org/drawingml/2006/picture">
                <pic:pic xmlns:pic="http://schemas.openxmlformats.org/drawingml/2006/picture">
                  <pic:nvPicPr>
                    <pic:cNvPr id="2352" name="Image 2352"/>
                    <pic:cNvPicPr/>
                  </pic:nvPicPr>
                  <pic:blipFill>
                    <a:blip r:embed="rId501" cstate="print"/>
                    <a:stretch>
                      <a:fillRect/>
                    </a:stretch>
                  </pic:blipFill>
                  <pic:spPr>
                    <a:xfrm>
                      <a:off x="0" y="0"/>
                      <a:ext cx="5410200" cy="3000375"/>
                    </a:xfrm>
                    <a:prstGeom prst="rect">
                      <a:avLst/>
                    </a:prstGeom>
                  </pic:spPr>
                </pic:pic>
              </a:graphicData>
            </a:graphic>
          </wp:anchor>
        </w:drawing>
      </w:r>
    </w:p>
    <w:p>
      <w:pPr>
        <w:pStyle w:val="11"/>
        <w:spacing w:before="9"/>
      </w:pPr>
    </w:p>
    <w:p>
      <w:pPr>
        <w:pStyle w:val="11"/>
        <w:ind w:left="1171"/>
      </w:pPr>
      <w:r>
        <w:rPr>
          <w:color w:val="212121"/>
        </w:rPr>
        <w:t>2、进入BDE</w:t>
      </w:r>
      <w:r>
        <w:rPr>
          <w:color w:val="212121"/>
          <w:spacing w:val="-2"/>
        </w:rPr>
        <w:t>单据取数设置页面</w:t>
      </w:r>
    </w:p>
    <w:p>
      <w:pPr>
        <w:pStyle w:val="11"/>
        <w:spacing w:before="7"/>
        <w:rPr>
          <w:sz w:val="14"/>
        </w:rPr>
      </w:pPr>
      <w:r>
        <w:drawing>
          <wp:anchor distT="0" distB="0" distL="0" distR="0" simplePos="0" relativeHeight="252061696" behindDoc="1" locked="0" layoutInCell="1" allowOverlap="1">
            <wp:simplePos x="0" y="0"/>
            <wp:positionH relativeFrom="page">
              <wp:posOffset>751840</wp:posOffset>
            </wp:positionH>
            <wp:positionV relativeFrom="paragraph">
              <wp:posOffset>183515</wp:posOffset>
            </wp:positionV>
            <wp:extent cx="5410200" cy="2790825"/>
            <wp:effectExtent l="0" t="0" r="0" b="0"/>
            <wp:wrapTopAndBottom/>
            <wp:docPr id="2353" name="Image 2353"/>
            <wp:cNvGraphicFramePr/>
            <a:graphic xmlns:a="http://schemas.openxmlformats.org/drawingml/2006/main">
              <a:graphicData uri="http://schemas.openxmlformats.org/drawingml/2006/picture">
                <pic:pic xmlns:pic="http://schemas.openxmlformats.org/drawingml/2006/picture">
                  <pic:nvPicPr>
                    <pic:cNvPr id="2353" name="Image 2353"/>
                    <pic:cNvPicPr/>
                  </pic:nvPicPr>
                  <pic:blipFill>
                    <a:blip r:embed="rId502" cstate="print"/>
                    <a:stretch>
                      <a:fillRect/>
                    </a:stretch>
                  </pic:blipFill>
                  <pic:spPr>
                    <a:xfrm>
                      <a:off x="0" y="0"/>
                      <a:ext cx="5410200" cy="2790825"/>
                    </a:xfrm>
                    <a:prstGeom prst="rect">
                      <a:avLst/>
                    </a:prstGeom>
                  </pic:spPr>
                </pic:pic>
              </a:graphicData>
            </a:graphic>
          </wp:anchor>
        </w:drawing>
      </w:r>
    </w:p>
    <w:p>
      <w:pPr>
        <w:pStyle w:val="11"/>
        <w:spacing w:before="9"/>
      </w:pPr>
    </w:p>
    <w:p>
      <w:pPr>
        <w:pStyle w:val="11"/>
        <w:ind w:left="1531"/>
      </w:pPr>
      <w:r>
        <mc:AlternateContent>
          <mc:Choice Requires="wps">
            <w:drawing>
              <wp:anchor distT="0" distB="0" distL="0" distR="0" simplePos="0" relativeHeight="251845632"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354" name="Graphic 235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54" o:spid="_x0000_s1026" o:spt="100" style="position:absolute;left:0pt;margin-left:64.45pt;margin-top:9.25pt;height:3.75pt;width:3.75pt;mso-position-horizontal-relative:page;z-index:251845632;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2MxG7XAAAA&#10;CQEAAA8AAAAAAAAAAQAgAAAAIgAAAGRycy9kb3ducmV2LnhtbFBLAQIUABQAAAAIAIdO4kBEp/F/&#10;VwIAALwFAAAOAAAAAAAAAAEAIAAAACYBAABkcnMvZTJvRG9jLnhtbFBLBQYAAAAABgAGAFkBAADv&#10;BQAAAAA=&#10;" path="m26970,47624l20654,47624,17617,47019,0,26969,0,20654,20654,0,26970,0,47625,23812,47624,26969,26970,47624xe">
                <v:fill on="t" focussize="0,0"/>
                <v:stroke on="f"/>
                <v:imagedata o:title=""/>
                <o:lock v:ext="edit" aspectratio="f"/>
                <v:textbox inset="0mm,0mm,0mm,0mm"/>
              </v:shape>
            </w:pict>
          </mc:Fallback>
        </mc:AlternateContent>
      </w:r>
      <w:r>
        <w:rPr>
          <w:color w:val="212121"/>
          <w:spacing w:val="-2"/>
        </w:rPr>
        <w:t>区域①：单据列表</w:t>
      </w:r>
    </w:p>
    <w:p>
      <w:pPr>
        <w:pStyle w:val="11"/>
        <w:spacing w:before="29"/>
        <w:ind w:left="1891"/>
      </w:pPr>
      <w:r>
        <mc:AlternateContent>
          <mc:Choice Requires="wps">
            <w:drawing>
              <wp:anchor distT="0" distB="0" distL="0" distR="0" simplePos="0" relativeHeight="251845632" behindDoc="0" locked="0" layoutInCell="1" allowOverlap="1">
                <wp:simplePos x="0" y="0"/>
                <wp:positionH relativeFrom="page">
                  <wp:posOffset>1047115</wp:posOffset>
                </wp:positionH>
                <wp:positionV relativeFrom="paragraph">
                  <wp:posOffset>135890</wp:posOffset>
                </wp:positionV>
                <wp:extent cx="47625" cy="47625"/>
                <wp:effectExtent l="0" t="0" r="0" b="0"/>
                <wp:wrapNone/>
                <wp:docPr id="2355" name="Graphic 235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811"/>
                              </a:lnTo>
                              <a:lnTo>
                                <a:pt x="30007" y="47019"/>
                              </a:lnTo>
                              <a:lnTo>
                                <a:pt x="26970" y="47624"/>
                              </a:lnTo>
                              <a:lnTo>
                                <a:pt x="23812" y="47624"/>
                              </a:lnTo>
                              <a:lnTo>
                                <a:pt x="20654" y="47624"/>
                              </a:lnTo>
                              <a:lnTo>
                                <a:pt x="17617" y="47019"/>
                              </a:lnTo>
                              <a:lnTo>
                                <a:pt x="14699" y="45811"/>
                              </a:lnTo>
                              <a:lnTo>
                                <a:pt x="11782" y="44602"/>
                              </a:lnTo>
                              <a:lnTo>
                                <a:pt x="0" y="26969"/>
                              </a:lnTo>
                              <a:lnTo>
                                <a:pt x="0" y="23812"/>
                              </a:lnTo>
                              <a:lnTo>
                                <a:pt x="0" y="20654"/>
                              </a:lnTo>
                              <a:lnTo>
                                <a:pt x="604" y="17616"/>
                              </a:lnTo>
                              <a:lnTo>
                                <a:pt x="1812" y="14699"/>
                              </a:lnTo>
                              <a:lnTo>
                                <a:pt x="3020" y="11781"/>
                              </a:lnTo>
                              <a:lnTo>
                                <a:pt x="4741" y="9206"/>
                              </a:lnTo>
                              <a:lnTo>
                                <a:pt x="6974" y="6974"/>
                              </a:lnTo>
                              <a:lnTo>
                                <a:pt x="9207" y="4740"/>
                              </a:lnTo>
                              <a:lnTo>
                                <a:pt x="11782" y="3020"/>
                              </a:lnTo>
                              <a:lnTo>
                                <a:pt x="14699" y="1811"/>
                              </a:lnTo>
                              <a:lnTo>
                                <a:pt x="17617" y="604"/>
                              </a:lnTo>
                              <a:lnTo>
                                <a:pt x="20654" y="0"/>
                              </a:lnTo>
                              <a:lnTo>
                                <a:pt x="23812" y="0"/>
                              </a:lnTo>
                              <a:lnTo>
                                <a:pt x="26970" y="0"/>
                              </a:lnTo>
                              <a:lnTo>
                                <a:pt x="40650" y="6974"/>
                              </a:lnTo>
                              <a:lnTo>
                                <a:pt x="42883" y="9206"/>
                              </a:lnTo>
                              <a:lnTo>
                                <a:pt x="44603" y="11781"/>
                              </a:lnTo>
                              <a:lnTo>
                                <a:pt x="45812" y="14699"/>
                              </a:lnTo>
                              <a:lnTo>
                                <a:pt x="47020" y="17616"/>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355" o:spid="_x0000_s1026" o:spt="100" style="position:absolute;left:0pt;margin-left:82.45pt;margin-top:10.7pt;height:3.75pt;width:3.75pt;mso-position-horizontal-relative:page;z-index:251845632;mso-width-relative:page;mso-height-relative:page;" filled="f" stroked="t" coordsize="47625,47625" o:gfxdata="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Fi6OmbZAAAACQEAAA8AAAAAAAAAAQAgAAAAIgAAAGRycy9kb3ducmV2LnhtbFBL&#10;AQIUABQAAAAIAIdO4kB9RZfkEgMAAG8JAAAOAAAAAAAAAAEAIAAAACgBAABkcnMvZTJvRG9jLnht&#10;bFBLBQYAAAAABgAGAFkBAACsBgAAAAA=&#10;" path="m47625,23812l32925,45811,30007,47019,26970,47624,23812,47624,20654,47624,17617,47019,14699,45811,11782,44602,0,26969,0,23812,0,20654,604,17616,1812,14699,3020,11781,4741,9206,6974,6974,9207,4740,11782,3020,14699,1811,17617,604,20654,0,23812,0,26970,0,40650,6974,42883,9206,44603,11781,45812,14699,47020,17616,47624,20654,47625,23812xe">
                <v:fill on="f" focussize="0,0"/>
                <v:stroke weight="0.74992125984252pt" color="#212121" joinstyle="round"/>
                <v:imagedata o:title=""/>
                <o:lock v:ext="edit" aspectratio="f"/>
                <v:textbox inset="0mm,0mm,0mm,0mm"/>
              </v:shape>
            </w:pict>
          </mc:Fallback>
        </mc:AlternateContent>
      </w:r>
      <w:r>
        <w:rPr>
          <w:color w:val="212121"/>
          <w:spacing w:val="-1"/>
        </w:rPr>
        <w:t>点击“+”按钮，选择系统中的单据到取数设置界面。</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455" w:firstLine="360"/>
      </w:pPr>
      <w:r>
        <mc:AlternateContent>
          <mc:Choice Requires="wps">
            <w:drawing>
              <wp:anchor distT="0" distB="0" distL="0" distR="0" simplePos="0" relativeHeight="251846656" behindDoc="0" locked="0" layoutInCell="1" allowOverlap="1">
                <wp:simplePos x="0" y="0"/>
                <wp:positionH relativeFrom="page">
                  <wp:posOffset>1047115</wp:posOffset>
                </wp:positionH>
                <wp:positionV relativeFrom="paragraph">
                  <wp:posOffset>147955</wp:posOffset>
                </wp:positionV>
                <wp:extent cx="47625" cy="47625"/>
                <wp:effectExtent l="0" t="0" r="0" b="0"/>
                <wp:wrapNone/>
                <wp:docPr id="2356" name="Graphic 235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6"/>
                              </a:lnTo>
                              <a:lnTo>
                                <a:pt x="45812" y="32923"/>
                              </a:lnTo>
                              <a:lnTo>
                                <a:pt x="44603" y="35840"/>
                              </a:lnTo>
                              <a:lnTo>
                                <a:pt x="32925" y="45811"/>
                              </a:lnTo>
                              <a:lnTo>
                                <a:pt x="30007" y="47019"/>
                              </a:lnTo>
                              <a:lnTo>
                                <a:pt x="26970" y="47624"/>
                              </a:lnTo>
                              <a:lnTo>
                                <a:pt x="23812" y="47624"/>
                              </a:lnTo>
                              <a:lnTo>
                                <a:pt x="20654" y="47624"/>
                              </a:lnTo>
                              <a:lnTo>
                                <a:pt x="17617" y="47019"/>
                              </a:lnTo>
                              <a:lnTo>
                                <a:pt x="14699" y="45811"/>
                              </a:lnTo>
                              <a:lnTo>
                                <a:pt x="11782" y="44602"/>
                              </a:lnTo>
                              <a:lnTo>
                                <a:pt x="1812" y="32923"/>
                              </a:lnTo>
                              <a:lnTo>
                                <a:pt x="604" y="30006"/>
                              </a:lnTo>
                              <a:lnTo>
                                <a:pt x="0" y="26969"/>
                              </a:lnTo>
                              <a:lnTo>
                                <a:pt x="0" y="23812"/>
                              </a:lnTo>
                              <a:lnTo>
                                <a:pt x="0" y="20654"/>
                              </a:lnTo>
                              <a:lnTo>
                                <a:pt x="604" y="17615"/>
                              </a:lnTo>
                              <a:lnTo>
                                <a:pt x="1812" y="14698"/>
                              </a:lnTo>
                              <a:lnTo>
                                <a:pt x="3020" y="11780"/>
                              </a:lnTo>
                              <a:lnTo>
                                <a:pt x="4741" y="9205"/>
                              </a:lnTo>
                              <a:lnTo>
                                <a:pt x="6974" y="6974"/>
                              </a:lnTo>
                              <a:lnTo>
                                <a:pt x="9207" y="4740"/>
                              </a:lnTo>
                              <a:lnTo>
                                <a:pt x="11782" y="3020"/>
                              </a:lnTo>
                              <a:lnTo>
                                <a:pt x="14699" y="1812"/>
                              </a:lnTo>
                              <a:lnTo>
                                <a:pt x="17617" y="604"/>
                              </a:lnTo>
                              <a:lnTo>
                                <a:pt x="20654" y="0"/>
                              </a:lnTo>
                              <a:lnTo>
                                <a:pt x="23812" y="0"/>
                              </a:lnTo>
                              <a:lnTo>
                                <a:pt x="26970" y="0"/>
                              </a:lnTo>
                              <a:lnTo>
                                <a:pt x="40650" y="6974"/>
                              </a:lnTo>
                              <a:lnTo>
                                <a:pt x="42883" y="9205"/>
                              </a:lnTo>
                              <a:lnTo>
                                <a:pt x="44603" y="11780"/>
                              </a:lnTo>
                              <a:lnTo>
                                <a:pt x="45812" y="14698"/>
                              </a:lnTo>
                              <a:lnTo>
                                <a:pt x="47020" y="17615"/>
                              </a:lnTo>
                              <a:lnTo>
                                <a:pt x="47624" y="20654"/>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356" o:spid="_x0000_s1026" o:spt="100" style="position:absolute;left:0pt;margin-left:82.45pt;margin-top:11.65pt;height:3.75pt;width:3.75pt;mso-position-horizontal-relative:page;z-index:251846656;mso-width-relative:page;mso-height-relative:page;" filled="f" stroked="t" coordsize="47625,47625" o:gfxdata="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" path="m47625,23812l47624,26969,47020,30006,45812,32923,44603,35840,32925,45811,30007,47019,26970,47624,23812,47624,20654,47624,17617,47019,14699,45811,11782,44602,1812,32923,604,30006,0,26969,0,23812,0,20654,604,17615,1812,14698,3020,11780,4741,9205,6974,6974,9207,4740,11782,3020,14699,1812,17617,604,20654,0,23812,0,26970,0,40650,6974,42883,9205,44603,11780,45812,14698,47020,17615,47624,20654,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847680" behindDoc="0" locked="0" layoutInCell="1" allowOverlap="1">
                <wp:simplePos x="0" y="0"/>
                <wp:positionH relativeFrom="page">
                  <wp:posOffset>818515</wp:posOffset>
                </wp:positionH>
                <wp:positionV relativeFrom="paragraph">
                  <wp:posOffset>424180</wp:posOffset>
                </wp:positionV>
                <wp:extent cx="47625" cy="47625"/>
                <wp:effectExtent l="0" t="0" r="0" b="0"/>
                <wp:wrapNone/>
                <wp:docPr id="2357" name="Graphic 235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9"/>
                              </a:lnTo>
                              <a:lnTo>
                                <a:pt x="0" y="26969"/>
                              </a:lnTo>
                              <a:lnTo>
                                <a:pt x="0" y="20654"/>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57" o:spid="_x0000_s1026" o:spt="100" style="position:absolute;left:0pt;margin-left:64.45pt;margin-top:33.4pt;height:3.75pt;width:3.75pt;mso-position-horizontal-relative:page;z-index:251847680;mso-width-relative:page;mso-height-relative:page;" fillcolor="#212121" filled="t" stroked="f" coordsize="47625,47625" o:gfxdata="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j6MMp1wAA&#10;AAkBAAAPAAAAAAAAAAEAIAAAACIAAABkcnMvZG93bnJldi54bWxQSwECFAAUAAAACACHTuJAHT52&#10;cFgCAAC8BQAADgAAAAAAAAABACAAAAAmAQAAZHJzL2Uyb0RvYy54bWxQSwUGAAAAAAYABgBZAQAA&#10;8AUAAAAA&#10;" path="m26970,47624l20654,47624,17617,47019,0,26969,0,20654,20654,0,26970,0,47625,23812,47624,26969,26970,47624xe">
                <v:fill on="t" focussize="0,0"/>
                <v:stroke on="f"/>
                <v:imagedata o:title=""/>
                <o:lock v:ext="edit" aspectratio="f"/>
                <v:textbox inset="0mm,0mm,0mm,0mm"/>
              </v:shape>
            </w:pict>
          </mc:Fallback>
        </mc:AlternateContent>
      </w:r>
      <w:r>
        <w:rPr>
          <w:color w:val="212121"/>
          <w:spacing w:val="-1"/>
          <w:w w:val="102"/>
        </w:rPr>
        <w:t>点击“删除”按钮，可删除未配置取数方案的单据，单据引用了取数方案后不可删除。</w:t>
      </w:r>
      <w:r>
        <w:rPr>
          <w:color w:val="212121"/>
          <w:w w:val="102"/>
        </w:rPr>
        <w:t>区域②：取数方案</w:t>
      </w:r>
    </w:p>
    <w:p>
      <w:pPr>
        <w:pStyle w:val="11"/>
        <w:spacing w:before="2" w:line="249" w:lineRule="auto"/>
        <w:ind w:left="1531" w:right="4605" w:firstLine="360"/>
      </w:pPr>
      <w:r>
        <mc:AlternateContent>
          <mc:Choice Requires="wps">
            <w:drawing>
              <wp:anchor distT="0" distB="0" distL="0" distR="0" simplePos="0" relativeHeight="251847680" behindDoc="0" locked="0" layoutInCell="1" allowOverlap="1">
                <wp:simplePos x="0" y="0"/>
                <wp:positionH relativeFrom="page">
                  <wp:posOffset>1047115</wp:posOffset>
                </wp:positionH>
                <wp:positionV relativeFrom="paragraph">
                  <wp:posOffset>118745</wp:posOffset>
                </wp:positionV>
                <wp:extent cx="47625" cy="47625"/>
                <wp:effectExtent l="0" t="0" r="0" b="0"/>
                <wp:wrapNone/>
                <wp:docPr id="2358" name="Graphic 235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6"/>
                              </a:lnTo>
                              <a:lnTo>
                                <a:pt x="45812" y="32923"/>
                              </a:lnTo>
                              <a:lnTo>
                                <a:pt x="44603" y="35840"/>
                              </a:lnTo>
                              <a:lnTo>
                                <a:pt x="32925" y="45811"/>
                              </a:lnTo>
                              <a:lnTo>
                                <a:pt x="30007" y="47019"/>
                              </a:lnTo>
                              <a:lnTo>
                                <a:pt x="26970" y="47623"/>
                              </a:lnTo>
                              <a:lnTo>
                                <a:pt x="23812" y="47624"/>
                              </a:lnTo>
                              <a:lnTo>
                                <a:pt x="20654" y="47623"/>
                              </a:lnTo>
                              <a:lnTo>
                                <a:pt x="17617" y="47019"/>
                              </a:lnTo>
                              <a:lnTo>
                                <a:pt x="14699" y="45811"/>
                              </a:lnTo>
                              <a:lnTo>
                                <a:pt x="11782" y="44603"/>
                              </a:lnTo>
                              <a:lnTo>
                                <a:pt x="1812" y="32923"/>
                              </a:lnTo>
                              <a:lnTo>
                                <a:pt x="604" y="30006"/>
                              </a:lnTo>
                              <a:lnTo>
                                <a:pt x="0" y="26969"/>
                              </a:lnTo>
                              <a:lnTo>
                                <a:pt x="0" y="23812"/>
                              </a:lnTo>
                              <a:lnTo>
                                <a:pt x="0" y="20653"/>
                              </a:lnTo>
                              <a:lnTo>
                                <a:pt x="6974" y="6974"/>
                              </a:lnTo>
                              <a:lnTo>
                                <a:pt x="9207" y="4740"/>
                              </a:lnTo>
                              <a:lnTo>
                                <a:pt x="11782" y="3019"/>
                              </a:lnTo>
                              <a:lnTo>
                                <a:pt x="14699" y="1811"/>
                              </a:lnTo>
                              <a:lnTo>
                                <a:pt x="17617" y="603"/>
                              </a:lnTo>
                              <a:lnTo>
                                <a:pt x="20654" y="0"/>
                              </a:lnTo>
                              <a:lnTo>
                                <a:pt x="23812" y="0"/>
                              </a:lnTo>
                              <a:lnTo>
                                <a:pt x="26970" y="0"/>
                              </a:lnTo>
                              <a:lnTo>
                                <a:pt x="30007" y="603"/>
                              </a:lnTo>
                              <a:lnTo>
                                <a:pt x="32925" y="1811"/>
                              </a:lnTo>
                              <a:lnTo>
                                <a:pt x="35842" y="3019"/>
                              </a:lnTo>
                              <a:lnTo>
                                <a:pt x="38417" y="4740"/>
                              </a:lnTo>
                              <a:lnTo>
                                <a:pt x="40650" y="6974"/>
                              </a:lnTo>
                              <a:lnTo>
                                <a:pt x="42883" y="9206"/>
                              </a:lnTo>
                              <a:lnTo>
                                <a:pt x="44603" y="11780"/>
                              </a:lnTo>
                              <a:lnTo>
                                <a:pt x="45812" y="14697"/>
                              </a:lnTo>
                              <a:lnTo>
                                <a:pt x="47020" y="17615"/>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358" o:spid="_x0000_s1026" o:spt="100" style="position:absolute;left:0pt;margin-left:82.45pt;margin-top:9.35pt;height:3.75pt;width:3.75pt;mso-position-horizontal-relative:page;z-index:251847680;mso-width-relative:page;mso-height-relative:page;" filled="f" stroked="t" coordsize="47625,47625" o:gfxdata="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" path="m47625,23812l47624,26969,47020,30006,45812,32923,44603,35840,32925,45811,30007,47019,26970,47623,23812,47624,20654,47623,17617,47019,14699,45811,11782,44603,1812,32923,604,30006,0,26969,0,23812,0,20653,6974,6974,9207,4740,11782,3019,14699,1811,17617,603,20654,0,23812,0,26970,0,30007,603,32925,1811,35842,3019,38417,4740,40650,6974,42883,9206,44603,11780,45812,14697,47020,17615,47624,20653,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848704" behindDoc="0" locked="0" layoutInCell="1" allowOverlap="1">
                <wp:simplePos x="0" y="0"/>
                <wp:positionH relativeFrom="page">
                  <wp:posOffset>818515</wp:posOffset>
                </wp:positionH>
                <wp:positionV relativeFrom="paragraph">
                  <wp:posOffset>385445</wp:posOffset>
                </wp:positionV>
                <wp:extent cx="47625" cy="47625"/>
                <wp:effectExtent l="0" t="0" r="0" b="0"/>
                <wp:wrapNone/>
                <wp:docPr id="2359" name="Graphic 235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9"/>
                              </a:lnTo>
                              <a:lnTo>
                                <a:pt x="0" y="26970"/>
                              </a:lnTo>
                              <a:lnTo>
                                <a:pt x="0" y="20654"/>
                              </a:lnTo>
                              <a:lnTo>
                                <a:pt x="20654" y="0"/>
                              </a:lnTo>
                              <a:lnTo>
                                <a:pt x="26970" y="0"/>
                              </a:lnTo>
                              <a:lnTo>
                                <a:pt x="47625" y="23812"/>
                              </a:lnTo>
                              <a:lnTo>
                                <a:pt x="47624" y="26970"/>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359" o:spid="_x0000_s1026" o:spt="100" style="position:absolute;left:0pt;margin-left:64.45pt;margin-top:30.35pt;height:3.75pt;width:3.75pt;mso-position-horizontal-relative:page;z-index:251848704;mso-width-relative:page;mso-height-relative:page;" fillcolor="#212121" filled="t" stroked="f" coordsize="47625,47625" o:gfxdata="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k6HyrX&#10;AAAACQEAAA8AAAAAAAAAAQAgAAAAIgAAAGRycy9kb3ducmV2LnhtbFBLAQIUABQAAAAIAIdO4kB0&#10;jiHJWgIAALwFAAAOAAAAAAAAAAEAIAAAACYBAABkcnMvZTJvRG9jLnhtbFBLBQYAAAAABgAGAFkB&#10;AADyBQAAAAA=&#10;" path="m26970,47623l20654,47623,17617,47019,0,26970,0,20654,20654,0,26970,0,47625,23812,47624,26970,26970,47623xe">
                <v:fill on="t" focussize="0,0"/>
                <v:stroke on="f"/>
                <v:imagedata o:title=""/>
                <o:lock v:ext="edit" aspectratio="f"/>
                <v:textbox inset="0mm,0mm,0mm,0mm"/>
              </v:shape>
            </w:pict>
          </mc:Fallback>
        </mc:AlternateContent>
      </w:r>
      <w:r>
        <w:rPr>
          <w:color w:val="212121"/>
          <w:spacing w:val="-2"/>
        </w:rPr>
        <w:t>取数方案支持新建、修改、删除、复制、上移、下移。区域③：操作按钮</w:t>
      </w:r>
    </w:p>
    <w:p>
      <w:pPr>
        <w:pStyle w:val="11"/>
        <w:spacing w:before="12" w:line="256" w:lineRule="auto"/>
        <w:ind w:left="1891" w:right="3705"/>
      </w:pPr>
      <w:r>
        <mc:AlternateContent>
          <mc:Choice Requires="wps">
            <w:drawing>
              <wp:anchor distT="0" distB="0" distL="0" distR="0" simplePos="0" relativeHeight="251848704" behindDoc="0" locked="0" layoutInCell="1" allowOverlap="1">
                <wp:simplePos x="0" y="0"/>
                <wp:positionH relativeFrom="page">
                  <wp:posOffset>1047115</wp:posOffset>
                </wp:positionH>
                <wp:positionV relativeFrom="paragraph">
                  <wp:posOffset>125095</wp:posOffset>
                </wp:positionV>
                <wp:extent cx="47625" cy="47625"/>
                <wp:effectExtent l="0" t="0" r="0" b="0"/>
                <wp:wrapNone/>
                <wp:docPr id="2360" name="Graphic 236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26970" y="47624"/>
                              </a:lnTo>
                              <a:lnTo>
                                <a:pt x="23812" y="47624"/>
                              </a:lnTo>
                              <a:lnTo>
                                <a:pt x="20654" y="47624"/>
                              </a:lnTo>
                              <a:lnTo>
                                <a:pt x="0" y="26970"/>
                              </a:lnTo>
                              <a:lnTo>
                                <a:pt x="0" y="23812"/>
                              </a:lnTo>
                              <a:lnTo>
                                <a:pt x="0" y="20653"/>
                              </a:lnTo>
                              <a:lnTo>
                                <a:pt x="6974" y="6974"/>
                              </a:lnTo>
                              <a:lnTo>
                                <a:pt x="9207" y="4741"/>
                              </a:lnTo>
                              <a:lnTo>
                                <a:pt x="11782" y="3020"/>
                              </a:lnTo>
                              <a:lnTo>
                                <a:pt x="14699" y="1811"/>
                              </a:lnTo>
                              <a:lnTo>
                                <a:pt x="17617" y="603"/>
                              </a:lnTo>
                              <a:lnTo>
                                <a:pt x="20654" y="0"/>
                              </a:lnTo>
                              <a:lnTo>
                                <a:pt x="23812" y="0"/>
                              </a:lnTo>
                              <a:lnTo>
                                <a:pt x="26970" y="0"/>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360" o:spid="_x0000_s1026" o:spt="100" style="position:absolute;left:0pt;margin-left:82.45pt;margin-top:9.85pt;height:3.75pt;width:3.75pt;mso-position-horizontal-relative:page;z-index:251848704;mso-width-relative:page;mso-height-relative:page;" filled="f" stroked="t" coordsize="47625,47625" o:gfxdata="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Cyh/xF2QAAAAkBAAAPAAAAAAAAAAEAIAAAACIAAABkcnMvZG93bnJldi54bWxQ&#10;SwECFAAUAAAACACHTuJARUcwiqECAAAPBwAADgAAAAAAAAABACAAAAAoAQAAZHJzL2Uyb0RvYy54&#10;bWxQSwUGAAAAAAYABgBZAQAAOwYAAAAA&#10;" path="m47625,23812l26970,47624,23812,47624,20654,47624,0,26970,0,23812,0,20653,6974,6974,9207,4741,11782,3020,14699,1811,17617,603,20654,0,23812,0,26970,0,47624,20653,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849728" behindDoc="0" locked="0" layoutInCell="1" allowOverlap="1">
                <wp:simplePos x="0" y="0"/>
                <wp:positionH relativeFrom="page">
                  <wp:posOffset>1047115</wp:posOffset>
                </wp:positionH>
                <wp:positionV relativeFrom="paragraph">
                  <wp:posOffset>401320</wp:posOffset>
                </wp:positionV>
                <wp:extent cx="47625" cy="47625"/>
                <wp:effectExtent l="0" t="0" r="0" b="0"/>
                <wp:wrapNone/>
                <wp:docPr id="2361" name="Graphic 236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32925" y="45811"/>
                              </a:lnTo>
                              <a:lnTo>
                                <a:pt x="30007" y="47020"/>
                              </a:lnTo>
                              <a:lnTo>
                                <a:pt x="26970" y="47624"/>
                              </a:lnTo>
                              <a:lnTo>
                                <a:pt x="23812" y="47624"/>
                              </a:lnTo>
                              <a:lnTo>
                                <a:pt x="20654" y="47624"/>
                              </a:lnTo>
                              <a:lnTo>
                                <a:pt x="17617" y="47020"/>
                              </a:lnTo>
                              <a:lnTo>
                                <a:pt x="14699" y="45811"/>
                              </a:lnTo>
                              <a:lnTo>
                                <a:pt x="11782" y="44603"/>
                              </a:lnTo>
                              <a:lnTo>
                                <a:pt x="0" y="26969"/>
                              </a:lnTo>
                              <a:lnTo>
                                <a:pt x="0" y="23812"/>
                              </a:lnTo>
                              <a:lnTo>
                                <a:pt x="0" y="20653"/>
                              </a:lnTo>
                              <a:lnTo>
                                <a:pt x="6974" y="6974"/>
                              </a:lnTo>
                              <a:lnTo>
                                <a:pt x="9207" y="4741"/>
                              </a:lnTo>
                              <a:lnTo>
                                <a:pt x="11782" y="3020"/>
                              </a:lnTo>
                              <a:lnTo>
                                <a:pt x="14699" y="1811"/>
                              </a:lnTo>
                              <a:lnTo>
                                <a:pt x="17617" y="603"/>
                              </a:lnTo>
                              <a:lnTo>
                                <a:pt x="20654" y="0"/>
                              </a:lnTo>
                              <a:lnTo>
                                <a:pt x="23812" y="0"/>
                              </a:lnTo>
                              <a:lnTo>
                                <a:pt x="26970" y="0"/>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361" o:spid="_x0000_s1026" o:spt="100" style="position:absolute;left:0pt;margin-left:82.45pt;margin-top:31.6pt;height:3.75pt;width:3.75pt;mso-position-horizontal-relative:page;z-index:251849728;mso-width-relative:page;mso-height-relative:page;" filled="f" stroked="t" coordsize="47625,47625" o:gfxdata="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R316q2QAAAAkB&#10;AAAPAAAAAAAAAAEAIAAAACIAAABkcnMvZG93bnJldi54bWxQSwECFAAUAAAACACHTuJAPQ0rNsUC&#10;AADrBwAADgAAAAAAAAABACAAAAAoAQAAZHJzL2Uyb0RvYy54bWxQSwUGAAAAAAYABgBZAQAAXwYA&#10;AAAA&#10;" path="m47625,23812l32925,45811,30007,47020,26970,47624,23812,47624,20654,47624,17617,47020,14699,45811,11782,44603,0,26969,0,23812,0,20653,6974,6974,9207,4741,11782,3020,14699,1811,17617,603,20654,0,23812,0,26970,0,47624,20653,47625,23812xe">
                <v:fill on="f" focussize="0,0"/>
                <v:stroke weight="0.74992125984252pt" color="#212121" joinstyle="round"/>
                <v:imagedata o:title=""/>
                <o:lock v:ext="edit" aspectratio="f"/>
                <v:textbox inset="0mm,0mm,0mm,0mm"/>
              </v:shape>
            </w:pict>
          </mc:Fallback>
        </mc:AlternateContent>
      </w:r>
      <w:r>
        <w:rPr>
          <w:color w:val="212121"/>
          <w:spacing w:val="-2"/>
        </w:rPr>
        <w:t>取数条件：使用业务模型提取核算数据时必须设置的先置条件。设置：点击设置进入规则配置界面。</w:t>
      </w:r>
    </w:p>
    <w:p>
      <w:pPr>
        <w:pStyle w:val="11"/>
        <w:spacing w:before="2" w:line="256" w:lineRule="auto"/>
        <w:ind w:left="1891" w:right="6855"/>
      </w:pPr>
      <w:r>
        <mc:AlternateContent>
          <mc:Choice Requires="wps">
            <w:drawing>
              <wp:anchor distT="0" distB="0" distL="0" distR="0" simplePos="0" relativeHeight="251849728" behindDoc="0" locked="0" layoutInCell="1" allowOverlap="1">
                <wp:simplePos x="0" y="0"/>
                <wp:positionH relativeFrom="page">
                  <wp:posOffset>1047115</wp:posOffset>
                </wp:positionH>
                <wp:positionV relativeFrom="paragraph">
                  <wp:posOffset>118745</wp:posOffset>
                </wp:positionV>
                <wp:extent cx="47625" cy="47625"/>
                <wp:effectExtent l="0" t="0" r="0" b="0"/>
                <wp:wrapNone/>
                <wp:docPr id="2362" name="Graphic 2362"/>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6"/>
                              </a:lnTo>
                              <a:lnTo>
                                <a:pt x="45812" y="32923"/>
                              </a:lnTo>
                              <a:lnTo>
                                <a:pt x="44603" y="35840"/>
                              </a:lnTo>
                              <a:lnTo>
                                <a:pt x="32925" y="45811"/>
                              </a:lnTo>
                              <a:lnTo>
                                <a:pt x="30007" y="47020"/>
                              </a:lnTo>
                              <a:lnTo>
                                <a:pt x="26970" y="47624"/>
                              </a:lnTo>
                              <a:lnTo>
                                <a:pt x="23812" y="47624"/>
                              </a:lnTo>
                              <a:lnTo>
                                <a:pt x="20654" y="47624"/>
                              </a:lnTo>
                              <a:lnTo>
                                <a:pt x="17617" y="47020"/>
                              </a:lnTo>
                              <a:lnTo>
                                <a:pt x="14699" y="45811"/>
                              </a:lnTo>
                              <a:lnTo>
                                <a:pt x="11782" y="44603"/>
                              </a:lnTo>
                              <a:lnTo>
                                <a:pt x="1812" y="32923"/>
                              </a:lnTo>
                              <a:lnTo>
                                <a:pt x="604" y="30006"/>
                              </a:lnTo>
                              <a:lnTo>
                                <a:pt x="0" y="26969"/>
                              </a:lnTo>
                              <a:lnTo>
                                <a:pt x="0" y="23812"/>
                              </a:lnTo>
                              <a:lnTo>
                                <a:pt x="0" y="20653"/>
                              </a:lnTo>
                              <a:lnTo>
                                <a:pt x="6974" y="6974"/>
                              </a:lnTo>
                              <a:lnTo>
                                <a:pt x="9207" y="4740"/>
                              </a:lnTo>
                              <a:lnTo>
                                <a:pt x="11782" y="3019"/>
                              </a:lnTo>
                              <a:lnTo>
                                <a:pt x="14699" y="1811"/>
                              </a:lnTo>
                              <a:lnTo>
                                <a:pt x="17617" y="603"/>
                              </a:lnTo>
                              <a:lnTo>
                                <a:pt x="20654" y="0"/>
                              </a:lnTo>
                              <a:lnTo>
                                <a:pt x="23812" y="0"/>
                              </a:lnTo>
                              <a:lnTo>
                                <a:pt x="26970" y="0"/>
                              </a:lnTo>
                              <a:lnTo>
                                <a:pt x="30007" y="603"/>
                              </a:lnTo>
                              <a:lnTo>
                                <a:pt x="32925" y="1811"/>
                              </a:lnTo>
                              <a:lnTo>
                                <a:pt x="35842" y="3019"/>
                              </a:lnTo>
                              <a:lnTo>
                                <a:pt x="38417" y="4740"/>
                              </a:lnTo>
                              <a:lnTo>
                                <a:pt x="40650" y="6974"/>
                              </a:lnTo>
                              <a:lnTo>
                                <a:pt x="42883" y="9206"/>
                              </a:lnTo>
                              <a:lnTo>
                                <a:pt x="44603" y="11781"/>
                              </a:lnTo>
                              <a:lnTo>
                                <a:pt x="45812" y="14699"/>
                              </a:lnTo>
                              <a:lnTo>
                                <a:pt x="47020" y="17616"/>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362" o:spid="_x0000_s1026" o:spt="100" style="position:absolute;left:0pt;margin-left:82.45pt;margin-top:9.35pt;height:3.75pt;width:3.75pt;mso-position-horizontal-relative:page;z-index:251849728;mso-width-relative:page;mso-height-relative:page;" filled="f" stroked="t" coordsize="47625,47625" o:gfxdata="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" path="m47625,23812l47624,26969,47020,30006,45812,32923,44603,35840,32925,45811,30007,47020,26970,47624,23812,47624,20654,47624,17617,47020,14699,45811,11782,44603,1812,32923,604,30006,0,26969,0,23812,0,20653,6974,6974,9207,4740,11782,3019,14699,1811,17617,603,20654,0,23812,0,26970,0,30007,603,32925,1811,35842,3019,38417,4740,40650,6974,42883,9206,44603,11781,45812,14699,47020,17616,47624,20653,47625,23812xe">
                <v:fill on="f" focussize="0,0"/>
                <v:stroke weight="0.74992125984252pt" color="#212121" joinstyle="round"/>
                <v:imagedata o:title=""/>
                <o:lock v:ext="edit" aspectratio="f"/>
                <v:textbox inset="0mm,0mm,0mm,0mm"/>
              </v:shape>
            </w:pict>
          </mc:Fallback>
        </mc:AlternateContent>
      </w:r>
      <w:r>
        <mc:AlternateContent>
          <mc:Choice Requires="wps">
            <w:drawing>
              <wp:anchor distT="0" distB="0" distL="0" distR="0" simplePos="0" relativeHeight="251850752" behindDoc="0" locked="0" layoutInCell="1" allowOverlap="1">
                <wp:simplePos x="0" y="0"/>
                <wp:positionH relativeFrom="page">
                  <wp:posOffset>1047115</wp:posOffset>
                </wp:positionH>
                <wp:positionV relativeFrom="paragraph">
                  <wp:posOffset>394970</wp:posOffset>
                </wp:positionV>
                <wp:extent cx="47625" cy="47625"/>
                <wp:effectExtent l="0" t="0" r="0" b="0"/>
                <wp:wrapNone/>
                <wp:docPr id="2363" name="Graphic 236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47625" y="23812"/>
                              </a:moveTo>
                              <a:lnTo>
                                <a:pt x="47624" y="26969"/>
                              </a:lnTo>
                              <a:lnTo>
                                <a:pt x="47020" y="30006"/>
                              </a:lnTo>
                              <a:lnTo>
                                <a:pt x="45812" y="32923"/>
                              </a:lnTo>
                              <a:lnTo>
                                <a:pt x="44603" y="35840"/>
                              </a:lnTo>
                              <a:lnTo>
                                <a:pt x="32925" y="45811"/>
                              </a:lnTo>
                              <a:lnTo>
                                <a:pt x="30007" y="47020"/>
                              </a:lnTo>
                              <a:lnTo>
                                <a:pt x="26970" y="47624"/>
                              </a:lnTo>
                              <a:lnTo>
                                <a:pt x="23812" y="47624"/>
                              </a:lnTo>
                              <a:lnTo>
                                <a:pt x="20654" y="47624"/>
                              </a:lnTo>
                              <a:lnTo>
                                <a:pt x="17617" y="47020"/>
                              </a:lnTo>
                              <a:lnTo>
                                <a:pt x="14699" y="45811"/>
                              </a:lnTo>
                              <a:lnTo>
                                <a:pt x="11782" y="44603"/>
                              </a:lnTo>
                              <a:lnTo>
                                <a:pt x="1812" y="32923"/>
                              </a:lnTo>
                              <a:lnTo>
                                <a:pt x="604" y="30006"/>
                              </a:lnTo>
                              <a:lnTo>
                                <a:pt x="0" y="26969"/>
                              </a:lnTo>
                              <a:lnTo>
                                <a:pt x="0" y="23812"/>
                              </a:lnTo>
                              <a:lnTo>
                                <a:pt x="0" y="20653"/>
                              </a:lnTo>
                              <a:lnTo>
                                <a:pt x="604" y="17616"/>
                              </a:lnTo>
                              <a:lnTo>
                                <a:pt x="1812" y="14699"/>
                              </a:lnTo>
                              <a:lnTo>
                                <a:pt x="3020" y="11780"/>
                              </a:lnTo>
                              <a:lnTo>
                                <a:pt x="4741" y="9205"/>
                              </a:lnTo>
                              <a:lnTo>
                                <a:pt x="6974" y="6974"/>
                              </a:lnTo>
                              <a:lnTo>
                                <a:pt x="9207" y="4740"/>
                              </a:lnTo>
                              <a:lnTo>
                                <a:pt x="11782" y="3019"/>
                              </a:lnTo>
                              <a:lnTo>
                                <a:pt x="14699" y="1811"/>
                              </a:lnTo>
                              <a:lnTo>
                                <a:pt x="17617" y="603"/>
                              </a:lnTo>
                              <a:lnTo>
                                <a:pt x="20654" y="0"/>
                              </a:lnTo>
                              <a:lnTo>
                                <a:pt x="23812" y="0"/>
                              </a:lnTo>
                              <a:lnTo>
                                <a:pt x="26970" y="0"/>
                              </a:lnTo>
                              <a:lnTo>
                                <a:pt x="30007" y="603"/>
                              </a:lnTo>
                              <a:lnTo>
                                <a:pt x="32925" y="1811"/>
                              </a:lnTo>
                              <a:lnTo>
                                <a:pt x="35842" y="3019"/>
                              </a:lnTo>
                              <a:lnTo>
                                <a:pt x="38417" y="4740"/>
                              </a:lnTo>
                              <a:lnTo>
                                <a:pt x="40650" y="6974"/>
                              </a:lnTo>
                              <a:lnTo>
                                <a:pt x="42883" y="9205"/>
                              </a:lnTo>
                              <a:lnTo>
                                <a:pt x="44603" y="11780"/>
                              </a:lnTo>
                              <a:lnTo>
                                <a:pt x="45812" y="14699"/>
                              </a:lnTo>
                              <a:lnTo>
                                <a:pt x="47020" y="17616"/>
                              </a:lnTo>
                              <a:lnTo>
                                <a:pt x="47624" y="20653"/>
                              </a:lnTo>
                              <a:lnTo>
                                <a:pt x="47625" y="23812"/>
                              </a:lnTo>
                              <a:close/>
                            </a:path>
                          </a:pathLst>
                        </a:custGeom>
                        <a:ln w="9524">
                          <a:solidFill>
                            <a:srgbClr val="212121"/>
                          </a:solidFill>
                          <a:prstDash val="solid"/>
                        </a:ln>
                      </wps:spPr>
                      <wps:bodyPr wrap="square" lIns="0" tIns="0" rIns="0" bIns="0" rtlCol="0">
                        <a:noAutofit/>
                      </wps:bodyPr>
                    </wps:wsp>
                  </a:graphicData>
                </a:graphic>
              </wp:anchor>
            </w:drawing>
          </mc:Choice>
          <mc:Fallback>
            <w:pict>
              <v:shape id="Graphic 2363" o:spid="_x0000_s1026" o:spt="100" style="position:absolute;left:0pt;margin-left:82.45pt;margin-top:31.1pt;height:3.75pt;width:3.75pt;mso-position-horizontal-relative:page;z-index:251850752;mso-width-relative:page;mso-height-relative:page;" filled="f" stroked="t" coordsize="47625,47625" o:gfxdata="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" path="m47625,23812l47624,26969,47020,30006,45812,32923,44603,35840,32925,45811,30007,47020,26970,47624,23812,47624,20654,47624,17617,47020,14699,45811,11782,44603,1812,32923,604,30006,0,26969,0,23812,0,20653,604,17616,1812,14699,3020,11780,4741,9205,6974,6974,9207,4740,11782,3019,14699,1811,17617,603,20654,0,23812,0,26970,0,30007,603,32925,1811,35842,3019,38417,4740,40650,6974,42883,9205,44603,11780,45812,14699,47020,17616,47624,20653,47625,23812xe">
                <v:fill on="f" focussize="0,0"/>
                <v:stroke weight="0.74992125984252pt" color="#212121" joinstyle="round"/>
                <v:imagedata o:title=""/>
                <o:lock v:ext="edit" aspectratio="f"/>
                <v:textbox inset="0mm,0mm,0mm,0mm"/>
              </v:shape>
            </w:pict>
          </mc:Fallback>
        </mc:AlternateContent>
      </w:r>
      <w:r>
        <w:rPr>
          <w:color w:val="212121"/>
          <w:spacing w:val="-2"/>
        </w:rPr>
        <w:t>子表取数设置：设置子表行规则</w:t>
      </w:r>
      <w:r>
        <w:rPr>
          <w:color w:val="212121"/>
          <w:spacing w:val="-1"/>
        </w:rPr>
        <w:t>清除子表规则：设置子表列规则</w:t>
      </w:r>
    </w:p>
    <w:p>
      <w:pPr>
        <w:pStyle w:val="11"/>
        <w:spacing w:before="6"/>
        <w:rPr>
          <w:sz w:val="28"/>
        </w:rPr>
      </w:pPr>
    </w:p>
    <w:p>
      <w:pPr>
        <w:pStyle w:val="3"/>
        <w:numPr>
          <w:ilvl w:val="0"/>
          <w:numId w:val="103"/>
        </w:numPr>
        <w:tabs>
          <w:tab w:val="left" w:pos="1607"/>
        </w:tabs>
        <w:spacing w:before="0" w:after="0" w:line="240" w:lineRule="auto"/>
        <w:ind w:left="1607" w:right="0" w:hanging="329"/>
        <w:jc w:val="left"/>
      </w:pPr>
      <w:r>
        <w:rPr>
          <w:color w:val="212121"/>
          <w:spacing w:val="-3"/>
        </w:rPr>
        <w:t>取数条件</w:t>
      </w:r>
    </w:p>
    <w:p>
      <w:pPr>
        <w:pStyle w:val="11"/>
        <w:spacing w:before="182"/>
        <w:ind w:left="1171"/>
      </w:pPr>
      <w:r>
        <w:rPr>
          <w:color w:val="212121"/>
        </w:rPr>
        <w:t>1</w:t>
      </w:r>
      <w:r>
        <w:rPr>
          <w:color w:val="212121"/>
          <w:spacing w:val="-1"/>
        </w:rPr>
        <w:t>、点击“取数条件”按钮，进入取数条件设置页面</w:t>
      </w:r>
    </w:p>
    <w:p>
      <w:pPr>
        <w:pStyle w:val="11"/>
        <w:spacing w:before="7"/>
        <w:rPr>
          <w:sz w:val="14"/>
        </w:rPr>
      </w:pPr>
      <w:r>
        <w:drawing>
          <wp:anchor distT="0" distB="0" distL="0" distR="0" simplePos="0" relativeHeight="252062720" behindDoc="1" locked="0" layoutInCell="1" allowOverlap="1">
            <wp:simplePos x="0" y="0"/>
            <wp:positionH relativeFrom="page">
              <wp:posOffset>751840</wp:posOffset>
            </wp:positionH>
            <wp:positionV relativeFrom="paragraph">
              <wp:posOffset>183515</wp:posOffset>
            </wp:positionV>
            <wp:extent cx="5410200" cy="3257550"/>
            <wp:effectExtent l="0" t="0" r="0" b="0"/>
            <wp:wrapTopAndBottom/>
            <wp:docPr id="2364" name="Image 2364"/>
            <wp:cNvGraphicFramePr/>
            <a:graphic xmlns:a="http://schemas.openxmlformats.org/drawingml/2006/main">
              <a:graphicData uri="http://schemas.openxmlformats.org/drawingml/2006/picture">
                <pic:pic xmlns:pic="http://schemas.openxmlformats.org/drawingml/2006/picture">
                  <pic:nvPicPr>
                    <pic:cNvPr id="2364" name="Image 2364"/>
                    <pic:cNvPicPr/>
                  </pic:nvPicPr>
                  <pic:blipFill>
                    <a:blip r:embed="rId503" cstate="print"/>
                    <a:stretch>
                      <a:fillRect/>
                    </a:stretch>
                  </pic:blipFill>
                  <pic:spPr>
                    <a:xfrm>
                      <a:off x="0" y="0"/>
                      <a:ext cx="5410200" cy="3257550"/>
                    </a:xfrm>
                    <a:prstGeom prst="rect">
                      <a:avLst/>
                    </a:prstGeom>
                  </pic:spPr>
                </pic:pic>
              </a:graphicData>
            </a:graphic>
          </wp:anchor>
        </w:drawing>
      </w:r>
    </w:p>
    <w:p>
      <w:pPr>
        <w:pStyle w:val="11"/>
        <w:spacing w:before="9"/>
      </w:pPr>
    </w:p>
    <w:p>
      <w:pPr>
        <w:pStyle w:val="11"/>
        <w:spacing w:line="249" w:lineRule="auto"/>
        <w:ind w:left="1171" w:right="1382"/>
      </w:pPr>
      <w:r>
        <w:rPr>
          <w:color w:val="212121"/>
          <w:w w:val="102"/>
        </w:rPr>
        <w:t>2、</w:t>
      </w:r>
      <w:r>
        <w:rPr>
          <w:b/>
          <w:color w:val="2B3D4F"/>
          <w:w w:val="102"/>
        </w:rPr>
        <w:t>固定条件：</w:t>
      </w:r>
      <w:r>
        <w:rPr>
          <w:color w:val="212121"/>
          <w:w w:val="102"/>
        </w:rPr>
        <w:t>提取数据使用科目余额、辅助余额等账务模型，BDE</w:t>
      </w:r>
      <w:r>
        <w:rPr>
          <w:color w:val="212121"/>
          <w:spacing w:val="-2"/>
          <w:w w:val="102"/>
        </w:rPr>
        <w:t>在核算系统查询时，需要确</w:t>
      </w:r>
      <w:r>
        <w:rPr>
          <w:color w:val="212121"/>
          <w:w w:val="102"/>
        </w:rPr>
        <w:t>定查询所查数据的单位与时间。</w:t>
      </w:r>
    </w:p>
    <w:p>
      <w:pPr>
        <w:pStyle w:val="11"/>
        <w:spacing w:before="12"/>
        <w:rPr>
          <w:sz w:val="12"/>
        </w:rPr>
      </w:pPr>
    </w:p>
    <w:p>
      <w:pPr>
        <w:pStyle w:val="11"/>
        <w:spacing w:before="48" w:line="256" w:lineRule="auto"/>
        <w:ind w:left="1531" w:right="1365"/>
      </w:pPr>
      <w:r>
        <mc:AlternateContent>
          <mc:Choice Requires="wps">
            <w:drawing>
              <wp:anchor distT="0" distB="0" distL="0" distR="0" simplePos="0" relativeHeight="251850752"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365" name="Graphic 236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65" o:spid="_x0000_s1026" o:spt="100" style="position:absolute;left:0pt;margin-left:64.45pt;margin-top:11.65pt;height:3.75pt;width:3.75pt;mso-position-horizontal-relative:page;z-index:251850752;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A5tzlI&#10;VwIAALwFAAAOAAAAAAAAAAEAIAAAACYBAABkcnMvZTJvRG9jLnhtbFBLBQYAAAAABgAGAFkBAADv&#10;BQAAAAA=&#10;" path="m26970,47624l20654,47624,17617,47018,0,26969,0,20653,20654,0,26970,0,47625,23812,47624,26969,26970,47624xe">
                <v:fill on="t" focussize="0,0"/>
                <v:stroke on="f"/>
                <v:imagedata o:title=""/>
                <o:lock v:ext="edit" aspectratio="f"/>
                <v:textbox inset="0mm,0mm,0mm,0mm"/>
              </v:shape>
            </w:pict>
          </mc:Fallback>
        </mc:AlternateContent>
      </w:r>
      <w:r>
        <w:rPr>
          <w:b/>
          <w:color w:val="2B3D4F"/>
          <w:w w:val="102"/>
        </w:rPr>
        <w:t>单位：</w:t>
      </w:r>
      <w:r>
        <w:rPr>
          <w:color w:val="212121"/>
          <w:spacing w:val="-1"/>
          <w:w w:val="102"/>
        </w:rPr>
        <w:t>支持配置主表字段、单据公式或指定单位。若单位条件配置主表字段，则新建单据执</w:t>
      </w:r>
      <w:r>
        <w:rPr>
          <w:color w:val="212121"/>
          <w:w w:val="102"/>
        </w:rPr>
        <w:t>行取数时，会根据该字段填写的单位值获取映射的原核算单位。再提取核算数据。</w:t>
      </w:r>
    </w:p>
    <w:p>
      <w:pPr>
        <w:pStyle w:val="11"/>
        <w:spacing w:before="2" w:line="256" w:lineRule="auto"/>
        <w:ind w:left="1531" w:right="1365"/>
      </w:pPr>
      <w:r>
        <mc:AlternateContent>
          <mc:Choice Requires="wps">
            <w:drawing>
              <wp:anchor distT="0" distB="0" distL="0" distR="0" simplePos="0" relativeHeight="251851776" behindDoc="0" locked="0" layoutInCell="1" allowOverlap="1">
                <wp:simplePos x="0" y="0"/>
                <wp:positionH relativeFrom="page">
                  <wp:posOffset>818515</wp:posOffset>
                </wp:positionH>
                <wp:positionV relativeFrom="paragraph">
                  <wp:posOffset>118745</wp:posOffset>
                </wp:positionV>
                <wp:extent cx="47625" cy="47625"/>
                <wp:effectExtent l="0" t="0" r="0" b="0"/>
                <wp:wrapNone/>
                <wp:docPr id="2366" name="Graphic 236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66" o:spid="_x0000_s1026" o:spt="100" style="position:absolute;left:0pt;margin-left:64.45pt;margin-top:9.35pt;height:3.75pt;width:3.75pt;mso-position-horizontal-relative:page;z-index:251851776;mso-width-relative:page;mso-height-relative:page;" fillcolor="#212121" filled="t" stroked="f" coordsize="47625,47625" o:gfxdata="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cl4OvXAAAA&#10;CQEAAA8AAAAAAAAAAQAgAAAAIgAAAGRycy9kb3ducmV2LnhtbFBLAQIUABQAAAAIAIdO4kBgLr5H&#10;VwIAALwFAAAOAAAAAAAAAAEAIAAAACYBAABkcnMvZTJvRG9jLnhtbFBLBQYAAAAABgAGAFkBAADv&#10;BQAAAAA=&#10;" path="m26970,47624l20654,47624,17617,47018,0,26969,0,20653,20654,0,26970,0,47625,23812,47624,26969,26970,47624xe">
                <v:fill on="t" focussize="0,0"/>
                <v:stroke on="f"/>
                <v:imagedata o:title=""/>
                <o:lock v:ext="edit" aspectratio="f"/>
                <v:textbox inset="0mm,0mm,0mm,0mm"/>
              </v:shape>
            </w:pict>
          </mc:Fallback>
        </mc:AlternateContent>
      </w:r>
      <w:r>
        <w:rPr>
          <w:b/>
          <w:color w:val="2B3D4F"/>
          <w:w w:val="102"/>
        </w:rPr>
        <w:t>开始时间：</w:t>
      </w:r>
      <w:r>
        <w:rPr>
          <w:color w:val="212121"/>
          <w:spacing w:val="-1"/>
          <w:w w:val="102"/>
        </w:rPr>
        <w:t>支持配置主表字段、单据公式或指定时间。提取某个时间段内的核算数据，大于</w:t>
      </w:r>
      <w:r>
        <w:rPr>
          <w:color w:val="212121"/>
          <w:w w:val="102"/>
        </w:rPr>
        <w:t>等于开始时间。</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531" w:right="1365"/>
      </w:pPr>
      <w:r>
        <mc:AlternateContent>
          <mc:Choice Requires="wps">
            <w:drawing>
              <wp:anchor distT="0" distB="0" distL="0" distR="0" simplePos="0" relativeHeight="251852800"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367" name="Graphic 236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18"/>
                              </a:lnTo>
                              <a:lnTo>
                                <a:pt x="0" y="26969"/>
                              </a:lnTo>
                              <a:lnTo>
                                <a:pt x="0" y="20653"/>
                              </a:lnTo>
                              <a:lnTo>
                                <a:pt x="20654" y="0"/>
                              </a:lnTo>
                              <a:lnTo>
                                <a:pt x="26970" y="0"/>
                              </a:lnTo>
                              <a:lnTo>
                                <a:pt x="47625" y="23812"/>
                              </a:lnTo>
                              <a:lnTo>
                                <a:pt x="47624" y="26969"/>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67" o:spid="_x0000_s1026" o:spt="100" style="position:absolute;left:0pt;margin-left:64.45pt;margin-top:11.65pt;height:3.75pt;width:3.75pt;mso-position-horizontal-relative:page;z-index:251852800;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W6nN+1wAA&#10;AAkBAAAPAAAAAAAAAAEAIAAAACIAAABkcnMvZG93bnJldi54bWxQSwECFAAUAAAACACHTuJAV1nD&#10;QlgCAAC8BQAADgAAAAAAAAABACAAAAAmAQAAZHJzL2Uyb0RvYy54bWxQSwUGAAAAAAYABgBZAQAA&#10;8AUAAAAA&#10;" path="m26970,47624l20654,47624,17617,47018,0,26969,0,20653,20654,0,26970,0,47625,23812,47624,26969,26970,47624xe">
                <v:fill on="t" focussize="0,0"/>
                <v:stroke on="f"/>
                <v:imagedata o:title=""/>
                <o:lock v:ext="edit" aspectratio="f"/>
                <v:textbox inset="0mm,0mm,0mm,0mm"/>
              </v:shape>
            </w:pict>
          </mc:Fallback>
        </mc:AlternateContent>
      </w:r>
      <w:r>
        <w:rPr>
          <w:b/>
          <w:color w:val="2B3D4F"/>
          <w:w w:val="102"/>
        </w:rPr>
        <w:t>结束时间：</w:t>
      </w:r>
      <w:r>
        <w:rPr>
          <w:color w:val="212121"/>
          <w:spacing w:val="-1"/>
          <w:w w:val="102"/>
        </w:rPr>
        <w:t>支持配置主表字段、单据公式或指定时间。提取某个时间段内的核算数据，小于</w:t>
      </w:r>
      <w:r>
        <w:rPr>
          <w:color w:val="212121"/>
          <w:w w:val="102"/>
        </w:rPr>
        <w:t>等于开始时间。</w:t>
      </w:r>
    </w:p>
    <w:p>
      <w:pPr>
        <w:pStyle w:val="11"/>
        <w:spacing w:before="14"/>
        <w:rPr>
          <w:sz w:val="14"/>
        </w:rPr>
      </w:pPr>
    </w:p>
    <w:p>
      <w:pPr>
        <w:pStyle w:val="11"/>
        <w:spacing w:line="252" w:lineRule="auto"/>
        <w:ind w:left="1171" w:right="1296"/>
        <w:jc w:val="both"/>
      </w:pPr>
      <w:r>
        <w:rPr>
          <w:color w:val="212121"/>
          <w:w w:val="102"/>
        </w:rPr>
        <w:t>3、</w:t>
      </w:r>
      <w:r>
        <w:rPr>
          <w:b/>
          <w:color w:val="2B3D4F"/>
          <w:w w:val="102"/>
        </w:rPr>
        <w:t>自定义条件</w:t>
      </w:r>
      <w:r>
        <w:rPr>
          <w:color w:val="212121"/>
          <w:w w:val="102"/>
        </w:rPr>
        <w:t>：支持配置主表字段。所提取的数据无法使用系统固化的业务模型，使用自定义模型或自定义SQL</w:t>
      </w:r>
      <w:r>
        <w:rPr>
          <w:color w:val="212121"/>
          <w:spacing w:val="-1"/>
          <w:w w:val="102"/>
        </w:rPr>
        <w:t>提取数据。例如：部分字段需要提取报表指标中的数据时，配置自定义条件中</w:t>
      </w:r>
      <w:r>
        <w:rPr>
          <w:color w:val="212121"/>
          <w:w w:val="102"/>
        </w:rPr>
        <w:t>的单据字段可以被动态获取。</w:t>
      </w:r>
    </w:p>
    <w:p>
      <w:pPr>
        <w:pStyle w:val="11"/>
        <w:spacing w:before="13"/>
        <w:rPr>
          <w:sz w:val="29"/>
        </w:rPr>
      </w:pPr>
    </w:p>
    <w:p>
      <w:pPr>
        <w:pStyle w:val="3"/>
        <w:numPr>
          <w:ilvl w:val="0"/>
          <w:numId w:val="103"/>
        </w:numPr>
        <w:tabs>
          <w:tab w:val="left" w:pos="1607"/>
        </w:tabs>
        <w:spacing w:before="1" w:after="0" w:line="240" w:lineRule="auto"/>
        <w:ind w:left="1607" w:right="0" w:hanging="329"/>
        <w:jc w:val="left"/>
      </w:pPr>
      <w:r>
        <w:rPr>
          <w:color w:val="212121"/>
          <w:spacing w:val="-2"/>
        </w:rPr>
        <w:t>主表规则设置</w:t>
      </w:r>
    </w:p>
    <w:p>
      <w:pPr>
        <w:pStyle w:val="11"/>
        <w:spacing w:before="181"/>
        <w:ind w:left="1171"/>
      </w:pPr>
      <w:r>
        <w:rPr>
          <w:color w:val="212121"/>
        </w:rPr>
        <w:t>双击主表字段进入规则设置页面，设置单据取数规则参考</w:t>
      </w:r>
      <w:r>
        <w:rPr>
          <w:b/>
          <w:color w:val="005790"/>
        </w:rPr>
        <w:t>BDE取数设置</w:t>
      </w:r>
      <w:r>
        <w:rPr>
          <w:color w:val="212121"/>
          <w:spacing w:val="-2"/>
        </w:rPr>
        <w:t>固定表规则设置章节</w:t>
      </w:r>
    </w:p>
    <w:p>
      <w:pPr>
        <w:pStyle w:val="11"/>
        <w:spacing w:before="11"/>
        <w:rPr>
          <w:sz w:val="30"/>
        </w:rPr>
      </w:pPr>
    </w:p>
    <w:p>
      <w:pPr>
        <w:pStyle w:val="3"/>
        <w:numPr>
          <w:ilvl w:val="0"/>
          <w:numId w:val="103"/>
        </w:numPr>
        <w:tabs>
          <w:tab w:val="left" w:pos="1607"/>
        </w:tabs>
        <w:spacing w:before="1" w:after="0" w:line="240" w:lineRule="auto"/>
        <w:ind w:left="1607" w:right="0" w:hanging="329"/>
        <w:jc w:val="left"/>
      </w:pPr>
      <w:r>
        <w:rPr>
          <w:color w:val="212121"/>
          <w:spacing w:val="-2"/>
        </w:rPr>
        <w:t>子表规则设置</w:t>
      </w:r>
    </w:p>
    <w:p>
      <w:pPr>
        <w:pStyle w:val="11"/>
        <w:spacing w:before="166"/>
        <w:ind w:left="1171"/>
      </w:pPr>
      <w:r>
        <w:rPr>
          <w:color w:val="212121"/>
        </w:rPr>
        <w:t>1</w:t>
      </w:r>
      <w:r>
        <w:rPr>
          <w:color w:val="212121"/>
          <w:spacing w:val="-1"/>
        </w:rPr>
        <w:t>、选中子表，点击“子表取数设置”，进入子表行规则设置界面</w:t>
      </w:r>
    </w:p>
    <w:p>
      <w:pPr>
        <w:pStyle w:val="11"/>
        <w:spacing w:before="7"/>
        <w:rPr>
          <w:sz w:val="14"/>
        </w:rPr>
      </w:pPr>
      <w:r>
        <w:drawing>
          <wp:anchor distT="0" distB="0" distL="0" distR="0" simplePos="0" relativeHeight="252063744" behindDoc="1" locked="0" layoutInCell="1" allowOverlap="1">
            <wp:simplePos x="0" y="0"/>
            <wp:positionH relativeFrom="page">
              <wp:posOffset>751840</wp:posOffset>
            </wp:positionH>
            <wp:positionV relativeFrom="paragraph">
              <wp:posOffset>183515</wp:posOffset>
            </wp:positionV>
            <wp:extent cx="5410200" cy="3276600"/>
            <wp:effectExtent l="0" t="0" r="0" b="0"/>
            <wp:wrapTopAndBottom/>
            <wp:docPr id="2368" name="Image 2368"/>
            <wp:cNvGraphicFramePr/>
            <a:graphic xmlns:a="http://schemas.openxmlformats.org/drawingml/2006/main">
              <a:graphicData uri="http://schemas.openxmlformats.org/drawingml/2006/picture">
                <pic:pic xmlns:pic="http://schemas.openxmlformats.org/drawingml/2006/picture">
                  <pic:nvPicPr>
                    <pic:cNvPr id="2368" name="Image 2368"/>
                    <pic:cNvPicPr/>
                  </pic:nvPicPr>
                  <pic:blipFill>
                    <a:blip r:embed="rId504" cstate="print"/>
                    <a:stretch>
                      <a:fillRect/>
                    </a:stretch>
                  </pic:blipFill>
                  <pic:spPr>
                    <a:xfrm>
                      <a:off x="0" y="0"/>
                      <a:ext cx="5410200" cy="3276600"/>
                    </a:xfrm>
                    <a:prstGeom prst="rect">
                      <a:avLst/>
                    </a:prstGeom>
                  </pic:spPr>
                </pic:pic>
              </a:graphicData>
            </a:graphic>
          </wp:anchor>
        </w:drawing>
      </w:r>
    </w:p>
    <w:p>
      <w:pPr>
        <w:pStyle w:val="11"/>
        <w:spacing w:before="9"/>
      </w:pPr>
    </w:p>
    <w:p>
      <w:pPr>
        <w:spacing w:before="0"/>
        <w:ind w:left="1171" w:right="0" w:firstLine="0"/>
        <w:jc w:val="left"/>
        <w:rPr>
          <w:sz w:val="22"/>
        </w:rPr>
      </w:pPr>
      <w:r>
        <w:rPr>
          <w:color w:val="212121"/>
          <w:sz w:val="22"/>
        </w:rPr>
        <w:t>2、子表规则设置参考</w:t>
      </w:r>
      <w:r>
        <w:rPr>
          <w:b/>
          <w:color w:val="005790"/>
          <w:sz w:val="22"/>
        </w:rPr>
        <w:t>BDE取数设置</w:t>
      </w:r>
      <w:r>
        <w:rPr>
          <w:color w:val="212121"/>
          <w:spacing w:val="-2"/>
          <w:sz w:val="22"/>
        </w:rPr>
        <w:t>浮动表规则设置章节</w:t>
      </w:r>
    </w:p>
    <w:p>
      <w:pPr>
        <w:pStyle w:val="2"/>
        <w:spacing w:before="110" w:line="240" w:lineRule="auto"/>
      </w:pPr>
      <w:r>
        <w:rPr>
          <w:color w:val="212121"/>
          <w:spacing w:val="-2"/>
        </w:rPr>
        <w:t>取数与运算公式方案</w:t>
      </w:r>
    </w:p>
    <w:p>
      <w:pPr>
        <w:pStyle w:val="11"/>
        <w:spacing w:before="105"/>
        <w:ind w:left="1171"/>
      </w:pPr>
      <w:r>
        <w:rPr>
          <w:color w:val="212121"/>
        </w:rPr>
        <w:t>1</w:t>
      </w:r>
      <w:r>
        <w:rPr>
          <w:color w:val="212121"/>
          <w:spacing w:val="-1"/>
        </w:rPr>
        <w:t>、进入取数与运算公式方案页面，选择单据取数页签。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00350"/>
            <wp:effectExtent l="0" t="0" r="0" b="0"/>
            <wp:docPr id="2369" name="Image 2369"/>
            <wp:cNvGraphicFramePr/>
            <a:graphic xmlns:a="http://schemas.openxmlformats.org/drawingml/2006/main">
              <a:graphicData uri="http://schemas.openxmlformats.org/drawingml/2006/picture">
                <pic:pic xmlns:pic="http://schemas.openxmlformats.org/drawingml/2006/picture">
                  <pic:nvPicPr>
                    <pic:cNvPr id="2369" name="Image 2369"/>
                    <pic:cNvPicPr/>
                  </pic:nvPicPr>
                  <pic:blipFill>
                    <a:blip r:embed="rId505" cstate="print"/>
                    <a:stretch>
                      <a:fillRect/>
                    </a:stretch>
                  </pic:blipFill>
                  <pic:spPr>
                    <a:xfrm>
                      <a:off x="0" y="0"/>
                      <a:ext cx="5410200" cy="2800350"/>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、选择单据，点击“策略设置”，为单据设置取数方案。</w:t>
      </w:r>
    </w:p>
    <w:p>
      <w:pPr>
        <w:pStyle w:val="11"/>
        <w:spacing w:before="11"/>
        <w:rPr>
          <w:sz w:val="13"/>
        </w:rPr>
      </w:pPr>
      <w:r>
        <mc:AlternateContent>
          <mc:Choice Requires="wpg">
            <w:drawing>
              <wp:anchor distT="0" distB="0" distL="0" distR="0" simplePos="0" relativeHeight="252064768" behindDoc="1" locked="0" layoutInCell="1" allowOverlap="1">
                <wp:simplePos x="0" y="0"/>
                <wp:positionH relativeFrom="page">
                  <wp:posOffset>751840</wp:posOffset>
                </wp:positionH>
                <wp:positionV relativeFrom="paragraph">
                  <wp:posOffset>174625</wp:posOffset>
                </wp:positionV>
                <wp:extent cx="2085975" cy="295275"/>
                <wp:effectExtent l="0" t="0" r="0" b="0"/>
                <wp:wrapTopAndBottom/>
                <wp:docPr id="2370" name="Group 2370"/>
                <wp:cNvGraphicFramePr/>
                <a:graphic xmlns:a="http://schemas.openxmlformats.org/drawingml/2006/main">
                  <a:graphicData uri="http://schemas.microsoft.com/office/word/2010/wordprocessingGroup">
                    <wpg:wgp>
                      <wpg:cNvGrpSpPr/>
                      <wpg:grpSpPr>
                        <a:xfrm>
                          <a:off x="0" y="0"/>
                          <a:ext cx="2085975" cy="295275"/>
                          <a:chOff x="0" y="0"/>
                          <a:chExt cx="2085975" cy="295275"/>
                        </a:xfrm>
                      </wpg:grpSpPr>
                      <pic:pic xmlns:pic="http://schemas.openxmlformats.org/drawingml/2006/picture">
                        <pic:nvPicPr>
                          <pic:cNvPr id="2371" name="Image 2371"/>
                          <pic:cNvPicPr/>
                        </pic:nvPicPr>
                        <pic:blipFill>
                          <a:blip r:embed="rId506" cstate="print"/>
                          <a:stretch>
                            <a:fillRect/>
                          </a:stretch>
                        </pic:blipFill>
                        <pic:spPr>
                          <a:xfrm>
                            <a:off x="9525" y="9526"/>
                            <a:ext cx="152399" cy="152399"/>
                          </a:xfrm>
                          <a:prstGeom prst="rect">
                            <a:avLst/>
                          </a:prstGeom>
                        </pic:spPr>
                      </pic:pic>
                      <wps:wsp>
                        <wps:cNvPr id="2372" name="Textbox 2372"/>
                        <wps:cNvSpPr txBox="1"/>
                        <wps:spPr>
                          <a:xfrm>
                            <a:off x="4762" y="4762"/>
                            <a:ext cx="2076450" cy="285750"/>
                          </a:xfrm>
                          <a:prstGeom prst="rect">
                            <a:avLst/>
                          </a:prstGeom>
                          <a:ln w="9524">
                            <a:solidFill>
                              <a:srgbClr val="E2E3E4"/>
                            </a:solidFill>
                            <a:prstDash val="solid"/>
                          </a:ln>
                        </wps:spPr>
                        <wps:txbx>
                          <w:txbxContent>
                            <w:p>
                              <w:pPr>
                                <w:spacing w:before="9"/>
                                <w:ind w:left="246" w:right="0" w:firstLine="0"/>
                                <w:jc w:val="left"/>
                                <w:rPr>
                                  <w:sz w:val="22"/>
                                </w:rPr>
                              </w:pPr>
                              <w:r>
                                <w:rPr>
                                  <w:color w:val="212121"/>
                                  <w:sz w:val="22"/>
                                </w:rPr>
                                <w:t>image-</w:t>
                              </w:r>
                              <w:r>
                                <w:rPr>
                                  <w:color w:val="212121"/>
                                  <w:spacing w:val="-2"/>
                                  <w:sz w:val="22"/>
                                </w:rPr>
                                <w:t>20250620142225608</w:t>
                              </w:r>
                            </w:p>
                          </w:txbxContent>
                        </wps:txbx>
                        <wps:bodyPr wrap="square" lIns="0" tIns="0" rIns="0" bIns="0" rtlCol="0">
                          <a:noAutofit/>
                        </wps:bodyPr>
                      </wps:wsp>
                    </wpg:wgp>
                  </a:graphicData>
                </a:graphic>
              </wp:anchor>
            </w:drawing>
          </mc:Choice>
          <mc:Fallback>
            <w:pict>
              <v:group id="Group 2370" o:spid="_x0000_s1026" o:spt="203" style="position:absolute;left:0pt;margin-left:59.2pt;margin-top:13.75pt;height:23.25pt;width:164.25pt;mso-position-horizontal-relative:page;mso-wrap-distance-bottom:0pt;mso-wrap-distance-top:0pt;z-index:-251251712;mso-width-relative:page;mso-height-relative:page;" coordsize="2085975,295275" o:gfxdata="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">
                <o:lock v:ext="edit" aspectratio="f"/>
                <v:shape id="Image 2371" o:spid="_x0000_s1026" o:spt="75" type="#_x0000_t75" style="position:absolute;left:9525;top:9526;height:152399;width:152399;" filled="f" o:preferrelative="t" stroked="f" coordsize="21600,21600" o:gfxdata="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aHcK&#10;wAAAAN0AAAAPAAAAAAAAAAEAIAAAACIAAABkcnMvZG93bnJldi54bWxQSwECFAAUAAAACACHTuJA&#10;My8FnjsAAAA5AAAAEAAAAAAAAAABACAAAAAPAQAAZHJzL3NoYXBleG1sLnhtbFBLBQYAAAAABgAG&#10;AFsBAAC5AwAAAAA=&#10;">
                  <v:fill on="f" focussize="0,0"/>
                  <v:stroke on="f"/>
                  <v:imagedata r:id="rId506" o:title=""/>
                  <o:lock v:ext="edit" aspectratio="f"/>
                </v:shape>
                <v:shape id="Textbox 2372" o:spid="_x0000_s1026" o:spt="202" type="#_x0000_t202" style="position:absolute;left:4762;top:4762;height:285750;width:2076450;" filled="f" stroked="t" coordsize="21600,21600" o:gfxdata="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blgUr4A&#10;AADdAAAADwAAAAAAAAABACAAAAAiAAAAZHJzL2Rvd25yZXYueG1sUEsBAhQAFAAAAAgAh07iQDMv&#10;BZ47AAAAOQAAABAAAAAAAAAAAQAgAAAADQEAAGRycy9zaGFwZXhtbC54bWxQSwUGAAAAAAYABgBb&#10;AQAAtwMAAAAA&#10;">
                  <v:fill on="f" focussize="0,0"/>
                  <v:stroke weight="0.74992125984252pt" color="#E2E3E4" joinstyle="round"/>
                  <v:imagedata o:title=""/>
                  <o:lock v:ext="edit" aspectratio="f"/>
                  <v:textbox inset="0mm,0mm,0mm,0mm">
                    <w:txbxContent>
                      <w:p>
                        <w:pPr>
                          <w:spacing w:before="9"/>
                          <w:ind w:left="246" w:right="0" w:firstLine="0"/>
                          <w:jc w:val="left"/>
                          <w:rPr>
                            <w:sz w:val="22"/>
                          </w:rPr>
                        </w:pPr>
                        <w:r>
                          <w:rPr>
                            <w:color w:val="212121"/>
                            <w:sz w:val="22"/>
                          </w:rPr>
                          <w:t>image-</w:t>
                        </w:r>
                        <w:r>
                          <w:rPr>
                            <w:color w:val="212121"/>
                            <w:spacing w:val="-2"/>
                            <w:sz w:val="22"/>
                          </w:rPr>
                          <w:t>20250620142225608</w:t>
                        </w:r>
                      </w:p>
                    </w:txbxContent>
                  </v:textbox>
                </v:shape>
                <w10:wrap type="topAndBottom"/>
              </v:group>
            </w:pict>
          </mc:Fallback>
        </mc:AlternateContent>
      </w:r>
    </w:p>
    <w:p>
      <w:pPr>
        <w:pStyle w:val="11"/>
        <w:spacing w:before="10"/>
        <w:rPr>
          <w:sz w:val="12"/>
        </w:rPr>
      </w:pPr>
    </w:p>
    <w:p>
      <w:pPr>
        <w:pStyle w:val="11"/>
        <w:spacing w:before="48"/>
        <w:ind w:left="1171"/>
      </w:pPr>
      <w:r>
        <w:rPr>
          <w:color w:val="212121"/>
        </w:rPr>
        <w:t>3</w:t>
      </w:r>
      <w:r>
        <w:rPr>
          <w:color w:val="212121"/>
          <w:spacing w:val="-1"/>
        </w:rPr>
        <w:t>、选中表格点击修改，支持为不同的单位设置不同的取数方案。</w:t>
      </w:r>
    </w:p>
    <w:p>
      <w:pPr>
        <w:pStyle w:val="11"/>
        <w:spacing w:before="8"/>
        <w:rPr>
          <w:sz w:val="14"/>
        </w:rPr>
      </w:pPr>
      <w:r>
        <w:drawing>
          <wp:anchor distT="0" distB="0" distL="0" distR="0" simplePos="0" relativeHeight="252064768" behindDoc="1" locked="0" layoutInCell="1" allowOverlap="1">
            <wp:simplePos x="0" y="0"/>
            <wp:positionH relativeFrom="page">
              <wp:posOffset>751840</wp:posOffset>
            </wp:positionH>
            <wp:positionV relativeFrom="paragraph">
              <wp:posOffset>184150</wp:posOffset>
            </wp:positionV>
            <wp:extent cx="5410200" cy="3219450"/>
            <wp:effectExtent l="0" t="0" r="0" b="0"/>
            <wp:wrapTopAndBottom/>
            <wp:docPr id="2373" name="Image 2373"/>
            <wp:cNvGraphicFramePr/>
            <a:graphic xmlns:a="http://schemas.openxmlformats.org/drawingml/2006/main">
              <a:graphicData uri="http://schemas.openxmlformats.org/drawingml/2006/picture">
                <pic:pic xmlns:pic="http://schemas.openxmlformats.org/drawingml/2006/picture">
                  <pic:nvPicPr>
                    <pic:cNvPr id="2373" name="Image 2373"/>
                    <pic:cNvPicPr/>
                  </pic:nvPicPr>
                  <pic:blipFill>
                    <a:blip r:embed="rId507" cstate="print"/>
                    <a:stretch>
                      <a:fillRect/>
                    </a:stretch>
                  </pic:blipFill>
                  <pic:spPr>
                    <a:xfrm>
                      <a:off x="0" y="0"/>
                      <a:ext cx="5410200" cy="3219450"/>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2065792"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374" name="Graphic 2374"/>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374" o:spid="_x0000_s1026" o:spt="100" style="position:absolute;left:0pt;margin-left:59.2pt;margin-top:10.8pt;height:0.75pt;width:473.25pt;mso-position-horizontal-relative:page;mso-wrap-distance-bottom:0pt;mso-wrap-distance-top:0pt;z-index:-251250688;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AEhLdj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rPr>
        <w:t>BDE</w:t>
      </w:r>
      <w:r>
        <w:rPr>
          <w:color w:val="212121"/>
          <w:spacing w:val="-5"/>
        </w:rPr>
        <w:t>取数</w:t>
      </w:r>
    </w:p>
    <w:p>
      <w:pPr>
        <w:pStyle w:val="11"/>
        <w:spacing w:before="119"/>
        <w:ind w:left="1171"/>
      </w:pPr>
      <w:r>
        <w:rPr>
          <w:color w:val="212121"/>
        </w:rPr>
        <w:t>1、注册BDE</w:t>
      </w:r>
      <w:r>
        <w:rPr>
          <w:color w:val="212121"/>
          <w:spacing w:val="-3"/>
        </w:rPr>
        <w:t>取数按钮</w:t>
      </w:r>
    </w:p>
    <w:p>
      <w:pPr>
        <w:pStyle w:val="11"/>
        <w:spacing w:before="8"/>
        <w:rPr>
          <w:sz w:val="14"/>
        </w:rPr>
      </w:pPr>
      <w:r>
        <w:drawing>
          <wp:anchor distT="0" distB="0" distL="0" distR="0" simplePos="0" relativeHeight="252065792" behindDoc="1" locked="0" layoutInCell="1" allowOverlap="1">
            <wp:simplePos x="0" y="0"/>
            <wp:positionH relativeFrom="page">
              <wp:posOffset>751840</wp:posOffset>
            </wp:positionH>
            <wp:positionV relativeFrom="paragraph">
              <wp:posOffset>184150</wp:posOffset>
            </wp:positionV>
            <wp:extent cx="5410200" cy="2828925"/>
            <wp:effectExtent l="0" t="0" r="0" b="0"/>
            <wp:wrapTopAndBottom/>
            <wp:docPr id="2375" name="Image 2375"/>
            <wp:cNvGraphicFramePr/>
            <a:graphic xmlns:a="http://schemas.openxmlformats.org/drawingml/2006/main">
              <a:graphicData uri="http://schemas.openxmlformats.org/drawingml/2006/picture">
                <pic:pic xmlns:pic="http://schemas.openxmlformats.org/drawingml/2006/picture">
                  <pic:nvPicPr>
                    <pic:cNvPr id="2375" name="Image 2375"/>
                    <pic:cNvPicPr/>
                  </pic:nvPicPr>
                  <pic:blipFill>
                    <a:blip r:embed="rId508" cstate="print"/>
                    <a:stretch>
                      <a:fillRect/>
                    </a:stretch>
                  </pic:blipFill>
                  <pic:spPr>
                    <a:xfrm>
                      <a:off x="0" y="0"/>
                      <a:ext cx="5410200" cy="2828925"/>
                    </a:xfrm>
                    <a:prstGeom prst="rect">
                      <a:avLst/>
                    </a:prstGeom>
                  </pic:spPr>
                </pic:pic>
              </a:graphicData>
            </a:graphic>
          </wp:anchor>
        </w:drawing>
      </w:r>
    </w:p>
    <w:p>
      <w:pPr>
        <w:pStyle w:val="11"/>
        <w:spacing w:before="9"/>
      </w:pPr>
    </w:p>
    <w:p>
      <w:pPr>
        <w:pStyle w:val="11"/>
        <w:ind w:left="1171"/>
      </w:pPr>
      <w:r>
        <w:rPr>
          <w:color w:val="212121"/>
        </w:rPr>
        <w:t>2</w:t>
      </w:r>
      <w:r>
        <w:rPr>
          <w:color w:val="212121"/>
          <w:spacing w:val="-1"/>
        </w:rPr>
        <w:t>、进入新建单据页面，执行取数</w:t>
      </w:r>
    </w:p>
    <w:p>
      <w:pPr>
        <w:pStyle w:val="11"/>
        <w:spacing w:before="7"/>
        <w:rPr>
          <w:sz w:val="14"/>
        </w:rPr>
      </w:pPr>
      <w:r>
        <w:drawing>
          <wp:anchor distT="0" distB="0" distL="0" distR="0" simplePos="0" relativeHeight="252066816" behindDoc="1" locked="0" layoutInCell="1" allowOverlap="1">
            <wp:simplePos x="0" y="0"/>
            <wp:positionH relativeFrom="page">
              <wp:posOffset>751840</wp:posOffset>
            </wp:positionH>
            <wp:positionV relativeFrom="paragraph">
              <wp:posOffset>183515</wp:posOffset>
            </wp:positionV>
            <wp:extent cx="5410200" cy="2657475"/>
            <wp:effectExtent l="0" t="0" r="0" b="0"/>
            <wp:wrapTopAndBottom/>
            <wp:docPr id="2376" name="Image 2376"/>
            <wp:cNvGraphicFramePr/>
            <a:graphic xmlns:a="http://schemas.openxmlformats.org/drawingml/2006/main">
              <a:graphicData uri="http://schemas.openxmlformats.org/drawingml/2006/picture">
                <pic:pic xmlns:pic="http://schemas.openxmlformats.org/drawingml/2006/picture">
                  <pic:nvPicPr>
                    <pic:cNvPr id="2376" name="Image 2376"/>
                    <pic:cNvPicPr/>
                  </pic:nvPicPr>
                  <pic:blipFill>
                    <a:blip r:embed="rId509" cstate="print"/>
                    <a:stretch>
                      <a:fillRect/>
                    </a:stretch>
                  </pic:blipFill>
                  <pic:spPr>
                    <a:xfrm>
                      <a:off x="0" y="0"/>
                      <a:ext cx="5410200" cy="2657475"/>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2066816"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377" name="Graphic 2377"/>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377" o:spid="_x0000_s1026" o:spt="100" style="position:absolute;left:0pt;margin-left:59.2pt;margin-top:10.8pt;height:0.75pt;width:473.25pt;mso-position-horizontal-relative:page;mso-wrap-distance-bottom:0pt;mso-wrap-distance-top:0pt;z-index:-251249664;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AWsaTs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11"/>
        <w:spacing w:before="7"/>
        <w:rPr>
          <w:sz w:val="7"/>
        </w:rPr>
      </w:pPr>
    </w:p>
    <w:p>
      <w:pPr>
        <w:spacing w:before="48" w:line="254" w:lineRule="auto"/>
        <w:ind w:left="531" w:right="10330" w:firstLine="0"/>
        <w:jc w:val="left"/>
        <w:rPr>
          <w:b/>
          <w:sz w:val="22"/>
        </w:rPr>
      </w:pPr>
      <w:r>
        <mc:AlternateContent>
          <mc:Choice Requires="wps">
            <w:drawing>
              <wp:anchor distT="0" distB="0" distL="0" distR="0" simplePos="0" relativeHeight="251853824" behindDoc="0" locked="0" layoutInCell="1" allowOverlap="1">
                <wp:simplePos x="0" y="0"/>
                <wp:positionH relativeFrom="page">
                  <wp:posOffset>189865</wp:posOffset>
                </wp:positionH>
                <wp:positionV relativeFrom="paragraph">
                  <wp:posOffset>147955</wp:posOffset>
                </wp:positionV>
                <wp:extent cx="47625" cy="47625"/>
                <wp:effectExtent l="0" t="0" r="0" b="0"/>
                <wp:wrapNone/>
                <wp:docPr id="2378" name="Graphic 237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78" o:spid="_x0000_s1026" o:spt="100" style="position:absolute;left:0pt;margin-left:14.95pt;margin-top:11.65pt;height:3.75pt;width:3.75pt;mso-position-horizontal-relative:page;z-index:251853824;mso-width-relative:page;mso-height-relative:page;" fillcolor="#212121" filled="t" stroked="f" coordsize="47625,47625" o:gfxdata="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oJN51QAAAAcB&#10;AAAPAAAAAAAAAAEAIAAAACIAAABkcnMvZG93bnJldi54bWxQSwECFAAUAAAACACHTuJARgIKxVcC&#10;AAC8BQAADgAAAAAAAAABACAAAAAk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853824" behindDoc="0" locked="0" layoutInCell="1" allowOverlap="1">
                <wp:simplePos x="0" y="0"/>
                <wp:positionH relativeFrom="page">
                  <wp:posOffset>189865</wp:posOffset>
                </wp:positionH>
                <wp:positionV relativeFrom="paragraph">
                  <wp:posOffset>700405</wp:posOffset>
                </wp:positionV>
                <wp:extent cx="47625" cy="47625"/>
                <wp:effectExtent l="0" t="0" r="0" b="0"/>
                <wp:wrapNone/>
                <wp:docPr id="2379" name="Graphic 237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79" o:spid="_x0000_s1026" o:spt="100" style="position:absolute;left:0pt;margin-left:14.95pt;margin-top:55.15pt;height:3.75pt;width:3.75pt;mso-position-horizontal-relative:page;z-index:251853824;mso-width-relative:page;mso-height-relative:page;" fillcolor="#212121" filled="t" stroked="f" coordsize="47625,47625" o:gfxdata="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1An/PXAAAA&#10;CQEAAA8AAAAAAAAAAQAgAAAAIgAAAGRycy9kb3ducmV2LnhtbFBLAQIUABQAAAAIAIdO4kBxdXfA&#10;VwIAALw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产品整体</w:t>
      </w:r>
      <w:r>
        <w:rPr>
          <w:b/>
          <w:color w:val="005790"/>
          <w:spacing w:val="-6"/>
          <w:sz w:val="22"/>
        </w:rPr>
        <w:t>介绍</w:t>
      </w:r>
      <w:r>
        <w:rPr>
          <w:b/>
          <w:color w:val="005790"/>
          <w:spacing w:val="40"/>
          <w:sz w:val="22"/>
        </w:rPr>
        <w:t xml:space="preserve"> </w:t>
      </w:r>
      <w:r>
        <w:rPr>
          <w:b/>
          <w:color w:val="005790"/>
          <w:spacing w:val="-2"/>
          <w:sz w:val="22"/>
        </w:rPr>
        <w:t>EFDC功能</w:t>
      </w:r>
      <w:r>
        <w:rPr>
          <w:b/>
          <w:color w:val="005790"/>
          <w:spacing w:val="-6"/>
          <w:sz w:val="22"/>
        </w:rPr>
        <w:t>操作</w:t>
      </w:r>
    </w:p>
    <w:p>
      <w:pPr>
        <w:spacing w:before="5" w:line="256" w:lineRule="auto"/>
        <w:ind w:left="531" w:right="10464" w:firstLine="0"/>
        <w:jc w:val="left"/>
        <w:rPr>
          <w:b/>
          <w:sz w:val="22"/>
        </w:rPr>
      </w:pPr>
      <w:r>
        <mc:AlternateContent>
          <mc:Choice Requires="wps">
            <w:drawing>
              <wp:anchor distT="0" distB="0" distL="0" distR="0" simplePos="0" relativeHeight="251854848" behindDoc="0" locked="0" layoutInCell="1" allowOverlap="1">
                <wp:simplePos x="0" y="0"/>
                <wp:positionH relativeFrom="page">
                  <wp:posOffset>189865</wp:posOffset>
                </wp:positionH>
                <wp:positionV relativeFrom="paragraph">
                  <wp:posOffset>120650</wp:posOffset>
                </wp:positionV>
                <wp:extent cx="47625" cy="47625"/>
                <wp:effectExtent l="0" t="0" r="0" b="0"/>
                <wp:wrapNone/>
                <wp:docPr id="2380" name="Graphic 238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80" o:spid="_x0000_s1026" o:spt="100" style="position:absolute;left:0pt;margin-left:14.95pt;margin-top:9.5pt;height:3.75pt;width:3.75pt;mso-position-horizontal-relative:page;z-index:251854848;mso-width-relative:page;mso-height-relative:page;" fillcolor="#212121" filled="t" stroked="f" coordsize="47625,47625" o:gfxdata="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JMcMF1QAAAAcB&#10;AAAPAAAAAAAAAAEAIAAAACIAAABkcnMvZG93bnJldi54bWxQSwECFAAUAAAACACHTuJAE264tlcC&#10;AAC8BQAADgAAAAAAAAABACAAAAAk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报表相关</w:t>
      </w:r>
      <w:r>
        <w:rPr>
          <w:b/>
          <w:color w:val="005790"/>
          <w:spacing w:val="-6"/>
          <w:sz w:val="22"/>
        </w:rPr>
        <w:t>配置</w:t>
      </w:r>
    </w:p>
    <w:p>
      <w:pPr>
        <w:pStyle w:val="11"/>
        <w:spacing w:before="13"/>
        <w:rPr>
          <w:b/>
        </w:rPr>
      </w:pPr>
      <w:r>
        <mc:AlternateContent>
          <mc:Choice Requires="wps">
            <w:drawing>
              <wp:anchor distT="0" distB="0" distL="0" distR="0" simplePos="0" relativeHeight="252067840" behindDoc="1" locked="0" layoutInCell="1" allowOverlap="1">
                <wp:simplePos x="0" y="0"/>
                <wp:positionH relativeFrom="page">
                  <wp:posOffset>123190</wp:posOffset>
                </wp:positionH>
                <wp:positionV relativeFrom="paragraph">
                  <wp:posOffset>280670</wp:posOffset>
                </wp:positionV>
                <wp:extent cx="923925" cy="9525"/>
                <wp:effectExtent l="0" t="0" r="0" b="0"/>
                <wp:wrapTopAndBottom/>
                <wp:docPr id="2381" name="Graphic 2381"/>
                <wp:cNvGraphicFramePr/>
                <a:graphic xmlns:a="http://schemas.openxmlformats.org/drawingml/2006/main">
                  <a:graphicData uri="http://schemas.microsoft.com/office/word/2010/wordprocessingShape">
                    <wps:wsp>
                      <wps:cNvSpPr/>
                      <wps:spPr>
                        <a:xfrm>
                          <a:off x="0" y="0"/>
                          <a:ext cx="923925" cy="9525"/>
                        </a:xfrm>
                        <a:custGeom>
                          <a:avLst/>
                          <a:gdLst/>
                          <a:ahLst/>
                          <a:cxnLst/>
                          <a:rect l="l" t="t" r="r" b="b"/>
                          <a:pathLst>
                            <a:path w="923925" h="9525">
                              <a:moveTo>
                                <a:pt x="923924" y="9524"/>
                              </a:moveTo>
                              <a:lnTo>
                                <a:pt x="0" y="9524"/>
                              </a:lnTo>
                              <a:lnTo>
                                <a:pt x="0" y="0"/>
                              </a:lnTo>
                              <a:lnTo>
                                <a:pt x="923924" y="0"/>
                              </a:lnTo>
                              <a:lnTo>
                                <a:pt x="923924" y="9524"/>
                              </a:lnTo>
                              <a:close/>
                            </a:path>
                          </a:pathLst>
                        </a:custGeom>
                        <a:solidFill>
                          <a:srgbClr val="EDEDED"/>
                        </a:solidFill>
                      </wps:spPr>
                      <wps:bodyPr wrap="square" lIns="0" tIns="0" rIns="0" bIns="0" rtlCol="0">
                        <a:noAutofit/>
                      </wps:bodyPr>
                    </wps:wsp>
                  </a:graphicData>
                </a:graphic>
              </wp:anchor>
            </w:drawing>
          </mc:Choice>
          <mc:Fallback>
            <w:pict>
              <v:shape id="Graphic 2381" o:spid="_x0000_s1026" o:spt="100" style="position:absolute;left:0pt;margin-left:9.7pt;margin-top:22.1pt;height:0.75pt;width:72.75pt;mso-position-horizontal-relative:page;mso-wrap-distance-bottom:0pt;mso-wrap-distance-top:0pt;z-index:-251248640;mso-width-relative:page;mso-height-relative:page;" fillcolor="#EDEDED" filled="t" stroked="f" coordsize="923925,9525" o:gfxdata="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x38O8&#10;1gAAAAgBAAAPAAAAAAAAAAEAIAAAACIAAABkcnMvZG93bnJldi54bWxQSwECFAAUAAAACACHTuJA&#10;5LbnRCMCAADgBAAADgAAAAAAAAABACAAAAAlAQAAZHJzL2Uyb0RvYy54bWxQSwUGAAAAAAYABgBZ&#10;AQAAugUAAAAA&#10;" path="m923924,9524l0,9524,0,0,923924,0,923924,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spacing w:before="67" w:line="208" w:lineRule="auto"/>
        <w:ind w:right="8205"/>
      </w:pPr>
      <w:r>
        <w:rPr>
          <w:color w:val="212121"/>
          <w:spacing w:val="-2"/>
        </w:rPr>
        <w:t>产品整体介绍</w:t>
      </w:r>
      <w:r>
        <w:rPr>
          <w:color w:val="212121"/>
          <w:spacing w:val="-6"/>
        </w:rPr>
        <w:t>概述</w:t>
      </w:r>
    </w:p>
    <w:p>
      <w:pPr>
        <w:pStyle w:val="11"/>
        <w:spacing w:before="150" w:line="254" w:lineRule="auto"/>
        <w:ind w:left="1171" w:right="1275"/>
        <w:jc w:val="both"/>
      </w:pPr>
      <w:r>
        <w:rPr>
          <w:color w:val="212121"/>
          <w:w w:val="102"/>
        </w:rPr>
        <w:t>EFDC（En</w:t>
      </w:r>
      <w:r>
        <w:rPr>
          <w:color w:val="212121"/>
          <w:spacing w:val="-2"/>
          <w:w w:val="102"/>
        </w:rPr>
        <w:t>t</w:t>
      </w:r>
      <w:r>
        <w:rPr>
          <w:color w:val="212121"/>
          <w:w w:val="102"/>
        </w:rPr>
        <w:t>erprise</w:t>
      </w:r>
      <w:r>
        <w:rPr>
          <w:color w:val="212121"/>
          <w:spacing w:val="13"/>
        </w:rPr>
        <w:t xml:space="preserve"> </w:t>
      </w:r>
      <w:r>
        <w:rPr>
          <w:color w:val="212121"/>
          <w:w w:val="102"/>
        </w:rPr>
        <w:t>Financial</w:t>
      </w:r>
      <w:r>
        <w:rPr>
          <w:color w:val="212121"/>
          <w:spacing w:val="13"/>
        </w:rPr>
        <w:t xml:space="preserve"> </w:t>
      </w:r>
      <w:r>
        <w:rPr>
          <w:color w:val="212121"/>
          <w:w w:val="102"/>
        </w:rPr>
        <w:t>Data</w:t>
      </w:r>
      <w:r>
        <w:rPr>
          <w:color w:val="212121"/>
          <w:spacing w:val="13"/>
        </w:rPr>
        <w:t xml:space="preserve"> </w:t>
      </w:r>
      <w:r>
        <w:rPr>
          <w:color w:val="212121"/>
          <w:w w:val="102"/>
        </w:rPr>
        <w:t>Cen</w:t>
      </w:r>
      <w:r>
        <w:rPr>
          <w:color w:val="212121"/>
          <w:spacing w:val="-2"/>
          <w:w w:val="102"/>
        </w:rPr>
        <w:t>t</w:t>
      </w:r>
      <w:r>
        <w:rPr>
          <w:color w:val="212121"/>
          <w:w w:val="102"/>
        </w:rPr>
        <w:t>er，企业财务数据中心）是久其公司针对企业财务数据</w:t>
      </w:r>
      <w:r>
        <w:rPr>
          <w:color w:val="212121"/>
          <w:spacing w:val="-1"/>
          <w:w w:val="102"/>
        </w:rPr>
        <w:t>向管理信息转换、强化财务数据相关表外信息的采集、存储和应用等问题开发的一款产品，它围绕财务信息的整合展开、采用集中部署模式，面向管理决策的需要，自动从财务核算系统和相关</w:t>
      </w:r>
      <w:r>
        <w:rPr>
          <w:color w:val="212121"/>
          <w:w w:val="102"/>
        </w:rPr>
        <w:t>业务系统抽取财务数据，数据的清洗、转换符合会计准则要求；EFDC</w:t>
      </w:r>
      <w:r>
        <w:rPr>
          <w:color w:val="212121"/>
          <w:spacing w:val="13"/>
        </w:rPr>
        <w:t xml:space="preserve"> </w:t>
      </w:r>
      <w:r>
        <w:rPr>
          <w:color w:val="212121"/>
          <w:w w:val="102"/>
        </w:rPr>
        <w:t>在数据存储上既满足存储</w:t>
      </w:r>
      <w:r>
        <w:rPr>
          <w:color w:val="212121"/>
          <w:spacing w:val="-1"/>
          <w:w w:val="102"/>
        </w:rPr>
        <w:t>面向管理报表和信息披露的指标型数据的存储，也能满足结构化数据整合和访问的多维数据存储</w:t>
      </w:r>
      <w:r>
        <w:rPr>
          <w:color w:val="212121"/>
          <w:w w:val="102"/>
        </w:rPr>
        <w:t>需要，在此基础上，EFDC</w:t>
      </w:r>
      <w:r>
        <w:rPr>
          <w:color w:val="212121"/>
          <w:spacing w:val="13"/>
        </w:rPr>
        <w:t xml:space="preserve"> </w:t>
      </w:r>
      <w:r>
        <w:rPr>
          <w:color w:val="212121"/>
          <w:w w:val="102"/>
        </w:rPr>
        <w:t>还提供了完善的元数据管理功能，并且实现了从管理报表向基础财务核算数据和业务数据穿透查询功能。</w:t>
      </w:r>
    </w:p>
    <w:p>
      <w:pPr>
        <w:pStyle w:val="11"/>
        <w:spacing w:before="18"/>
        <w:rPr>
          <w:sz w:val="14"/>
        </w:rPr>
      </w:pPr>
    </w:p>
    <w:p>
      <w:pPr>
        <w:pStyle w:val="11"/>
        <w:spacing w:line="256" w:lineRule="auto"/>
        <w:ind w:left="1171" w:right="1275"/>
        <w:jc w:val="both"/>
      </w:pPr>
      <w:r>
        <w:rPr>
          <w:color w:val="212121"/>
          <w:w w:val="102"/>
        </w:rPr>
        <w:t>EFDC</w:t>
      </w:r>
      <w:r>
        <w:rPr>
          <w:color w:val="212121"/>
          <w:spacing w:val="13"/>
        </w:rPr>
        <w:t xml:space="preserve"> </w:t>
      </w:r>
      <w:r>
        <w:rPr>
          <w:color w:val="212121"/>
          <w:w w:val="102"/>
        </w:rPr>
        <w:t>通过取数和透视引擎帮助企业集团构建起一个虚拟的企业财务数据仓库，通过将企业的财</w:t>
      </w:r>
      <w:r>
        <w:rPr>
          <w:color w:val="212121"/>
          <w:spacing w:val="-1"/>
          <w:w w:val="102"/>
        </w:rPr>
        <w:t>务数据有高效整合，为企业提供更高质量的分析结果，为企业的管理和决策提供有力的支持，为</w:t>
      </w:r>
      <w:r>
        <w:rPr>
          <w:color w:val="212121"/>
          <w:w w:val="102"/>
        </w:rPr>
        <w:t>企业集团信息化向决策支持方向平滑过渡奠定基础。</w:t>
      </w:r>
    </w:p>
    <w:p>
      <w:pPr>
        <w:pStyle w:val="2"/>
        <w:spacing w:before="84" w:line="240" w:lineRule="auto"/>
      </w:pPr>
      <w:r>
        <w:rPr>
          <w:color w:val="212121"/>
          <w:spacing w:val="-2"/>
        </w:rPr>
        <w:t>系统功能概述</w:t>
      </w:r>
    </w:p>
    <w:p>
      <w:pPr>
        <w:pStyle w:val="11"/>
        <w:spacing w:before="16"/>
        <w:rPr>
          <w:b/>
          <w:sz w:val="3"/>
        </w:rPr>
      </w:pPr>
      <w:r>
        <w:drawing>
          <wp:anchor distT="0" distB="0" distL="0" distR="0" simplePos="0" relativeHeight="252068864" behindDoc="1" locked="0" layoutInCell="1" allowOverlap="1">
            <wp:simplePos x="0" y="0"/>
            <wp:positionH relativeFrom="page">
              <wp:posOffset>751840</wp:posOffset>
            </wp:positionH>
            <wp:positionV relativeFrom="paragraph">
              <wp:posOffset>60325</wp:posOffset>
            </wp:positionV>
            <wp:extent cx="5410200" cy="2524125"/>
            <wp:effectExtent l="0" t="0" r="0" b="0"/>
            <wp:wrapTopAndBottom/>
            <wp:docPr id="2382" name="Image 2382"/>
            <wp:cNvGraphicFramePr/>
            <a:graphic xmlns:a="http://schemas.openxmlformats.org/drawingml/2006/main">
              <a:graphicData uri="http://schemas.openxmlformats.org/drawingml/2006/picture">
                <pic:pic xmlns:pic="http://schemas.openxmlformats.org/drawingml/2006/picture">
                  <pic:nvPicPr>
                    <pic:cNvPr id="2382" name="Image 2382"/>
                    <pic:cNvPicPr/>
                  </pic:nvPicPr>
                  <pic:blipFill>
                    <a:blip r:embed="rId510" cstate="print"/>
                    <a:stretch>
                      <a:fillRect/>
                    </a:stretch>
                  </pic:blipFill>
                  <pic:spPr>
                    <a:xfrm>
                      <a:off x="0" y="0"/>
                      <a:ext cx="5410200" cy="2524125"/>
                    </a:xfrm>
                    <a:prstGeom prst="rect">
                      <a:avLst/>
                    </a:prstGeom>
                  </pic:spPr>
                </pic:pic>
              </a:graphicData>
            </a:graphic>
          </wp:anchor>
        </w:drawing>
      </w:r>
    </w:p>
    <w:p>
      <w:pPr>
        <w:pStyle w:val="11"/>
        <w:spacing w:before="414"/>
        <w:ind w:left="1171"/>
        <w:jc w:val="both"/>
      </w:pPr>
      <w:r>
        <w:rPr>
          <w:color w:val="212121"/>
        </w:rPr>
        <w:t>另外，使用</w:t>
      </w:r>
      <w:r>
        <w:rPr>
          <w:color w:val="212121"/>
          <w:spacing w:val="62"/>
          <w:w w:val="150"/>
        </w:rPr>
        <w:t xml:space="preserve"> </w:t>
      </w:r>
      <w:r>
        <w:rPr>
          <w:color w:val="212121"/>
        </w:rPr>
        <w:t>EFDC</w:t>
      </w:r>
      <w:r>
        <w:rPr>
          <w:color w:val="212121"/>
          <w:spacing w:val="63"/>
          <w:w w:val="150"/>
        </w:rPr>
        <w:t xml:space="preserve"> </w:t>
      </w:r>
      <w:r>
        <w:rPr>
          <w:color w:val="212121"/>
          <w:spacing w:val="-1"/>
        </w:rPr>
        <w:t>工具提取核算或者一本账的业务数据时，整体的取数基本流程图如下：</w:t>
      </w:r>
    </w:p>
    <w:p>
      <w:pPr>
        <w:spacing w:after="0"/>
        <w:jc w:val="both"/>
        <w:sectPr>
          <w:pgSz w:w="11920" w:h="16860"/>
          <w:pgMar w:top="960" w:right="0" w:bottom="500" w:left="20" w:header="295" w:footer="302" w:gutter="0"/>
          <w:cols w:space="720" w:num="1"/>
        </w:sectPr>
      </w:pPr>
    </w:p>
    <w:p>
      <w:pPr>
        <w:pStyle w:val="11"/>
        <w:spacing w:before="7"/>
        <w:rPr>
          <w:sz w:val="7"/>
        </w:rPr>
      </w:pPr>
    </w:p>
    <w:p>
      <w:pPr>
        <w:spacing w:before="48" w:line="256" w:lineRule="auto"/>
        <w:ind w:left="518" w:right="10477" w:firstLine="0"/>
        <w:jc w:val="left"/>
        <w:rPr>
          <w:b/>
          <w:sz w:val="22"/>
        </w:rPr>
      </w:pPr>
      <w:r>
        <mc:AlternateContent>
          <mc:Choice Requires="wps">
            <w:drawing>
              <wp:anchor distT="0" distB="0" distL="0" distR="0" simplePos="0" relativeHeight="251855872" behindDoc="0" locked="0" layoutInCell="1" allowOverlap="1">
                <wp:simplePos x="0" y="0"/>
                <wp:positionH relativeFrom="page">
                  <wp:posOffset>180340</wp:posOffset>
                </wp:positionH>
                <wp:positionV relativeFrom="paragraph">
                  <wp:posOffset>147955</wp:posOffset>
                </wp:positionV>
                <wp:extent cx="47625" cy="47625"/>
                <wp:effectExtent l="0" t="0" r="0" b="0"/>
                <wp:wrapNone/>
                <wp:docPr id="2383" name="Graphic 2383"/>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83" o:spid="_x0000_s1026" o:spt="100" style="position:absolute;left:0pt;margin-left:14.2pt;margin-top:11.65pt;height:3.75pt;width:3.75pt;mso-position-horizontal-relative:page;z-index:251855872;mso-width-relative:page;mso-height-relative:page;" fillcolor="#212121" filled="t" stroked="f" coordsize="47625,47625" o:gfxdata="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aUr5I1QAAAAcB&#10;AAAPAAAAAAAAAAEAIAAAACIAAABkcnMvZG93bnJldi54bWxQSwECFAAUAAAACACHTuJASvc/uVcC&#10;AAC8BQAADgAAAAAAAAABACAAAAAk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数据源管</w:t>
      </w:r>
      <w:r>
        <w:rPr>
          <w:b/>
          <w:color w:val="005790"/>
          <w:spacing w:val="-10"/>
          <w:sz w:val="22"/>
        </w:rPr>
        <w:t>理</w:t>
      </w:r>
    </w:p>
    <w:p>
      <w:pPr>
        <w:spacing w:before="2" w:line="249" w:lineRule="auto"/>
        <w:ind w:left="518" w:right="10477" w:firstLine="0"/>
        <w:jc w:val="left"/>
        <w:rPr>
          <w:b/>
          <w:sz w:val="22"/>
        </w:rPr>
      </w:pPr>
      <w:r>
        <mc:AlternateContent>
          <mc:Choice Requires="wps">
            <w:drawing>
              <wp:anchor distT="0" distB="0" distL="0" distR="0" simplePos="0" relativeHeight="251856896" behindDoc="0" locked="0" layoutInCell="1" allowOverlap="1">
                <wp:simplePos x="0" y="0"/>
                <wp:positionH relativeFrom="page">
                  <wp:posOffset>180340</wp:posOffset>
                </wp:positionH>
                <wp:positionV relativeFrom="paragraph">
                  <wp:posOffset>118745</wp:posOffset>
                </wp:positionV>
                <wp:extent cx="47625" cy="47625"/>
                <wp:effectExtent l="0" t="0" r="0" b="0"/>
                <wp:wrapNone/>
                <wp:docPr id="2384" name="Graphic 2384"/>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84" o:spid="_x0000_s1026" o:spt="100" style="position:absolute;left:0pt;margin-left:14.2pt;margin-top:9.35pt;height:3.75pt;width:3.75pt;mso-position-horizontal-relative:page;z-index:251856896;mso-width-relative:page;mso-height-relative:page;" fillcolor="#212121" filled="t" stroked="f" coordsize="47625,47625" o:gfxdata="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fx6ejUAAAABwEA&#10;AA8AAAAAAAAAAQAgAAAAIgAAAGRycy9kb3ducmV2LnhtbFBLAQIUABQAAAAIAIdO4kDPsk2jVwIA&#10;ALwFAAAOAAAAAAAAAAEAIAAAACM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单位映射</w:t>
      </w:r>
      <w:r>
        <w:rPr>
          <w:b/>
          <w:color w:val="005790"/>
          <w:spacing w:val="-6"/>
          <w:sz w:val="22"/>
        </w:rPr>
        <w:t>管理</w:t>
      </w:r>
    </w:p>
    <w:p>
      <w:pPr>
        <w:spacing w:before="11" w:line="256" w:lineRule="auto"/>
        <w:ind w:left="518" w:right="10477" w:firstLine="0"/>
        <w:jc w:val="both"/>
        <w:rPr>
          <w:b/>
          <w:sz w:val="22"/>
        </w:rPr>
      </w:pPr>
      <w:r>
        <mc:AlternateContent>
          <mc:Choice Requires="wps">
            <w:drawing>
              <wp:anchor distT="0" distB="0" distL="0" distR="0" simplePos="0" relativeHeight="251856896" behindDoc="0" locked="0" layoutInCell="1" allowOverlap="1">
                <wp:simplePos x="0" y="0"/>
                <wp:positionH relativeFrom="page">
                  <wp:posOffset>180340</wp:posOffset>
                </wp:positionH>
                <wp:positionV relativeFrom="paragraph">
                  <wp:posOffset>124460</wp:posOffset>
                </wp:positionV>
                <wp:extent cx="47625" cy="47625"/>
                <wp:effectExtent l="0" t="0" r="0" b="0"/>
                <wp:wrapNone/>
                <wp:docPr id="2385" name="Graphic 2385"/>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85" o:spid="_x0000_s1026" o:spt="100" style="position:absolute;left:0pt;margin-left:14.2pt;margin-top:9.8pt;height:3.75pt;width:3.75pt;mso-position-horizontal-relative:page;z-index:251856896;mso-width-relative:page;mso-height-relative:page;" fillcolor="#212121" filled="t" stroked="f" coordsize="47625,47625" o:gfxdata="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hY82dNQAAAAHAQAA&#10;DwAAAAAAAAABACAAAAAiAAAAZHJzL2Rvd25yZXYueG1sUEsBAhQAFAAAAAgAh07iQPjFMKZWAgAA&#10;vAUAAA4AAAAAAAAAAQAgAAAAIwEAAGRycy9lMm9Eb2MueG1sUEsFBgAAAAAGAAYAWQEAAOsFAAAA&#10;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857920" behindDoc="0" locked="0" layoutInCell="1" allowOverlap="1">
                <wp:simplePos x="0" y="0"/>
                <wp:positionH relativeFrom="page">
                  <wp:posOffset>180340</wp:posOffset>
                </wp:positionH>
                <wp:positionV relativeFrom="paragraph">
                  <wp:posOffset>400685</wp:posOffset>
                </wp:positionV>
                <wp:extent cx="47625" cy="47625"/>
                <wp:effectExtent l="0" t="0" r="0" b="0"/>
                <wp:wrapNone/>
                <wp:docPr id="2386" name="Graphic 238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86" o:spid="_x0000_s1026" o:spt="100" style="position:absolute;left:0pt;margin-left:14.2pt;margin-top:31.55pt;height:3.75pt;width:3.75pt;mso-position-horizontal-relative:page;z-index:251857920;mso-width-relative:page;mso-height-relative:page;" fillcolor="#212121" filled="t" stroked="f" coordsize="47625,47625" o:gfxdata="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ZPyTk1gAAAAcB&#10;AAAPAAAAAAAAAAEAIAAAACIAAABkcnMvZG93bnJldi54bWxQSwECFAAUAAAACACHTuJAoVy3qVYC&#10;AAC8BQAADgAAAAAAAAABACAAAAAl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系统配置辅助项管</w:t>
      </w:r>
      <w:r>
        <w:rPr>
          <w:b/>
          <w:color w:val="005790"/>
          <w:spacing w:val="-10"/>
          <w:sz w:val="22"/>
        </w:rPr>
        <w:t>理</w:t>
      </w:r>
    </w:p>
    <w:p>
      <w:pPr>
        <w:pStyle w:val="11"/>
        <w:spacing w:before="15"/>
        <w:rPr>
          <w:b/>
          <w:sz w:val="9"/>
        </w:rPr>
      </w:pPr>
    </w:p>
    <w:p>
      <w:pPr>
        <w:spacing w:before="48" w:line="254" w:lineRule="auto"/>
        <w:ind w:left="518" w:right="10477" w:firstLine="0"/>
        <w:jc w:val="both"/>
        <w:rPr>
          <w:b/>
          <w:sz w:val="22"/>
        </w:rPr>
      </w:pPr>
      <w:r>
        <mc:AlternateContent>
          <mc:Choice Requires="wps">
            <w:drawing>
              <wp:anchor distT="0" distB="0" distL="0" distR="0" simplePos="0" relativeHeight="251857920" behindDoc="0" locked="0" layoutInCell="1" allowOverlap="1">
                <wp:simplePos x="0" y="0"/>
                <wp:positionH relativeFrom="page">
                  <wp:posOffset>180340</wp:posOffset>
                </wp:positionH>
                <wp:positionV relativeFrom="paragraph">
                  <wp:posOffset>147955</wp:posOffset>
                </wp:positionV>
                <wp:extent cx="47625" cy="47625"/>
                <wp:effectExtent l="0" t="0" r="0" b="0"/>
                <wp:wrapNone/>
                <wp:docPr id="2387" name="Graphic 238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87" o:spid="_x0000_s1026" o:spt="100" style="position:absolute;left:0pt;margin-left:14.2pt;margin-top:11.65pt;height:3.75pt;width:3.75pt;mso-position-horizontal-relative:page;z-index:251857920;mso-width-relative:page;mso-height-relative:page;" fillcolor="#212121" filled="t" stroked="f" coordsize="47625,47625" o:gfxdata="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lK+SNUAAAAH&#10;AQAADwAAAAAAAAABACAAAAAiAAAAZHJzL2Rvd25yZXYueG1sUEsBAhQAFAAAAAgAh07iQJYryqxY&#10;AgAAvAUAAA4AAAAAAAAAAQAgAAAAJA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858944" behindDoc="0" locked="0" layoutInCell="1" allowOverlap="1">
                <wp:simplePos x="0" y="0"/>
                <wp:positionH relativeFrom="page">
                  <wp:posOffset>180340</wp:posOffset>
                </wp:positionH>
                <wp:positionV relativeFrom="paragraph">
                  <wp:posOffset>414655</wp:posOffset>
                </wp:positionV>
                <wp:extent cx="47625" cy="47625"/>
                <wp:effectExtent l="0" t="0" r="0" b="0"/>
                <wp:wrapNone/>
                <wp:docPr id="2388" name="Graphic 238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88" o:spid="_x0000_s1026" o:spt="100" style="position:absolute;left:0pt;margin-left:14.2pt;margin-top:32.65pt;height:3.75pt;width:3.75pt;mso-position-horizontal-relative:page;z-index:251858944;mso-width-relative:page;mso-height-relative:page;" fillcolor="#212121" filled="t" stroked="f" coordsize="47625,47625" o:gfxdata="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oEaN9YAAAAH&#10;AQAADwAAAAAAAAABACAAAAAiAAAAZHJzL2Rvd25yZXYueG1sUEsBAhQAFAAAAAgAh07iQKvXU51X&#10;AgAAvAUAAA4AAAAAAAAAAQAgAAAAJQEAAGRycy9lMm9Eb2MueG1sUEsFBgAAAAAGAAYAWQEAAO4F&#10;A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858944" behindDoc="0" locked="0" layoutInCell="1" allowOverlap="1">
                <wp:simplePos x="0" y="0"/>
                <wp:positionH relativeFrom="page">
                  <wp:posOffset>180340</wp:posOffset>
                </wp:positionH>
                <wp:positionV relativeFrom="paragraph">
                  <wp:posOffset>690880</wp:posOffset>
                </wp:positionV>
                <wp:extent cx="47625" cy="47625"/>
                <wp:effectExtent l="0" t="0" r="0" b="0"/>
                <wp:wrapNone/>
                <wp:docPr id="2389" name="Graphic 238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89" o:spid="_x0000_s1026" o:spt="100" style="position:absolute;left:0pt;margin-left:14.2pt;margin-top:54.4pt;height:3.75pt;width:3.75pt;mso-position-horizontal-relative:page;z-index:251858944;mso-width-relative:page;mso-height-relative:page;" fillcolor="#212121" filled="t" stroked="f" coordsize="47625,47625" o:gfxdata="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lg0ZbXAAAA&#10;CQEAAA8AAAAAAAAAAQAgAAAAIgAAAGRycy9kb3ducmV2LnhtbFBLAQIUABQAAAAIAIdO4kCcoC6Y&#10;VwIAALw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859968" behindDoc="0" locked="0" layoutInCell="1" allowOverlap="1">
                <wp:simplePos x="0" y="0"/>
                <wp:positionH relativeFrom="page">
                  <wp:posOffset>180340</wp:posOffset>
                </wp:positionH>
                <wp:positionV relativeFrom="paragraph">
                  <wp:posOffset>967105</wp:posOffset>
                </wp:positionV>
                <wp:extent cx="47625" cy="47625"/>
                <wp:effectExtent l="0" t="0" r="0" b="0"/>
                <wp:wrapNone/>
                <wp:docPr id="2390" name="Graphic 239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390" o:spid="_x0000_s1026" o:spt="100" style="position:absolute;left:0pt;margin-left:14.2pt;margin-top:76.15pt;height:3.75pt;width:3.75pt;mso-position-horizontal-relative:page;z-index:251859968;mso-width-relative:page;mso-height-relative:page;" fillcolor="#212121" filled="t" stroked="f" coordsize="47625,47625" o:gfxdata="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fAD5bXAAAA&#10;CQEAAA8AAAAAAAAAAQAgAAAAIgAAAGRycy9kb3ducmV2LnhtbFBLAQIUABQAAAAIAIdO4kBrtgAO&#10;VwIAALw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取数测试日志管理分级部署多语言</w:t>
      </w:r>
    </w:p>
    <w:p>
      <w:pPr>
        <w:pStyle w:val="11"/>
        <w:spacing w:before="16"/>
        <w:rPr>
          <w:b/>
        </w:rPr>
      </w:pPr>
      <w:r>
        <mc:AlternateContent>
          <mc:Choice Requires="wps">
            <w:drawing>
              <wp:anchor distT="0" distB="0" distL="0" distR="0" simplePos="0" relativeHeight="252068864" behindDoc="1" locked="0" layoutInCell="1" allowOverlap="1">
                <wp:simplePos x="0" y="0"/>
                <wp:positionH relativeFrom="page">
                  <wp:posOffset>113665</wp:posOffset>
                </wp:positionH>
                <wp:positionV relativeFrom="paragraph">
                  <wp:posOffset>282575</wp:posOffset>
                </wp:positionV>
                <wp:extent cx="857250" cy="9525"/>
                <wp:effectExtent l="0" t="0" r="0" b="0"/>
                <wp:wrapTopAndBottom/>
                <wp:docPr id="2391" name="Graphic 2391"/>
                <wp:cNvGraphicFramePr/>
                <a:graphic xmlns:a="http://schemas.openxmlformats.org/drawingml/2006/main">
                  <a:graphicData uri="http://schemas.microsoft.com/office/word/2010/wordprocessingShape">
                    <wps:wsp>
                      <wps:cNvSpPr/>
                      <wps:spPr>
                        <a:xfrm>
                          <a:off x="0" y="0"/>
                          <a:ext cx="857250" cy="9525"/>
                        </a:xfrm>
                        <a:custGeom>
                          <a:avLst/>
                          <a:gdLst/>
                          <a:ahLst/>
                          <a:cxnLst/>
                          <a:rect l="l" t="t" r="r" b="b"/>
                          <a:pathLst>
                            <a:path w="857250" h="9525">
                              <a:moveTo>
                                <a:pt x="857249" y="9524"/>
                              </a:moveTo>
                              <a:lnTo>
                                <a:pt x="0" y="9524"/>
                              </a:lnTo>
                              <a:lnTo>
                                <a:pt x="0" y="0"/>
                              </a:lnTo>
                              <a:lnTo>
                                <a:pt x="857249" y="0"/>
                              </a:lnTo>
                              <a:lnTo>
                                <a:pt x="857249" y="9524"/>
                              </a:lnTo>
                              <a:close/>
                            </a:path>
                          </a:pathLst>
                        </a:custGeom>
                        <a:solidFill>
                          <a:srgbClr val="EDEDED"/>
                        </a:solidFill>
                      </wps:spPr>
                      <wps:bodyPr wrap="square" lIns="0" tIns="0" rIns="0" bIns="0" rtlCol="0">
                        <a:noAutofit/>
                      </wps:bodyPr>
                    </wps:wsp>
                  </a:graphicData>
                </a:graphic>
              </wp:anchor>
            </w:drawing>
          </mc:Choice>
          <mc:Fallback>
            <w:pict>
              <v:shape id="Graphic 2391" o:spid="_x0000_s1026" o:spt="100" style="position:absolute;left:0pt;margin-left:8.95pt;margin-top:22.25pt;height:0.75pt;width:67.5pt;mso-position-horizontal-relative:page;mso-wrap-distance-bottom:0pt;mso-wrap-distance-top:0pt;z-index:-251247616;mso-width-relative:page;mso-height-relative:page;" fillcolor="#EDEDED" filled="t" stroked="f" coordsize="857250,9525" o:gfxdata="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4/x/NMA&#10;AAAIAQAADwAAAAAAAAABACAAAAAiAAAAZHJzL2Rvd25yZXYueG1sUEsBAhQAFAAAAAgAh07iQLkY&#10;UA8kAgAA4AQAAA4AAAAAAAAAAQAgAAAAIgEAAGRycy9lMm9Eb2MueG1sUEsFBgAAAAAGAAYAWQEA&#10;ALgFAAAAAA==&#10;" path="m857249,9524l0,9524,0,0,857249,0,857249,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2"/>
        </w:rPr>
        <w:t>数据源管理</w:t>
      </w:r>
    </w:p>
    <w:p>
      <w:pPr>
        <w:pStyle w:val="3"/>
        <w:numPr>
          <w:ilvl w:val="0"/>
          <w:numId w:val="104"/>
        </w:numPr>
        <w:tabs>
          <w:tab w:val="left" w:pos="1607"/>
        </w:tabs>
        <w:spacing w:before="385" w:after="0" w:line="240" w:lineRule="auto"/>
        <w:ind w:left="1607" w:right="0" w:hanging="329"/>
        <w:jc w:val="left"/>
      </w:pPr>
      <w:r>
        <w:rPr>
          <w:color w:val="212121"/>
          <w:spacing w:val="-3"/>
        </w:rPr>
        <w:t>功能概述</w:t>
      </w:r>
    </w:p>
    <w:p>
      <w:pPr>
        <w:pStyle w:val="11"/>
        <w:spacing w:before="181"/>
        <w:ind w:left="1171"/>
      </w:pPr>
      <w:r>
        <w:rPr>
          <w:color w:val="212121"/>
          <w:spacing w:val="-1"/>
        </w:rPr>
        <w:t>配置取数、穿透查询数据来源的核算数据源。</w:t>
      </w:r>
    </w:p>
    <w:p>
      <w:pPr>
        <w:pStyle w:val="11"/>
        <w:spacing w:before="8"/>
        <w:rPr>
          <w:sz w:val="15"/>
        </w:rPr>
      </w:pPr>
    </w:p>
    <w:p>
      <w:pPr>
        <w:pStyle w:val="11"/>
        <w:spacing w:line="256" w:lineRule="auto"/>
        <w:ind w:left="1171" w:right="1460"/>
      </w:pPr>
      <w:r>
        <w:rPr>
          <w:b/>
          <w:color w:val="2B3D4F"/>
        </w:rPr>
        <w:t>插件选择事项：</w:t>
      </w:r>
      <w:r>
        <w:rPr>
          <w:color w:val="212121"/>
          <w:spacing w:val="6"/>
        </w:rPr>
        <w:t xml:space="preserve">如果核算为 </w:t>
      </w:r>
      <w:r>
        <w:rPr>
          <w:color w:val="212121"/>
        </w:rPr>
        <w:t>SAP，</w:t>
      </w:r>
      <w:r>
        <w:rPr>
          <w:color w:val="212121"/>
          <w:spacing w:val="5"/>
        </w:rPr>
        <w:t xml:space="preserve">核算数据库为 </w:t>
      </w:r>
      <w:r>
        <w:rPr>
          <w:color w:val="212121"/>
        </w:rPr>
        <w:t>HANA，</w:t>
      </w:r>
      <w:r>
        <w:rPr>
          <w:color w:val="212121"/>
          <w:spacing w:val="4"/>
        </w:rPr>
        <w:t xml:space="preserve">则核算软件类型选择 </w:t>
      </w:r>
      <w:r>
        <w:rPr>
          <w:color w:val="212121"/>
        </w:rPr>
        <w:t>SAP</w:t>
      </w:r>
      <w:r>
        <w:rPr>
          <w:color w:val="212121"/>
          <w:spacing w:val="7"/>
        </w:rPr>
        <w:t xml:space="preserve"> 即可，无</w:t>
      </w:r>
      <w:r>
        <w:rPr>
          <w:color w:val="212121"/>
        </w:rPr>
        <w:t>需选择 SAP-HANA，（SAP-HANA 为项目单独定制开发）。</w:t>
      </w:r>
    </w:p>
    <w:p>
      <w:pPr>
        <w:pStyle w:val="11"/>
        <w:spacing w:before="14"/>
        <w:rPr>
          <w:sz w:val="14"/>
        </w:rPr>
      </w:pPr>
    </w:p>
    <w:p>
      <w:pPr>
        <w:pStyle w:val="11"/>
        <w:ind w:left="1171"/>
      </w:pPr>
      <w:r>
        <w:rPr>
          <w:color w:val="212121"/>
          <w:spacing w:val="6"/>
        </w:rPr>
        <w:t xml:space="preserve">如果核算软件类型为 </w:t>
      </w:r>
      <w:r>
        <w:rPr>
          <w:color w:val="212121"/>
        </w:rPr>
        <w:t>ncc，</w:t>
      </w:r>
      <w:r>
        <w:rPr>
          <w:color w:val="212121"/>
          <w:spacing w:val="6"/>
        </w:rPr>
        <w:t xml:space="preserve">则核算软件类型选择 </w:t>
      </w:r>
      <w:r>
        <w:rPr>
          <w:color w:val="212121"/>
        </w:rPr>
        <w:t>nc6x</w:t>
      </w:r>
      <w:r>
        <w:rPr>
          <w:color w:val="212121"/>
          <w:spacing w:val="-10"/>
        </w:rPr>
        <w:t>。</w:t>
      </w:r>
    </w:p>
    <w:p>
      <w:pPr>
        <w:pStyle w:val="11"/>
        <w:spacing w:before="12"/>
        <w:rPr>
          <w:sz w:val="30"/>
        </w:rPr>
      </w:pPr>
    </w:p>
    <w:p>
      <w:pPr>
        <w:pStyle w:val="3"/>
        <w:numPr>
          <w:ilvl w:val="0"/>
          <w:numId w:val="104"/>
        </w:numPr>
        <w:tabs>
          <w:tab w:val="left" w:pos="1607"/>
        </w:tabs>
        <w:spacing w:before="0" w:after="0" w:line="240" w:lineRule="auto"/>
        <w:ind w:left="1607" w:right="0" w:hanging="329"/>
        <w:jc w:val="left"/>
      </w:pPr>
      <w:r>
        <w:rPr>
          <w:color w:val="212121"/>
          <w:spacing w:val="-3"/>
        </w:rPr>
        <w:t>功能配置</w:t>
      </w:r>
    </w:p>
    <w:p>
      <w:pPr>
        <w:pStyle w:val="11"/>
        <w:spacing w:before="181"/>
        <w:ind w:left="1171"/>
      </w:pPr>
      <w:r>
        <w:rPr>
          <w:color w:val="212121"/>
        </w:rPr>
        <w:t>添加菜单，选择</w:t>
      </w:r>
      <w:r>
        <w:rPr>
          <w:color w:val="212121"/>
          <w:spacing w:val="53"/>
          <w:w w:val="150"/>
        </w:rPr>
        <w:t xml:space="preserve"> </w:t>
      </w:r>
      <w:r>
        <w:rPr>
          <w:color w:val="212121"/>
        </w:rPr>
        <w:t>efdc</w:t>
      </w:r>
      <w:r>
        <w:rPr>
          <w:color w:val="212121"/>
          <w:spacing w:val="53"/>
          <w:w w:val="150"/>
        </w:rPr>
        <w:t xml:space="preserve"> </w:t>
      </w:r>
      <w:r>
        <w:rPr>
          <w:color w:val="212121"/>
          <w:spacing w:val="-1"/>
        </w:rPr>
        <w:t>分组，绑定模块“数据源管理”。保存，发布，如下图：</w:t>
      </w:r>
    </w:p>
    <w:p>
      <w:pPr>
        <w:pStyle w:val="11"/>
        <w:spacing w:before="11"/>
        <w:rPr>
          <w:sz w:val="13"/>
        </w:rPr>
      </w:pPr>
      <w:r>
        <w:drawing>
          <wp:anchor distT="0" distB="0" distL="0" distR="0" simplePos="0" relativeHeight="252069888" behindDoc="1" locked="0" layoutInCell="1" allowOverlap="1">
            <wp:simplePos x="0" y="0"/>
            <wp:positionH relativeFrom="page">
              <wp:posOffset>751840</wp:posOffset>
            </wp:positionH>
            <wp:positionV relativeFrom="paragraph">
              <wp:posOffset>174625</wp:posOffset>
            </wp:positionV>
            <wp:extent cx="5410200" cy="2771775"/>
            <wp:effectExtent l="0" t="0" r="0" b="0"/>
            <wp:wrapTopAndBottom/>
            <wp:docPr id="2392" name="Image 2392"/>
            <wp:cNvGraphicFramePr/>
            <a:graphic xmlns:a="http://schemas.openxmlformats.org/drawingml/2006/main">
              <a:graphicData uri="http://schemas.openxmlformats.org/drawingml/2006/picture">
                <pic:pic xmlns:pic="http://schemas.openxmlformats.org/drawingml/2006/picture">
                  <pic:nvPicPr>
                    <pic:cNvPr id="2392" name="Image 2392"/>
                    <pic:cNvPicPr/>
                  </pic:nvPicPr>
                  <pic:blipFill>
                    <a:blip r:embed="rId511" cstate="print"/>
                    <a:stretch>
                      <a:fillRect/>
                    </a:stretch>
                  </pic:blipFill>
                  <pic:spPr>
                    <a:xfrm>
                      <a:off x="0" y="0"/>
                      <a:ext cx="5410200" cy="2771775"/>
                    </a:xfrm>
                    <a:prstGeom prst="rect">
                      <a:avLst/>
                    </a:prstGeom>
                  </pic:spPr>
                </pic:pic>
              </a:graphicData>
            </a:graphic>
          </wp:anchor>
        </w:drawing>
      </w:r>
    </w:p>
    <w:p>
      <w:pPr>
        <w:pStyle w:val="11"/>
        <w:spacing w:before="16"/>
        <w:rPr>
          <w:sz w:val="36"/>
        </w:rPr>
      </w:pPr>
    </w:p>
    <w:p>
      <w:pPr>
        <w:pStyle w:val="3"/>
        <w:numPr>
          <w:ilvl w:val="0"/>
          <w:numId w:val="104"/>
        </w:numPr>
        <w:tabs>
          <w:tab w:val="left" w:pos="1607"/>
        </w:tabs>
        <w:spacing w:before="0" w:after="0" w:line="240" w:lineRule="auto"/>
        <w:ind w:left="1607" w:right="0" w:hanging="329"/>
        <w:jc w:val="left"/>
      </w:pPr>
      <w:r>
        <w:rPr>
          <w:color w:val="212121"/>
          <w:spacing w:val="-3"/>
        </w:rPr>
        <w:t>操作步骤</w:t>
      </w:r>
    </w:p>
    <w:p>
      <w:pPr>
        <w:pStyle w:val="15"/>
        <w:numPr>
          <w:ilvl w:val="1"/>
          <w:numId w:val="104"/>
        </w:numPr>
        <w:tabs>
          <w:tab w:val="left" w:pos="1606"/>
        </w:tabs>
        <w:spacing w:before="181" w:after="0" w:line="240" w:lineRule="auto"/>
        <w:ind w:left="1606" w:right="0" w:hanging="435"/>
        <w:jc w:val="left"/>
        <w:rPr>
          <w:sz w:val="22"/>
        </w:rPr>
      </w:pPr>
      <w:r>
        <w:rPr>
          <w:color w:val="212121"/>
          <w:spacing w:val="2"/>
          <w:sz w:val="22"/>
        </w:rPr>
        <w:t xml:space="preserve">点击“数据源管理”，进入数据源管理界面，如下图 </w:t>
      </w:r>
      <w:r>
        <w:rPr>
          <w:color w:val="212121"/>
          <w:sz w:val="22"/>
        </w:rPr>
        <w:t>2.1</w:t>
      </w:r>
      <w:r>
        <w:rPr>
          <w:color w:val="212121"/>
          <w:spacing w:val="19"/>
          <w:sz w:val="22"/>
        </w:rPr>
        <w:t xml:space="preserve"> 所示</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19375"/>
            <wp:effectExtent l="0" t="0" r="0" b="0"/>
            <wp:docPr id="2393" name="Image 2393"/>
            <wp:cNvGraphicFramePr/>
            <a:graphic xmlns:a="http://schemas.openxmlformats.org/drawingml/2006/main">
              <a:graphicData uri="http://schemas.openxmlformats.org/drawingml/2006/picture">
                <pic:pic xmlns:pic="http://schemas.openxmlformats.org/drawingml/2006/picture">
                  <pic:nvPicPr>
                    <pic:cNvPr id="2393" name="Image 2393"/>
                    <pic:cNvPicPr/>
                  </pic:nvPicPr>
                  <pic:blipFill>
                    <a:blip r:embed="rId512" cstate="print"/>
                    <a:stretch>
                      <a:fillRect/>
                    </a:stretch>
                  </pic:blipFill>
                  <pic:spPr>
                    <a:xfrm>
                      <a:off x="0" y="0"/>
                      <a:ext cx="5410200" cy="2619375"/>
                    </a:xfrm>
                    <a:prstGeom prst="rect">
                      <a:avLst/>
                    </a:prstGeom>
                  </pic:spPr>
                </pic:pic>
              </a:graphicData>
            </a:graphic>
          </wp:inline>
        </w:drawing>
      </w:r>
    </w:p>
    <w:p>
      <w:pPr>
        <w:pStyle w:val="11"/>
        <w:spacing w:before="16"/>
        <w:rPr>
          <w:sz w:val="19"/>
        </w:rPr>
      </w:pPr>
    </w:p>
    <w:p>
      <w:pPr>
        <w:pStyle w:val="15"/>
        <w:numPr>
          <w:ilvl w:val="1"/>
          <w:numId w:val="104"/>
        </w:numPr>
        <w:tabs>
          <w:tab w:val="left" w:pos="1606"/>
        </w:tabs>
        <w:spacing w:before="48" w:after="0" w:line="240" w:lineRule="auto"/>
        <w:ind w:left="1606" w:right="0" w:hanging="435"/>
        <w:jc w:val="left"/>
        <w:rPr>
          <w:sz w:val="22"/>
        </w:rPr>
      </w:pPr>
      <w:r>
        <w:rPr>
          <w:color w:val="212121"/>
          <w:sz w:val="22"/>
        </w:rPr>
        <w:t>点击“</w:t>
      </w:r>
      <w:r>
        <w:rPr>
          <w:b/>
          <w:color w:val="2B3D4F"/>
          <w:sz w:val="22"/>
        </w:rPr>
        <w:t>新建</w:t>
      </w:r>
      <w:r>
        <w:rPr>
          <w:color w:val="212121"/>
          <w:spacing w:val="-1"/>
          <w:sz w:val="22"/>
        </w:rPr>
        <w:t>”按钮，在数据源信息中填写相关信息。</w:t>
      </w:r>
    </w:p>
    <w:p>
      <w:pPr>
        <w:pStyle w:val="11"/>
        <w:spacing w:before="11"/>
        <w:rPr>
          <w:sz w:val="13"/>
        </w:rPr>
      </w:pPr>
      <w:r>
        <w:drawing>
          <wp:anchor distT="0" distB="0" distL="0" distR="0" simplePos="0" relativeHeight="252069888" behindDoc="1" locked="0" layoutInCell="1" allowOverlap="1">
            <wp:simplePos x="0" y="0"/>
            <wp:positionH relativeFrom="page">
              <wp:posOffset>751840</wp:posOffset>
            </wp:positionH>
            <wp:positionV relativeFrom="paragraph">
              <wp:posOffset>174625</wp:posOffset>
            </wp:positionV>
            <wp:extent cx="5410200" cy="2295525"/>
            <wp:effectExtent l="0" t="0" r="0" b="0"/>
            <wp:wrapTopAndBottom/>
            <wp:docPr id="2394" name="Image 2394"/>
            <wp:cNvGraphicFramePr/>
            <a:graphic xmlns:a="http://schemas.openxmlformats.org/drawingml/2006/main">
              <a:graphicData uri="http://schemas.openxmlformats.org/drawingml/2006/picture">
                <pic:pic xmlns:pic="http://schemas.openxmlformats.org/drawingml/2006/picture">
                  <pic:nvPicPr>
                    <pic:cNvPr id="2394" name="Image 2394"/>
                    <pic:cNvPicPr/>
                  </pic:nvPicPr>
                  <pic:blipFill>
                    <a:blip r:embed="rId513" cstate="print"/>
                    <a:stretch>
                      <a:fillRect/>
                    </a:stretch>
                  </pic:blipFill>
                  <pic:spPr>
                    <a:xfrm>
                      <a:off x="0" y="0"/>
                      <a:ext cx="5410200" cy="2295525"/>
                    </a:xfrm>
                    <a:prstGeom prst="rect">
                      <a:avLst/>
                    </a:prstGeom>
                  </pic:spPr>
                </pic:pic>
              </a:graphicData>
            </a:graphic>
          </wp:anchor>
        </w:drawing>
      </w:r>
    </w:p>
    <w:p>
      <w:pPr>
        <w:pStyle w:val="11"/>
        <w:spacing w:before="9"/>
      </w:pPr>
    </w:p>
    <w:p>
      <w:pPr>
        <w:pStyle w:val="15"/>
        <w:numPr>
          <w:ilvl w:val="1"/>
          <w:numId w:val="104"/>
        </w:numPr>
        <w:tabs>
          <w:tab w:val="left" w:pos="1527"/>
        </w:tabs>
        <w:spacing w:before="0" w:after="0" w:line="256" w:lineRule="auto"/>
        <w:ind w:left="1171" w:right="1725" w:firstLine="0"/>
        <w:jc w:val="left"/>
        <w:rPr>
          <w:sz w:val="22"/>
        </w:rPr>
      </w:pPr>
      <w:r>
        <w:rPr>
          <w:color w:val="212121"/>
          <w:w w:val="102"/>
          <w:sz w:val="22"/>
        </w:rPr>
        <w:t>填写数据源信息之后，点击“测试连接”，如果连接正确，提示连接成功，在菜单栏点</w:t>
      </w:r>
      <w:r>
        <w:rPr>
          <w:color w:val="212121"/>
          <w:spacing w:val="-1"/>
          <w:w w:val="102"/>
          <w:sz w:val="22"/>
        </w:rPr>
        <w:t>击“保存”按钮即可。若提示连接失败，需要检查连接信息是否正确，直至测试连接通过。</w:t>
      </w:r>
    </w:p>
    <w:p>
      <w:pPr>
        <w:pStyle w:val="11"/>
        <w:spacing w:before="14"/>
        <w:rPr>
          <w:sz w:val="14"/>
        </w:rPr>
      </w:pPr>
    </w:p>
    <w:p>
      <w:pPr>
        <w:pStyle w:val="15"/>
        <w:numPr>
          <w:ilvl w:val="1"/>
          <w:numId w:val="104"/>
        </w:numPr>
        <w:tabs>
          <w:tab w:val="left" w:pos="1527"/>
        </w:tabs>
        <w:spacing w:before="0" w:after="0" w:line="256" w:lineRule="auto"/>
        <w:ind w:left="1171" w:right="1818" w:firstLine="0"/>
        <w:jc w:val="left"/>
        <w:rPr>
          <w:sz w:val="22"/>
        </w:rPr>
      </w:pPr>
      <w:r>
        <w:rPr>
          <w:color w:val="212121"/>
          <w:spacing w:val="-1"/>
          <w:w w:val="102"/>
          <w:sz w:val="22"/>
        </w:rPr>
        <w:t>选中数据源，点击菜单栏中的“修改”按钮，可以对此数据源属性进行修改，也可以通</w:t>
      </w:r>
      <w:r>
        <w:rPr>
          <w:color w:val="212121"/>
          <w:w w:val="102"/>
          <w:sz w:val="22"/>
        </w:rPr>
        <w:t>过“删除”按钮删除此数据源。</w:t>
      </w:r>
    </w:p>
    <w:p>
      <w:pPr>
        <w:pStyle w:val="15"/>
        <w:numPr>
          <w:ilvl w:val="1"/>
          <w:numId w:val="104"/>
        </w:numPr>
        <w:tabs>
          <w:tab w:val="left" w:pos="1527"/>
        </w:tabs>
        <w:spacing w:before="257" w:after="0" w:line="256" w:lineRule="auto"/>
        <w:ind w:left="1171" w:right="1593" w:firstLine="0"/>
        <w:jc w:val="left"/>
        <w:rPr>
          <w:sz w:val="22"/>
        </w:rPr>
      </w:pPr>
      <w:r>
        <w:rPr>
          <w:color w:val="212121"/>
          <w:spacing w:val="-1"/>
          <w:w w:val="102"/>
          <w:sz w:val="22"/>
        </w:rPr>
        <w:t>导入：根据导出按钮导出的文档格式维护对应的信息，点导入按钮可以将对应的数据源导</w:t>
      </w:r>
      <w:r>
        <w:rPr>
          <w:color w:val="212121"/>
          <w:w w:val="102"/>
          <w:sz w:val="22"/>
        </w:rPr>
        <w:t>入。</w:t>
      </w:r>
    </w:p>
    <w:p>
      <w:pPr>
        <w:pStyle w:val="11"/>
        <w:spacing w:before="14"/>
        <w:rPr>
          <w:sz w:val="14"/>
        </w:rPr>
      </w:pPr>
    </w:p>
    <w:p>
      <w:pPr>
        <w:pStyle w:val="15"/>
        <w:numPr>
          <w:ilvl w:val="1"/>
          <w:numId w:val="104"/>
        </w:numPr>
        <w:tabs>
          <w:tab w:val="left" w:pos="1527"/>
        </w:tabs>
        <w:spacing w:before="0" w:after="0" w:line="240" w:lineRule="auto"/>
        <w:ind w:left="1527" w:right="0" w:hanging="356"/>
        <w:jc w:val="left"/>
        <w:rPr>
          <w:sz w:val="22"/>
        </w:rPr>
      </w:pPr>
      <w:r>
        <w:rPr>
          <w:color w:val="212121"/>
          <w:spacing w:val="-1"/>
          <w:sz w:val="22"/>
        </w:rPr>
        <w:t>导出：导出所有的数据源信息。</w:t>
      </w:r>
    </w:p>
    <w:p>
      <w:pPr>
        <w:pStyle w:val="11"/>
        <w:spacing w:before="5"/>
        <w:rPr>
          <w:sz w:val="16"/>
        </w:rPr>
      </w:pPr>
    </w:p>
    <w:p>
      <w:pPr>
        <w:pStyle w:val="15"/>
        <w:numPr>
          <w:ilvl w:val="1"/>
          <w:numId w:val="104"/>
        </w:numPr>
        <w:tabs>
          <w:tab w:val="left" w:pos="1527"/>
        </w:tabs>
        <w:spacing w:before="0" w:after="0" w:line="256" w:lineRule="auto"/>
        <w:ind w:left="1171" w:right="2866" w:firstLine="0"/>
        <w:jc w:val="left"/>
        <w:rPr>
          <w:b/>
          <w:sz w:val="22"/>
        </w:rPr>
      </w:pPr>
      <w:r>
        <w:rPr>
          <w:color w:val="212121"/>
          <w:spacing w:val="-2"/>
          <w:sz w:val="22"/>
        </w:rPr>
        <w:t>执行创建临时表SQL语句。脚本见微盘：</w:t>
      </w:r>
      <w:r>
        <w:rPr>
          <w:b/>
          <w:color w:val="005790"/>
          <w:spacing w:val="-2"/>
          <w:sz w:val="22"/>
        </w:rPr>
        <w:t>https://drive.weixin.qq.com/s?</w:t>
      </w:r>
      <w:r>
        <w:rPr>
          <w:b/>
          <w:color w:val="005790"/>
          <w:spacing w:val="40"/>
          <w:sz w:val="22"/>
        </w:rPr>
        <w:t xml:space="preserve"> </w:t>
      </w:r>
      <w:r>
        <w:rPr>
          <w:b/>
          <w:color w:val="005790"/>
          <w:spacing w:val="-2"/>
          <w:sz w:val="22"/>
        </w:rPr>
        <w:t>k=AOQAtgfLAA88nDF4jz</w:t>
      </w:r>
    </w:p>
    <w:p>
      <w:pPr>
        <w:spacing w:after="0" w:line="256" w:lineRule="auto"/>
        <w:jc w:val="left"/>
        <w:rPr>
          <w:sz w:val="22"/>
        </w:rPr>
        <w:sectPr>
          <w:pgSz w:w="11920" w:h="16860"/>
          <w:pgMar w:top="960" w:right="0" w:bottom="500" w:left="20" w:header="295" w:footer="302" w:gutter="0"/>
          <w:cols w:space="720" w:num="1"/>
        </w:sectPr>
      </w:pPr>
    </w:p>
    <w:p>
      <w:pPr>
        <w:pStyle w:val="11"/>
        <w:spacing w:before="10"/>
        <w:rPr>
          <w:b/>
          <w:sz w:val="6"/>
        </w:rPr>
      </w:pPr>
    </w:p>
    <w:p>
      <w:pPr>
        <w:pStyle w:val="15"/>
        <w:numPr>
          <w:ilvl w:val="1"/>
          <w:numId w:val="104"/>
        </w:numPr>
        <w:tabs>
          <w:tab w:val="left" w:pos="1527"/>
        </w:tabs>
        <w:spacing w:before="48" w:after="0" w:line="240" w:lineRule="auto"/>
        <w:ind w:left="1527" w:right="0" w:hanging="356"/>
        <w:jc w:val="left"/>
        <w:rPr>
          <w:sz w:val="22"/>
        </w:rPr>
      </w:pPr>
      <w:r>
        <w:rPr>
          <w:color w:val="212121"/>
          <w:spacing w:val="-1"/>
          <w:sz w:val="22"/>
        </w:rPr>
        <w:t>临时表检测：打开界面如下</w:t>
      </w:r>
    </w:p>
    <w:p>
      <w:pPr>
        <w:pStyle w:val="11"/>
        <w:spacing w:before="8"/>
        <w:rPr>
          <w:sz w:val="14"/>
        </w:rPr>
      </w:pPr>
      <w:r>
        <w:drawing>
          <wp:anchor distT="0" distB="0" distL="0" distR="0" simplePos="0" relativeHeight="252070912" behindDoc="1" locked="0" layoutInCell="1" allowOverlap="1">
            <wp:simplePos x="0" y="0"/>
            <wp:positionH relativeFrom="page">
              <wp:posOffset>751840</wp:posOffset>
            </wp:positionH>
            <wp:positionV relativeFrom="paragraph">
              <wp:posOffset>184150</wp:posOffset>
            </wp:positionV>
            <wp:extent cx="5410200" cy="3295650"/>
            <wp:effectExtent l="0" t="0" r="0" b="0"/>
            <wp:wrapTopAndBottom/>
            <wp:docPr id="2395" name="Image 2395"/>
            <wp:cNvGraphicFramePr/>
            <a:graphic xmlns:a="http://schemas.openxmlformats.org/drawingml/2006/main">
              <a:graphicData uri="http://schemas.openxmlformats.org/drawingml/2006/picture">
                <pic:pic xmlns:pic="http://schemas.openxmlformats.org/drawingml/2006/picture">
                  <pic:nvPicPr>
                    <pic:cNvPr id="2395" name="Image 2395"/>
                    <pic:cNvPicPr/>
                  </pic:nvPicPr>
                  <pic:blipFill>
                    <a:blip r:embed="rId514" cstate="print"/>
                    <a:stretch>
                      <a:fillRect/>
                    </a:stretch>
                  </pic:blipFill>
                  <pic:spPr>
                    <a:xfrm>
                      <a:off x="0" y="0"/>
                      <a:ext cx="5410200" cy="3295650"/>
                    </a:xfrm>
                    <a:prstGeom prst="rect">
                      <a:avLst/>
                    </a:prstGeom>
                  </pic:spPr>
                </pic:pic>
              </a:graphicData>
            </a:graphic>
          </wp:anchor>
        </w:drawing>
      </w:r>
    </w:p>
    <w:p>
      <w:pPr>
        <w:pStyle w:val="11"/>
        <w:spacing w:before="9"/>
      </w:pPr>
    </w:p>
    <w:p>
      <w:pPr>
        <w:pStyle w:val="11"/>
        <w:ind w:left="1531"/>
      </w:pPr>
      <w:r>
        <mc:AlternateContent>
          <mc:Choice Requires="wps">
            <w:drawing>
              <wp:anchor distT="0" distB="0" distL="0" distR="0" simplePos="0" relativeHeight="251860992" behindDoc="0" locked="0" layoutInCell="1" allowOverlap="1">
                <wp:simplePos x="0" y="0"/>
                <wp:positionH relativeFrom="page">
                  <wp:posOffset>818515</wp:posOffset>
                </wp:positionH>
                <wp:positionV relativeFrom="paragraph">
                  <wp:posOffset>117475</wp:posOffset>
                </wp:positionV>
                <wp:extent cx="47625" cy="47625"/>
                <wp:effectExtent l="0" t="0" r="0" b="0"/>
                <wp:wrapNone/>
                <wp:docPr id="2396" name="Graphic 2396"/>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396" o:spid="_x0000_s1026" o:spt="100" style="position:absolute;left:0pt;margin-left:64.45pt;margin-top:9.25pt;height:3.75pt;width:3.75pt;mso-position-horizontal-relative:page;z-index:251860992;mso-width-relative:page;mso-height-relative:page;" fillcolor="#212121" filled="t" stroked="f" coordsize="47625,47625" o:gfxdata="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YzEbtcAAAAJ&#10;AQAADwAAAAAAAAABACAAAAAiAAAAZHJzL2Rvd25yZXYueG1sUEsBAhQAFAAAAAgAh07iQGxBTahW&#10;AgAAvAUAAA4AAAAAAAAAAQAgAAAAJgEAAGRycy9lMm9Eb2MueG1sUEsFBgAAAAAGAAYAWQEAAO4F&#10;A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点创建按钮后在“执行结果”页签显示创建结果。</w:t>
      </w:r>
    </w:p>
    <w:p>
      <w:pPr>
        <w:pStyle w:val="11"/>
        <w:spacing w:before="12"/>
        <w:rPr>
          <w:sz w:val="13"/>
        </w:rPr>
      </w:pPr>
    </w:p>
    <w:p>
      <w:pPr>
        <w:pStyle w:val="11"/>
        <w:spacing w:before="48"/>
        <w:ind w:left="1531"/>
      </w:pPr>
      <w:r>
        <mc:AlternateContent>
          <mc:Choice Requires="wps">
            <w:drawing>
              <wp:anchor distT="0" distB="0" distL="0" distR="0" simplePos="0" relativeHeight="2518620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397" name="Graphic 2397"/>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2"/>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397" o:spid="_x0000_s1026" o:spt="100" style="position:absolute;left:0pt;margin-left:64.45pt;margin-top:11.65pt;height:3.75pt;width:3.75pt;mso-position-horizontal-relative:page;z-index:2518620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BbNjCt&#10;VwIAALwFAAAOAAAAAAAAAAEAIAAAACYBAABkcnMvZTJvRG9jLnhtbFBLBQYAAAAABgAGAFkBAADv&#10;BQAAAAA=&#10;" path="m26970,47623l20654,47623,17617,47018,0,26968,0,20652,20654,0,26970,0,47625,23812,47624,26968,26970,47623xe">
                <v:fill on="t" focussize="0,0"/>
                <v:stroke on="f"/>
                <v:imagedata o:title=""/>
                <o:lock v:ext="edit" aspectratio="f"/>
                <v:textbox inset="0mm,0mm,0mm,0mm"/>
              </v:shape>
            </w:pict>
          </mc:Fallback>
        </mc:AlternateContent>
      </w:r>
      <w:r>
        <w:rPr>
          <w:color w:val="212121"/>
          <w:spacing w:val="-1"/>
        </w:rPr>
        <w:t>临时表创建成功后在对应的表后面有绿色√标识。</w:t>
      </w:r>
    </w:p>
    <w:p>
      <w:pPr>
        <w:pStyle w:val="11"/>
        <w:spacing w:before="12"/>
        <w:rPr>
          <w:sz w:val="13"/>
        </w:rPr>
      </w:pPr>
    </w:p>
    <w:p>
      <w:pPr>
        <w:pStyle w:val="11"/>
        <w:spacing w:before="48"/>
        <w:ind w:left="1531"/>
      </w:pPr>
      <w:r>
        <mc:AlternateContent>
          <mc:Choice Requires="wps">
            <w:drawing>
              <wp:anchor distT="0" distB="0" distL="0" distR="0" simplePos="0" relativeHeight="251862016" behindDoc="0" locked="0" layoutInCell="1" allowOverlap="1">
                <wp:simplePos x="0" y="0"/>
                <wp:positionH relativeFrom="page">
                  <wp:posOffset>818515</wp:posOffset>
                </wp:positionH>
                <wp:positionV relativeFrom="paragraph">
                  <wp:posOffset>147955</wp:posOffset>
                </wp:positionV>
                <wp:extent cx="47625" cy="47625"/>
                <wp:effectExtent l="0" t="0" r="0" b="0"/>
                <wp:wrapNone/>
                <wp:docPr id="2398" name="Graphic 239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3"/>
                              </a:moveTo>
                              <a:lnTo>
                                <a:pt x="20654" y="47623"/>
                              </a:lnTo>
                              <a:lnTo>
                                <a:pt x="17617" y="47018"/>
                              </a:lnTo>
                              <a:lnTo>
                                <a:pt x="0" y="26968"/>
                              </a:lnTo>
                              <a:lnTo>
                                <a:pt x="0" y="20654"/>
                              </a:lnTo>
                              <a:lnTo>
                                <a:pt x="20654" y="0"/>
                              </a:lnTo>
                              <a:lnTo>
                                <a:pt x="26970" y="0"/>
                              </a:lnTo>
                              <a:lnTo>
                                <a:pt x="47625" y="23812"/>
                              </a:lnTo>
                              <a:lnTo>
                                <a:pt x="47624" y="26968"/>
                              </a:lnTo>
                              <a:lnTo>
                                <a:pt x="26970" y="47623"/>
                              </a:lnTo>
                              <a:close/>
                            </a:path>
                          </a:pathLst>
                        </a:custGeom>
                        <a:solidFill>
                          <a:srgbClr val="212121"/>
                        </a:solidFill>
                      </wps:spPr>
                      <wps:bodyPr wrap="square" lIns="0" tIns="0" rIns="0" bIns="0" rtlCol="0">
                        <a:noAutofit/>
                      </wps:bodyPr>
                    </wps:wsp>
                  </a:graphicData>
                </a:graphic>
              </wp:anchor>
            </w:drawing>
          </mc:Choice>
          <mc:Fallback>
            <w:pict>
              <v:shape id="Graphic 2398" o:spid="_x0000_s1026" o:spt="100" style="position:absolute;left:0pt;margin-left:64.45pt;margin-top:11.65pt;height:3.75pt;width:3.75pt;mso-position-horizontal-relative:page;z-index:251862016;mso-width-relative:page;mso-height-relative:page;" fillcolor="#212121" filled="t" stroked="f" coordsize="47625,47625" o:gfxdata="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bqc37XAAAA&#10;CQEAAA8AAAAAAAAAAQAgAAAAIgAAAGRycy9kb3ducmV2LnhtbFBLAQIUABQAAAAIAIdO4kCcPwTJ&#10;VwIAALwFAAAOAAAAAAAAAAEAIAAAACYBAABkcnMvZTJvRG9jLnhtbFBLBQYAAAAABgAGAFkBAADv&#10;BQAAAAA=&#10;" path="m26970,47623l20654,47623,17617,47018,0,26968,0,20654,20654,0,26970,0,47625,23812,47624,26968,26970,47623xe">
                <v:fill on="t" focussize="0,0"/>
                <v:stroke on="f"/>
                <v:imagedata o:title=""/>
                <o:lock v:ext="edit" aspectratio="f"/>
                <v:textbox inset="0mm,0mm,0mm,0mm"/>
              </v:shape>
            </w:pict>
          </mc:Fallback>
        </mc:AlternateContent>
      </w:r>
      <w:r>
        <w:rPr>
          <w:color w:val="212121"/>
          <w:spacing w:val="-1"/>
        </w:rPr>
        <w:t>未创建临时表或创建失败，对应的表后面无绿色√标识。</w:t>
      </w:r>
    </w:p>
    <w:p>
      <w:pPr>
        <w:pStyle w:val="11"/>
        <w:spacing w:before="4"/>
        <w:rPr>
          <w:sz w:val="16"/>
        </w:rPr>
      </w:pPr>
    </w:p>
    <w:p>
      <w:pPr>
        <w:spacing w:before="0"/>
        <w:ind w:left="1171" w:right="0" w:firstLine="0"/>
        <w:jc w:val="left"/>
        <w:rPr>
          <w:b/>
          <w:sz w:val="22"/>
        </w:rPr>
      </w:pPr>
      <w:r>
        <w:rPr>
          <w:b/>
          <w:color w:val="2B3D4F"/>
          <w:spacing w:val="-4"/>
          <w:sz w:val="22"/>
        </w:rPr>
        <w:t>注意：</w:t>
      </w:r>
    </w:p>
    <w:p>
      <w:pPr>
        <w:pStyle w:val="11"/>
        <w:spacing w:before="8"/>
        <w:rPr>
          <w:b/>
          <w:sz w:val="15"/>
        </w:rPr>
      </w:pPr>
    </w:p>
    <w:p>
      <w:pPr>
        <w:spacing w:before="0"/>
        <w:ind w:left="1249" w:right="0" w:firstLine="0"/>
        <w:jc w:val="left"/>
        <w:rPr>
          <w:b/>
          <w:sz w:val="22"/>
        </w:rPr>
      </w:pPr>
      <w:r>
        <w:rPr>
          <w:b/>
          <w:color w:val="2B3D4F"/>
          <w:sz w:val="22"/>
        </w:rPr>
        <w:t>报表里面单户单位配置核算库（如</w:t>
      </w:r>
      <w:r>
        <w:rPr>
          <w:b/>
          <w:color w:val="2B3D4F"/>
          <w:spacing w:val="64"/>
          <w:w w:val="150"/>
          <w:sz w:val="22"/>
        </w:rPr>
        <w:t xml:space="preserve"> </w:t>
      </w:r>
      <w:r>
        <w:rPr>
          <w:b/>
          <w:color w:val="2B3D4F"/>
          <w:sz w:val="22"/>
        </w:rPr>
        <w:t>NC6</w:t>
      </w:r>
      <w:r>
        <w:rPr>
          <w:b/>
          <w:color w:val="2B3D4F"/>
          <w:spacing w:val="64"/>
          <w:w w:val="150"/>
          <w:sz w:val="22"/>
        </w:rPr>
        <w:t xml:space="preserve"> </w:t>
      </w:r>
      <w:r>
        <w:rPr>
          <w:b/>
          <w:color w:val="2B3D4F"/>
          <w:sz w:val="22"/>
        </w:rPr>
        <w:t>核算软件类型）</w:t>
      </w:r>
      <w:r>
        <w:rPr>
          <w:b/>
          <w:color w:val="2B3D4F"/>
          <w:spacing w:val="-1"/>
          <w:sz w:val="22"/>
        </w:rPr>
        <w:t>的数据源连接，差额户配置报表库</w:t>
      </w:r>
    </w:p>
    <w:p>
      <w:pPr>
        <w:spacing w:before="30"/>
        <w:ind w:left="1171" w:right="0" w:firstLine="0"/>
        <w:jc w:val="left"/>
        <w:rPr>
          <w:b/>
          <w:sz w:val="22"/>
        </w:rPr>
      </w:pPr>
      <w:r>
        <w:rPr>
          <w:b/>
          <w:color w:val="2B3D4F"/>
          <w:sz w:val="22"/>
        </w:rPr>
        <w:t>（合并报表核算软件类型）</w:t>
      </w:r>
      <w:r>
        <w:rPr>
          <w:b/>
          <w:color w:val="2B3D4F"/>
          <w:spacing w:val="-2"/>
          <w:sz w:val="22"/>
        </w:rPr>
        <w:t>的数据源连接。</w:t>
      </w:r>
    </w:p>
    <w:p>
      <w:pPr>
        <w:pStyle w:val="11"/>
        <w:spacing w:before="3"/>
        <w:rPr>
          <w:b/>
          <w:sz w:val="24"/>
        </w:rPr>
      </w:pPr>
      <w:r>
        <mc:AlternateContent>
          <mc:Choice Requires="wps">
            <w:drawing>
              <wp:anchor distT="0" distB="0" distL="0" distR="0" simplePos="0" relativeHeight="252070912"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399" name="Graphic 2399"/>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399" o:spid="_x0000_s1026" o:spt="100" style="position:absolute;left:0pt;margin-left:59.2pt;margin-top:23.45pt;height:0.75pt;width:473.25pt;mso-position-horizontal-relative:page;mso-wrap-distance-bottom:0pt;mso-wrap-distance-top:0pt;z-index:-251245568;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79B&#10;8dYAAAAKAQAADwAAAAAAAAABACAAAAAiAAAAZHJzL2Rvd25yZXYueG1sUEsBAhQAFAAAAAgAh07i&#10;QJ5yViYkAgAA5QQAAA4AAAAAAAAAAQAgAAAAJQ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2"/>
        </w:rPr>
        <w:t>单位映射管理</w:t>
      </w:r>
    </w:p>
    <w:p>
      <w:pPr>
        <w:pStyle w:val="3"/>
        <w:numPr>
          <w:ilvl w:val="0"/>
          <w:numId w:val="105"/>
        </w:numPr>
        <w:tabs>
          <w:tab w:val="left" w:pos="1607"/>
        </w:tabs>
        <w:spacing w:before="385" w:after="0" w:line="240" w:lineRule="auto"/>
        <w:ind w:left="1607" w:right="0" w:hanging="329"/>
        <w:jc w:val="left"/>
      </w:pPr>
      <w:r>
        <w:rPr>
          <w:color w:val="212121"/>
          <w:spacing w:val="-3"/>
        </w:rPr>
        <w:t>功能配置</w:t>
      </w:r>
    </w:p>
    <w:p>
      <w:pPr>
        <w:pStyle w:val="11"/>
        <w:spacing w:before="181"/>
        <w:ind w:left="1171"/>
      </w:pPr>
      <w:r>
        <w:rPr>
          <w:color w:val="212121"/>
        </w:rPr>
        <w:t>添加菜单，选择</w:t>
      </w:r>
      <w:r>
        <w:rPr>
          <w:color w:val="212121"/>
          <w:spacing w:val="50"/>
          <w:w w:val="150"/>
        </w:rPr>
        <w:t xml:space="preserve"> </w:t>
      </w:r>
      <w:r>
        <w:rPr>
          <w:color w:val="212121"/>
        </w:rPr>
        <w:t>efdc</w:t>
      </w:r>
      <w:r>
        <w:rPr>
          <w:color w:val="212121"/>
          <w:spacing w:val="51"/>
          <w:w w:val="150"/>
        </w:rPr>
        <w:t xml:space="preserve"> </w:t>
      </w:r>
      <w:r>
        <w:rPr>
          <w:color w:val="212121"/>
          <w:spacing w:val="-1"/>
        </w:rPr>
        <w:t>分组，绑定模块“单位映射”。保存，发布，如下图：</w:t>
      </w:r>
    </w:p>
    <w:p>
      <w:pPr>
        <w:pStyle w:val="11"/>
        <w:spacing w:before="11"/>
        <w:rPr>
          <w:sz w:val="13"/>
        </w:rPr>
      </w:pPr>
      <w:r>
        <w:drawing>
          <wp:anchor distT="0" distB="0" distL="0" distR="0" simplePos="0" relativeHeight="252071936" behindDoc="1" locked="0" layoutInCell="1" allowOverlap="1">
            <wp:simplePos x="0" y="0"/>
            <wp:positionH relativeFrom="page">
              <wp:posOffset>751840</wp:posOffset>
            </wp:positionH>
            <wp:positionV relativeFrom="paragraph">
              <wp:posOffset>174625</wp:posOffset>
            </wp:positionV>
            <wp:extent cx="5410200" cy="2752725"/>
            <wp:effectExtent l="0" t="0" r="0" b="0"/>
            <wp:wrapTopAndBottom/>
            <wp:docPr id="2400" name="Image 2400"/>
            <wp:cNvGraphicFramePr/>
            <a:graphic xmlns:a="http://schemas.openxmlformats.org/drawingml/2006/main">
              <a:graphicData uri="http://schemas.openxmlformats.org/drawingml/2006/picture">
                <pic:pic xmlns:pic="http://schemas.openxmlformats.org/drawingml/2006/picture">
                  <pic:nvPicPr>
                    <pic:cNvPr id="2400" name="Image 2400"/>
                    <pic:cNvPicPr/>
                  </pic:nvPicPr>
                  <pic:blipFill>
                    <a:blip r:embed="rId515" cstate="print"/>
                    <a:stretch>
                      <a:fillRect/>
                    </a:stretch>
                  </pic:blipFill>
                  <pic:spPr>
                    <a:xfrm>
                      <a:off x="0" y="0"/>
                      <a:ext cx="5410200" cy="2752725"/>
                    </a:xfrm>
                    <a:prstGeom prst="rect">
                      <a:avLst/>
                    </a:prstGeom>
                  </pic:spPr>
                </pic:pic>
              </a:graphicData>
            </a:graphic>
          </wp:anchor>
        </w:drawing>
      </w:r>
    </w:p>
    <w:p>
      <w:pPr>
        <w:pStyle w:val="11"/>
        <w:spacing w:before="16"/>
        <w:rPr>
          <w:sz w:val="36"/>
        </w:rPr>
      </w:pPr>
    </w:p>
    <w:p>
      <w:pPr>
        <w:pStyle w:val="3"/>
        <w:numPr>
          <w:ilvl w:val="0"/>
          <w:numId w:val="105"/>
        </w:numPr>
        <w:tabs>
          <w:tab w:val="left" w:pos="1607"/>
        </w:tabs>
        <w:spacing w:before="0" w:after="0" w:line="240" w:lineRule="auto"/>
        <w:ind w:left="1607" w:right="0" w:hanging="329"/>
        <w:jc w:val="left"/>
      </w:pPr>
      <w:r>
        <w:rPr>
          <w:color w:val="212121"/>
          <w:spacing w:val="-3"/>
        </w:rPr>
        <w:t>功能概述</w:t>
      </w:r>
    </w:p>
    <w:p>
      <w:pPr>
        <w:spacing w:before="181" w:line="412" w:lineRule="auto"/>
        <w:ind w:left="1171" w:right="6225" w:firstLine="0"/>
        <w:jc w:val="left"/>
        <w:rPr>
          <w:sz w:val="22"/>
        </w:rPr>
      </w:pPr>
      <w:r>
        <w:rPr>
          <w:color w:val="212121"/>
          <w:spacing w:val="-2"/>
          <w:sz w:val="22"/>
        </w:rPr>
        <w:t>配置报表单位与核算单位的映射关系。其中：</w:t>
      </w:r>
      <w:r>
        <w:rPr>
          <w:b/>
          <w:color w:val="2B3D4F"/>
          <w:spacing w:val="-2"/>
          <w:sz w:val="22"/>
        </w:rPr>
        <w:t>报表单位代码</w:t>
      </w:r>
      <w:r>
        <w:rPr>
          <w:color w:val="212121"/>
          <w:spacing w:val="-2"/>
          <w:sz w:val="22"/>
        </w:rPr>
        <w:t>：当前取数的报表单位代码。</w:t>
      </w:r>
      <w:r>
        <w:rPr>
          <w:color w:val="212121"/>
          <w:spacing w:val="40"/>
          <w:sz w:val="22"/>
        </w:rPr>
        <w:t xml:space="preserve">  </w:t>
      </w:r>
      <w:r>
        <w:rPr>
          <w:b/>
          <w:color w:val="2B3D4F"/>
          <w:spacing w:val="-2"/>
          <w:sz w:val="22"/>
        </w:rPr>
        <w:t>核算单位代码</w:t>
      </w:r>
      <w:r>
        <w:rPr>
          <w:color w:val="212121"/>
          <w:spacing w:val="-2"/>
          <w:sz w:val="22"/>
        </w:rPr>
        <w:t>：被取数的核算单位代码。</w:t>
      </w:r>
    </w:p>
    <w:p>
      <w:pPr>
        <w:pStyle w:val="11"/>
        <w:spacing w:before="8"/>
        <w:ind w:left="1171"/>
      </w:pPr>
      <w:r>
        <w:rPr>
          <w:b/>
          <w:color w:val="2B3D4F"/>
        </w:rPr>
        <w:t>调整期方案：</w:t>
      </w:r>
      <w:r>
        <w:rPr>
          <w:color w:val="212121"/>
          <w:spacing w:val="-1"/>
        </w:rPr>
        <w:t>一般无需填写，如果项目需要取调整期凭证则需填写。</w:t>
      </w:r>
    </w:p>
    <w:p>
      <w:pPr>
        <w:pStyle w:val="11"/>
        <w:spacing w:before="4"/>
        <w:rPr>
          <w:sz w:val="16"/>
        </w:rPr>
      </w:pPr>
    </w:p>
    <w:p>
      <w:pPr>
        <w:pStyle w:val="11"/>
        <w:spacing w:line="252" w:lineRule="auto"/>
        <w:ind w:left="1171" w:right="1340"/>
      </w:pPr>
      <w:r>
        <w:rPr>
          <w:b/>
          <w:color w:val="2B3D4F"/>
        </w:rPr>
        <w:t>虚拟一本账单位：</w:t>
      </w:r>
      <w:r>
        <w:rPr>
          <w:color w:val="212121"/>
        </w:rPr>
        <w:t>数据源管理中将一本账数据源代码定义为 DATACENTER（区分大小写），且</w:t>
      </w:r>
      <w:r>
        <w:rPr>
          <w:color w:val="212121"/>
          <w:spacing w:val="-2"/>
        </w:rPr>
        <w:t>系统选项中开启“虚拟一本账单位映射（仅在一本账下生效）”参数时，单户单位无需再在</w:t>
      </w:r>
      <w:r>
        <w:rPr>
          <w:color w:val="212121"/>
          <w:spacing w:val="80"/>
          <w:w w:val="150"/>
        </w:rPr>
        <w:t xml:space="preserve"> </w:t>
      </w:r>
      <w:r>
        <w:rPr>
          <w:color w:val="212121"/>
        </w:rPr>
        <w:t>EFDC 系统中配置单位映射，直接在报表中进行取数和穿透即可。如果数据源代码</w:t>
      </w:r>
    </w:p>
    <w:p>
      <w:pPr>
        <w:pStyle w:val="11"/>
        <w:spacing w:before="13" w:line="256" w:lineRule="auto"/>
        <w:ind w:left="1171" w:right="1419"/>
      </w:pPr>
      <w:r>
        <w:rPr>
          <w:color w:val="212121"/>
          <w:w w:val="102"/>
        </w:rPr>
        <w:t>非“</w:t>
      </w:r>
      <w:r>
        <w:rPr>
          <w:color w:val="212121"/>
          <w:spacing w:val="-4"/>
          <w:w w:val="102"/>
        </w:rPr>
        <w:t>D</w:t>
      </w:r>
      <w:r>
        <w:rPr>
          <w:color w:val="212121"/>
          <w:spacing w:val="-18"/>
          <w:w w:val="102"/>
        </w:rPr>
        <w:t>A</w:t>
      </w:r>
      <w:r>
        <w:rPr>
          <w:color w:val="212121"/>
          <w:spacing w:val="-19"/>
          <w:w w:val="102"/>
        </w:rPr>
        <w:t>T</w:t>
      </w:r>
      <w:r>
        <w:rPr>
          <w:color w:val="212121"/>
          <w:spacing w:val="-4"/>
          <w:w w:val="102"/>
        </w:rPr>
        <w:t>A</w:t>
      </w:r>
      <w:r>
        <w:rPr>
          <w:color w:val="212121"/>
          <w:w w:val="102"/>
        </w:rPr>
        <w:t>CENTER”，</w:t>
      </w:r>
      <w:r>
        <w:rPr>
          <w:color w:val="212121"/>
          <w:spacing w:val="-1"/>
          <w:w w:val="102"/>
        </w:rPr>
        <w:t>或者不开启系统选项，一本账单位仍需在单位映射中进行配置后才可进</w:t>
      </w:r>
      <w:r>
        <w:rPr>
          <w:color w:val="212121"/>
          <w:w w:val="102"/>
        </w:rPr>
        <w:t>行取数。</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190750"/>
            <wp:effectExtent l="0" t="0" r="0" b="0"/>
            <wp:docPr id="2401" name="Image 2401"/>
            <wp:cNvGraphicFramePr/>
            <a:graphic xmlns:a="http://schemas.openxmlformats.org/drawingml/2006/main">
              <a:graphicData uri="http://schemas.openxmlformats.org/drawingml/2006/picture">
                <pic:pic xmlns:pic="http://schemas.openxmlformats.org/drawingml/2006/picture">
                  <pic:nvPicPr>
                    <pic:cNvPr id="2401" name="Image 2401"/>
                    <pic:cNvPicPr/>
                  </pic:nvPicPr>
                  <pic:blipFill>
                    <a:blip r:embed="rId516" cstate="print"/>
                    <a:stretch>
                      <a:fillRect/>
                    </a:stretch>
                  </pic:blipFill>
                  <pic:spPr>
                    <a:xfrm>
                      <a:off x="0" y="0"/>
                      <a:ext cx="5410200" cy="2190750"/>
                    </a:xfrm>
                    <a:prstGeom prst="rect">
                      <a:avLst/>
                    </a:prstGeom>
                  </pic:spPr>
                </pic:pic>
              </a:graphicData>
            </a:graphic>
          </wp:inline>
        </w:drawing>
      </w:r>
    </w:p>
    <w:p>
      <w:pPr>
        <w:pStyle w:val="11"/>
        <w:spacing w:before="16"/>
        <w:rPr>
          <w:sz w:val="19"/>
        </w:rPr>
      </w:pPr>
    </w:p>
    <w:p>
      <w:pPr>
        <w:pStyle w:val="11"/>
        <w:spacing w:before="48" w:line="256" w:lineRule="auto"/>
        <w:ind w:left="1171" w:right="1367"/>
      </w:pPr>
      <w:r>
        <w:rPr>
          <w:b/>
          <w:color w:val="2B3D4F"/>
        </w:rPr>
        <w:t>虚拟差额单位：</w:t>
      </w:r>
      <w:r>
        <w:rPr>
          <w:color w:val="212121"/>
        </w:rPr>
        <w:t>数据源管理中将合并报表数据源定义为 GCREPORT（区分大小写），差额单位</w:t>
      </w:r>
      <w:r>
        <w:rPr>
          <w:color w:val="212121"/>
          <w:spacing w:val="8"/>
        </w:rPr>
        <w:t xml:space="preserve">无需再在 </w:t>
      </w:r>
      <w:r>
        <w:rPr>
          <w:color w:val="212121"/>
        </w:rPr>
        <w:t>EFDC 系统中配置单位映射，直接在报表中进行取数和穿透即可。如果数据源代码</w:t>
      </w:r>
    </w:p>
    <w:p>
      <w:pPr>
        <w:pStyle w:val="11"/>
        <w:spacing w:before="2" w:line="249" w:lineRule="auto"/>
        <w:ind w:left="1171" w:right="1441"/>
      </w:pPr>
      <w:r>
        <w:rPr>
          <w:color w:val="212121"/>
          <w:w w:val="102"/>
        </w:rPr>
        <w:t>非“GCREPO</w:t>
      </w:r>
      <w:r>
        <w:rPr>
          <w:color w:val="212121"/>
          <w:spacing w:val="-7"/>
          <w:w w:val="102"/>
        </w:rPr>
        <w:t>R</w:t>
      </w:r>
      <w:r>
        <w:rPr>
          <w:color w:val="212121"/>
          <w:spacing w:val="4"/>
          <w:w w:val="102"/>
        </w:rPr>
        <w:t>T</w:t>
      </w:r>
      <w:r>
        <w:rPr>
          <w:color w:val="212121"/>
          <w:spacing w:val="-1"/>
          <w:w w:val="102"/>
        </w:rPr>
        <w:t>”，或者不开启系统选项，则差额单位仍需在单位映射中进行配置后才可进行</w:t>
      </w:r>
      <w:r>
        <w:rPr>
          <w:color w:val="212121"/>
          <w:w w:val="102"/>
        </w:rPr>
        <w:t>取数。</w:t>
      </w:r>
    </w:p>
    <w:p>
      <w:pPr>
        <w:pStyle w:val="11"/>
        <w:spacing w:before="8"/>
        <w:rPr>
          <w:sz w:val="13"/>
        </w:rPr>
      </w:pPr>
      <w:r>
        <w:drawing>
          <wp:anchor distT="0" distB="0" distL="0" distR="0" simplePos="0" relativeHeight="252072960" behindDoc="1" locked="0" layoutInCell="1" allowOverlap="1">
            <wp:simplePos x="0" y="0"/>
            <wp:positionH relativeFrom="page">
              <wp:posOffset>751840</wp:posOffset>
            </wp:positionH>
            <wp:positionV relativeFrom="paragraph">
              <wp:posOffset>172720</wp:posOffset>
            </wp:positionV>
            <wp:extent cx="5410200" cy="2295525"/>
            <wp:effectExtent l="0" t="0" r="0" b="0"/>
            <wp:wrapTopAndBottom/>
            <wp:docPr id="2402" name="Image 2402"/>
            <wp:cNvGraphicFramePr/>
            <a:graphic xmlns:a="http://schemas.openxmlformats.org/drawingml/2006/main">
              <a:graphicData uri="http://schemas.openxmlformats.org/drawingml/2006/picture">
                <pic:pic xmlns:pic="http://schemas.openxmlformats.org/drawingml/2006/picture">
                  <pic:nvPicPr>
                    <pic:cNvPr id="2402" name="Image 2402"/>
                    <pic:cNvPicPr/>
                  </pic:nvPicPr>
                  <pic:blipFill>
                    <a:blip r:embed="rId517" cstate="print"/>
                    <a:stretch>
                      <a:fillRect/>
                    </a:stretch>
                  </pic:blipFill>
                  <pic:spPr>
                    <a:xfrm>
                      <a:off x="0" y="0"/>
                      <a:ext cx="5410200" cy="2295525"/>
                    </a:xfrm>
                    <a:prstGeom prst="rect">
                      <a:avLst/>
                    </a:prstGeom>
                  </pic:spPr>
                </pic:pic>
              </a:graphicData>
            </a:graphic>
          </wp:anchor>
        </w:drawing>
      </w:r>
    </w:p>
    <w:p>
      <w:pPr>
        <w:pStyle w:val="11"/>
        <w:spacing w:before="16"/>
        <w:rPr>
          <w:sz w:val="36"/>
        </w:rPr>
      </w:pPr>
    </w:p>
    <w:p>
      <w:pPr>
        <w:pStyle w:val="3"/>
        <w:numPr>
          <w:ilvl w:val="0"/>
          <w:numId w:val="105"/>
        </w:numPr>
        <w:tabs>
          <w:tab w:val="left" w:pos="1607"/>
        </w:tabs>
        <w:spacing w:before="0" w:after="0" w:line="240" w:lineRule="auto"/>
        <w:ind w:left="1607" w:right="0" w:hanging="329"/>
        <w:jc w:val="left"/>
      </w:pPr>
      <w:r>
        <w:rPr>
          <w:color w:val="212121"/>
          <w:spacing w:val="-3"/>
        </w:rPr>
        <w:t>操作步骤</w:t>
      </w:r>
    </w:p>
    <w:p>
      <w:pPr>
        <w:pStyle w:val="15"/>
        <w:numPr>
          <w:ilvl w:val="1"/>
          <w:numId w:val="105"/>
        </w:numPr>
        <w:tabs>
          <w:tab w:val="left" w:pos="1527"/>
        </w:tabs>
        <w:spacing w:before="181" w:after="0" w:line="240" w:lineRule="auto"/>
        <w:ind w:left="1527" w:right="0" w:hanging="356"/>
        <w:jc w:val="left"/>
        <w:rPr>
          <w:sz w:val="22"/>
        </w:rPr>
      </w:pPr>
      <w:r>
        <w:rPr>
          <w:color w:val="212121"/>
          <w:spacing w:val="-1"/>
          <w:sz w:val="22"/>
        </w:rPr>
        <w:t>点击“单位映射管理”，进入单位映射管理界面，如下图所示：</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67025"/>
            <wp:effectExtent l="0" t="0" r="0" b="0"/>
            <wp:docPr id="2403" name="Image 2403"/>
            <wp:cNvGraphicFramePr/>
            <a:graphic xmlns:a="http://schemas.openxmlformats.org/drawingml/2006/main">
              <a:graphicData uri="http://schemas.openxmlformats.org/drawingml/2006/picture">
                <pic:pic xmlns:pic="http://schemas.openxmlformats.org/drawingml/2006/picture">
                  <pic:nvPicPr>
                    <pic:cNvPr id="2403" name="Image 2403"/>
                    <pic:cNvPicPr/>
                  </pic:nvPicPr>
                  <pic:blipFill>
                    <a:blip r:embed="rId518" cstate="print"/>
                    <a:stretch>
                      <a:fillRect/>
                    </a:stretch>
                  </pic:blipFill>
                  <pic:spPr>
                    <a:xfrm>
                      <a:off x="0" y="0"/>
                      <a:ext cx="5410200" cy="2867025"/>
                    </a:xfrm>
                    <a:prstGeom prst="rect">
                      <a:avLst/>
                    </a:prstGeom>
                  </pic:spPr>
                </pic:pic>
              </a:graphicData>
            </a:graphic>
          </wp:inline>
        </w:drawing>
      </w:r>
    </w:p>
    <w:p>
      <w:pPr>
        <w:pStyle w:val="11"/>
        <w:spacing w:before="16"/>
        <w:rPr>
          <w:sz w:val="19"/>
        </w:rPr>
      </w:pPr>
    </w:p>
    <w:p>
      <w:pPr>
        <w:pStyle w:val="15"/>
        <w:numPr>
          <w:ilvl w:val="1"/>
          <w:numId w:val="105"/>
        </w:numPr>
        <w:tabs>
          <w:tab w:val="left" w:pos="1527"/>
        </w:tabs>
        <w:spacing w:before="48" w:after="0" w:line="249" w:lineRule="auto"/>
        <w:ind w:left="1171" w:right="1368" w:firstLine="0"/>
        <w:jc w:val="left"/>
        <w:rPr>
          <w:sz w:val="22"/>
        </w:rPr>
      </w:pPr>
      <w:r>
        <w:rPr>
          <w:color w:val="212121"/>
          <w:w w:val="102"/>
          <w:sz w:val="22"/>
        </w:rPr>
        <w:t>将鼠标定位到“所有”节点，点击</w:t>
      </w:r>
      <w:r>
        <w:rPr>
          <w:b/>
          <w:color w:val="2B3D4F"/>
          <w:w w:val="102"/>
          <w:sz w:val="22"/>
        </w:rPr>
        <w:t>新建</w:t>
      </w:r>
      <w:r>
        <w:rPr>
          <w:color w:val="212121"/>
          <w:spacing w:val="-1"/>
          <w:w w:val="102"/>
          <w:sz w:val="22"/>
        </w:rPr>
        <w:t>按钮，可以增加分组、组织机构、辅助核算项，如下</w:t>
      </w:r>
      <w:r>
        <w:rPr>
          <w:color w:val="212121"/>
          <w:w w:val="102"/>
          <w:sz w:val="22"/>
        </w:rPr>
        <w:t>图所示。在分组下可以增加组织机构，在组织机构下可以增加下级组织机构和辅助核算项。</w:t>
      </w:r>
    </w:p>
    <w:p>
      <w:pPr>
        <w:pStyle w:val="11"/>
        <w:spacing w:before="8"/>
        <w:rPr>
          <w:sz w:val="13"/>
        </w:rPr>
      </w:pPr>
      <w:r>
        <w:drawing>
          <wp:anchor distT="0" distB="0" distL="0" distR="0" simplePos="0" relativeHeight="252072960" behindDoc="1" locked="0" layoutInCell="1" allowOverlap="1">
            <wp:simplePos x="0" y="0"/>
            <wp:positionH relativeFrom="page">
              <wp:posOffset>751840</wp:posOffset>
            </wp:positionH>
            <wp:positionV relativeFrom="paragraph">
              <wp:posOffset>172720</wp:posOffset>
            </wp:positionV>
            <wp:extent cx="5410200" cy="2857500"/>
            <wp:effectExtent l="0" t="0" r="0" b="0"/>
            <wp:wrapTopAndBottom/>
            <wp:docPr id="2404" name="Image 2404"/>
            <wp:cNvGraphicFramePr/>
            <a:graphic xmlns:a="http://schemas.openxmlformats.org/drawingml/2006/main">
              <a:graphicData uri="http://schemas.openxmlformats.org/drawingml/2006/picture">
                <pic:pic xmlns:pic="http://schemas.openxmlformats.org/drawingml/2006/picture">
                  <pic:nvPicPr>
                    <pic:cNvPr id="2404" name="Image 2404"/>
                    <pic:cNvPicPr/>
                  </pic:nvPicPr>
                  <pic:blipFill>
                    <a:blip r:embed="rId519" cstate="print"/>
                    <a:stretch>
                      <a:fillRect/>
                    </a:stretch>
                  </pic:blipFill>
                  <pic:spPr>
                    <a:xfrm>
                      <a:off x="0" y="0"/>
                      <a:ext cx="5410200" cy="2857500"/>
                    </a:xfrm>
                    <a:prstGeom prst="rect">
                      <a:avLst/>
                    </a:prstGeom>
                  </pic:spPr>
                </pic:pic>
              </a:graphicData>
            </a:graphic>
          </wp:anchor>
        </w:drawing>
      </w:r>
    </w:p>
    <w:p>
      <w:pPr>
        <w:pStyle w:val="11"/>
        <w:spacing w:before="12"/>
        <w:rPr>
          <w:sz w:val="21"/>
        </w:rPr>
      </w:pPr>
    </w:p>
    <w:p>
      <w:pPr>
        <w:pStyle w:val="11"/>
        <w:spacing w:line="256" w:lineRule="auto"/>
        <w:ind w:left="1171" w:right="1275"/>
      </w:pPr>
      <w:r>
        <w:rPr>
          <w:color w:val="212121"/>
          <w:spacing w:val="-1"/>
          <w:w w:val="102"/>
        </w:rPr>
        <w:t>其中，新增辅助核算项的应用场景为：不同报表单位需提取不同辅助项值时，无需再配置多套取</w:t>
      </w:r>
      <w:r>
        <w:rPr>
          <w:color w:val="212121"/>
          <w:w w:val="102"/>
        </w:rPr>
        <w:t>数方案，可通过直接在单位映射中配置辅助核算项的方式处理。</w:t>
      </w:r>
    </w:p>
    <w:p>
      <w:pPr>
        <w:pStyle w:val="11"/>
        <w:spacing w:before="14"/>
        <w:rPr>
          <w:sz w:val="14"/>
        </w:rPr>
      </w:pPr>
    </w:p>
    <w:p>
      <w:pPr>
        <w:pStyle w:val="11"/>
        <w:ind w:left="1171"/>
      </w:pPr>
      <w:r>
        <w:rPr>
          <w:color w:val="212121"/>
          <w:spacing w:val="-1"/>
        </w:rPr>
        <w:t>例如，在单位映射中新增辅助核算项如下图：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838450"/>
            <wp:effectExtent l="0" t="0" r="0" b="0"/>
            <wp:docPr id="2405" name="Image 2405"/>
            <wp:cNvGraphicFramePr/>
            <a:graphic xmlns:a="http://schemas.openxmlformats.org/drawingml/2006/main">
              <a:graphicData uri="http://schemas.openxmlformats.org/drawingml/2006/picture">
                <pic:pic xmlns:pic="http://schemas.openxmlformats.org/drawingml/2006/picture">
                  <pic:nvPicPr>
                    <pic:cNvPr id="2405" name="Image 2405"/>
                    <pic:cNvPicPr/>
                  </pic:nvPicPr>
                  <pic:blipFill>
                    <a:blip r:embed="rId520" cstate="print"/>
                    <a:stretch>
                      <a:fillRect/>
                    </a:stretch>
                  </pic:blipFill>
                  <pic:spPr>
                    <a:xfrm>
                      <a:off x="0" y="0"/>
                      <a:ext cx="5410200" cy="2838450"/>
                    </a:xfrm>
                    <a:prstGeom prst="rect">
                      <a:avLst/>
                    </a:prstGeom>
                  </pic:spPr>
                </pic:pic>
              </a:graphicData>
            </a:graphic>
          </wp:inline>
        </w:drawing>
      </w:r>
    </w:p>
    <w:p>
      <w:pPr>
        <w:pStyle w:val="11"/>
        <w:spacing w:before="16"/>
        <w:rPr>
          <w:sz w:val="19"/>
        </w:rPr>
      </w:pPr>
    </w:p>
    <w:p>
      <w:pPr>
        <w:pStyle w:val="11"/>
        <w:spacing w:before="48" w:line="249" w:lineRule="auto"/>
        <w:ind w:left="1171" w:right="1349"/>
      </w:pPr>
      <w:r>
        <w:rPr>
          <w:color w:val="212121"/>
        </w:rPr>
        <w:t>使用 zw(ye,1001)提取数据时，就会提取当前单位、当前期间、科目代码为 1001、客商代码以 90001921 为前缀的期末余额汇总数。</w:t>
      </w:r>
    </w:p>
    <w:p>
      <w:pPr>
        <w:pStyle w:val="11"/>
        <w:spacing w:before="5"/>
        <w:rPr>
          <w:sz w:val="15"/>
        </w:rPr>
      </w:pPr>
    </w:p>
    <w:p>
      <w:pPr>
        <w:spacing w:before="0"/>
        <w:ind w:left="1171" w:right="0" w:firstLine="0"/>
        <w:jc w:val="left"/>
        <w:rPr>
          <w:b/>
          <w:sz w:val="22"/>
        </w:rPr>
      </w:pPr>
      <w:r>
        <w:rPr>
          <w:b/>
          <w:color w:val="2B3D4F"/>
          <w:spacing w:val="-4"/>
          <w:sz w:val="22"/>
        </w:rPr>
        <w:t>注意：</w:t>
      </w:r>
    </w:p>
    <w:p>
      <w:pPr>
        <w:pStyle w:val="11"/>
        <w:spacing w:before="7"/>
        <w:rPr>
          <w:b/>
          <w:sz w:val="21"/>
        </w:rPr>
      </w:pPr>
    </w:p>
    <w:p>
      <w:pPr>
        <w:pStyle w:val="15"/>
        <w:numPr>
          <w:ilvl w:val="2"/>
          <w:numId w:val="105"/>
        </w:numPr>
        <w:tabs>
          <w:tab w:val="left" w:pos="2107"/>
        </w:tabs>
        <w:spacing w:before="111" w:after="0" w:line="240" w:lineRule="auto"/>
        <w:ind w:left="2107" w:right="0" w:hanging="496"/>
        <w:jc w:val="left"/>
        <w:rPr>
          <w:rFonts w:ascii="宋体" w:eastAsia="宋体"/>
          <w:sz w:val="19"/>
        </w:rPr>
      </w:pPr>
      <w:r>
        <w:rPr>
          <w:rFonts w:ascii="宋体" w:eastAsia="宋体"/>
          <w:color w:val="525252"/>
          <w:spacing w:val="-1"/>
          <w:sz w:val="19"/>
        </w:rPr>
        <w:t>增加组织机构时，报表单位代码及名称、核算单位代码及名称为必填项。</w:t>
      </w:r>
    </w:p>
    <w:p>
      <w:pPr>
        <w:pStyle w:val="15"/>
        <w:numPr>
          <w:ilvl w:val="2"/>
          <w:numId w:val="105"/>
        </w:numPr>
        <w:tabs>
          <w:tab w:val="left" w:pos="2107"/>
        </w:tabs>
        <w:spacing w:before="113" w:after="0" w:line="240" w:lineRule="auto"/>
        <w:ind w:left="2107" w:right="0" w:hanging="496"/>
        <w:jc w:val="left"/>
        <w:rPr>
          <w:rFonts w:ascii="宋体" w:eastAsia="宋体"/>
          <w:sz w:val="19"/>
        </w:rPr>
      </w:pPr>
      <w:r>
        <w:rPr>
          <w:rFonts w:ascii="宋体" w:eastAsia="宋体"/>
          <w:color w:val="525252"/>
          <w:spacing w:val="-1"/>
          <w:sz w:val="19"/>
        </w:rPr>
        <w:t>报表单位代码与核算单位要对应正确，否则无法保证取数正确性。</w:t>
      </w:r>
    </w:p>
    <w:p>
      <w:pPr>
        <w:pStyle w:val="15"/>
        <w:numPr>
          <w:ilvl w:val="2"/>
          <w:numId w:val="105"/>
        </w:numPr>
        <w:tabs>
          <w:tab w:val="left" w:pos="2107"/>
        </w:tabs>
        <w:spacing w:before="113" w:after="0" w:line="350" w:lineRule="auto"/>
        <w:ind w:left="1611" w:right="3066" w:firstLine="0"/>
        <w:jc w:val="left"/>
        <w:rPr>
          <w:rFonts w:ascii="宋体" w:eastAsia="宋体"/>
          <w:sz w:val="19"/>
        </w:rPr>
      </w:pPr>
      <w:r>
        <w:rPr>
          <w:rFonts w:ascii="宋体" w:eastAsia="宋体"/>
          <w:color w:val="525252"/>
          <w:spacing w:val="-2"/>
          <w:sz w:val="19"/>
        </w:rPr>
        <w:t>数据源选择的是在数据源管理中维护的数据源，单户单位和差额单位数据源务必配置正确。</w:t>
      </w:r>
    </w:p>
    <w:p>
      <w:pPr>
        <w:pStyle w:val="15"/>
        <w:numPr>
          <w:ilvl w:val="2"/>
          <w:numId w:val="105"/>
        </w:numPr>
        <w:tabs>
          <w:tab w:val="left" w:pos="2107"/>
        </w:tabs>
        <w:spacing w:before="5" w:after="0" w:line="350" w:lineRule="auto"/>
        <w:ind w:left="1611" w:right="3066" w:firstLine="0"/>
        <w:jc w:val="left"/>
        <w:rPr>
          <w:rFonts w:ascii="宋体" w:eastAsia="宋体"/>
          <w:sz w:val="19"/>
        </w:rPr>
      </w:pPr>
      <w:r>
        <w:rPr>
          <w:rFonts w:ascii="宋体" w:eastAsia="宋体"/>
          <w:color w:val="525252"/>
          <w:spacing w:val="-2"/>
          <w:sz w:val="19"/>
        </w:rPr>
        <w:t>账簿编码要根据核算数据库实际情况填写，即：核算单位如果区分账簿，则需要填写账簿编码，如果核算单位不区分账簿，则此处为空，不需要填写信息。</w:t>
      </w:r>
    </w:p>
    <w:p>
      <w:pPr>
        <w:pStyle w:val="11"/>
        <w:rPr>
          <w:rFonts w:ascii="宋体"/>
          <w:sz w:val="24"/>
        </w:rPr>
      </w:pPr>
    </w:p>
    <w:p>
      <w:pPr>
        <w:pStyle w:val="15"/>
        <w:numPr>
          <w:ilvl w:val="1"/>
          <w:numId w:val="105"/>
        </w:numPr>
        <w:tabs>
          <w:tab w:val="left" w:pos="1527"/>
        </w:tabs>
        <w:spacing w:before="48" w:after="0" w:line="240" w:lineRule="auto"/>
        <w:ind w:left="1527" w:right="0" w:hanging="356"/>
        <w:jc w:val="left"/>
        <w:rPr>
          <w:sz w:val="22"/>
        </w:rPr>
      </w:pPr>
      <w:r>
        <w:rPr>
          <w:color w:val="212121"/>
          <w:sz w:val="22"/>
        </w:rPr>
        <w:t>修改：选中一个单位映射，点击</w:t>
      </w:r>
      <w:r>
        <w:rPr>
          <w:b/>
          <w:color w:val="2B3D4F"/>
          <w:sz w:val="22"/>
        </w:rPr>
        <w:t>修改</w:t>
      </w:r>
      <w:r>
        <w:rPr>
          <w:color w:val="212121"/>
          <w:spacing w:val="-1"/>
          <w:sz w:val="22"/>
        </w:rPr>
        <w:t>按钮，可以修改单位映射的属性。</w:t>
      </w:r>
    </w:p>
    <w:p>
      <w:pPr>
        <w:pStyle w:val="11"/>
        <w:spacing w:before="4"/>
        <w:rPr>
          <w:sz w:val="16"/>
        </w:rPr>
      </w:pPr>
    </w:p>
    <w:p>
      <w:pPr>
        <w:pStyle w:val="15"/>
        <w:numPr>
          <w:ilvl w:val="1"/>
          <w:numId w:val="105"/>
        </w:numPr>
        <w:tabs>
          <w:tab w:val="left" w:pos="1527"/>
        </w:tabs>
        <w:spacing w:before="1" w:after="0" w:line="256" w:lineRule="auto"/>
        <w:ind w:left="1171" w:right="1275" w:firstLine="0"/>
        <w:jc w:val="both"/>
        <w:rPr>
          <w:sz w:val="22"/>
        </w:rPr>
      </w:pPr>
      <w:r>
        <w:rPr>
          <w:color w:val="212121"/>
          <w:w w:val="102"/>
          <w:sz w:val="22"/>
        </w:rPr>
        <w:t>删除：可以针对分组、组织机构、辅助核算项进行删除操作。删除分组时，如果分组下有组</w:t>
      </w:r>
      <w:r>
        <w:rPr>
          <w:color w:val="212121"/>
          <w:spacing w:val="-1"/>
          <w:w w:val="102"/>
          <w:sz w:val="22"/>
        </w:rPr>
        <w:t>织机构，提示是否一并删除该分组及其下级组织机构。删除组织机构时，如果当前组织机构下有</w:t>
      </w:r>
      <w:r>
        <w:rPr>
          <w:color w:val="212121"/>
          <w:w w:val="102"/>
          <w:sz w:val="22"/>
        </w:rPr>
        <w:t>下级组织或者辅助核算项，提示是否删除当前组织机构及其下级组机构。</w:t>
      </w:r>
    </w:p>
    <w:p>
      <w:pPr>
        <w:pStyle w:val="15"/>
        <w:numPr>
          <w:ilvl w:val="1"/>
          <w:numId w:val="105"/>
        </w:numPr>
        <w:tabs>
          <w:tab w:val="left" w:pos="1527"/>
        </w:tabs>
        <w:spacing w:before="258" w:after="0" w:line="240" w:lineRule="auto"/>
        <w:ind w:left="1527" w:right="0" w:hanging="356"/>
        <w:jc w:val="left"/>
        <w:rPr>
          <w:sz w:val="22"/>
        </w:rPr>
      </w:pPr>
      <w:r>
        <w:rPr>
          <w:color w:val="212121"/>
          <w:sz w:val="22"/>
        </w:rPr>
        <w:t>导入：在导出Excel</w:t>
      </w:r>
      <w:r>
        <w:rPr>
          <w:color w:val="212121"/>
          <w:spacing w:val="-1"/>
          <w:sz w:val="22"/>
        </w:rPr>
        <w:t>文件中填入数据，批量导入单位映射信息。</w:t>
      </w:r>
    </w:p>
    <w:p>
      <w:pPr>
        <w:pStyle w:val="11"/>
        <w:spacing w:before="4"/>
        <w:rPr>
          <w:sz w:val="16"/>
        </w:rPr>
      </w:pPr>
    </w:p>
    <w:p>
      <w:pPr>
        <w:pStyle w:val="15"/>
        <w:numPr>
          <w:ilvl w:val="1"/>
          <w:numId w:val="105"/>
        </w:numPr>
        <w:tabs>
          <w:tab w:val="left" w:pos="1527"/>
        </w:tabs>
        <w:spacing w:before="0" w:after="0" w:line="240" w:lineRule="auto"/>
        <w:ind w:left="1527" w:right="0" w:hanging="356"/>
        <w:jc w:val="left"/>
        <w:rPr>
          <w:sz w:val="22"/>
        </w:rPr>
      </w:pPr>
      <w:r>
        <w:rPr>
          <w:color w:val="212121"/>
          <w:spacing w:val="-1"/>
          <w:sz w:val="22"/>
        </w:rPr>
        <w:t>导出：导出所有的单位映射信息。</w:t>
      </w:r>
    </w:p>
    <w:p>
      <w:pPr>
        <w:pStyle w:val="11"/>
        <w:spacing w:before="5"/>
        <w:rPr>
          <w:sz w:val="16"/>
        </w:rPr>
      </w:pPr>
    </w:p>
    <w:p>
      <w:pPr>
        <w:spacing w:before="0"/>
        <w:ind w:left="1171" w:right="0" w:firstLine="0"/>
        <w:jc w:val="left"/>
        <w:rPr>
          <w:b/>
          <w:sz w:val="22"/>
        </w:rPr>
      </w:pPr>
      <w:r>
        <w:rPr>
          <w:b/>
          <w:color w:val="2B3D4F"/>
          <w:spacing w:val="-4"/>
          <w:sz w:val="22"/>
        </w:rPr>
        <w:t>注意：</w:t>
      </w:r>
    </w:p>
    <w:p>
      <w:pPr>
        <w:spacing w:after="0"/>
        <w:jc w:val="left"/>
        <w:rPr>
          <w:sz w:val="22"/>
        </w:rPr>
        <w:sectPr>
          <w:pgSz w:w="11920" w:h="16860"/>
          <w:pgMar w:top="960" w:right="0" w:bottom="500" w:left="20" w:header="295" w:footer="302" w:gutter="0"/>
          <w:cols w:space="720" w:num="1"/>
        </w:sectPr>
      </w:pPr>
    </w:p>
    <w:p>
      <w:pPr>
        <w:pStyle w:val="11"/>
        <w:spacing w:before="5"/>
        <w:rPr>
          <w:b/>
          <w:sz w:val="14"/>
        </w:rPr>
      </w:pPr>
    </w:p>
    <w:p>
      <w:pPr>
        <w:pStyle w:val="15"/>
        <w:numPr>
          <w:ilvl w:val="2"/>
          <w:numId w:val="105"/>
        </w:numPr>
        <w:tabs>
          <w:tab w:val="left" w:pos="2107"/>
        </w:tabs>
        <w:spacing w:before="111" w:after="0" w:line="240" w:lineRule="auto"/>
        <w:ind w:left="2107" w:right="0" w:hanging="496"/>
        <w:jc w:val="left"/>
        <w:rPr>
          <w:rFonts w:ascii="宋体" w:eastAsia="宋体"/>
          <w:sz w:val="19"/>
        </w:rPr>
      </w:pPr>
      <w:r>
        <w:rPr>
          <w:rFonts w:ascii="宋体" w:eastAsia="宋体"/>
          <w:color w:val="525252"/>
          <w:spacing w:val="1"/>
          <w:sz w:val="19"/>
        </w:rPr>
        <w:t xml:space="preserve">导入文件必须依照固定格式，文件为 </w:t>
      </w:r>
      <w:r>
        <w:rPr>
          <w:rFonts w:ascii="Courier New" w:eastAsia="Courier New"/>
          <w:color w:val="525252"/>
          <w:sz w:val="19"/>
        </w:rPr>
        <w:t>excel</w:t>
      </w:r>
      <w:r>
        <w:rPr>
          <w:rFonts w:ascii="Courier New" w:eastAsia="Courier New"/>
          <w:color w:val="525252"/>
          <w:spacing w:val="14"/>
          <w:sz w:val="19"/>
        </w:rPr>
        <w:t xml:space="preserve"> </w:t>
      </w:r>
      <w:r>
        <w:rPr>
          <w:rFonts w:ascii="宋体" w:eastAsia="宋体"/>
          <w:color w:val="525252"/>
          <w:spacing w:val="-1"/>
          <w:sz w:val="19"/>
        </w:rPr>
        <w:t>类型的才能导入成功。</w:t>
      </w:r>
    </w:p>
    <w:p>
      <w:pPr>
        <w:pStyle w:val="15"/>
        <w:numPr>
          <w:ilvl w:val="2"/>
          <w:numId w:val="105"/>
        </w:numPr>
        <w:tabs>
          <w:tab w:val="left" w:pos="2107"/>
        </w:tabs>
        <w:spacing w:before="113" w:after="0" w:line="240" w:lineRule="auto"/>
        <w:ind w:left="2107" w:right="0" w:hanging="496"/>
        <w:jc w:val="left"/>
        <w:rPr>
          <w:rFonts w:ascii="宋体" w:eastAsia="宋体"/>
          <w:sz w:val="19"/>
        </w:rPr>
      </w:pPr>
      <w:r>
        <w:rPr>
          <w:rFonts w:ascii="Courier New" w:eastAsia="Courier New"/>
          <w:color w:val="525252"/>
          <w:sz w:val="19"/>
        </w:rPr>
        <w:t>Excel</w:t>
      </w:r>
      <w:r>
        <w:rPr>
          <w:rFonts w:ascii="Courier New" w:eastAsia="Courier New"/>
          <w:color w:val="525252"/>
          <w:spacing w:val="20"/>
          <w:sz w:val="19"/>
        </w:rPr>
        <w:t xml:space="preserve"> </w:t>
      </w:r>
      <w:r>
        <w:rPr>
          <w:rFonts w:ascii="宋体" w:eastAsia="宋体"/>
          <w:color w:val="525252"/>
          <w:spacing w:val="-1"/>
          <w:sz w:val="19"/>
        </w:rPr>
        <w:t>文件中，上级单位需要配置成上级单位的名称。</w:t>
      </w:r>
    </w:p>
    <w:p>
      <w:pPr>
        <w:pStyle w:val="11"/>
        <w:rPr>
          <w:rFonts w:ascii="宋体"/>
          <w:sz w:val="20"/>
        </w:rPr>
      </w:pPr>
    </w:p>
    <w:p>
      <w:pPr>
        <w:pStyle w:val="11"/>
        <w:spacing w:before="7"/>
        <w:rPr>
          <w:rFonts w:ascii="宋体"/>
          <w:sz w:val="27"/>
        </w:rPr>
      </w:pPr>
      <w:r>
        <mc:AlternateContent>
          <mc:Choice Requires="wps">
            <w:drawing>
              <wp:anchor distT="0" distB="0" distL="0" distR="0" simplePos="0" relativeHeight="252073984" behindDoc="1" locked="0" layoutInCell="1" allowOverlap="1">
                <wp:simplePos x="0" y="0"/>
                <wp:positionH relativeFrom="page">
                  <wp:posOffset>751840</wp:posOffset>
                </wp:positionH>
                <wp:positionV relativeFrom="paragraph">
                  <wp:posOffset>238760</wp:posOffset>
                </wp:positionV>
                <wp:extent cx="6010275" cy="9525"/>
                <wp:effectExtent l="0" t="0" r="0" b="0"/>
                <wp:wrapTopAndBottom/>
                <wp:docPr id="2406" name="Graphic 2406"/>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06" o:spid="_x0000_s1026" o:spt="100" style="position:absolute;left:0pt;margin-left:59.2pt;margin-top:18.8pt;height:0.75pt;width:473.25pt;mso-position-horizontal-relative:page;mso-wrap-distance-bottom:0pt;mso-wrap-distance-top:0pt;z-index:-251242496;mso-width-relative:page;mso-height-relative:page;" fillcolor="#EDEDED" filled="t" stroked="f" coordsize="6010275,9525" o:gfxdata="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aC&#10;mZTXAAAACgEAAA8AAAAAAAAAAQAgAAAAIgAAAGRycy9kb3ducmV2LnhtbFBLAQIUABQAAAAIAIdO&#10;4kDQ3TkK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27"/>
        </w:rPr>
        <w:sectPr>
          <w:pgSz w:w="11920" w:h="16860"/>
          <w:pgMar w:top="960" w:right="0" w:bottom="500" w:left="20" w:header="295" w:footer="302" w:gutter="0"/>
          <w:cols w:space="720" w:num="1"/>
        </w:sectPr>
      </w:pPr>
    </w:p>
    <w:p>
      <w:pPr>
        <w:pStyle w:val="2"/>
      </w:pPr>
      <w:r>
        <w:rPr>
          <w:color w:val="212121"/>
          <w:spacing w:val="-3"/>
        </w:rPr>
        <w:t>取数测试</w:t>
      </w:r>
    </w:p>
    <w:p>
      <w:pPr>
        <w:pStyle w:val="3"/>
        <w:numPr>
          <w:ilvl w:val="0"/>
          <w:numId w:val="106"/>
        </w:numPr>
        <w:tabs>
          <w:tab w:val="left" w:pos="1607"/>
        </w:tabs>
        <w:spacing w:before="385" w:after="0" w:line="240" w:lineRule="auto"/>
        <w:ind w:left="1607" w:right="0" w:hanging="329"/>
        <w:jc w:val="left"/>
      </w:pPr>
      <w:r>
        <w:rPr>
          <w:color w:val="212121"/>
          <w:spacing w:val="-3"/>
        </w:rPr>
        <w:t>功能配置</w:t>
      </w:r>
    </w:p>
    <w:p>
      <w:pPr>
        <w:pStyle w:val="11"/>
        <w:spacing w:before="181"/>
        <w:ind w:left="1171"/>
      </w:pPr>
      <w:r>
        <w:rPr>
          <w:color w:val="212121"/>
        </w:rPr>
        <w:t>添加菜单，选择</w:t>
      </w:r>
      <w:r>
        <w:rPr>
          <w:color w:val="212121"/>
          <w:spacing w:val="50"/>
          <w:w w:val="150"/>
        </w:rPr>
        <w:t xml:space="preserve"> </w:t>
      </w:r>
      <w:r>
        <w:rPr>
          <w:color w:val="212121"/>
        </w:rPr>
        <w:t>efdc</w:t>
      </w:r>
      <w:r>
        <w:rPr>
          <w:color w:val="212121"/>
          <w:spacing w:val="51"/>
          <w:w w:val="150"/>
        </w:rPr>
        <w:t xml:space="preserve"> </w:t>
      </w:r>
      <w:r>
        <w:rPr>
          <w:color w:val="212121"/>
          <w:spacing w:val="-1"/>
        </w:rPr>
        <w:t>分组，绑定模块“取数测试”。保存，发布，如下图：</w:t>
      </w:r>
    </w:p>
    <w:p>
      <w:pPr>
        <w:pStyle w:val="11"/>
        <w:spacing w:before="11"/>
        <w:rPr>
          <w:sz w:val="13"/>
        </w:rPr>
      </w:pPr>
      <w:r>
        <w:drawing>
          <wp:anchor distT="0" distB="0" distL="0" distR="0" simplePos="0" relativeHeight="252073984" behindDoc="1" locked="0" layoutInCell="1" allowOverlap="1">
            <wp:simplePos x="0" y="0"/>
            <wp:positionH relativeFrom="page">
              <wp:posOffset>751840</wp:posOffset>
            </wp:positionH>
            <wp:positionV relativeFrom="paragraph">
              <wp:posOffset>174625</wp:posOffset>
            </wp:positionV>
            <wp:extent cx="5410200" cy="2752725"/>
            <wp:effectExtent l="0" t="0" r="0" b="0"/>
            <wp:wrapTopAndBottom/>
            <wp:docPr id="2407" name="Image 2407"/>
            <wp:cNvGraphicFramePr/>
            <a:graphic xmlns:a="http://schemas.openxmlformats.org/drawingml/2006/main">
              <a:graphicData uri="http://schemas.openxmlformats.org/drawingml/2006/picture">
                <pic:pic xmlns:pic="http://schemas.openxmlformats.org/drawingml/2006/picture">
                  <pic:nvPicPr>
                    <pic:cNvPr id="2407" name="Image 2407"/>
                    <pic:cNvPicPr/>
                  </pic:nvPicPr>
                  <pic:blipFill>
                    <a:blip r:embed="rId521" cstate="print"/>
                    <a:stretch>
                      <a:fillRect/>
                    </a:stretch>
                  </pic:blipFill>
                  <pic:spPr>
                    <a:xfrm>
                      <a:off x="0" y="0"/>
                      <a:ext cx="5410200" cy="2752725"/>
                    </a:xfrm>
                    <a:prstGeom prst="rect">
                      <a:avLst/>
                    </a:prstGeom>
                  </pic:spPr>
                </pic:pic>
              </a:graphicData>
            </a:graphic>
          </wp:anchor>
        </w:drawing>
      </w:r>
    </w:p>
    <w:p>
      <w:pPr>
        <w:pStyle w:val="11"/>
        <w:spacing w:before="16"/>
        <w:rPr>
          <w:sz w:val="36"/>
        </w:rPr>
      </w:pPr>
    </w:p>
    <w:p>
      <w:pPr>
        <w:pStyle w:val="3"/>
        <w:numPr>
          <w:ilvl w:val="0"/>
          <w:numId w:val="106"/>
        </w:numPr>
        <w:tabs>
          <w:tab w:val="left" w:pos="1607"/>
        </w:tabs>
        <w:spacing w:before="0" w:after="0" w:line="240" w:lineRule="auto"/>
        <w:ind w:left="1607" w:right="0" w:hanging="329"/>
        <w:jc w:val="left"/>
      </w:pPr>
      <w:r>
        <w:rPr>
          <w:color w:val="212121"/>
          <w:spacing w:val="-3"/>
        </w:rPr>
        <w:t>功能概述</w:t>
      </w:r>
    </w:p>
    <w:p>
      <w:pPr>
        <w:pStyle w:val="11"/>
        <w:spacing w:before="181" w:line="256" w:lineRule="auto"/>
        <w:ind w:left="1171" w:right="1453"/>
      </w:pPr>
      <w:r>
        <w:rPr>
          <w:color w:val="212121"/>
          <w:spacing w:val="1"/>
        </w:rPr>
        <w:t xml:space="preserve">通过单位映射关联到数据源，在核算库中取数。在报表取数之前，可先在 </w:t>
      </w:r>
      <w:r>
        <w:rPr>
          <w:color w:val="212121"/>
        </w:rPr>
        <w:t>EFDC</w:t>
      </w:r>
      <w:r>
        <w:rPr>
          <w:color w:val="212121"/>
          <w:spacing w:val="4"/>
        </w:rPr>
        <w:t xml:space="preserve"> 系统中校验公</w:t>
      </w:r>
      <w:r>
        <w:rPr>
          <w:color w:val="212121"/>
          <w:spacing w:val="-2"/>
        </w:rPr>
        <w:t>式以及核对取数结果的正确性。</w:t>
      </w:r>
    </w:p>
    <w:p>
      <w:pPr>
        <w:pStyle w:val="11"/>
        <w:spacing w:before="6"/>
        <w:rPr>
          <w:sz w:val="28"/>
        </w:rPr>
      </w:pPr>
    </w:p>
    <w:p>
      <w:pPr>
        <w:pStyle w:val="3"/>
        <w:numPr>
          <w:ilvl w:val="0"/>
          <w:numId w:val="106"/>
        </w:numPr>
        <w:tabs>
          <w:tab w:val="left" w:pos="1607"/>
        </w:tabs>
        <w:spacing w:before="0" w:after="0" w:line="240" w:lineRule="auto"/>
        <w:ind w:left="1607" w:right="0" w:hanging="329"/>
        <w:jc w:val="left"/>
      </w:pPr>
      <w:r>
        <w:rPr>
          <w:color w:val="212121"/>
          <w:spacing w:val="-3"/>
        </w:rPr>
        <w:t>操作步骤</w:t>
      </w:r>
    </w:p>
    <w:p>
      <w:pPr>
        <w:pStyle w:val="15"/>
        <w:numPr>
          <w:ilvl w:val="1"/>
          <w:numId w:val="106"/>
        </w:numPr>
        <w:tabs>
          <w:tab w:val="left" w:pos="1527"/>
        </w:tabs>
        <w:spacing w:before="182" w:after="0" w:line="240" w:lineRule="auto"/>
        <w:ind w:left="1527" w:right="0" w:hanging="356"/>
        <w:jc w:val="left"/>
        <w:rPr>
          <w:sz w:val="22"/>
        </w:rPr>
      </w:pPr>
      <w:r>
        <w:rPr>
          <w:color w:val="212121"/>
          <w:spacing w:val="-1"/>
          <w:sz w:val="22"/>
        </w:rPr>
        <w:t>点击“取数测试”，进入取数测试界面，如下图所示：</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62250"/>
            <wp:effectExtent l="0" t="0" r="0" b="0"/>
            <wp:docPr id="2408" name="Image 2408"/>
            <wp:cNvGraphicFramePr/>
            <a:graphic xmlns:a="http://schemas.openxmlformats.org/drawingml/2006/main">
              <a:graphicData uri="http://schemas.openxmlformats.org/drawingml/2006/picture">
                <pic:pic xmlns:pic="http://schemas.openxmlformats.org/drawingml/2006/picture">
                  <pic:nvPicPr>
                    <pic:cNvPr id="2408" name="Image 2408"/>
                    <pic:cNvPicPr/>
                  </pic:nvPicPr>
                  <pic:blipFill>
                    <a:blip r:embed="rId522" cstate="print"/>
                    <a:stretch>
                      <a:fillRect/>
                    </a:stretch>
                  </pic:blipFill>
                  <pic:spPr>
                    <a:xfrm>
                      <a:off x="0" y="0"/>
                      <a:ext cx="5410200" cy="2762250"/>
                    </a:xfrm>
                    <a:prstGeom prst="rect">
                      <a:avLst/>
                    </a:prstGeom>
                  </pic:spPr>
                </pic:pic>
              </a:graphicData>
            </a:graphic>
          </wp:inline>
        </w:drawing>
      </w:r>
    </w:p>
    <w:p>
      <w:pPr>
        <w:pStyle w:val="11"/>
        <w:spacing w:before="16"/>
        <w:rPr>
          <w:sz w:val="19"/>
        </w:rPr>
      </w:pPr>
    </w:p>
    <w:p>
      <w:pPr>
        <w:pStyle w:val="15"/>
        <w:numPr>
          <w:ilvl w:val="1"/>
          <w:numId w:val="106"/>
        </w:numPr>
        <w:tabs>
          <w:tab w:val="left" w:pos="1527"/>
        </w:tabs>
        <w:spacing w:before="48" w:after="0" w:line="240" w:lineRule="auto"/>
        <w:ind w:left="1527" w:right="0" w:hanging="356"/>
        <w:jc w:val="left"/>
        <w:rPr>
          <w:sz w:val="22"/>
        </w:rPr>
      </w:pPr>
      <w:r>
        <w:rPr>
          <w:color w:val="212121"/>
          <w:spacing w:val="-1"/>
          <w:sz w:val="22"/>
        </w:rPr>
        <w:t>在取数条件中，可以选择报表单位代码，输入开始时间和结束时间，勾选包含未记账。</w:t>
      </w:r>
    </w:p>
    <w:p>
      <w:pPr>
        <w:pStyle w:val="11"/>
        <w:spacing w:before="4"/>
        <w:rPr>
          <w:sz w:val="16"/>
        </w:rPr>
      </w:pPr>
    </w:p>
    <w:p>
      <w:pPr>
        <w:spacing w:before="1"/>
        <w:ind w:left="1171" w:right="0" w:firstLine="0"/>
        <w:jc w:val="left"/>
        <w:rPr>
          <w:b/>
          <w:sz w:val="22"/>
        </w:rPr>
      </w:pPr>
      <w:r>
        <w:rPr>
          <w:b/>
          <w:color w:val="2B3D4F"/>
          <w:spacing w:val="-4"/>
          <w:sz w:val="22"/>
        </w:rPr>
        <w:t>注意：</w:t>
      </w:r>
    </w:p>
    <w:p>
      <w:pPr>
        <w:pStyle w:val="11"/>
        <w:spacing w:before="9"/>
        <w:rPr>
          <w:b/>
          <w:sz w:val="20"/>
        </w:rPr>
      </w:pPr>
    </w:p>
    <w:p>
      <w:pPr>
        <w:pStyle w:val="15"/>
        <w:numPr>
          <w:ilvl w:val="2"/>
          <w:numId w:val="106"/>
        </w:numPr>
        <w:tabs>
          <w:tab w:val="left" w:pos="2107"/>
        </w:tabs>
        <w:spacing w:before="112" w:after="0" w:line="240" w:lineRule="auto"/>
        <w:ind w:left="2107" w:right="0" w:hanging="496"/>
        <w:jc w:val="left"/>
        <w:rPr>
          <w:rFonts w:ascii="宋体" w:eastAsia="宋体"/>
          <w:sz w:val="19"/>
        </w:rPr>
      </w:pPr>
      <w:r>
        <w:rPr>
          <w:rFonts w:ascii="宋体" w:eastAsia="宋体"/>
          <w:color w:val="525252"/>
          <w:spacing w:val="-1"/>
          <w:sz w:val="19"/>
        </w:rPr>
        <w:t>报表单位代码：对应单位映射管理中创建的单位映射信息；</w:t>
      </w:r>
    </w:p>
    <w:p>
      <w:pPr>
        <w:pStyle w:val="15"/>
        <w:numPr>
          <w:ilvl w:val="2"/>
          <w:numId w:val="106"/>
        </w:numPr>
        <w:tabs>
          <w:tab w:val="left" w:pos="2107"/>
        </w:tabs>
        <w:spacing w:before="113" w:after="0" w:line="240" w:lineRule="auto"/>
        <w:ind w:left="2107" w:right="0" w:hanging="496"/>
        <w:jc w:val="left"/>
        <w:rPr>
          <w:rFonts w:ascii="宋体" w:eastAsia="宋体"/>
          <w:sz w:val="19"/>
        </w:rPr>
      </w:pPr>
      <w:r>
        <w:rPr>
          <w:rFonts w:ascii="宋体" w:eastAsia="宋体"/>
          <w:color w:val="525252"/>
          <w:spacing w:val="-1"/>
          <w:sz w:val="19"/>
        </w:rPr>
        <w:t>开始时间：选择业务发生日期的开始时间；</w:t>
      </w:r>
    </w:p>
    <w:p>
      <w:pPr>
        <w:pStyle w:val="15"/>
        <w:numPr>
          <w:ilvl w:val="2"/>
          <w:numId w:val="106"/>
        </w:numPr>
        <w:tabs>
          <w:tab w:val="left" w:pos="2107"/>
        </w:tabs>
        <w:spacing w:before="113" w:after="0" w:line="240" w:lineRule="auto"/>
        <w:ind w:left="2107" w:right="0" w:hanging="496"/>
        <w:jc w:val="left"/>
        <w:rPr>
          <w:rFonts w:ascii="宋体" w:eastAsia="宋体"/>
          <w:sz w:val="19"/>
        </w:rPr>
      </w:pPr>
      <w:r>
        <w:rPr>
          <w:rFonts w:ascii="宋体" w:eastAsia="宋体"/>
          <w:color w:val="525252"/>
          <w:spacing w:val="-1"/>
          <w:sz w:val="19"/>
        </w:rPr>
        <w:t>结束时间：选择业务发生日期的结束时间；</w:t>
      </w:r>
    </w:p>
    <w:p>
      <w:pPr>
        <w:pStyle w:val="15"/>
        <w:numPr>
          <w:ilvl w:val="2"/>
          <w:numId w:val="106"/>
        </w:numPr>
        <w:tabs>
          <w:tab w:val="left" w:pos="2107"/>
        </w:tabs>
        <w:spacing w:before="113" w:after="0" w:line="240" w:lineRule="auto"/>
        <w:ind w:left="2107" w:right="0" w:hanging="496"/>
        <w:jc w:val="left"/>
        <w:rPr>
          <w:rFonts w:ascii="宋体" w:eastAsia="宋体"/>
          <w:sz w:val="19"/>
        </w:rPr>
      </w:pPr>
      <w:r>
        <w:rPr>
          <w:rFonts w:ascii="宋体" w:eastAsia="宋体"/>
          <w:color w:val="525252"/>
          <w:spacing w:val="-1"/>
          <w:sz w:val="19"/>
        </w:rPr>
        <w:t>包含未记账：勾选包含未记账，取数则包含未记账凭证发生的业务</w:t>
      </w:r>
    </w:p>
    <w:p>
      <w:pPr>
        <w:pStyle w:val="11"/>
        <w:rPr>
          <w:rFonts w:ascii="宋体"/>
          <w:sz w:val="20"/>
        </w:rPr>
      </w:pPr>
    </w:p>
    <w:p>
      <w:pPr>
        <w:pStyle w:val="15"/>
        <w:numPr>
          <w:ilvl w:val="1"/>
          <w:numId w:val="106"/>
        </w:numPr>
        <w:tabs>
          <w:tab w:val="left" w:pos="1527"/>
        </w:tabs>
        <w:spacing w:before="221" w:after="0" w:line="249" w:lineRule="auto"/>
        <w:ind w:left="1171" w:right="1373" w:firstLine="0"/>
        <w:jc w:val="left"/>
        <w:rPr>
          <w:sz w:val="22"/>
        </w:rPr>
      </w:pPr>
      <w:r>
        <w:rPr>
          <w:color w:val="212121"/>
          <w:sz w:val="22"/>
        </w:rPr>
        <w:t>点击取数公式中的固定公式栏，输入固定公式，例如 zw(ye,1001)，点击“取数”，在界面</w:t>
      </w:r>
      <w:r>
        <w:rPr>
          <w:color w:val="212121"/>
          <w:spacing w:val="-2"/>
          <w:sz w:val="22"/>
        </w:rPr>
        <w:t>右侧显示取数的结果，如下图所示：</w:t>
      </w:r>
    </w:p>
    <w:p>
      <w:pPr>
        <w:pStyle w:val="11"/>
        <w:spacing w:before="8"/>
        <w:rPr>
          <w:sz w:val="13"/>
        </w:rPr>
      </w:pPr>
      <w:r>
        <w:drawing>
          <wp:anchor distT="0" distB="0" distL="0" distR="0" simplePos="0" relativeHeight="252075008" behindDoc="1" locked="0" layoutInCell="1" allowOverlap="1">
            <wp:simplePos x="0" y="0"/>
            <wp:positionH relativeFrom="page">
              <wp:posOffset>751840</wp:posOffset>
            </wp:positionH>
            <wp:positionV relativeFrom="paragraph">
              <wp:posOffset>172720</wp:posOffset>
            </wp:positionV>
            <wp:extent cx="5410200" cy="2752725"/>
            <wp:effectExtent l="0" t="0" r="0" b="0"/>
            <wp:wrapTopAndBottom/>
            <wp:docPr id="2409" name="Image 2409"/>
            <wp:cNvGraphicFramePr/>
            <a:graphic xmlns:a="http://schemas.openxmlformats.org/drawingml/2006/main">
              <a:graphicData uri="http://schemas.openxmlformats.org/drawingml/2006/picture">
                <pic:pic xmlns:pic="http://schemas.openxmlformats.org/drawingml/2006/picture">
                  <pic:nvPicPr>
                    <pic:cNvPr id="2409" name="Image 2409"/>
                    <pic:cNvPicPr/>
                  </pic:nvPicPr>
                  <pic:blipFill>
                    <a:blip r:embed="rId523" cstate="print"/>
                    <a:stretch>
                      <a:fillRect/>
                    </a:stretch>
                  </pic:blipFill>
                  <pic:spPr>
                    <a:xfrm>
                      <a:off x="0" y="0"/>
                      <a:ext cx="5410200" cy="2752725"/>
                    </a:xfrm>
                    <a:prstGeom prst="rect">
                      <a:avLst/>
                    </a:prstGeom>
                  </pic:spPr>
                </pic:pic>
              </a:graphicData>
            </a:graphic>
          </wp:anchor>
        </w:drawing>
      </w:r>
    </w:p>
    <w:p>
      <w:pPr>
        <w:pStyle w:val="11"/>
        <w:spacing w:before="9"/>
      </w:pPr>
    </w:p>
    <w:p>
      <w:pPr>
        <w:pStyle w:val="15"/>
        <w:numPr>
          <w:ilvl w:val="1"/>
          <w:numId w:val="106"/>
        </w:numPr>
        <w:tabs>
          <w:tab w:val="left" w:pos="1527"/>
        </w:tabs>
        <w:spacing w:before="0" w:after="0" w:line="240" w:lineRule="auto"/>
        <w:ind w:left="1527" w:right="0" w:hanging="356"/>
        <w:jc w:val="left"/>
        <w:rPr>
          <w:sz w:val="22"/>
        </w:rPr>
      </w:pPr>
      <w:r>
        <w:rPr>
          <w:color w:val="212121"/>
          <w:spacing w:val="-1"/>
          <w:sz w:val="22"/>
        </w:rPr>
        <w:t>点击取数公式中的浮动公式栏，在浮动行和浮动列输入公式。</w:t>
      </w:r>
    </w:p>
    <w:p>
      <w:pPr>
        <w:spacing w:after="0" w:line="240" w:lineRule="auto"/>
        <w:jc w:val="left"/>
        <w:rPr>
          <w:sz w:val="22"/>
        </w:rPr>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2066"/>
      </w:pPr>
      <w:r>
        <w:rPr>
          <w:color w:val="212121"/>
        </w:rPr>
        <w:t xml:space="preserve">例如：浮动行 FRangeExtDW(MD_accountsubject,"stdcode:stdname","stdcode like </w:t>
      </w:r>
      <w:r>
        <w:rPr>
          <w:color w:val="212121"/>
          <w:spacing w:val="-2"/>
        </w:rPr>
        <w:t>'1001%'")。</w:t>
      </w:r>
    </w:p>
    <w:p>
      <w:pPr>
        <w:pStyle w:val="11"/>
        <w:spacing w:before="14"/>
        <w:rPr>
          <w:sz w:val="14"/>
        </w:rPr>
      </w:pPr>
    </w:p>
    <w:p>
      <w:pPr>
        <w:pStyle w:val="11"/>
        <w:ind w:left="1171"/>
      </w:pPr>
      <w:r>
        <w:rPr>
          <w:color w:val="212121"/>
        </w:rPr>
        <w:t>浮动列：getval(*1)</w:t>
      </w:r>
      <w:r>
        <w:rPr>
          <w:color w:val="212121"/>
          <w:spacing w:val="-1"/>
        </w:rPr>
        <w:t>。点击“取数”，在界面右侧显示取数的结果，如下图所示：</w:t>
      </w:r>
    </w:p>
    <w:p>
      <w:pPr>
        <w:pStyle w:val="11"/>
        <w:spacing w:before="11"/>
        <w:rPr>
          <w:sz w:val="13"/>
        </w:rPr>
      </w:pPr>
      <w:r>
        <w:drawing>
          <wp:anchor distT="0" distB="0" distL="0" distR="0" simplePos="0" relativeHeight="252075008" behindDoc="1" locked="0" layoutInCell="1" allowOverlap="1">
            <wp:simplePos x="0" y="0"/>
            <wp:positionH relativeFrom="page">
              <wp:posOffset>751840</wp:posOffset>
            </wp:positionH>
            <wp:positionV relativeFrom="paragraph">
              <wp:posOffset>174625</wp:posOffset>
            </wp:positionV>
            <wp:extent cx="5410200" cy="2752725"/>
            <wp:effectExtent l="0" t="0" r="0" b="0"/>
            <wp:wrapTopAndBottom/>
            <wp:docPr id="2410" name="Image 2410"/>
            <wp:cNvGraphicFramePr/>
            <a:graphic xmlns:a="http://schemas.openxmlformats.org/drawingml/2006/main">
              <a:graphicData uri="http://schemas.openxmlformats.org/drawingml/2006/picture">
                <pic:pic xmlns:pic="http://schemas.openxmlformats.org/drawingml/2006/picture">
                  <pic:nvPicPr>
                    <pic:cNvPr id="2410" name="Image 2410"/>
                    <pic:cNvPicPr/>
                  </pic:nvPicPr>
                  <pic:blipFill>
                    <a:blip r:embed="rId524" cstate="print"/>
                    <a:stretch>
                      <a:fillRect/>
                    </a:stretch>
                  </pic:blipFill>
                  <pic:spPr>
                    <a:xfrm>
                      <a:off x="0" y="0"/>
                      <a:ext cx="5410200" cy="2752725"/>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2076032"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411" name="Graphic 241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11" o:spid="_x0000_s1026" o:spt="100" style="position:absolute;left:0pt;margin-left:59.2pt;margin-top:10.8pt;height:0.75pt;width:473.25pt;mso-position-horizontal-relative:page;mso-wrap-distance-bottom:0pt;mso-wrap-distance-top:0pt;z-index:-251240448;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Cvfl1S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2"/>
        </w:rPr>
        <w:t>辅助项管理</w:t>
      </w:r>
    </w:p>
    <w:p>
      <w:pPr>
        <w:pStyle w:val="3"/>
        <w:numPr>
          <w:ilvl w:val="0"/>
          <w:numId w:val="107"/>
        </w:numPr>
        <w:tabs>
          <w:tab w:val="left" w:pos="1607"/>
        </w:tabs>
        <w:spacing w:before="385" w:after="0" w:line="240" w:lineRule="auto"/>
        <w:ind w:left="1607" w:right="0" w:hanging="329"/>
        <w:jc w:val="left"/>
      </w:pPr>
      <w:r>
        <w:rPr>
          <w:color w:val="212121"/>
          <w:spacing w:val="-3"/>
        </w:rPr>
        <w:t>功能配置</w:t>
      </w:r>
    </w:p>
    <w:p>
      <w:pPr>
        <w:pStyle w:val="11"/>
        <w:spacing w:before="181" w:line="249" w:lineRule="auto"/>
        <w:ind w:left="1171" w:right="1330"/>
      </w:pPr>
      <w:r>
        <w:rPr>
          <w:color w:val="212121"/>
          <w:spacing w:val="5"/>
        </w:rPr>
        <w:t xml:space="preserve">添加菜单，选择 </w:t>
      </w:r>
      <w:r>
        <w:rPr>
          <w:color w:val="212121"/>
        </w:rPr>
        <w:t>efdc 分组，绑定模块“基础设置”，绑定功能“辅助项管理”。保存，发布，</w:t>
      </w:r>
      <w:r>
        <w:rPr>
          <w:color w:val="212121"/>
          <w:spacing w:val="-4"/>
        </w:rPr>
        <w:t>如下图：</w:t>
      </w:r>
    </w:p>
    <w:p>
      <w:pPr>
        <w:pStyle w:val="11"/>
        <w:spacing w:before="8"/>
        <w:rPr>
          <w:sz w:val="13"/>
        </w:rPr>
      </w:pPr>
      <w:r>
        <w:drawing>
          <wp:anchor distT="0" distB="0" distL="0" distR="0" simplePos="0" relativeHeight="252076032" behindDoc="1" locked="0" layoutInCell="1" allowOverlap="1">
            <wp:simplePos x="0" y="0"/>
            <wp:positionH relativeFrom="page">
              <wp:posOffset>751840</wp:posOffset>
            </wp:positionH>
            <wp:positionV relativeFrom="paragraph">
              <wp:posOffset>172720</wp:posOffset>
            </wp:positionV>
            <wp:extent cx="5410200" cy="2771775"/>
            <wp:effectExtent l="0" t="0" r="0" b="0"/>
            <wp:wrapTopAndBottom/>
            <wp:docPr id="2412" name="Image 2412"/>
            <wp:cNvGraphicFramePr/>
            <a:graphic xmlns:a="http://schemas.openxmlformats.org/drawingml/2006/main">
              <a:graphicData uri="http://schemas.openxmlformats.org/drawingml/2006/picture">
                <pic:pic xmlns:pic="http://schemas.openxmlformats.org/drawingml/2006/picture">
                  <pic:nvPicPr>
                    <pic:cNvPr id="2412" name="Image 2412"/>
                    <pic:cNvPicPr/>
                  </pic:nvPicPr>
                  <pic:blipFill>
                    <a:blip r:embed="rId525" cstate="print"/>
                    <a:stretch>
                      <a:fillRect/>
                    </a:stretch>
                  </pic:blipFill>
                  <pic:spPr>
                    <a:xfrm>
                      <a:off x="0" y="0"/>
                      <a:ext cx="5410200" cy="2771775"/>
                    </a:xfrm>
                    <a:prstGeom prst="rect">
                      <a:avLst/>
                    </a:prstGeom>
                  </pic:spPr>
                </pic:pic>
              </a:graphicData>
            </a:graphic>
          </wp:anchor>
        </w:drawing>
      </w:r>
    </w:p>
    <w:p>
      <w:pPr>
        <w:pStyle w:val="11"/>
        <w:spacing w:before="16"/>
        <w:rPr>
          <w:sz w:val="36"/>
        </w:rPr>
      </w:pPr>
    </w:p>
    <w:p>
      <w:pPr>
        <w:pStyle w:val="3"/>
        <w:numPr>
          <w:ilvl w:val="0"/>
          <w:numId w:val="107"/>
        </w:numPr>
        <w:tabs>
          <w:tab w:val="left" w:pos="1607"/>
        </w:tabs>
        <w:spacing w:before="0" w:after="0" w:line="240" w:lineRule="auto"/>
        <w:ind w:left="1607" w:right="0" w:hanging="329"/>
        <w:jc w:val="left"/>
      </w:pPr>
      <w:r>
        <w:rPr>
          <w:color w:val="212121"/>
          <w:spacing w:val="-3"/>
        </w:rPr>
        <w:t>功能概述</w:t>
      </w:r>
    </w:p>
    <w:p>
      <w:pPr>
        <w:pStyle w:val="11"/>
        <w:spacing w:before="181" w:line="256" w:lineRule="auto"/>
        <w:ind w:left="1171" w:right="1453"/>
      </w:pPr>
      <w:r>
        <w:rPr>
          <w:color w:val="212121"/>
          <w:spacing w:val="5"/>
        </w:rPr>
        <w:t xml:space="preserve">为了灵活应对 </w:t>
      </w:r>
      <w:r>
        <w:rPr>
          <w:color w:val="212121"/>
        </w:rPr>
        <w:t>EFDC 按照各类辅助维度提取账务数据和抵销数据的需求，系统增加【辅助项管</w:t>
      </w:r>
      <w:r>
        <w:rPr>
          <w:color w:val="212121"/>
          <w:spacing w:val="-2"/>
        </w:rPr>
        <w:t>理】功能，提供项目增加自定义辅助维度。</w:t>
      </w:r>
    </w:p>
    <w:p>
      <w:pPr>
        <w:pStyle w:val="11"/>
        <w:spacing w:before="257"/>
        <w:ind w:left="1171"/>
      </w:pPr>
      <w:r>
        <w:rPr>
          <w:color w:val="212121"/>
        </w:rPr>
        <w:t>在</w:t>
      </w:r>
      <w:r>
        <w:rPr>
          <w:color w:val="212121"/>
          <w:spacing w:val="51"/>
          <w:w w:val="150"/>
        </w:rPr>
        <w:t xml:space="preserve"> </w:t>
      </w:r>
      <w:r>
        <w:rPr>
          <w:color w:val="212121"/>
        </w:rPr>
        <w:t>EFDC</w:t>
      </w:r>
      <w:r>
        <w:rPr>
          <w:color w:val="212121"/>
          <w:spacing w:val="52"/>
          <w:w w:val="150"/>
        </w:rPr>
        <w:t xml:space="preserve"> </w:t>
      </w:r>
      <w:r>
        <w:rPr>
          <w:color w:val="212121"/>
          <w:spacing w:val="-1"/>
        </w:rPr>
        <w:t>系统中，根据不同插件的使用场景，分别固化了一些常用的辅助项。</w:t>
      </w:r>
    </w:p>
    <w:p>
      <w:pPr>
        <w:pStyle w:val="11"/>
        <w:spacing w:before="5"/>
        <w:rPr>
          <w:sz w:val="16"/>
        </w:rPr>
      </w:pPr>
    </w:p>
    <w:p>
      <w:pPr>
        <w:spacing w:before="0"/>
        <w:ind w:left="1171" w:right="0" w:firstLine="0"/>
        <w:jc w:val="left"/>
        <w:rPr>
          <w:b/>
          <w:sz w:val="22"/>
        </w:rPr>
      </w:pPr>
      <w:r>
        <w:rPr>
          <w:b/>
          <w:color w:val="2B3D4F"/>
          <w:spacing w:val="-2"/>
          <w:sz w:val="22"/>
        </w:rPr>
        <w:t>应用场景：</w:t>
      </w:r>
    </w:p>
    <w:p>
      <w:pPr>
        <w:pStyle w:val="11"/>
        <w:spacing w:before="4"/>
        <w:rPr>
          <w:b/>
          <w:sz w:val="16"/>
        </w:rPr>
      </w:pPr>
    </w:p>
    <w:p>
      <w:pPr>
        <w:pStyle w:val="11"/>
        <w:spacing w:before="1" w:line="256" w:lineRule="auto"/>
        <w:ind w:left="1171" w:right="1660"/>
      </w:pPr>
      <w:r>
        <w:rPr>
          <w:color w:val="212121"/>
          <w:w w:val="102"/>
        </w:rPr>
        <w:t>单户单位需要按照“XX”</w:t>
      </w:r>
      <w:r>
        <w:rPr>
          <w:color w:val="212121"/>
          <w:spacing w:val="-1"/>
          <w:w w:val="102"/>
        </w:rPr>
        <w:t>辅助项进行取数时，核算系统中无“维度管理”相关功能维护辅助</w:t>
      </w:r>
      <w:r>
        <w:rPr>
          <w:color w:val="212121"/>
          <w:w w:val="102"/>
        </w:rPr>
        <w:t>项，且系统未固化当前辅助项时，需要在该功能中进行维护。</w:t>
      </w:r>
    </w:p>
    <w:p>
      <w:pPr>
        <w:pStyle w:val="11"/>
        <w:spacing w:before="257" w:line="256" w:lineRule="auto"/>
        <w:ind w:left="1171" w:right="1435"/>
      </w:pPr>
      <w:r>
        <w:rPr>
          <w:color w:val="212121"/>
          <w:w w:val="102"/>
        </w:rPr>
        <w:t>差额户单位需要按照“XX”</w:t>
      </w:r>
      <w:r>
        <w:rPr>
          <w:color w:val="212121"/>
          <w:spacing w:val="-1"/>
          <w:w w:val="102"/>
        </w:rPr>
        <w:t>辅助项进行取数时，系统中未固化当前辅助项时，需要在该功能中</w:t>
      </w:r>
      <w:r>
        <w:rPr>
          <w:color w:val="212121"/>
          <w:w w:val="102"/>
        </w:rPr>
        <w:t>进行维护。</w:t>
      </w:r>
    </w:p>
    <w:p>
      <w:pPr>
        <w:pStyle w:val="11"/>
        <w:spacing w:before="14"/>
        <w:rPr>
          <w:sz w:val="14"/>
        </w:rPr>
      </w:pPr>
    </w:p>
    <w:p>
      <w:pPr>
        <w:spacing w:before="0" w:line="256" w:lineRule="auto"/>
        <w:ind w:left="1171" w:right="1275" w:firstLine="0"/>
        <w:jc w:val="left"/>
        <w:rPr>
          <w:b/>
          <w:sz w:val="22"/>
        </w:rPr>
      </w:pPr>
      <w:r>
        <w:rPr>
          <w:b/>
          <w:color w:val="2B3D4F"/>
          <w:spacing w:val="-1"/>
          <w:w w:val="102"/>
          <w:sz w:val="22"/>
        </w:rPr>
        <w:t>注：因不同插件固化的辅助项不同，在不确定固化的辅助项具体有哪些的情况下时，可先跳过这</w:t>
      </w:r>
      <w:r>
        <w:rPr>
          <w:b/>
          <w:color w:val="2B3D4F"/>
          <w:w w:val="102"/>
          <w:sz w:val="22"/>
        </w:rPr>
        <w:t>一章节，到后续提取数据时有如下提示：“未支持的辅助核算类型--&gt;业务类型”时，再在辅助</w:t>
      </w:r>
    </w:p>
    <w:p>
      <w:pPr>
        <w:spacing w:after="0" w:line="256" w:lineRule="auto"/>
        <w:jc w:val="left"/>
        <w:rPr>
          <w:sz w:val="22"/>
        </w:rPr>
        <w:sectPr>
          <w:pgSz w:w="11920" w:h="16860"/>
          <w:pgMar w:top="960" w:right="0" w:bottom="500" w:left="20" w:header="295" w:footer="302" w:gutter="0"/>
          <w:cols w:space="720" w:num="1"/>
        </w:sectPr>
      </w:pPr>
    </w:p>
    <w:p>
      <w:pPr>
        <w:pStyle w:val="11"/>
        <w:spacing w:before="10"/>
        <w:rPr>
          <w:b/>
          <w:sz w:val="6"/>
        </w:rPr>
      </w:pPr>
    </w:p>
    <w:p>
      <w:pPr>
        <w:spacing w:before="48"/>
        <w:ind w:left="1171" w:right="0" w:firstLine="0"/>
        <w:jc w:val="left"/>
        <w:rPr>
          <w:b/>
          <w:sz w:val="22"/>
        </w:rPr>
      </w:pPr>
      <w:r>
        <w:rPr>
          <w:b/>
          <w:color w:val="2B3D4F"/>
          <w:spacing w:val="-2"/>
          <w:sz w:val="22"/>
        </w:rPr>
        <w:t>项管理中进行配置。</w:t>
      </w:r>
    </w:p>
    <w:p>
      <w:pPr>
        <w:pStyle w:val="11"/>
        <w:spacing w:before="12"/>
        <w:rPr>
          <w:b/>
          <w:sz w:val="30"/>
        </w:rPr>
      </w:pPr>
    </w:p>
    <w:p>
      <w:pPr>
        <w:pStyle w:val="3"/>
        <w:numPr>
          <w:ilvl w:val="0"/>
          <w:numId w:val="107"/>
        </w:numPr>
        <w:tabs>
          <w:tab w:val="left" w:pos="1607"/>
        </w:tabs>
        <w:spacing w:before="0" w:after="0" w:line="240" w:lineRule="auto"/>
        <w:ind w:left="1607" w:right="0" w:hanging="329"/>
        <w:jc w:val="left"/>
      </w:pPr>
      <w:r>
        <w:rPr>
          <w:color w:val="212121"/>
          <w:spacing w:val="-3"/>
        </w:rPr>
        <w:t>操作步骤</w:t>
      </w:r>
    </w:p>
    <w:p>
      <w:pPr>
        <w:spacing w:before="181"/>
        <w:ind w:left="1171" w:right="0" w:firstLine="0"/>
        <w:jc w:val="left"/>
        <w:rPr>
          <w:b/>
          <w:sz w:val="22"/>
        </w:rPr>
      </w:pPr>
      <w:r>
        <w:rPr>
          <w:b/>
          <w:color w:val="2B3D4F"/>
          <w:sz w:val="22"/>
        </w:rPr>
        <w:t>1</w:t>
      </w:r>
      <w:r>
        <w:rPr>
          <w:b/>
          <w:color w:val="2B3D4F"/>
          <w:spacing w:val="-2"/>
          <w:sz w:val="22"/>
        </w:rPr>
        <w:t>、辅助项数据初始化</w:t>
      </w:r>
    </w:p>
    <w:p>
      <w:pPr>
        <w:pStyle w:val="11"/>
        <w:spacing w:before="8"/>
        <w:rPr>
          <w:b/>
          <w:sz w:val="15"/>
        </w:rPr>
      </w:pPr>
    </w:p>
    <w:p>
      <w:pPr>
        <w:pStyle w:val="11"/>
        <w:spacing w:line="417" w:lineRule="auto"/>
        <w:ind w:left="1171" w:right="1275"/>
      </w:pPr>
      <w:r>
        <w:rPr>
          <w:color w:val="212121"/>
          <w:spacing w:val="-1"/>
          <w:w w:val="102"/>
        </w:rPr>
        <w:t>在“数据源管理”中功能中。定位到对应数据源，点击“编辑”按钮，弹出“基本配置”弹框。</w:t>
      </w:r>
      <w:r>
        <w:rPr>
          <w:color w:val="212121"/>
          <w:w w:val="102"/>
        </w:rPr>
        <w:t>弹框中，点击“辅助项数据初始化”按钮，辅助项初始化成功。</w:t>
      </w:r>
    </w:p>
    <w:p>
      <w:pPr>
        <w:pStyle w:val="11"/>
        <w:ind w:left="1165"/>
        <w:rPr>
          <w:sz w:val="20"/>
        </w:rPr>
      </w:pPr>
      <w:r>
        <w:rPr>
          <w:sz w:val="20"/>
        </w:rPr>
        <w:drawing>
          <wp:inline distT="0" distB="0" distL="0" distR="0">
            <wp:extent cx="5422900" cy="2762250"/>
            <wp:effectExtent l="0" t="0" r="0" b="0"/>
            <wp:docPr id="2413" name="Image 2413"/>
            <wp:cNvGraphicFramePr/>
            <a:graphic xmlns:a="http://schemas.openxmlformats.org/drawingml/2006/main">
              <a:graphicData uri="http://schemas.openxmlformats.org/drawingml/2006/picture">
                <pic:pic xmlns:pic="http://schemas.openxmlformats.org/drawingml/2006/picture">
                  <pic:nvPicPr>
                    <pic:cNvPr id="2413" name="Image 2413"/>
                    <pic:cNvPicPr/>
                  </pic:nvPicPr>
                  <pic:blipFill>
                    <a:blip r:embed="rId526" cstate="print"/>
                    <a:stretch>
                      <a:fillRect/>
                    </a:stretch>
                  </pic:blipFill>
                  <pic:spPr>
                    <a:xfrm>
                      <a:off x="0" y="0"/>
                      <a:ext cx="5423253" cy="2762250"/>
                    </a:xfrm>
                    <a:prstGeom prst="rect">
                      <a:avLst/>
                    </a:prstGeom>
                  </pic:spPr>
                </pic:pic>
              </a:graphicData>
            </a:graphic>
          </wp:inline>
        </w:drawing>
      </w:r>
    </w:p>
    <w:p>
      <w:pPr>
        <w:pStyle w:val="11"/>
        <w:spacing w:before="17"/>
        <w:rPr>
          <w:sz w:val="21"/>
        </w:rPr>
      </w:pPr>
    </w:p>
    <w:p>
      <w:pPr>
        <w:spacing w:before="0"/>
        <w:ind w:left="1171" w:right="0" w:firstLine="0"/>
        <w:jc w:val="left"/>
        <w:rPr>
          <w:b/>
          <w:sz w:val="22"/>
        </w:rPr>
      </w:pPr>
      <w:r>
        <w:rPr>
          <w:b/>
          <w:color w:val="2B3D4F"/>
          <w:sz w:val="22"/>
        </w:rPr>
        <w:t>2</w:t>
      </w:r>
      <w:r>
        <w:rPr>
          <w:b/>
          <w:color w:val="2B3D4F"/>
          <w:spacing w:val="-2"/>
          <w:sz w:val="22"/>
        </w:rPr>
        <w:t>、同步辅助项</w:t>
      </w:r>
    </w:p>
    <w:p>
      <w:pPr>
        <w:pStyle w:val="11"/>
        <w:spacing w:before="4"/>
        <w:rPr>
          <w:b/>
          <w:sz w:val="16"/>
        </w:rPr>
      </w:pPr>
    </w:p>
    <w:p>
      <w:pPr>
        <w:pStyle w:val="11"/>
        <w:spacing w:line="256" w:lineRule="auto"/>
        <w:ind w:left="1171" w:right="1275"/>
      </w:pPr>
      <w:r>
        <w:rPr>
          <w:color w:val="212121"/>
          <w:spacing w:val="-1"/>
          <w:w w:val="102"/>
        </w:rPr>
        <w:t>在“辅助项管理”功能中，界面左侧显示已在“数据源管理”功能中进行过辅助项初始化的数据</w:t>
      </w:r>
      <w:r>
        <w:rPr>
          <w:color w:val="212121"/>
          <w:w w:val="102"/>
        </w:rPr>
        <w:t>源列表，如对应数据源未出现在左侧，点击“刷新”按钮刷新。</w:t>
      </w:r>
    </w:p>
    <w:p>
      <w:pPr>
        <w:pStyle w:val="11"/>
        <w:spacing w:before="14"/>
        <w:rPr>
          <w:sz w:val="14"/>
        </w:rPr>
      </w:pPr>
    </w:p>
    <w:p>
      <w:pPr>
        <w:pStyle w:val="11"/>
        <w:spacing w:line="408" w:lineRule="auto"/>
        <w:ind w:left="1171" w:right="1725"/>
      </w:pPr>
      <w:r>
        <w:rPr>
          <w:color w:val="212121"/>
          <w:w w:val="102"/>
        </w:rPr>
        <w:t>左侧定位到对应数据源，点击工具栏中的“</w:t>
      </w:r>
      <w:r>
        <w:rPr>
          <w:b/>
          <w:color w:val="2B3D4F"/>
          <w:w w:val="102"/>
        </w:rPr>
        <w:t>同步</w:t>
      </w:r>
      <w:r>
        <w:rPr>
          <w:color w:val="212121"/>
          <w:spacing w:val="-1"/>
          <w:w w:val="102"/>
        </w:rPr>
        <w:t>”按钮。同步当前数据源已固化的辅助项。</w:t>
      </w:r>
      <w:r>
        <w:rPr>
          <w:color w:val="212121"/>
          <w:w w:val="102"/>
        </w:rPr>
        <w:t>同步完成后，在界面右侧显示当前数据源对应的辅助项。</w:t>
      </w:r>
    </w:p>
    <w:p>
      <w:pPr>
        <w:spacing w:after="0" w:line="408"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2414" name="Image 2414"/>
            <wp:cNvGraphicFramePr/>
            <a:graphic xmlns:a="http://schemas.openxmlformats.org/drawingml/2006/main">
              <a:graphicData uri="http://schemas.openxmlformats.org/drawingml/2006/picture">
                <pic:pic xmlns:pic="http://schemas.openxmlformats.org/drawingml/2006/picture">
                  <pic:nvPicPr>
                    <pic:cNvPr id="2414" name="Image 2414"/>
                    <pic:cNvPicPr/>
                  </pic:nvPicPr>
                  <pic:blipFill>
                    <a:blip r:embed="rId527" cstate="print"/>
                    <a:stretch>
                      <a:fillRect/>
                    </a:stretch>
                  </pic:blipFill>
                  <pic:spPr>
                    <a:xfrm>
                      <a:off x="0" y="0"/>
                      <a:ext cx="5410200" cy="2743200"/>
                    </a:xfrm>
                    <a:prstGeom prst="rect">
                      <a:avLst/>
                    </a:prstGeom>
                  </pic:spPr>
                </pic:pic>
              </a:graphicData>
            </a:graphic>
          </wp:inline>
        </w:drawing>
      </w:r>
    </w:p>
    <w:p>
      <w:pPr>
        <w:pStyle w:val="11"/>
        <w:spacing w:before="1"/>
        <w:rPr>
          <w:sz w:val="19"/>
        </w:rPr>
      </w:pPr>
    </w:p>
    <w:p>
      <w:pPr>
        <w:spacing w:before="48"/>
        <w:ind w:left="1171" w:right="0" w:firstLine="0"/>
        <w:jc w:val="left"/>
        <w:rPr>
          <w:b/>
          <w:sz w:val="22"/>
        </w:rPr>
      </w:pPr>
      <w:r>
        <w:rPr>
          <w:b/>
          <w:color w:val="2B3D4F"/>
          <w:sz w:val="22"/>
        </w:rPr>
        <w:t>3</w:t>
      </w:r>
      <w:r>
        <w:rPr>
          <w:b/>
          <w:color w:val="2B3D4F"/>
          <w:spacing w:val="-2"/>
          <w:sz w:val="22"/>
        </w:rPr>
        <w:t>、新建辅助项</w:t>
      </w:r>
    </w:p>
    <w:p>
      <w:pPr>
        <w:pStyle w:val="11"/>
        <w:spacing w:before="4"/>
        <w:rPr>
          <w:b/>
          <w:sz w:val="16"/>
        </w:rPr>
      </w:pPr>
    </w:p>
    <w:p>
      <w:pPr>
        <w:pStyle w:val="11"/>
        <w:spacing w:before="1" w:line="256" w:lineRule="auto"/>
        <w:ind w:left="1171" w:right="1275"/>
      </w:pPr>
      <w:r>
        <w:rPr>
          <w:color w:val="212121"/>
          <w:spacing w:val="-1"/>
          <w:w w:val="102"/>
        </w:rPr>
        <w:t>因系统中只固化了一些常用的辅助项，当需要使用未固化的辅助项进行取数时，需要手动新建辅</w:t>
      </w:r>
      <w:r>
        <w:rPr>
          <w:color w:val="212121"/>
          <w:w w:val="102"/>
        </w:rPr>
        <w:t>助项。</w:t>
      </w:r>
    </w:p>
    <w:p>
      <w:pPr>
        <w:pStyle w:val="11"/>
        <w:spacing w:before="14"/>
        <w:rPr>
          <w:sz w:val="14"/>
        </w:rPr>
      </w:pPr>
    </w:p>
    <w:p>
      <w:pPr>
        <w:pStyle w:val="11"/>
        <w:ind w:left="1171"/>
      </w:pPr>
      <w:r>
        <w:rPr>
          <w:color w:val="212121"/>
        </w:rPr>
        <w:t>左侧定位到对应数据源，点击工具栏的</w:t>
      </w:r>
      <w:r>
        <w:rPr>
          <w:b/>
          <w:color w:val="2B3D4F"/>
        </w:rPr>
        <w:t>新建</w:t>
      </w:r>
      <w:r>
        <w:rPr>
          <w:color w:val="212121"/>
          <w:spacing w:val="-2"/>
        </w:rPr>
        <w:t>按钮，界面如图：</w:t>
      </w:r>
    </w:p>
    <w:p>
      <w:pPr>
        <w:pStyle w:val="11"/>
        <w:spacing w:before="7"/>
        <w:rPr>
          <w:sz w:val="14"/>
        </w:rPr>
      </w:pPr>
      <w:r>
        <w:drawing>
          <wp:anchor distT="0" distB="0" distL="0" distR="0" simplePos="0" relativeHeight="252077056" behindDoc="1" locked="0" layoutInCell="1" allowOverlap="1">
            <wp:simplePos x="0" y="0"/>
            <wp:positionH relativeFrom="page">
              <wp:posOffset>751840</wp:posOffset>
            </wp:positionH>
            <wp:positionV relativeFrom="paragraph">
              <wp:posOffset>183515</wp:posOffset>
            </wp:positionV>
            <wp:extent cx="5410200" cy="2733675"/>
            <wp:effectExtent l="0" t="0" r="0" b="0"/>
            <wp:wrapTopAndBottom/>
            <wp:docPr id="2415" name="Image 2415"/>
            <wp:cNvGraphicFramePr/>
            <a:graphic xmlns:a="http://schemas.openxmlformats.org/drawingml/2006/main">
              <a:graphicData uri="http://schemas.openxmlformats.org/drawingml/2006/picture">
                <pic:pic xmlns:pic="http://schemas.openxmlformats.org/drawingml/2006/picture">
                  <pic:nvPicPr>
                    <pic:cNvPr id="2415" name="Image 2415"/>
                    <pic:cNvPicPr/>
                  </pic:nvPicPr>
                  <pic:blipFill>
                    <a:blip r:embed="rId528" cstate="print"/>
                    <a:stretch>
                      <a:fillRect/>
                    </a:stretch>
                  </pic:blipFill>
                  <pic:spPr>
                    <a:xfrm>
                      <a:off x="0" y="0"/>
                      <a:ext cx="5410200" cy="2733675"/>
                    </a:xfrm>
                    <a:prstGeom prst="rect">
                      <a:avLst/>
                    </a:prstGeom>
                  </pic:spPr>
                </pic:pic>
              </a:graphicData>
            </a:graphic>
          </wp:anchor>
        </w:drawing>
      </w:r>
    </w:p>
    <w:p>
      <w:pPr>
        <w:pStyle w:val="11"/>
        <w:spacing w:before="9"/>
      </w:pPr>
    </w:p>
    <w:p>
      <w:pPr>
        <w:pStyle w:val="11"/>
        <w:ind w:left="1171"/>
      </w:pPr>
      <w:r>
        <w:rPr>
          <w:color w:val="212121"/>
          <w:spacing w:val="-1"/>
        </w:rPr>
        <w:t>因单户和差额户新建辅助项的内容有所不同，下面分别进行介绍：</w:t>
      </w:r>
    </w:p>
    <w:p>
      <w:pPr>
        <w:pStyle w:val="11"/>
        <w:spacing w:before="4"/>
        <w:rPr>
          <w:sz w:val="16"/>
        </w:rPr>
      </w:pPr>
    </w:p>
    <w:p>
      <w:pPr>
        <w:spacing w:before="0"/>
        <w:ind w:left="1171" w:right="0" w:firstLine="0"/>
        <w:jc w:val="left"/>
        <w:rPr>
          <w:sz w:val="22"/>
        </w:rPr>
      </w:pPr>
      <w:r>
        <w:rPr>
          <w:color w:val="212121"/>
          <w:sz w:val="22"/>
        </w:rPr>
        <w:t>【</w:t>
      </w:r>
      <w:r>
        <w:rPr>
          <w:b/>
          <w:color w:val="2B3D4F"/>
          <w:sz w:val="22"/>
        </w:rPr>
        <w:t>单户</w:t>
      </w:r>
      <w:r>
        <w:rPr>
          <w:color w:val="212121"/>
          <w:spacing w:val="-5"/>
          <w:sz w:val="22"/>
        </w:rPr>
        <w:t>】:</w:t>
      </w:r>
    </w:p>
    <w:p>
      <w:pPr>
        <w:pStyle w:val="11"/>
        <w:spacing w:before="5"/>
        <w:rPr>
          <w:sz w:val="16"/>
        </w:rPr>
      </w:pPr>
    </w:p>
    <w:p>
      <w:pPr>
        <w:spacing w:before="0"/>
        <w:ind w:left="1171" w:right="0" w:firstLine="0"/>
        <w:jc w:val="left"/>
        <w:rPr>
          <w:b/>
          <w:sz w:val="22"/>
        </w:rPr>
      </w:pPr>
      <w:r>
        <w:rPr>
          <w:b/>
          <w:color w:val="2B3D4F"/>
          <w:spacing w:val="-2"/>
          <w:sz w:val="22"/>
        </w:rPr>
        <w:t>【基本信息】页签：</w:t>
      </w:r>
    </w:p>
    <w:p>
      <w:pPr>
        <w:spacing w:after="0"/>
        <w:jc w:val="left"/>
        <w:rPr>
          <w:sz w:val="22"/>
        </w:rPr>
        <w:sectPr>
          <w:pgSz w:w="11920" w:h="16860"/>
          <w:pgMar w:top="960" w:right="0" w:bottom="500" w:left="20" w:header="295" w:footer="302" w:gutter="0"/>
          <w:cols w:space="720" w:num="1"/>
        </w:sectPr>
      </w:pPr>
    </w:p>
    <w:p>
      <w:pPr>
        <w:pStyle w:val="11"/>
        <w:spacing w:before="10"/>
        <w:rPr>
          <w:b/>
          <w:sz w:val="6"/>
        </w:rPr>
      </w:pPr>
    </w:p>
    <w:p>
      <w:pPr>
        <w:pStyle w:val="11"/>
        <w:spacing w:before="48" w:line="256" w:lineRule="auto"/>
        <w:ind w:left="1171" w:right="1317"/>
      </w:pPr>
      <w:r>
        <w:rPr>
          <w:b/>
          <w:color w:val="2B3D4F"/>
        </w:rPr>
        <w:t>名称</w:t>
      </w:r>
      <w:r>
        <w:rPr>
          <w:color w:val="212121"/>
        </w:rPr>
        <w:t>：名称需要与公式中的辅助项保持一致，如公式 zfz(ye,1601,”&lt;客户&gt;01”)中辅助项“客</w:t>
      </w:r>
      <w:r>
        <w:rPr>
          <w:color w:val="212121"/>
          <w:spacing w:val="-2"/>
        </w:rPr>
        <w:t>户”，则名称也需要为“客户”。</w:t>
      </w:r>
    </w:p>
    <w:p>
      <w:pPr>
        <w:pStyle w:val="11"/>
        <w:spacing w:before="14"/>
        <w:rPr>
          <w:sz w:val="14"/>
        </w:rPr>
      </w:pPr>
    </w:p>
    <w:p>
      <w:pPr>
        <w:pStyle w:val="11"/>
        <w:spacing w:line="252" w:lineRule="auto"/>
        <w:ind w:left="1171" w:right="1275"/>
      </w:pPr>
      <w:r>
        <w:rPr>
          <w:b/>
          <w:color w:val="2B3D4F"/>
          <w:w w:val="102"/>
        </w:rPr>
        <w:t>汇总表关联字段：</w:t>
      </w:r>
      <w:r>
        <w:rPr>
          <w:color w:val="212121"/>
          <w:spacing w:val="-1"/>
          <w:w w:val="102"/>
        </w:rPr>
        <w:t>余额表或总账表中，对应的当前辅助项字段。如：需要按照客户辅助项进行取</w:t>
      </w:r>
      <w:r>
        <w:rPr>
          <w:color w:val="212121"/>
          <w:w w:val="102"/>
        </w:rPr>
        <w:t>数，且</w:t>
      </w:r>
      <w:r>
        <w:rPr>
          <w:color w:val="212121"/>
          <w:spacing w:val="13"/>
        </w:rPr>
        <w:t xml:space="preserve"> </w:t>
      </w:r>
      <w:r>
        <w:rPr>
          <w:color w:val="212121"/>
          <w:w w:val="102"/>
        </w:rPr>
        <w:t>gl_</w:t>
      </w:r>
      <w:r>
        <w:rPr>
          <w:color w:val="212121"/>
          <w:spacing w:val="-4"/>
          <w:w w:val="102"/>
        </w:rPr>
        <w:t>b</w:t>
      </w:r>
      <w:r>
        <w:rPr>
          <w:color w:val="212121"/>
          <w:w w:val="102"/>
        </w:rPr>
        <w:t>alance</w:t>
      </w:r>
      <w:r>
        <w:rPr>
          <w:color w:val="212121"/>
          <w:spacing w:val="13"/>
        </w:rPr>
        <w:t xml:space="preserve"> </w:t>
      </w:r>
      <w:r>
        <w:rPr>
          <w:color w:val="212121"/>
          <w:w w:val="102"/>
        </w:rPr>
        <w:t>余额表中对应的辅助项字段为</w:t>
      </w:r>
      <w:r>
        <w:rPr>
          <w:color w:val="212121"/>
          <w:spacing w:val="13"/>
        </w:rPr>
        <w:t xml:space="preserve"> </w:t>
      </w:r>
      <w:r>
        <w:rPr>
          <w:color w:val="212121"/>
          <w:w w:val="102"/>
        </w:rPr>
        <w:t>md_cus</w:t>
      </w:r>
      <w:r>
        <w:rPr>
          <w:color w:val="212121"/>
          <w:spacing w:val="-2"/>
          <w:w w:val="102"/>
        </w:rPr>
        <w:t>t</w:t>
      </w:r>
      <w:r>
        <w:rPr>
          <w:color w:val="212121"/>
          <w:w w:val="102"/>
        </w:rPr>
        <w:t>omer，则关联字段填写 md_cus</w:t>
      </w:r>
      <w:r>
        <w:rPr>
          <w:color w:val="212121"/>
          <w:spacing w:val="-2"/>
          <w:w w:val="102"/>
        </w:rPr>
        <w:t>t</w:t>
      </w:r>
      <w:r>
        <w:rPr>
          <w:color w:val="212121"/>
          <w:w w:val="102"/>
        </w:rPr>
        <w:t>omer。</w:t>
      </w:r>
    </w:p>
    <w:p>
      <w:pPr>
        <w:pStyle w:val="11"/>
        <w:spacing w:before="6"/>
        <w:rPr>
          <w:sz w:val="15"/>
        </w:rPr>
      </w:pPr>
    </w:p>
    <w:p>
      <w:pPr>
        <w:pStyle w:val="11"/>
        <w:spacing w:line="256" w:lineRule="auto"/>
        <w:ind w:left="1171" w:right="1500"/>
      </w:pPr>
      <w:r>
        <w:rPr>
          <w:b/>
          <w:color w:val="2B3D4F"/>
          <w:spacing w:val="-2"/>
        </w:rPr>
        <w:t>明细表关联字段</w:t>
      </w:r>
      <w:r>
        <w:rPr>
          <w:color w:val="212121"/>
          <w:spacing w:val="-2"/>
        </w:rPr>
        <w:t>：凭证表中，对应的当前辅助项字段。如：需要按照客户辅助项进行取数，且</w:t>
      </w:r>
      <w:r>
        <w:rPr>
          <w:color w:val="212121"/>
          <w:spacing w:val="80"/>
        </w:rPr>
        <w:t xml:space="preserve"> </w:t>
      </w:r>
      <w:r>
        <w:rPr>
          <w:color w:val="212121"/>
        </w:rPr>
        <w:t>gl_detail</w:t>
      </w:r>
      <w:r>
        <w:rPr>
          <w:color w:val="212121"/>
          <w:spacing w:val="2"/>
        </w:rPr>
        <w:t xml:space="preserve"> 凭证表中对应的辅助项字段为 </w:t>
      </w:r>
      <w:r>
        <w:rPr>
          <w:color w:val="212121"/>
        </w:rPr>
        <w:t>md_customer，则关联字段填写md_customer。</w:t>
      </w:r>
    </w:p>
    <w:p>
      <w:pPr>
        <w:pStyle w:val="11"/>
        <w:spacing w:before="18"/>
        <w:rPr>
          <w:sz w:val="12"/>
        </w:rPr>
      </w:pPr>
      <w:r>
        <w:drawing>
          <wp:anchor distT="0" distB="0" distL="0" distR="0" simplePos="0" relativeHeight="252077056" behindDoc="1" locked="0" layoutInCell="1" allowOverlap="1">
            <wp:simplePos x="0" y="0"/>
            <wp:positionH relativeFrom="page">
              <wp:posOffset>751840</wp:posOffset>
            </wp:positionH>
            <wp:positionV relativeFrom="paragraph">
              <wp:posOffset>167005</wp:posOffset>
            </wp:positionV>
            <wp:extent cx="5410200" cy="2962275"/>
            <wp:effectExtent l="0" t="0" r="0" b="0"/>
            <wp:wrapTopAndBottom/>
            <wp:docPr id="2416" name="Image 2416"/>
            <wp:cNvGraphicFramePr/>
            <a:graphic xmlns:a="http://schemas.openxmlformats.org/drawingml/2006/main">
              <a:graphicData uri="http://schemas.openxmlformats.org/drawingml/2006/picture">
                <pic:pic xmlns:pic="http://schemas.openxmlformats.org/drawingml/2006/picture">
                  <pic:nvPicPr>
                    <pic:cNvPr id="2416" name="Image 2416"/>
                    <pic:cNvPicPr/>
                  </pic:nvPicPr>
                  <pic:blipFill>
                    <a:blip r:embed="rId529" cstate="print"/>
                    <a:stretch>
                      <a:fillRect/>
                    </a:stretch>
                  </pic:blipFill>
                  <pic:spPr>
                    <a:xfrm>
                      <a:off x="0" y="0"/>
                      <a:ext cx="5410200" cy="296227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1"/>
          <w:sz w:val="22"/>
        </w:rPr>
        <w:t>【主数据信息】页签：</w:t>
      </w:r>
    </w:p>
    <w:p>
      <w:pPr>
        <w:pStyle w:val="11"/>
        <w:spacing w:before="8"/>
        <w:rPr>
          <w:b/>
          <w:sz w:val="15"/>
        </w:rPr>
      </w:pPr>
    </w:p>
    <w:p>
      <w:pPr>
        <w:pStyle w:val="11"/>
        <w:ind w:left="1171"/>
      </w:pPr>
      <w:r>
        <w:rPr>
          <w:color w:val="212121"/>
          <w:spacing w:val="-1"/>
        </w:rPr>
        <w:t>此页签用来配置公式透视用到的表和字段的信息。</w:t>
      </w:r>
    </w:p>
    <w:p>
      <w:pPr>
        <w:pStyle w:val="11"/>
        <w:spacing w:before="4"/>
        <w:rPr>
          <w:sz w:val="16"/>
        </w:rPr>
      </w:pPr>
    </w:p>
    <w:p>
      <w:pPr>
        <w:pStyle w:val="11"/>
        <w:spacing w:line="256" w:lineRule="auto"/>
        <w:ind w:left="1171" w:right="1725"/>
      </w:pPr>
      <w:r>
        <w:rPr>
          <w:color w:val="212121"/>
          <w:spacing w:val="-1"/>
          <w:w w:val="102"/>
        </w:rPr>
        <w:t>如果公式是根据某个属性取数的，需要在“属性”区域维护信息，点“添加属性”按钮，维</w:t>
      </w:r>
      <w:r>
        <w:rPr>
          <w:color w:val="212121"/>
          <w:w w:val="102"/>
        </w:rPr>
        <w:t>护“代码”和“名称”。</w:t>
      </w:r>
    </w:p>
    <w:p>
      <w:pPr>
        <w:pStyle w:val="11"/>
        <w:spacing w:before="14"/>
        <w:rPr>
          <w:sz w:val="14"/>
        </w:rPr>
      </w:pPr>
    </w:p>
    <w:p>
      <w:pPr>
        <w:pStyle w:val="11"/>
        <w:spacing w:before="1"/>
        <w:ind w:left="1171"/>
      </w:pPr>
      <w:r>
        <w:rPr>
          <w:color w:val="212121"/>
        </w:rPr>
        <w:t>**表名:**辅助项对应的基础数据表名，如：md_customer</w:t>
      </w:r>
      <w:r>
        <w:rPr>
          <w:color w:val="212121"/>
          <w:spacing w:val="-10"/>
        </w:rPr>
        <w:t>。</w:t>
      </w:r>
    </w:p>
    <w:p>
      <w:pPr>
        <w:pStyle w:val="11"/>
        <w:spacing w:before="4"/>
        <w:rPr>
          <w:sz w:val="16"/>
        </w:rPr>
      </w:pPr>
    </w:p>
    <w:p>
      <w:pPr>
        <w:pStyle w:val="11"/>
        <w:spacing w:line="249" w:lineRule="auto"/>
        <w:ind w:left="1171" w:right="1447"/>
      </w:pPr>
      <w:r>
        <w:rPr>
          <w:b/>
          <w:color w:val="2B3D4F"/>
        </w:rPr>
        <w:t>关联字段：</w:t>
      </w:r>
      <w:r>
        <w:rPr>
          <w:color w:val="212121"/>
          <w:spacing w:val="2"/>
        </w:rPr>
        <w:t xml:space="preserve">基础数据表中的唯一主键。如 </w:t>
      </w:r>
      <w:r>
        <w:rPr>
          <w:color w:val="212121"/>
        </w:rPr>
        <w:t>md_customer</w:t>
      </w:r>
      <w:r>
        <w:rPr>
          <w:color w:val="212121"/>
          <w:spacing w:val="15"/>
        </w:rPr>
        <w:t xml:space="preserve"> 表中的 </w:t>
      </w:r>
      <w:r>
        <w:rPr>
          <w:color w:val="212121"/>
        </w:rPr>
        <w:t>code 字段为唯一主键，则填写 code。</w:t>
      </w:r>
    </w:p>
    <w:p>
      <w:pPr>
        <w:pStyle w:val="11"/>
        <w:spacing w:before="5"/>
        <w:rPr>
          <w:sz w:val="15"/>
        </w:rPr>
      </w:pPr>
    </w:p>
    <w:p>
      <w:pPr>
        <w:pStyle w:val="11"/>
        <w:spacing w:line="256" w:lineRule="auto"/>
        <w:ind w:left="1171" w:right="1751"/>
      </w:pPr>
      <w:r>
        <w:rPr>
          <w:b/>
          <w:color w:val="2B3D4F"/>
        </w:rPr>
        <w:t>代码字段：</w:t>
      </w:r>
      <w:r>
        <w:rPr>
          <w:color w:val="212121"/>
        </w:rPr>
        <w:t xml:space="preserve">基础数据表中的代码字段。如 md_customer 表中的代码字段为 code，则填写 </w:t>
      </w:r>
      <w:r>
        <w:rPr>
          <w:color w:val="212121"/>
          <w:spacing w:val="-2"/>
        </w:rPr>
        <w:t>code。</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677"/>
      </w:pPr>
      <w:r>
        <w:rPr>
          <w:b/>
          <w:color w:val="2B3D4F"/>
        </w:rPr>
        <w:t>名称字段：</w:t>
      </w:r>
      <w:r>
        <w:rPr>
          <w:color w:val="212121"/>
        </w:rPr>
        <w:t xml:space="preserve">基础数据表中的名称字段。如 md_customer 表中的名称字段为 name，则填写 </w:t>
      </w:r>
      <w:r>
        <w:rPr>
          <w:color w:val="212121"/>
          <w:spacing w:val="-2"/>
        </w:rPr>
        <w:t>name。</w:t>
      </w:r>
    </w:p>
    <w:p>
      <w:pPr>
        <w:pStyle w:val="11"/>
        <w:spacing w:before="17"/>
        <w:rPr>
          <w:sz w:val="12"/>
        </w:rPr>
      </w:pPr>
      <w:r>
        <w:drawing>
          <wp:anchor distT="0" distB="0" distL="0" distR="0" simplePos="0" relativeHeight="252078080" behindDoc="1" locked="0" layoutInCell="1" allowOverlap="1">
            <wp:simplePos x="0" y="0"/>
            <wp:positionH relativeFrom="page">
              <wp:posOffset>751840</wp:posOffset>
            </wp:positionH>
            <wp:positionV relativeFrom="paragraph">
              <wp:posOffset>166370</wp:posOffset>
            </wp:positionV>
            <wp:extent cx="5410200" cy="2943225"/>
            <wp:effectExtent l="0" t="0" r="0" b="0"/>
            <wp:wrapTopAndBottom/>
            <wp:docPr id="2417" name="Image 2417"/>
            <wp:cNvGraphicFramePr/>
            <a:graphic xmlns:a="http://schemas.openxmlformats.org/drawingml/2006/main">
              <a:graphicData uri="http://schemas.openxmlformats.org/drawingml/2006/picture">
                <pic:pic xmlns:pic="http://schemas.openxmlformats.org/drawingml/2006/picture">
                  <pic:nvPicPr>
                    <pic:cNvPr id="2417" name="Image 2417"/>
                    <pic:cNvPicPr/>
                  </pic:nvPicPr>
                  <pic:blipFill>
                    <a:blip r:embed="rId530" cstate="print"/>
                    <a:stretch>
                      <a:fillRect/>
                    </a:stretch>
                  </pic:blipFill>
                  <pic:spPr>
                    <a:xfrm>
                      <a:off x="0" y="0"/>
                      <a:ext cx="5410200" cy="2943225"/>
                    </a:xfrm>
                    <a:prstGeom prst="rect">
                      <a:avLst/>
                    </a:prstGeom>
                  </pic:spPr>
                </pic:pic>
              </a:graphicData>
            </a:graphic>
          </wp:anchor>
        </w:drawing>
      </w:r>
    </w:p>
    <w:p>
      <w:pPr>
        <w:pStyle w:val="11"/>
        <w:spacing w:before="9"/>
      </w:pPr>
    </w:p>
    <w:p>
      <w:pPr>
        <w:spacing w:before="0"/>
        <w:ind w:left="1171" w:right="0" w:firstLine="0"/>
        <w:jc w:val="left"/>
        <w:rPr>
          <w:b/>
          <w:sz w:val="22"/>
        </w:rPr>
      </w:pPr>
      <w:r>
        <w:rPr>
          <w:b/>
          <w:color w:val="2B3D4F"/>
          <w:spacing w:val="-2"/>
          <w:sz w:val="22"/>
        </w:rPr>
        <w:t>【差额户】：</w:t>
      </w:r>
    </w:p>
    <w:p>
      <w:pPr>
        <w:pStyle w:val="11"/>
        <w:spacing w:before="4"/>
        <w:rPr>
          <w:b/>
          <w:sz w:val="16"/>
        </w:rPr>
      </w:pPr>
    </w:p>
    <w:p>
      <w:pPr>
        <w:spacing w:before="0"/>
        <w:ind w:left="1171" w:right="0" w:firstLine="0"/>
        <w:jc w:val="left"/>
        <w:rPr>
          <w:b/>
          <w:sz w:val="22"/>
        </w:rPr>
      </w:pPr>
      <w:r>
        <w:rPr>
          <w:b/>
          <w:color w:val="2B3D4F"/>
          <w:spacing w:val="-2"/>
          <w:sz w:val="22"/>
        </w:rPr>
        <w:t>【基本信息】页签：</w:t>
      </w:r>
    </w:p>
    <w:p>
      <w:pPr>
        <w:pStyle w:val="11"/>
        <w:spacing w:before="5"/>
        <w:rPr>
          <w:b/>
          <w:sz w:val="16"/>
        </w:rPr>
      </w:pPr>
    </w:p>
    <w:p>
      <w:pPr>
        <w:pStyle w:val="11"/>
        <w:spacing w:line="256" w:lineRule="auto"/>
        <w:ind w:left="1171" w:right="1480"/>
      </w:pPr>
      <w:r>
        <w:rPr>
          <w:b/>
          <w:color w:val="2B3D4F"/>
        </w:rPr>
        <w:t>名称：</w:t>
      </w:r>
      <w:r>
        <w:rPr>
          <w:color w:val="212121"/>
          <w:spacing w:val="1"/>
        </w:rPr>
        <w:t xml:space="preserve">名称需要与公式中的辅助项保持一致，如公式 </w:t>
      </w:r>
      <w:r>
        <w:rPr>
          <w:color w:val="212121"/>
        </w:rPr>
        <w:t>zfzdx(dxye,1601,"&lt;业务类型&gt;01")中辅</w:t>
      </w:r>
      <w:r>
        <w:rPr>
          <w:color w:val="212121"/>
          <w:spacing w:val="-2"/>
        </w:rPr>
        <w:t>助项为“业务类型”，则名称也需要为“成本费用”。</w:t>
      </w:r>
    </w:p>
    <w:p>
      <w:pPr>
        <w:pStyle w:val="11"/>
        <w:spacing w:before="257" w:line="256" w:lineRule="auto"/>
        <w:ind w:left="1171" w:right="1275"/>
      </w:pPr>
      <w:r>
        <w:rPr>
          <w:b/>
          <w:color w:val="2B3D4F"/>
          <w:w w:val="102"/>
        </w:rPr>
        <w:t>汇总表关联字段：</w:t>
      </w:r>
      <w:r>
        <w:rPr>
          <w:color w:val="212121"/>
          <w:spacing w:val="-1"/>
          <w:w w:val="102"/>
        </w:rPr>
        <w:t>抵销分录表中，对应的当前辅助项字段。如：需要按照“业务类型”辅助项进</w:t>
      </w:r>
      <w:r>
        <w:rPr>
          <w:color w:val="212121"/>
          <w:w w:val="102"/>
        </w:rPr>
        <w:t>行取数，且</w:t>
      </w:r>
      <w:r>
        <w:rPr>
          <w:color w:val="212121"/>
          <w:spacing w:val="13"/>
        </w:rPr>
        <w:t xml:space="preserve"> </w:t>
      </w:r>
      <w:r>
        <w:rPr>
          <w:color w:val="212121"/>
          <w:w w:val="102"/>
        </w:rPr>
        <w:t>gc_</w:t>
      </w:r>
      <w:r>
        <w:rPr>
          <w:color w:val="212121"/>
          <w:spacing w:val="-5"/>
          <w:w w:val="102"/>
        </w:rPr>
        <w:t>o</w:t>
      </w:r>
      <w:r>
        <w:rPr>
          <w:color w:val="212121"/>
          <w:w w:val="102"/>
        </w:rPr>
        <w:t>ffset</w:t>
      </w:r>
      <w:r>
        <w:rPr>
          <w:color w:val="212121"/>
          <w:spacing w:val="-2"/>
          <w:w w:val="102"/>
        </w:rPr>
        <w:t>v</w:t>
      </w:r>
      <w:r>
        <w:rPr>
          <w:color w:val="212121"/>
          <w:w w:val="102"/>
        </w:rPr>
        <w:t>chri</w:t>
      </w:r>
      <w:r>
        <w:rPr>
          <w:color w:val="212121"/>
          <w:spacing w:val="-2"/>
          <w:w w:val="102"/>
        </w:rPr>
        <w:t>t</w:t>
      </w:r>
      <w:r>
        <w:rPr>
          <w:color w:val="212121"/>
          <w:w w:val="102"/>
        </w:rPr>
        <w:t>em</w:t>
      </w:r>
      <w:r>
        <w:rPr>
          <w:color w:val="212121"/>
          <w:spacing w:val="13"/>
        </w:rPr>
        <w:t xml:space="preserve"> </w:t>
      </w:r>
      <w:r>
        <w:rPr>
          <w:color w:val="212121"/>
          <w:w w:val="102"/>
        </w:rPr>
        <w:t>抵销分录表中对应的辅助项字段为</w:t>
      </w:r>
      <w:r>
        <w:rPr>
          <w:color w:val="212121"/>
          <w:spacing w:val="13"/>
        </w:rPr>
        <w:t xml:space="preserve"> </w:t>
      </w:r>
      <w:r>
        <w:rPr>
          <w:color w:val="212121"/>
          <w:w w:val="102"/>
        </w:rPr>
        <w:t>YWLX，则关联字段填写 YWLX。</w:t>
      </w:r>
    </w:p>
    <w:p>
      <w:pPr>
        <w:pStyle w:val="11"/>
        <w:spacing w:before="15"/>
        <w:rPr>
          <w:sz w:val="14"/>
        </w:rPr>
      </w:pPr>
    </w:p>
    <w:p>
      <w:pPr>
        <w:spacing w:before="0"/>
        <w:ind w:left="1171" w:right="0" w:firstLine="0"/>
        <w:jc w:val="left"/>
        <w:rPr>
          <w:sz w:val="22"/>
        </w:rPr>
      </w:pPr>
      <w:r>
        <w:rPr>
          <w:b/>
          <w:color w:val="2B3D4F"/>
          <w:sz w:val="22"/>
        </w:rPr>
        <w:t>明细表关联字段：</w:t>
      </w:r>
      <w:r>
        <w:rPr>
          <w:color w:val="212121"/>
          <w:spacing w:val="-2"/>
          <w:sz w:val="22"/>
        </w:rPr>
        <w:t>无需配置。</w:t>
      </w:r>
    </w:p>
    <w:p>
      <w:pPr>
        <w:spacing w:after="0"/>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990850"/>
            <wp:effectExtent l="0" t="0" r="0" b="0"/>
            <wp:docPr id="2418" name="Image 2418"/>
            <wp:cNvGraphicFramePr/>
            <a:graphic xmlns:a="http://schemas.openxmlformats.org/drawingml/2006/main">
              <a:graphicData uri="http://schemas.openxmlformats.org/drawingml/2006/picture">
                <pic:pic xmlns:pic="http://schemas.openxmlformats.org/drawingml/2006/picture">
                  <pic:nvPicPr>
                    <pic:cNvPr id="2418" name="Image 2418"/>
                    <pic:cNvPicPr/>
                  </pic:nvPicPr>
                  <pic:blipFill>
                    <a:blip r:embed="rId531" cstate="print"/>
                    <a:stretch>
                      <a:fillRect/>
                    </a:stretch>
                  </pic:blipFill>
                  <pic:spPr>
                    <a:xfrm>
                      <a:off x="0" y="0"/>
                      <a:ext cx="5410200" cy="2990850"/>
                    </a:xfrm>
                    <a:prstGeom prst="rect">
                      <a:avLst/>
                    </a:prstGeom>
                  </pic:spPr>
                </pic:pic>
              </a:graphicData>
            </a:graphic>
          </wp:inline>
        </w:drawing>
      </w:r>
    </w:p>
    <w:p>
      <w:pPr>
        <w:pStyle w:val="11"/>
        <w:spacing w:before="16"/>
        <w:rPr>
          <w:sz w:val="19"/>
        </w:rPr>
      </w:pPr>
    </w:p>
    <w:p>
      <w:pPr>
        <w:spacing w:before="48" w:line="417" w:lineRule="auto"/>
        <w:ind w:left="1171" w:right="7350" w:firstLine="0"/>
        <w:jc w:val="left"/>
        <w:rPr>
          <w:b/>
          <w:sz w:val="22"/>
        </w:rPr>
      </w:pPr>
      <w:r>
        <w:rPr>
          <w:b/>
          <w:color w:val="2B3D4F"/>
          <w:spacing w:val="-2"/>
          <w:sz w:val="22"/>
        </w:rPr>
        <w:t>【主数据信息】页签：</w:t>
      </w:r>
      <w:r>
        <w:rPr>
          <w:color w:val="212121"/>
          <w:spacing w:val="-2"/>
          <w:sz w:val="22"/>
        </w:rPr>
        <w:t xml:space="preserve">无需配置。 </w:t>
      </w:r>
      <w:r>
        <w:rPr>
          <w:b/>
          <w:color w:val="2B3D4F"/>
          <w:spacing w:val="-2"/>
          <w:sz w:val="22"/>
        </w:rPr>
        <w:t>4、启用辅助项</w:t>
      </w:r>
    </w:p>
    <w:p>
      <w:pPr>
        <w:pStyle w:val="11"/>
        <w:spacing w:line="404" w:lineRule="exact"/>
        <w:ind w:left="1171"/>
      </w:pPr>
      <w:r>
        <w:rPr>
          <w:color w:val="212121"/>
          <w:spacing w:val="-1"/>
        </w:rPr>
        <w:t>新建辅助项后，点击操作列的“启用”按钮，启用成功，且状态列已变更为“已启用”。</w:t>
      </w:r>
    </w:p>
    <w:p>
      <w:pPr>
        <w:pStyle w:val="11"/>
        <w:spacing w:before="11"/>
        <w:rPr>
          <w:sz w:val="13"/>
        </w:rPr>
      </w:pPr>
      <w:r>
        <w:drawing>
          <wp:anchor distT="0" distB="0" distL="0" distR="0" simplePos="0" relativeHeight="252078080" behindDoc="1" locked="0" layoutInCell="1" allowOverlap="1">
            <wp:simplePos x="0" y="0"/>
            <wp:positionH relativeFrom="page">
              <wp:posOffset>751840</wp:posOffset>
            </wp:positionH>
            <wp:positionV relativeFrom="paragraph">
              <wp:posOffset>174625</wp:posOffset>
            </wp:positionV>
            <wp:extent cx="5302250" cy="2688590"/>
            <wp:effectExtent l="0" t="0" r="0" b="0"/>
            <wp:wrapTopAndBottom/>
            <wp:docPr id="2419" name="Image 2419"/>
            <wp:cNvGraphicFramePr/>
            <a:graphic xmlns:a="http://schemas.openxmlformats.org/drawingml/2006/main">
              <a:graphicData uri="http://schemas.openxmlformats.org/drawingml/2006/picture">
                <pic:pic xmlns:pic="http://schemas.openxmlformats.org/drawingml/2006/picture">
                  <pic:nvPicPr>
                    <pic:cNvPr id="2419" name="Image 2419"/>
                    <pic:cNvPicPr/>
                  </pic:nvPicPr>
                  <pic:blipFill>
                    <a:blip r:embed="rId532" cstate="print"/>
                    <a:stretch>
                      <a:fillRect/>
                    </a:stretch>
                  </pic:blipFill>
                  <pic:spPr>
                    <a:xfrm>
                      <a:off x="0" y="0"/>
                      <a:ext cx="5301996" cy="2688336"/>
                    </a:xfrm>
                    <a:prstGeom prst="rect">
                      <a:avLst/>
                    </a:prstGeom>
                  </pic:spPr>
                </pic:pic>
              </a:graphicData>
            </a:graphic>
          </wp:anchor>
        </w:drawing>
      </w:r>
    </w:p>
    <w:p>
      <w:pPr>
        <w:spacing w:after="0"/>
        <w:rPr>
          <w:sz w:val="13"/>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2420" name="Image 2420"/>
            <wp:cNvGraphicFramePr/>
            <a:graphic xmlns:a="http://schemas.openxmlformats.org/drawingml/2006/main">
              <a:graphicData uri="http://schemas.openxmlformats.org/drawingml/2006/picture">
                <pic:pic xmlns:pic="http://schemas.openxmlformats.org/drawingml/2006/picture">
                  <pic:nvPicPr>
                    <pic:cNvPr id="2420" name="Image 2420"/>
                    <pic:cNvPicPr/>
                  </pic:nvPicPr>
                  <pic:blipFill>
                    <a:blip r:embed="rId533" cstate="print"/>
                    <a:stretch>
                      <a:fillRect/>
                    </a:stretch>
                  </pic:blipFill>
                  <pic:spPr>
                    <a:xfrm>
                      <a:off x="0" y="0"/>
                      <a:ext cx="5410200" cy="2743200"/>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4"/>
          <w:sz w:val="22"/>
        </w:rPr>
        <w:t>注意：</w:t>
      </w:r>
    </w:p>
    <w:p>
      <w:pPr>
        <w:pStyle w:val="11"/>
        <w:spacing w:before="11"/>
        <w:rPr>
          <w:b/>
          <w:sz w:val="26"/>
        </w:rPr>
      </w:pPr>
    </w:p>
    <w:p>
      <w:pPr>
        <w:pStyle w:val="15"/>
        <w:numPr>
          <w:ilvl w:val="1"/>
          <w:numId w:val="107"/>
        </w:numPr>
        <w:tabs>
          <w:tab w:val="left" w:pos="2107"/>
        </w:tabs>
        <w:spacing w:before="0" w:after="0" w:line="240" w:lineRule="auto"/>
        <w:ind w:left="2107" w:right="0" w:hanging="496"/>
        <w:jc w:val="left"/>
        <w:rPr>
          <w:rFonts w:ascii="宋体" w:eastAsia="宋体"/>
          <w:sz w:val="19"/>
        </w:rPr>
      </w:pPr>
      <w:r>
        <w:rPr>
          <w:rFonts w:ascii="宋体" w:eastAsia="宋体"/>
          <w:color w:val="525252"/>
          <w:spacing w:val="-1"/>
          <w:sz w:val="19"/>
        </w:rPr>
        <w:t>新建数据源的时候自动初始化，初始以前程序支持过的辅助项；</w:t>
      </w:r>
    </w:p>
    <w:p>
      <w:pPr>
        <w:pStyle w:val="15"/>
        <w:numPr>
          <w:ilvl w:val="1"/>
          <w:numId w:val="107"/>
        </w:numPr>
        <w:tabs>
          <w:tab w:val="left" w:pos="2107"/>
        </w:tabs>
        <w:spacing w:before="113" w:after="0" w:line="350" w:lineRule="auto"/>
        <w:ind w:left="1611" w:right="3066" w:firstLine="0"/>
        <w:jc w:val="left"/>
        <w:rPr>
          <w:rFonts w:ascii="宋体" w:hAnsi="宋体" w:eastAsia="宋体"/>
          <w:sz w:val="19"/>
        </w:rPr>
      </w:pPr>
      <w:r>
        <w:rPr>
          <w:rFonts w:ascii="宋体" w:hAnsi="宋体" w:eastAsia="宋体"/>
          <w:color w:val="525252"/>
          <w:spacing w:val="-2"/>
          <w:sz w:val="19"/>
        </w:rPr>
        <w:t>更新程序前已经存在的数据源且需要用【辅助项管理功能】的需要在数据源管理功能点</w:t>
      </w:r>
      <w:r>
        <w:rPr>
          <w:rFonts w:ascii="Courier New" w:hAnsi="Courier New" w:eastAsia="Courier New"/>
          <w:color w:val="525252"/>
          <w:spacing w:val="-2"/>
          <w:sz w:val="19"/>
        </w:rPr>
        <w:t>“</w:t>
      </w:r>
      <w:r>
        <w:rPr>
          <w:rFonts w:ascii="宋体" w:hAnsi="宋体" w:eastAsia="宋体"/>
          <w:color w:val="525252"/>
          <w:spacing w:val="-2"/>
          <w:sz w:val="19"/>
        </w:rPr>
        <w:t>辅助项初始化</w:t>
      </w:r>
      <w:r>
        <w:rPr>
          <w:rFonts w:ascii="Courier New" w:hAnsi="Courier New" w:eastAsia="Courier New"/>
          <w:color w:val="525252"/>
          <w:spacing w:val="-2"/>
          <w:sz w:val="19"/>
        </w:rPr>
        <w:t>”</w:t>
      </w:r>
      <w:r>
        <w:rPr>
          <w:rFonts w:ascii="宋体" w:hAnsi="宋体" w:eastAsia="宋体"/>
          <w:color w:val="525252"/>
          <w:spacing w:val="-2"/>
          <w:sz w:val="19"/>
        </w:rPr>
        <w:t>按钮。</w:t>
      </w:r>
    </w:p>
    <w:p>
      <w:pPr>
        <w:pStyle w:val="15"/>
        <w:numPr>
          <w:ilvl w:val="1"/>
          <w:numId w:val="107"/>
        </w:numPr>
        <w:tabs>
          <w:tab w:val="left" w:pos="2107"/>
        </w:tabs>
        <w:spacing w:before="2" w:after="0" w:line="350" w:lineRule="auto"/>
        <w:ind w:left="1611" w:right="2990" w:firstLine="0"/>
        <w:jc w:val="left"/>
        <w:rPr>
          <w:rFonts w:ascii="宋体" w:hAnsi="宋体" w:eastAsia="宋体"/>
          <w:sz w:val="19"/>
        </w:rPr>
      </w:pPr>
      <w:r>
        <w:rPr>
          <w:rFonts w:ascii="宋体" w:hAnsi="宋体" w:eastAsia="宋体"/>
          <w:color w:val="525252"/>
          <w:spacing w:val="-2"/>
          <w:sz w:val="19"/>
        </w:rPr>
        <w:t>如果辅助项在报表环境</w:t>
      </w:r>
      <w:r>
        <w:rPr>
          <w:rFonts w:ascii="Courier New" w:hAnsi="Courier New" w:eastAsia="Courier New"/>
          <w:color w:val="525252"/>
          <w:spacing w:val="-2"/>
          <w:sz w:val="19"/>
        </w:rPr>
        <w:t>“</w:t>
      </w:r>
      <w:r>
        <w:rPr>
          <w:rFonts w:ascii="宋体" w:hAnsi="宋体" w:eastAsia="宋体"/>
          <w:color w:val="525252"/>
          <w:spacing w:val="-2"/>
          <w:sz w:val="19"/>
        </w:rPr>
        <w:t>维度管理</w:t>
      </w:r>
      <w:r>
        <w:rPr>
          <w:rFonts w:ascii="Courier New" w:hAnsi="Courier New" w:eastAsia="Courier New"/>
          <w:color w:val="525252"/>
          <w:spacing w:val="-2"/>
          <w:sz w:val="19"/>
        </w:rPr>
        <w:t>”</w:t>
      </w:r>
      <w:r>
        <w:rPr>
          <w:rFonts w:ascii="宋体" w:hAnsi="宋体" w:eastAsia="宋体"/>
          <w:color w:val="525252"/>
          <w:spacing w:val="-2"/>
          <w:sz w:val="19"/>
        </w:rPr>
        <w:t>中，且维度管理的影响范围有</w:t>
      </w:r>
      <w:r>
        <w:rPr>
          <w:rFonts w:ascii="Courier New" w:hAnsi="Courier New" w:eastAsia="Courier New"/>
          <w:color w:val="525252"/>
          <w:spacing w:val="-2"/>
          <w:sz w:val="19"/>
        </w:rPr>
        <w:t>“</w:t>
      </w:r>
      <w:r>
        <w:rPr>
          <w:rFonts w:ascii="宋体" w:hAnsi="宋体" w:eastAsia="宋体"/>
          <w:color w:val="525252"/>
          <w:spacing w:val="-2"/>
          <w:sz w:val="19"/>
        </w:rPr>
        <w:t>抵销分录</w:t>
      </w:r>
      <w:r>
        <w:rPr>
          <w:rFonts w:ascii="Courier New" w:hAnsi="Courier New" w:eastAsia="Courier New"/>
          <w:color w:val="525252"/>
          <w:spacing w:val="-2"/>
          <w:sz w:val="19"/>
        </w:rPr>
        <w:t>”</w:t>
      </w:r>
      <w:r>
        <w:rPr>
          <w:rFonts w:ascii="宋体" w:hAnsi="宋体" w:eastAsia="宋体"/>
          <w:color w:val="525252"/>
          <w:spacing w:val="-2"/>
          <w:sz w:val="19"/>
        </w:rPr>
        <w:t>，那么</w:t>
      </w:r>
      <w:r>
        <w:rPr>
          <w:rFonts w:ascii="Courier New" w:hAnsi="Courier New" w:eastAsia="Courier New"/>
          <w:color w:val="525252"/>
          <w:spacing w:val="-2"/>
          <w:sz w:val="19"/>
        </w:rPr>
        <w:t>“</w:t>
      </w:r>
      <w:r>
        <w:rPr>
          <w:rFonts w:ascii="宋体" w:hAnsi="宋体" w:eastAsia="宋体"/>
          <w:color w:val="525252"/>
          <w:spacing w:val="-2"/>
          <w:sz w:val="19"/>
        </w:rPr>
        <w:t>基本信息</w:t>
      </w:r>
      <w:r>
        <w:rPr>
          <w:rFonts w:ascii="Courier New" w:hAnsi="Courier New" w:eastAsia="Courier New"/>
          <w:color w:val="525252"/>
          <w:spacing w:val="-2"/>
          <w:sz w:val="19"/>
        </w:rPr>
        <w:t>”</w:t>
      </w:r>
      <w:r>
        <w:rPr>
          <w:rFonts w:ascii="宋体" w:hAnsi="宋体" w:eastAsia="宋体"/>
          <w:color w:val="525252"/>
          <w:spacing w:val="-2"/>
          <w:sz w:val="19"/>
        </w:rPr>
        <w:t>页签不用维护，自动同步；</w:t>
      </w:r>
    </w:p>
    <w:p>
      <w:pPr>
        <w:pStyle w:val="15"/>
        <w:numPr>
          <w:ilvl w:val="1"/>
          <w:numId w:val="107"/>
        </w:numPr>
        <w:tabs>
          <w:tab w:val="left" w:pos="2107"/>
        </w:tabs>
        <w:spacing w:before="2" w:after="0" w:line="350" w:lineRule="auto"/>
        <w:ind w:left="1611" w:right="3066" w:firstLine="0"/>
        <w:jc w:val="left"/>
        <w:rPr>
          <w:rFonts w:ascii="宋体" w:hAnsi="宋体" w:eastAsia="宋体"/>
          <w:sz w:val="19"/>
        </w:rPr>
      </w:pPr>
      <w:r>
        <w:rPr>
          <w:rFonts w:ascii="宋体" w:hAnsi="宋体" w:eastAsia="宋体"/>
          <w:color w:val="525252"/>
          <w:spacing w:val="-2"/>
          <w:sz w:val="19"/>
        </w:rPr>
        <w:t>如果辅助项只在抵销分录表中存在，则需要在此功能里手动增加辅助项。名称、</w:t>
      </w:r>
      <w:r>
        <w:rPr>
          <w:rFonts w:ascii="宋体" w:hAnsi="宋体" w:eastAsia="宋体"/>
          <w:color w:val="525252"/>
          <w:sz w:val="19"/>
        </w:rPr>
        <w:t>汇总表关联自动、明细表关联字段需要和报表中</w:t>
      </w:r>
      <w:r>
        <w:rPr>
          <w:rFonts w:ascii="Courier New" w:hAnsi="Courier New" w:eastAsia="Courier New"/>
          <w:color w:val="525252"/>
          <w:sz w:val="19"/>
        </w:rPr>
        <w:t xml:space="preserve">“GC_OFFSETVCHRITEM | </w:t>
      </w:r>
      <w:r>
        <w:rPr>
          <w:rFonts w:ascii="宋体" w:hAnsi="宋体" w:eastAsia="宋体"/>
          <w:color w:val="525252"/>
          <w:sz w:val="19"/>
        </w:rPr>
        <w:t>抵销分</w:t>
      </w:r>
      <w:r>
        <w:rPr>
          <w:rFonts w:ascii="宋体" w:hAnsi="宋体" w:eastAsia="宋体"/>
          <w:color w:val="525252"/>
          <w:spacing w:val="40"/>
          <w:sz w:val="19"/>
        </w:rPr>
        <w:t xml:space="preserve"> </w:t>
      </w:r>
      <w:r>
        <w:rPr>
          <w:rFonts w:ascii="宋体" w:hAnsi="宋体" w:eastAsia="宋体"/>
          <w:color w:val="525252"/>
          <w:sz w:val="19"/>
        </w:rPr>
        <w:t>录</w:t>
      </w:r>
      <w:r>
        <w:rPr>
          <w:rFonts w:ascii="Courier New" w:hAnsi="Courier New" w:eastAsia="Courier New"/>
          <w:color w:val="525252"/>
          <w:sz w:val="19"/>
        </w:rPr>
        <w:t>”</w:t>
      </w:r>
      <w:r>
        <w:rPr>
          <w:rFonts w:ascii="宋体" w:hAnsi="宋体" w:eastAsia="宋体"/>
          <w:color w:val="525252"/>
          <w:sz w:val="19"/>
        </w:rPr>
        <w:t>中一致。 （</w:t>
      </w:r>
      <w:r>
        <w:rPr>
          <w:rFonts w:ascii="Courier New" w:hAnsi="Courier New" w:eastAsia="Courier New"/>
          <w:color w:val="525252"/>
          <w:sz w:val="19"/>
        </w:rPr>
        <w:t>5</w:t>
      </w:r>
      <w:r>
        <w:rPr>
          <w:rFonts w:ascii="宋体" w:hAnsi="宋体" w:eastAsia="宋体"/>
          <w:color w:val="525252"/>
          <w:sz w:val="19"/>
        </w:rPr>
        <w:t>）辅助项不能使用系统里固化的枚举：洲别（</w:t>
      </w:r>
      <w:r>
        <w:rPr>
          <w:rFonts w:ascii="Courier New" w:hAnsi="Courier New" w:eastAsia="Courier New"/>
          <w:color w:val="525252"/>
          <w:sz w:val="19"/>
        </w:rPr>
        <w:t>ZBCODE</w:t>
      </w:r>
      <w:r>
        <w:rPr>
          <w:rFonts w:ascii="宋体" w:hAnsi="宋体" w:eastAsia="宋体"/>
          <w:color w:val="525252"/>
          <w:sz w:val="19"/>
        </w:rPr>
        <w:t>）、境内外</w:t>
      </w:r>
    </w:p>
    <w:p>
      <w:pPr>
        <w:spacing w:before="2"/>
        <w:ind w:left="1611" w:right="0" w:firstLine="0"/>
        <w:jc w:val="left"/>
        <w:rPr>
          <w:rFonts w:ascii="宋体" w:eastAsia="宋体"/>
          <w:sz w:val="19"/>
        </w:rPr>
      </w:pPr>
      <w:r>
        <w:rPr>
          <w:rFonts w:ascii="宋体" w:eastAsia="宋体"/>
          <w:color w:val="525252"/>
          <w:sz w:val="19"/>
        </w:rPr>
        <w:t>（</w:t>
      </w:r>
      <w:r>
        <w:rPr>
          <w:rFonts w:ascii="Courier New" w:eastAsia="Courier New"/>
          <w:color w:val="525252"/>
          <w:sz w:val="19"/>
        </w:rPr>
        <w:t>JNWCODE</w:t>
      </w:r>
      <w:r>
        <w:rPr>
          <w:rFonts w:ascii="宋体" w:eastAsia="宋体"/>
          <w:color w:val="525252"/>
          <w:sz w:val="19"/>
        </w:rPr>
        <w:t>）、板块间（</w:t>
      </w:r>
      <w:r>
        <w:rPr>
          <w:rFonts w:ascii="Courier New" w:eastAsia="Courier New"/>
          <w:color w:val="525252"/>
          <w:sz w:val="19"/>
        </w:rPr>
        <w:t>BKJCODE</w:t>
      </w:r>
      <w:r>
        <w:rPr>
          <w:rFonts w:ascii="宋体" w:eastAsia="宋体"/>
          <w:color w:val="525252"/>
          <w:sz w:val="19"/>
        </w:rPr>
        <w:t>）、现流板块间（</w:t>
      </w:r>
      <w:r>
        <w:rPr>
          <w:rFonts w:ascii="Courier New" w:eastAsia="Courier New"/>
          <w:color w:val="525252"/>
          <w:sz w:val="19"/>
        </w:rPr>
        <w:t>XLBKJCODE</w:t>
      </w:r>
      <w:r>
        <w:rPr>
          <w:rFonts w:ascii="宋体" w:eastAsia="宋体"/>
          <w:color w:val="525252"/>
          <w:sz w:val="19"/>
        </w:rPr>
        <w:t>）</w:t>
      </w:r>
      <w:r>
        <w:rPr>
          <w:rFonts w:ascii="宋体" w:eastAsia="宋体"/>
          <w:color w:val="525252"/>
          <w:spacing w:val="-10"/>
          <w:sz w:val="19"/>
        </w:rPr>
        <w:t>。</w:t>
      </w:r>
    </w:p>
    <w:p>
      <w:pPr>
        <w:pStyle w:val="11"/>
        <w:rPr>
          <w:rFonts w:ascii="宋体"/>
          <w:sz w:val="20"/>
        </w:rPr>
      </w:pPr>
    </w:p>
    <w:p>
      <w:pPr>
        <w:pStyle w:val="11"/>
        <w:spacing w:before="9"/>
        <w:rPr>
          <w:rFonts w:ascii="宋体"/>
          <w:sz w:val="28"/>
        </w:rPr>
      </w:pPr>
      <w:r>
        <mc:AlternateContent>
          <mc:Choice Requires="wps">
            <w:drawing>
              <wp:anchor distT="0" distB="0" distL="0" distR="0" simplePos="0" relativeHeight="252079104" behindDoc="1" locked="0" layoutInCell="1" allowOverlap="1">
                <wp:simplePos x="0" y="0"/>
                <wp:positionH relativeFrom="page">
                  <wp:posOffset>751840</wp:posOffset>
                </wp:positionH>
                <wp:positionV relativeFrom="paragraph">
                  <wp:posOffset>248285</wp:posOffset>
                </wp:positionV>
                <wp:extent cx="6010275" cy="9525"/>
                <wp:effectExtent l="0" t="0" r="0" b="0"/>
                <wp:wrapTopAndBottom/>
                <wp:docPr id="2421" name="Graphic 2421"/>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21" o:spid="_x0000_s1026" o:spt="100" style="position:absolute;left:0pt;margin-left:59.2pt;margin-top:19.55pt;height:0.75pt;width:473.25pt;mso-position-horizontal-relative:page;mso-wrap-distance-bottom:0pt;mso-wrap-distance-top:0pt;z-index:-251237376;mso-width-relative:page;mso-height-relative:page;" fillcolor="#EDEDED" filled="t" stroked="f" coordsize="6010275,9525" o:gfxdata="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W&#10;8X9X2AAAAAoBAAAPAAAAAAAAAAEAIAAAACIAAABkcnMvZG93bnJldi54bWxQSwECFAAUAAAACACH&#10;TuJA0hxroSQCAADlBAAADgAAAAAAAAABACAAAAAnAQAAZHJzL2Uyb0RvYy54bWxQSwUGAAAAAAYA&#10;BgBZAQAAvQU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28"/>
        </w:rPr>
        <w:sectPr>
          <w:pgSz w:w="11920" w:h="16860"/>
          <w:pgMar w:top="960" w:right="0" w:bottom="500" w:left="20" w:header="295" w:footer="302" w:gutter="0"/>
          <w:cols w:space="720" w:num="1"/>
        </w:sectPr>
      </w:pPr>
    </w:p>
    <w:p>
      <w:pPr>
        <w:pStyle w:val="2"/>
      </w:pPr>
      <w:r>
        <w:rPr>
          <w:color w:val="212121"/>
          <w:spacing w:val="-3"/>
        </w:rPr>
        <w:t>日志管理</w:t>
      </w:r>
    </w:p>
    <w:p>
      <w:pPr>
        <w:pStyle w:val="3"/>
        <w:numPr>
          <w:ilvl w:val="0"/>
          <w:numId w:val="108"/>
        </w:numPr>
        <w:tabs>
          <w:tab w:val="left" w:pos="1607"/>
        </w:tabs>
        <w:spacing w:before="385" w:after="0" w:line="240" w:lineRule="auto"/>
        <w:ind w:left="1607" w:right="0" w:hanging="329"/>
        <w:jc w:val="left"/>
      </w:pPr>
      <w:r>
        <w:rPr>
          <w:color w:val="212121"/>
          <w:spacing w:val="-3"/>
        </w:rPr>
        <w:t>功能配置</w:t>
      </w:r>
    </w:p>
    <w:p>
      <w:pPr>
        <w:pStyle w:val="11"/>
        <w:spacing w:before="181"/>
        <w:ind w:left="1171"/>
      </w:pPr>
      <w:r>
        <w:rPr>
          <w:color w:val="212121"/>
        </w:rPr>
        <w:t>添加菜单，选择</w:t>
      </w:r>
      <w:r>
        <w:rPr>
          <w:color w:val="212121"/>
          <w:spacing w:val="50"/>
          <w:w w:val="150"/>
        </w:rPr>
        <w:t xml:space="preserve"> </w:t>
      </w:r>
      <w:r>
        <w:rPr>
          <w:color w:val="212121"/>
        </w:rPr>
        <w:t>efdc</w:t>
      </w:r>
      <w:r>
        <w:rPr>
          <w:color w:val="212121"/>
          <w:spacing w:val="51"/>
          <w:w w:val="150"/>
        </w:rPr>
        <w:t xml:space="preserve"> </w:t>
      </w:r>
      <w:r>
        <w:rPr>
          <w:color w:val="212121"/>
          <w:spacing w:val="-1"/>
        </w:rPr>
        <w:t>分组，绑定模块“日志管理”。保存，发布，如下图：</w:t>
      </w:r>
    </w:p>
    <w:p>
      <w:pPr>
        <w:pStyle w:val="11"/>
        <w:spacing w:before="11"/>
        <w:rPr>
          <w:sz w:val="13"/>
        </w:rPr>
      </w:pPr>
      <w:r>
        <w:drawing>
          <wp:anchor distT="0" distB="0" distL="0" distR="0" simplePos="0" relativeHeight="252079104" behindDoc="1" locked="0" layoutInCell="1" allowOverlap="1">
            <wp:simplePos x="0" y="0"/>
            <wp:positionH relativeFrom="page">
              <wp:posOffset>751840</wp:posOffset>
            </wp:positionH>
            <wp:positionV relativeFrom="paragraph">
              <wp:posOffset>174625</wp:posOffset>
            </wp:positionV>
            <wp:extent cx="5410200" cy="2743200"/>
            <wp:effectExtent l="0" t="0" r="0" b="0"/>
            <wp:wrapTopAndBottom/>
            <wp:docPr id="2422" name="Image 2422"/>
            <wp:cNvGraphicFramePr/>
            <a:graphic xmlns:a="http://schemas.openxmlformats.org/drawingml/2006/main">
              <a:graphicData uri="http://schemas.openxmlformats.org/drawingml/2006/picture">
                <pic:pic xmlns:pic="http://schemas.openxmlformats.org/drawingml/2006/picture">
                  <pic:nvPicPr>
                    <pic:cNvPr id="2422" name="Image 2422"/>
                    <pic:cNvPicPr/>
                  </pic:nvPicPr>
                  <pic:blipFill>
                    <a:blip r:embed="rId534" cstate="print"/>
                    <a:stretch>
                      <a:fillRect/>
                    </a:stretch>
                  </pic:blipFill>
                  <pic:spPr>
                    <a:xfrm>
                      <a:off x="0" y="0"/>
                      <a:ext cx="5410200" cy="2743200"/>
                    </a:xfrm>
                    <a:prstGeom prst="rect">
                      <a:avLst/>
                    </a:prstGeom>
                  </pic:spPr>
                </pic:pic>
              </a:graphicData>
            </a:graphic>
          </wp:anchor>
        </w:drawing>
      </w:r>
    </w:p>
    <w:p>
      <w:pPr>
        <w:pStyle w:val="11"/>
        <w:spacing w:before="16"/>
        <w:rPr>
          <w:sz w:val="36"/>
        </w:rPr>
      </w:pPr>
    </w:p>
    <w:p>
      <w:pPr>
        <w:pStyle w:val="3"/>
        <w:numPr>
          <w:ilvl w:val="0"/>
          <w:numId w:val="108"/>
        </w:numPr>
        <w:tabs>
          <w:tab w:val="left" w:pos="1607"/>
        </w:tabs>
        <w:spacing w:before="0" w:after="0" w:line="240" w:lineRule="auto"/>
        <w:ind w:left="1607" w:right="0" w:hanging="329"/>
        <w:jc w:val="left"/>
      </w:pPr>
      <w:r>
        <w:rPr>
          <w:color w:val="212121"/>
          <w:spacing w:val="-3"/>
        </w:rPr>
        <w:t>功能概述</w:t>
      </w:r>
    </w:p>
    <w:p>
      <w:pPr>
        <w:pStyle w:val="11"/>
        <w:spacing w:before="166"/>
        <w:ind w:left="1171"/>
      </w:pPr>
      <w:r>
        <w:rPr>
          <w:color w:val="212121"/>
          <w:spacing w:val="-1"/>
        </w:rPr>
        <w:t>用户的相关操作在日志信息中都能查询的相关信息。</w:t>
      </w:r>
    </w:p>
    <w:p>
      <w:pPr>
        <w:pStyle w:val="11"/>
        <w:spacing w:before="12"/>
        <w:rPr>
          <w:sz w:val="30"/>
        </w:rPr>
      </w:pPr>
    </w:p>
    <w:p>
      <w:pPr>
        <w:pStyle w:val="3"/>
        <w:numPr>
          <w:ilvl w:val="0"/>
          <w:numId w:val="108"/>
        </w:numPr>
        <w:tabs>
          <w:tab w:val="left" w:pos="1607"/>
        </w:tabs>
        <w:spacing w:before="0" w:after="0" w:line="240" w:lineRule="auto"/>
        <w:ind w:left="1607" w:right="0" w:hanging="329"/>
        <w:jc w:val="left"/>
      </w:pPr>
      <w:r>
        <w:rPr>
          <w:color w:val="212121"/>
          <w:spacing w:val="-3"/>
        </w:rPr>
        <w:t>操作步骤</w:t>
      </w:r>
    </w:p>
    <w:p>
      <w:pPr>
        <w:pStyle w:val="15"/>
        <w:numPr>
          <w:ilvl w:val="1"/>
          <w:numId w:val="108"/>
        </w:numPr>
        <w:tabs>
          <w:tab w:val="left" w:pos="1527"/>
        </w:tabs>
        <w:spacing w:before="181" w:after="0" w:line="240" w:lineRule="auto"/>
        <w:ind w:left="1527" w:right="0" w:hanging="356"/>
        <w:jc w:val="left"/>
        <w:rPr>
          <w:sz w:val="22"/>
        </w:rPr>
      </w:pPr>
      <w:r>
        <w:rPr>
          <w:color w:val="212121"/>
          <w:spacing w:val="-1"/>
          <w:sz w:val="22"/>
        </w:rPr>
        <w:t>点击“系统管理-日志管理”，弹出日志信息界面，如下图所示：</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43200"/>
            <wp:effectExtent l="0" t="0" r="0" b="0"/>
            <wp:docPr id="2423" name="Image 2423"/>
            <wp:cNvGraphicFramePr/>
            <a:graphic xmlns:a="http://schemas.openxmlformats.org/drawingml/2006/main">
              <a:graphicData uri="http://schemas.openxmlformats.org/drawingml/2006/picture">
                <pic:pic xmlns:pic="http://schemas.openxmlformats.org/drawingml/2006/picture">
                  <pic:nvPicPr>
                    <pic:cNvPr id="2423" name="Image 2423"/>
                    <pic:cNvPicPr/>
                  </pic:nvPicPr>
                  <pic:blipFill>
                    <a:blip r:embed="rId535" cstate="print"/>
                    <a:stretch>
                      <a:fillRect/>
                    </a:stretch>
                  </pic:blipFill>
                  <pic:spPr>
                    <a:xfrm>
                      <a:off x="0" y="0"/>
                      <a:ext cx="5410200" cy="2743200"/>
                    </a:xfrm>
                    <a:prstGeom prst="rect">
                      <a:avLst/>
                    </a:prstGeom>
                  </pic:spPr>
                </pic:pic>
              </a:graphicData>
            </a:graphic>
          </wp:inline>
        </w:drawing>
      </w:r>
    </w:p>
    <w:p>
      <w:pPr>
        <w:pStyle w:val="11"/>
        <w:spacing w:before="16"/>
        <w:rPr>
          <w:sz w:val="19"/>
        </w:rPr>
      </w:pPr>
    </w:p>
    <w:p>
      <w:pPr>
        <w:pStyle w:val="15"/>
        <w:numPr>
          <w:ilvl w:val="1"/>
          <w:numId w:val="108"/>
        </w:numPr>
        <w:tabs>
          <w:tab w:val="left" w:pos="1527"/>
        </w:tabs>
        <w:spacing w:before="48" w:after="0" w:line="240" w:lineRule="auto"/>
        <w:ind w:left="1527" w:right="0" w:hanging="356"/>
        <w:jc w:val="left"/>
        <w:rPr>
          <w:sz w:val="22"/>
        </w:rPr>
      </w:pPr>
      <w:r>
        <w:rPr>
          <w:color w:val="212121"/>
          <w:spacing w:val="-1"/>
          <w:sz w:val="22"/>
        </w:rPr>
        <w:t>选中一条日志信息，双击后透视到日志的详细信息，如下图所示：</w:t>
      </w:r>
    </w:p>
    <w:p>
      <w:pPr>
        <w:pStyle w:val="11"/>
        <w:spacing w:before="8"/>
        <w:rPr>
          <w:sz w:val="14"/>
        </w:rPr>
      </w:pPr>
      <w:r>
        <w:drawing>
          <wp:anchor distT="0" distB="0" distL="0" distR="0" simplePos="0" relativeHeight="252080128" behindDoc="1" locked="0" layoutInCell="1" allowOverlap="1">
            <wp:simplePos x="0" y="0"/>
            <wp:positionH relativeFrom="page">
              <wp:posOffset>751840</wp:posOffset>
            </wp:positionH>
            <wp:positionV relativeFrom="paragraph">
              <wp:posOffset>184150</wp:posOffset>
            </wp:positionV>
            <wp:extent cx="5410200" cy="2733675"/>
            <wp:effectExtent l="0" t="0" r="0" b="0"/>
            <wp:wrapTopAndBottom/>
            <wp:docPr id="2424" name="Image 2424"/>
            <wp:cNvGraphicFramePr/>
            <a:graphic xmlns:a="http://schemas.openxmlformats.org/drawingml/2006/main">
              <a:graphicData uri="http://schemas.openxmlformats.org/drawingml/2006/picture">
                <pic:pic xmlns:pic="http://schemas.openxmlformats.org/drawingml/2006/picture">
                  <pic:nvPicPr>
                    <pic:cNvPr id="2424" name="Image 2424"/>
                    <pic:cNvPicPr/>
                  </pic:nvPicPr>
                  <pic:blipFill>
                    <a:blip r:embed="rId536" cstate="print"/>
                    <a:stretch>
                      <a:fillRect/>
                    </a:stretch>
                  </pic:blipFill>
                  <pic:spPr>
                    <a:xfrm>
                      <a:off x="0" y="0"/>
                      <a:ext cx="5410200" cy="2733675"/>
                    </a:xfrm>
                    <a:prstGeom prst="rect">
                      <a:avLst/>
                    </a:prstGeom>
                  </pic:spPr>
                </pic:pic>
              </a:graphicData>
            </a:graphic>
          </wp:anchor>
        </w:drawing>
      </w:r>
    </w:p>
    <w:p>
      <w:pPr>
        <w:pStyle w:val="11"/>
        <w:spacing w:before="9"/>
      </w:pPr>
    </w:p>
    <w:p>
      <w:pPr>
        <w:pStyle w:val="11"/>
        <w:ind w:left="1171"/>
      </w:pPr>
      <w:r>
        <w:rPr>
          <w:color w:val="212121"/>
          <w:spacing w:val="5"/>
        </w:rPr>
        <w:t xml:space="preserve">点击下载功能，可以下载 </w:t>
      </w:r>
      <w:r>
        <w:rPr>
          <w:color w:val="212121"/>
        </w:rPr>
        <w:t>EFDC</w:t>
      </w:r>
      <w:r>
        <w:rPr>
          <w:color w:val="212121"/>
          <w:spacing w:val="3"/>
        </w:rPr>
        <w:t xml:space="preserve"> 全部日志和错误日志。</w:t>
      </w:r>
    </w:p>
    <w:p>
      <w:pPr>
        <w:pStyle w:val="11"/>
        <w:spacing w:before="3"/>
        <w:rPr>
          <w:sz w:val="24"/>
        </w:rPr>
      </w:pPr>
      <w:r>
        <mc:AlternateContent>
          <mc:Choice Requires="wps">
            <w:drawing>
              <wp:anchor distT="0" distB="0" distL="0" distR="0" simplePos="0" relativeHeight="252080128"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425" name="Graphic 242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25" o:spid="_x0000_s1026" o:spt="100" style="position:absolute;left:0pt;margin-left:59.2pt;margin-top:23.45pt;height:0.75pt;width:473.25pt;mso-position-horizontal-relative:page;mso-wrap-distance-bottom:0pt;mso-wrap-distance-top:0pt;z-index:-251236352;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QfHW&#10;AAAACgEAAA8AAAAAAAAAAQAgAAAAIgAAAGRycy9kb3ducmV2LnhtbFBLAQIUABQAAAAIAIdO4kCr&#10;Vt6RIgIAAOUEAAAOAAAAAAAAAAEAIAAAACUBAABkcnMvZTJvRG9jLnhtbFBLBQYAAAAABgAGAFkB&#10;AAC5BQ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系统配置</w:t>
      </w:r>
    </w:p>
    <w:p>
      <w:pPr>
        <w:pStyle w:val="3"/>
        <w:numPr>
          <w:ilvl w:val="0"/>
          <w:numId w:val="109"/>
        </w:numPr>
        <w:tabs>
          <w:tab w:val="left" w:pos="1607"/>
        </w:tabs>
        <w:spacing w:before="385" w:after="0" w:line="240" w:lineRule="auto"/>
        <w:ind w:left="1607" w:right="0" w:hanging="329"/>
        <w:jc w:val="left"/>
      </w:pPr>
      <w:r>
        <w:rPr>
          <w:color w:val="212121"/>
          <w:spacing w:val="-3"/>
        </w:rPr>
        <w:t>功能配置</w:t>
      </w:r>
    </w:p>
    <w:p>
      <w:pPr>
        <w:pStyle w:val="11"/>
        <w:spacing w:before="181"/>
        <w:ind w:left="1171"/>
      </w:pPr>
      <w:r>
        <w:rPr>
          <w:color w:val="212121"/>
        </w:rPr>
        <w:t>添加菜单，选择</w:t>
      </w:r>
      <w:r>
        <w:rPr>
          <w:color w:val="212121"/>
          <w:spacing w:val="50"/>
          <w:w w:val="150"/>
        </w:rPr>
        <w:t xml:space="preserve"> </w:t>
      </w:r>
      <w:r>
        <w:rPr>
          <w:color w:val="212121"/>
        </w:rPr>
        <w:t>efdc</w:t>
      </w:r>
      <w:r>
        <w:rPr>
          <w:color w:val="212121"/>
          <w:spacing w:val="51"/>
          <w:w w:val="150"/>
        </w:rPr>
        <w:t xml:space="preserve"> </w:t>
      </w:r>
      <w:r>
        <w:rPr>
          <w:color w:val="212121"/>
          <w:spacing w:val="-1"/>
        </w:rPr>
        <w:t>分组，绑定应用“系统配置”。保存，发布，如下图：</w:t>
      </w:r>
    </w:p>
    <w:p>
      <w:pPr>
        <w:pStyle w:val="11"/>
        <w:spacing w:before="11"/>
        <w:rPr>
          <w:sz w:val="13"/>
        </w:rPr>
      </w:pPr>
      <w:r>
        <w:drawing>
          <wp:anchor distT="0" distB="0" distL="0" distR="0" simplePos="0" relativeHeight="252081152" behindDoc="1" locked="0" layoutInCell="1" allowOverlap="1">
            <wp:simplePos x="0" y="0"/>
            <wp:positionH relativeFrom="page">
              <wp:posOffset>751840</wp:posOffset>
            </wp:positionH>
            <wp:positionV relativeFrom="paragraph">
              <wp:posOffset>174625</wp:posOffset>
            </wp:positionV>
            <wp:extent cx="5410200" cy="2590800"/>
            <wp:effectExtent l="0" t="0" r="0" b="0"/>
            <wp:wrapTopAndBottom/>
            <wp:docPr id="2426" name="Image 2426"/>
            <wp:cNvGraphicFramePr/>
            <a:graphic xmlns:a="http://schemas.openxmlformats.org/drawingml/2006/main">
              <a:graphicData uri="http://schemas.openxmlformats.org/drawingml/2006/picture">
                <pic:pic xmlns:pic="http://schemas.openxmlformats.org/drawingml/2006/picture">
                  <pic:nvPicPr>
                    <pic:cNvPr id="2426" name="Image 2426"/>
                    <pic:cNvPicPr/>
                  </pic:nvPicPr>
                  <pic:blipFill>
                    <a:blip r:embed="rId537" cstate="print"/>
                    <a:stretch>
                      <a:fillRect/>
                    </a:stretch>
                  </pic:blipFill>
                  <pic:spPr>
                    <a:xfrm>
                      <a:off x="0" y="0"/>
                      <a:ext cx="5410200" cy="2590800"/>
                    </a:xfrm>
                    <a:prstGeom prst="rect">
                      <a:avLst/>
                    </a:prstGeom>
                  </pic:spPr>
                </pic:pic>
              </a:graphicData>
            </a:graphic>
          </wp:anchor>
        </w:drawing>
      </w:r>
    </w:p>
    <w:p>
      <w:pPr>
        <w:pStyle w:val="11"/>
        <w:spacing w:before="16"/>
        <w:rPr>
          <w:sz w:val="36"/>
        </w:rPr>
      </w:pPr>
    </w:p>
    <w:p>
      <w:pPr>
        <w:pStyle w:val="3"/>
        <w:numPr>
          <w:ilvl w:val="0"/>
          <w:numId w:val="109"/>
        </w:numPr>
        <w:tabs>
          <w:tab w:val="left" w:pos="1607"/>
        </w:tabs>
        <w:spacing w:before="0" w:after="0" w:line="240" w:lineRule="auto"/>
        <w:ind w:left="1607" w:right="0" w:hanging="329"/>
        <w:jc w:val="left"/>
      </w:pPr>
      <w:r>
        <w:rPr>
          <w:color w:val="212121"/>
          <w:spacing w:val="-3"/>
        </w:rPr>
        <w:t>功能概述</w:t>
      </w:r>
    </w:p>
    <w:p>
      <w:pPr>
        <w:pStyle w:val="11"/>
        <w:spacing w:before="181"/>
        <w:ind w:left="1171"/>
      </w:pPr>
      <w:r>
        <w:rPr>
          <w:color w:val="212121"/>
          <w:spacing w:val="-1"/>
        </w:rPr>
        <w:t>配置取数和穿透、及打印日志相关的参数。</w:t>
      </w:r>
    </w:p>
    <w:p>
      <w:pPr>
        <w:pStyle w:val="11"/>
        <w:spacing w:before="12"/>
        <w:rPr>
          <w:sz w:val="30"/>
        </w:rPr>
      </w:pPr>
    </w:p>
    <w:p>
      <w:pPr>
        <w:pStyle w:val="3"/>
        <w:numPr>
          <w:ilvl w:val="0"/>
          <w:numId w:val="109"/>
        </w:numPr>
        <w:tabs>
          <w:tab w:val="left" w:pos="1607"/>
        </w:tabs>
        <w:spacing w:before="0" w:after="0" w:line="240" w:lineRule="auto"/>
        <w:ind w:left="1607" w:right="0" w:hanging="329"/>
        <w:jc w:val="left"/>
      </w:pPr>
      <w:r>
        <w:rPr>
          <w:color w:val="212121"/>
          <w:spacing w:val="-3"/>
        </w:rPr>
        <w:t>操作步骤</w:t>
      </w:r>
    </w:p>
    <w:p>
      <w:pPr>
        <w:pStyle w:val="11"/>
        <w:spacing w:before="166"/>
        <w:ind w:left="1171"/>
      </w:pPr>
      <w:r>
        <w:rPr>
          <w:color w:val="212121"/>
          <w:spacing w:val="-1"/>
        </w:rPr>
        <w:t>点击“系统配置”，如下图所示：</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2427" name="Image 2427"/>
            <wp:cNvGraphicFramePr/>
            <a:graphic xmlns:a="http://schemas.openxmlformats.org/drawingml/2006/main">
              <a:graphicData uri="http://schemas.openxmlformats.org/drawingml/2006/picture">
                <pic:pic xmlns:pic="http://schemas.openxmlformats.org/drawingml/2006/picture">
                  <pic:nvPicPr>
                    <pic:cNvPr id="2427" name="Image 2427"/>
                    <pic:cNvPicPr/>
                  </pic:nvPicPr>
                  <pic:blipFill>
                    <a:blip r:embed="rId538" cstate="print"/>
                    <a:stretch>
                      <a:fillRect/>
                    </a:stretch>
                  </pic:blipFill>
                  <pic:spPr>
                    <a:xfrm>
                      <a:off x="0" y="0"/>
                      <a:ext cx="5410200" cy="2695575"/>
                    </a:xfrm>
                    <a:prstGeom prst="rect">
                      <a:avLst/>
                    </a:prstGeom>
                  </pic:spPr>
                </pic:pic>
              </a:graphicData>
            </a:graphic>
          </wp:inline>
        </w:drawing>
      </w:r>
    </w:p>
    <w:p>
      <w:pPr>
        <w:pStyle w:val="11"/>
        <w:spacing w:before="16"/>
        <w:rPr>
          <w:sz w:val="19"/>
        </w:rPr>
      </w:pPr>
    </w:p>
    <w:p>
      <w:pPr>
        <w:pStyle w:val="11"/>
        <w:spacing w:before="48"/>
        <w:ind w:left="1171"/>
      </w:pPr>
      <w:r>
        <w:rPr>
          <w:color w:val="212121"/>
          <w:spacing w:val="-2"/>
        </w:rPr>
        <w:t>【取数相关参数】：</w:t>
      </w:r>
    </w:p>
    <w:p>
      <w:pPr>
        <w:pStyle w:val="11"/>
        <w:spacing w:before="4"/>
        <w:rPr>
          <w:sz w:val="16"/>
        </w:rPr>
      </w:pPr>
    </w:p>
    <w:p>
      <w:pPr>
        <w:spacing w:before="1" w:line="412" w:lineRule="auto"/>
        <w:ind w:left="1171" w:right="1417" w:firstLine="0"/>
        <w:jc w:val="both"/>
        <w:rPr>
          <w:sz w:val="22"/>
        </w:rPr>
      </w:pPr>
      <w:r>
        <w:rPr>
          <w:b/>
          <w:color w:val="2B3D4F"/>
          <w:w w:val="102"/>
          <w:sz w:val="22"/>
        </w:rPr>
        <w:t>浮动行清空数值列均为</w:t>
      </w:r>
      <w:r>
        <w:rPr>
          <w:b/>
          <w:color w:val="2B3D4F"/>
          <w:spacing w:val="13"/>
          <w:sz w:val="22"/>
        </w:rPr>
        <w:t xml:space="preserve"> </w:t>
      </w:r>
      <w:r>
        <w:rPr>
          <w:b/>
          <w:color w:val="2B3D4F"/>
          <w:w w:val="102"/>
          <w:sz w:val="22"/>
        </w:rPr>
        <w:t>0</w:t>
      </w:r>
      <w:r>
        <w:rPr>
          <w:b/>
          <w:color w:val="2B3D4F"/>
          <w:spacing w:val="13"/>
          <w:sz w:val="22"/>
        </w:rPr>
        <w:t xml:space="preserve"> </w:t>
      </w:r>
      <w:r>
        <w:rPr>
          <w:b/>
          <w:color w:val="2B3D4F"/>
          <w:w w:val="102"/>
          <w:sz w:val="22"/>
        </w:rPr>
        <w:t>的记录</w:t>
      </w:r>
      <w:r>
        <w:rPr>
          <w:color w:val="212121"/>
          <w:w w:val="102"/>
          <w:sz w:val="22"/>
        </w:rPr>
        <w:t>：取数后如果浮动行整行值为</w:t>
      </w:r>
      <w:r>
        <w:rPr>
          <w:color w:val="212121"/>
          <w:spacing w:val="13"/>
          <w:sz w:val="22"/>
        </w:rPr>
        <w:t xml:space="preserve"> </w:t>
      </w:r>
      <w:r>
        <w:rPr>
          <w:color w:val="212121"/>
          <w:w w:val="102"/>
          <w:sz w:val="22"/>
        </w:rPr>
        <w:t>0，则不在浮动表中显示此行。</w:t>
      </w:r>
      <w:r>
        <w:rPr>
          <w:b/>
          <w:color w:val="2B3D4F"/>
          <w:w w:val="102"/>
          <w:sz w:val="22"/>
        </w:rPr>
        <w:t>记录取数过程详细日志</w:t>
      </w:r>
      <w:r>
        <w:rPr>
          <w:color w:val="212121"/>
          <w:w w:val="102"/>
          <w:sz w:val="22"/>
        </w:rPr>
        <w:t>：排查问题时使用，勾选后，取数的详细过程会在日志中体现（sql）</w:t>
      </w:r>
      <w:r>
        <w:rPr>
          <w:color w:val="212121"/>
          <w:spacing w:val="-18"/>
          <w:w w:val="102"/>
          <w:sz w:val="22"/>
        </w:rPr>
        <w:t>。</w:t>
      </w:r>
      <w:r>
        <w:rPr>
          <w:b/>
          <w:color w:val="2B3D4F"/>
          <w:w w:val="102"/>
          <w:sz w:val="22"/>
        </w:rPr>
        <w:t>包含调整凭证（仅在一本账下生效）：</w:t>
      </w:r>
      <w:r>
        <w:rPr>
          <w:color w:val="212121"/>
          <w:w w:val="102"/>
          <w:sz w:val="22"/>
        </w:rPr>
        <w:t>勾选后</w:t>
      </w:r>
      <w:r>
        <w:rPr>
          <w:color w:val="212121"/>
          <w:spacing w:val="13"/>
          <w:sz w:val="22"/>
        </w:rPr>
        <w:t xml:space="preserve"> </w:t>
      </w:r>
      <w:r>
        <w:rPr>
          <w:color w:val="212121"/>
          <w:w w:val="102"/>
          <w:sz w:val="22"/>
        </w:rPr>
        <w:t>zw</w:t>
      </w:r>
      <w:r>
        <w:rPr>
          <w:color w:val="212121"/>
          <w:spacing w:val="13"/>
          <w:sz w:val="22"/>
        </w:rPr>
        <w:t xml:space="preserve"> </w:t>
      </w:r>
      <w:r>
        <w:rPr>
          <w:color w:val="212121"/>
          <w:w w:val="102"/>
          <w:sz w:val="22"/>
        </w:rPr>
        <w:t>公式取数包括调整凭证的数据。</w:t>
      </w:r>
    </w:p>
    <w:p>
      <w:pPr>
        <w:pStyle w:val="11"/>
        <w:spacing w:before="7" w:line="254" w:lineRule="auto"/>
        <w:ind w:left="1171" w:right="1275"/>
      </w:pPr>
      <w:r>
        <w:rPr>
          <w:b/>
          <w:color w:val="2B3D4F"/>
          <w:w w:val="102"/>
        </w:rPr>
        <w:t>虚拟一本账单位映射（仅在一本账下生效）</w:t>
      </w:r>
      <w:r>
        <w:rPr>
          <w:color w:val="212121"/>
          <w:spacing w:val="-1"/>
          <w:w w:val="102"/>
        </w:rPr>
        <w:t>：单位映射功能中，未配置报表单位的单位映射关系</w:t>
      </w:r>
      <w:r>
        <w:rPr>
          <w:color w:val="212121"/>
          <w:w w:val="102"/>
        </w:rPr>
        <w:t>时，且数据源管理功能中，存在数据源代码为</w:t>
      </w:r>
      <w:r>
        <w:rPr>
          <w:color w:val="212121"/>
          <w:spacing w:val="13"/>
        </w:rPr>
        <w:t xml:space="preserve"> </w:t>
      </w:r>
      <w:r>
        <w:rPr>
          <w:color w:val="212121"/>
          <w:spacing w:val="-4"/>
          <w:w w:val="102"/>
        </w:rPr>
        <w:t>D</w:t>
      </w:r>
      <w:r>
        <w:rPr>
          <w:color w:val="212121"/>
          <w:spacing w:val="-18"/>
          <w:w w:val="102"/>
        </w:rPr>
        <w:t>A</w:t>
      </w:r>
      <w:r>
        <w:rPr>
          <w:color w:val="212121"/>
          <w:spacing w:val="-19"/>
          <w:w w:val="102"/>
        </w:rPr>
        <w:t>T</w:t>
      </w:r>
      <w:r>
        <w:rPr>
          <w:color w:val="212121"/>
          <w:spacing w:val="-4"/>
          <w:w w:val="102"/>
        </w:rPr>
        <w:t>A</w:t>
      </w:r>
      <w:r>
        <w:rPr>
          <w:color w:val="212121"/>
          <w:w w:val="102"/>
        </w:rPr>
        <w:t>CENTER</w:t>
      </w:r>
      <w:r>
        <w:rPr>
          <w:color w:val="212121"/>
          <w:spacing w:val="13"/>
        </w:rPr>
        <w:t xml:space="preserve"> </w:t>
      </w:r>
      <w:r>
        <w:rPr>
          <w:color w:val="212121"/>
          <w:w w:val="102"/>
        </w:rPr>
        <w:t>的数据源时，在报表系统中对单 户单位进行取数时，会从</w:t>
      </w:r>
      <w:r>
        <w:rPr>
          <w:color w:val="212121"/>
          <w:spacing w:val="13"/>
        </w:rPr>
        <w:t xml:space="preserve"> </w:t>
      </w:r>
      <w:r>
        <w:rPr>
          <w:color w:val="212121"/>
          <w:spacing w:val="-4"/>
          <w:w w:val="102"/>
        </w:rPr>
        <w:t>D</w:t>
      </w:r>
      <w:r>
        <w:rPr>
          <w:color w:val="212121"/>
          <w:spacing w:val="-18"/>
          <w:w w:val="102"/>
        </w:rPr>
        <w:t>A</w:t>
      </w:r>
      <w:r>
        <w:rPr>
          <w:color w:val="212121"/>
          <w:spacing w:val="-19"/>
          <w:w w:val="102"/>
        </w:rPr>
        <w:t>T</w:t>
      </w:r>
      <w:r>
        <w:rPr>
          <w:color w:val="212121"/>
          <w:spacing w:val="-4"/>
          <w:w w:val="102"/>
        </w:rPr>
        <w:t>A</w:t>
      </w:r>
      <w:r>
        <w:rPr>
          <w:color w:val="212121"/>
          <w:w w:val="102"/>
        </w:rPr>
        <w:t>CENTER</w:t>
      </w:r>
      <w:r>
        <w:rPr>
          <w:color w:val="212121"/>
          <w:spacing w:val="13"/>
        </w:rPr>
        <w:t xml:space="preserve"> </w:t>
      </w:r>
      <w:r>
        <w:rPr>
          <w:color w:val="212121"/>
          <w:w w:val="102"/>
        </w:rPr>
        <w:t>数据源库中进行取数（核算单位与报表单位相同）。 否则，仍需在单位映射中进行配置后才可进行取数。</w:t>
      </w:r>
    </w:p>
    <w:p>
      <w:pPr>
        <w:pStyle w:val="11"/>
        <w:spacing w:before="18"/>
        <w:rPr>
          <w:sz w:val="14"/>
        </w:rPr>
      </w:pPr>
    </w:p>
    <w:p>
      <w:pPr>
        <w:spacing w:before="0" w:line="256" w:lineRule="auto"/>
        <w:ind w:left="1171" w:right="1433" w:firstLine="0"/>
        <w:jc w:val="left"/>
        <w:rPr>
          <w:sz w:val="22"/>
        </w:rPr>
      </w:pPr>
      <w:r>
        <w:rPr>
          <w:b/>
          <w:color w:val="2B3D4F"/>
          <w:spacing w:val="3"/>
          <w:sz w:val="22"/>
        </w:rPr>
        <w:t xml:space="preserve">启用集中版功能：分级部署 </w:t>
      </w:r>
      <w:r>
        <w:rPr>
          <w:b/>
          <w:color w:val="2B3D4F"/>
          <w:sz w:val="22"/>
        </w:rPr>
        <w:t>EFDC</w:t>
      </w:r>
      <w:r>
        <w:rPr>
          <w:b/>
          <w:color w:val="2B3D4F"/>
          <w:spacing w:val="4"/>
          <w:sz w:val="22"/>
        </w:rPr>
        <w:t xml:space="preserve"> 系统时使用，</w:t>
      </w:r>
      <w:r>
        <w:rPr>
          <w:color w:val="212121"/>
          <w:sz w:val="22"/>
        </w:rPr>
        <w:t>集团中各个分公司通常按照单位上下级的关系分级部署 EFDC 服务进行取数。</w:t>
      </w:r>
    </w:p>
    <w:p>
      <w:pPr>
        <w:pStyle w:val="11"/>
        <w:spacing w:before="14"/>
        <w:rPr>
          <w:sz w:val="14"/>
        </w:rPr>
      </w:pPr>
    </w:p>
    <w:p>
      <w:pPr>
        <w:pStyle w:val="11"/>
        <w:spacing w:line="252" w:lineRule="auto"/>
        <w:ind w:left="1171" w:right="1421" w:firstLine="78"/>
        <w:jc w:val="both"/>
      </w:pPr>
      <w:r>
        <w:rPr>
          <w:color w:val="212121"/>
          <w:spacing w:val="-1"/>
          <w:w w:val="102"/>
        </w:rPr>
        <w:t>当在报表系统中，既需要提取集团总公司单位的数据，又需要提取各个分公司单位的数据时，</w:t>
      </w:r>
      <w:r>
        <w:rPr>
          <w:color w:val="212121"/>
          <w:w w:val="102"/>
        </w:rPr>
        <w:t>可以通过在集团总公司</w:t>
      </w:r>
      <w:r>
        <w:rPr>
          <w:color w:val="212121"/>
          <w:spacing w:val="13"/>
        </w:rPr>
        <w:t xml:space="preserve"> </w:t>
      </w:r>
      <w:r>
        <w:rPr>
          <w:color w:val="212121"/>
          <w:w w:val="102"/>
        </w:rPr>
        <w:t>EFDC</w:t>
      </w:r>
      <w:r>
        <w:rPr>
          <w:color w:val="212121"/>
          <w:spacing w:val="13"/>
        </w:rPr>
        <w:t xml:space="preserve"> </w:t>
      </w:r>
      <w:r>
        <w:rPr>
          <w:color w:val="212121"/>
          <w:w w:val="102"/>
        </w:rPr>
        <w:t>环境的“EFDC</w:t>
      </w:r>
      <w:r>
        <w:rPr>
          <w:color w:val="212121"/>
          <w:spacing w:val="13"/>
        </w:rPr>
        <w:t xml:space="preserve"> </w:t>
      </w:r>
      <w:r>
        <w:rPr>
          <w:color w:val="212121"/>
          <w:w w:val="102"/>
        </w:rPr>
        <w:t>服务管理”功能中获取到分公司环境的单位信息的方式进行取数。</w:t>
      </w:r>
    </w:p>
    <w:p>
      <w:pPr>
        <w:pStyle w:val="11"/>
        <w:spacing w:before="6"/>
        <w:rPr>
          <w:sz w:val="15"/>
        </w:rPr>
      </w:pPr>
    </w:p>
    <w:p>
      <w:pPr>
        <w:pStyle w:val="11"/>
        <w:ind w:left="1249"/>
      </w:pPr>
      <w:r>
        <w:rPr>
          <w:color w:val="212121"/>
          <w:spacing w:val="-1"/>
        </w:rPr>
        <w:t>其中，获取下级单位的单位信息时，需要在系统选项中开启“启用集中版功能”参数。</w:t>
      </w:r>
    </w:p>
    <w:p>
      <w:pPr>
        <w:pStyle w:val="11"/>
        <w:spacing w:before="4"/>
        <w:rPr>
          <w:sz w:val="16"/>
        </w:rPr>
      </w:pPr>
    </w:p>
    <w:p>
      <w:pPr>
        <w:pStyle w:val="11"/>
        <w:spacing w:before="1" w:line="256" w:lineRule="auto"/>
        <w:ind w:left="1171" w:right="1382"/>
        <w:jc w:val="both"/>
      </w:pPr>
      <w:r>
        <w:rPr>
          <w:b/>
          <w:color w:val="2B3D4F"/>
        </w:rPr>
        <w:t>SAP</w:t>
      </w:r>
      <w:r>
        <w:rPr>
          <w:b/>
          <w:color w:val="2B3D4F"/>
          <w:spacing w:val="2"/>
        </w:rPr>
        <w:t xml:space="preserve"> 中间库取数对象：</w:t>
      </w:r>
      <w:r>
        <w:rPr>
          <w:color w:val="212121"/>
          <w:spacing w:val="6"/>
        </w:rPr>
        <w:t xml:space="preserve">核算软件为 </w:t>
      </w:r>
      <w:r>
        <w:rPr>
          <w:color w:val="212121"/>
        </w:rPr>
        <w:t>SAP</w:t>
      </w:r>
      <w:r>
        <w:rPr>
          <w:color w:val="212121"/>
          <w:spacing w:val="19"/>
        </w:rPr>
        <w:t xml:space="preserve"> 时</w:t>
      </w:r>
      <w:r>
        <w:rPr>
          <w:color w:val="212121"/>
        </w:rPr>
        <w:t>，zw</w:t>
      </w:r>
      <w:r>
        <w:rPr>
          <w:color w:val="212121"/>
          <w:spacing w:val="9"/>
        </w:rPr>
        <w:t xml:space="preserve"> 公式默认从 </w:t>
      </w:r>
      <w:r>
        <w:rPr>
          <w:color w:val="212121"/>
        </w:rPr>
        <w:t>FAGLFLEXT</w:t>
      </w:r>
      <w:r>
        <w:rPr>
          <w:color w:val="212121"/>
          <w:spacing w:val="1"/>
        </w:rPr>
        <w:t xml:space="preserve"> 余额表取数。如果余</w:t>
      </w:r>
      <w:r>
        <w:rPr>
          <w:color w:val="212121"/>
          <w:spacing w:val="8"/>
        </w:rPr>
        <w:t xml:space="preserve">额表不为 </w:t>
      </w:r>
      <w:r>
        <w:rPr>
          <w:color w:val="212121"/>
        </w:rPr>
        <w:t>FAGLFLEXT</w:t>
      </w:r>
      <w:r>
        <w:rPr>
          <w:color w:val="212121"/>
          <w:spacing w:val="1"/>
        </w:rPr>
        <w:t xml:space="preserve"> 时，可在系统选项中</w:t>
      </w:r>
      <w:r>
        <w:rPr>
          <w:color w:val="212121"/>
        </w:rPr>
        <w:t>“SAP 中间库取数对象”参数中指定余额表。</w:t>
      </w:r>
    </w:p>
    <w:p>
      <w:pPr>
        <w:spacing w:after="0" w:line="256" w:lineRule="auto"/>
        <w:jc w:val="both"/>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00"/>
        <w:jc w:val="both"/>
      </w:pPr>
      <w:r>
        <w:rPr>
          <w:b/>
          <w:color w:val="2B3D4F"/>
        </w:rPr>
        <w:t>HAHA</w:t>
      </w:r>
      <w:r>
        <w:rPr>
          <w:b/>
          <w:color w:val="2B3D4F"/>
          <w:spacing w:val="40"/>
        </w:rPr>
        <w:t xml:space="preserve"> </w:t>
      </w:r>
      <w:r>
        <w:rPr>
          <w:b/>
          <w:color w:val="2B3D4F"/>
        </w:rPr>
        <w:t>Schema：</w:t>
      </w:r>
      <w:r>
        <w:rPr>
          <w:color w:val="212121"/>
          <w:spacing w:val="5"/>
        </w:rPr>
        <w:t xml:space="preserve">核算数据库为 </w:t>
      </w:r>
      <w:r>
        <w:rPr>
          <w:color w:val="212121"/>
        </w:rPr>
        <w:t>HANA</w:t>
      </w:r>
      <w:r>
        <w:rPr>
          <w:color w:val="212121"/>
          <w:spacing w:val="8"/>
        </w:rPr>
        <w:t xml:space="preserve"> 时，如果核算 </w:t>
      </w:r>
      <w:r>
        <w:rPr>
          <w:color w:val="212121"/>
        </w:rPr>
        <w:t>HANA</w:t>
      </w:r>
      <w:r>
        <w:rPr>
          <w:color w:val="212121"/>
          <w:spacing w:val="5"/>
        </w:rPr>
        <w:t xml:space="preserve"> 数据库中包含多个 </w:t>
      </w:r>
      <w:r>
        <w:rPr>
          <w:color w:val="212121"/>
        </w:rPr>
        <w:t>Schema，需</w:t>
      </w:r>
      <w:r>
        <w:rPr>
          <w:color w:val="212121"/>
          <w:spacing w:val="4"/>
        </w:rPr>
        <w:t xml:space="preserve">要在系统选项中填写 </w:t>
      </w:r>
      <w:r>
        <w:rPr>
          <w:color w:val="212121"/>
        </w:rPr>
        <w:t>HAHA</w:t>
      </w:r>
      <w:r>
        <w:rPr>
          <w:color w:val="212121"/>
          <w:spacing w:val="40"/>
        </w:rPr>
        <w:t xml:space="preserve"> </w:t>
      </w:r>
      <w:r>
        <w:rPr>
          <w:color w:val="212121"/>
        </w:rPr>
        <w:t>Schema</w:t>
      </w:r>
      <w:r>
        <w:rPr>
          <w:color w:val="212121"/>
          <w:spacing w:val="9"/>
        </w:rPr>
        <w:t xml:space="preserve"> 参数值</w:t>
      </w:r>
      <w:r>
        <w:rPr>
          <w:color w:val="212121"/>
        </w:rPr>
        <w:t>（Schema</w:t>
      </w:r>
      <w:r>
        <w:rPr>
          <w:color w:val="212121"/>
          <w:spacing w:val="20"/>
        </w:rPr>
        <w:t xml:space="preserve"> 值</w:t>
      </w:r>
      <w:r>
        <w:rPr>
          <w:color w:val="212121"/>
        </w:rPr>
        <w:t>）</w:t>
      </w:r>
      <w:r>
        <w:rPr>
          <w:color w:val="212121"/>
          <w:spacing w:val="5"/>
        </w:rPr>
        <w:t xml:space="preserve">来确定从哪个 </w:t>
      </w:r>
      <w:r>
        <w:rPr>
          <w:color w:val="212121"/>
        </w:rPr>
        <w:t>Schema</w:t>
      </w:r>
      <w:r>
        <w:rPr>
          <w:color w:val="212121"/>
          <w:spacing w:val="9"/>
        </w:rPr>
        <w:t xml:space="preserve"> 取数，</w:t>
      </w:r>
    </w:p>
    <w:p>
      <w:pPr>
        <w:pStyle w:val="11"/>
        <w:spacing w:before="2" w:line="252" w:lineRule="auto"/>
        <w:ind w:left="1171" w:right="1593"/>
      </w:pPr>
      <w:r>
        <w:rPr>
          <w:color w:val="212121"/>
          <w:spacing w:val="5"/>
        </w:rPr>
        <w:t xml:space="preserve">如：需 从 </w:t>
      </w:r>
      <w:r>
        <w:rPr>
          <w:color w:val="212121"/>
        </w:rPr>
        <w:t>Scheme</w:t>
      </w:r>
      <w:r>
        <w:rPr>
          <w:color w:val="212121"/>
          <w:spacing w:val="11"/>
        </w:rPr>
        <w:t xml:space="preserve"> 为 </w:t>
      </w:r>
      <w:r>
        <w:rPr>
          <w:color w:val="212121"/>
        </w:rPr>
        <w:t>DATACENTER_PRD 的 数 据 源 中 进 行 取 数 时 ， 填 写 值 为 ： DATACENTER_PRD</w:t>
      </w:r>
      <w:r>
        <w:rPr>
          <w:color w:val="212121"/>
          <w:spacing w:val="1"/>
        </w:rPr>
        <w:t xml:space="preserve">,”(注意要加英文的逗号和右双引号)。反之只需从默认 </w:t>
      </w:r>
      <w:r>
        <w:rPr>
          <w:color w:val="212121"/>
        </w:rPr>
        <w:t>Schema</w:t>
      </w:r>
      <w:r>
        <w:rPr>
          <w:color w:val="212121"/>
          <w:spacing w:val="9"/>
        </w:rPr>
        <w:t xml:space="preserve"> 中取数</w:t>
      </w:r>
      <w:r>
        <w:rPr>
          <w:color w:val="212121"/>
          <w:spacing w:val="-2"/>
        </w:rPr>
        <w:t>时，不填写参数值即可。</w:t>
      </w:r>
    </w:p>
    <w:p>
      <w:pPr>
        <w:pStyle w:val="11"/>
        <w:spacing w:before="6"/>
        <w:rPr>
          <w:sz w:val="15"/>
        </w:rPr>
      </w:pPr>
    </w:p>
    <w:p>
      <w:pPr>
        <w:spacing w:before="0" w:line="256" w:lineRule="auto"/>
        <w:ind w:left="1171" w:right="1351" w:firstLine="0"/>
        <w:jc w:val="left"/>
        <w:rPr>
          <w:sz w:val="22"/>
        </w:rPr>
      </w:pPr>
      <w:r>
        <w:rPr>
          <w:b/>
          <w:color w:val="2B3D4F"/>
          <w:sz w:val="22"/>
        </w:rPr>
        <w:t>SAP</w:t>
      </w:r>
      <w:r>
        <w:rPr>
          <w:b/>
          <w:color w:val="2B3D4F"/>
          <w:spacing w:val="32"/>
          <w:sz w:val="22"/>
        </w:rPr>
        <w:t xml:space="preserve"> </w:t>
      </w:r>
      <w:r>
        <w:rPr>
          <w:b/>
          <w:color w:val="2B3D4F"/>
          <w:sz w:val="22"/>
        </w:rPr>
        <w:t>ECC6.0</w:t>
      </w:r>
      <w:r>
        <w:rPr>
          <w:b/>
          <w:color w:val="2B3D4F"/>
          <w:spacing w:val="32"/>
          <w:sz w:val="22"/>
        </w:rPr>
        <w:t xml:space="preserve"> </w:t>
      </w:r>
      <w:r>
        <w:rPr>
          <w:b/>
          <w:color w:val="2B3D4F"/>
          <w:sz w:val="22"/>
        </w:rPr>
        <w:t>EHP4</w:t>
      </w:r>
      <w:r>
        <w:rPr>
          <w:b/>
          <w:color w:val="2B3D4F"/>
          <w:spacing w:val="32"/>
          <w:sz w:val="22"/>
        </w:rPr>
        <w:t xml:space="preserve"> </w:t>
      </w:r>
      <w:r>
        <w:rPr>
          <w:b/>
          <w:color w:val="2B3D4F"/>
          <w:sz w:val="22"/>
        </w:rPr>
        <w:t>SP7</w:t>
      </w:r>
      <w:r>
        <w:rPr>
          <w:b/>
          <w:color w:val="2B3D4F"/>
          <w:spacing w:val="3"/>
          <w:sz w:val="22"/>
        </w:rPr>
        <w:t xml:space="preserve"> 数据来源表：</w:t>
      </w:r>
      <w:r>
        <w:rPr>
          <w:color w:val="212121"/>
          <w:spacing w:val="4"/>
          <w:sz w:val="22"/>
        </w:rPr>
        <w:t xml:space="preserve">如果需要使用 </w:t>
      </w:r>
      <w:r>
        <w:rPr>
          <w:color w:val="212121"/>
          <w:sz w:val="22"/>
        </w:rPr>
        <w:t>hyzw</w:t>
      </w:r>
      <w:r>
        <w:rPr>
          <w:color w:val="212121"/>
          <w:spacing w:val="21"/>
          <w:sz w:val="22"/>
        </w:rPr>
        <w:t xml:space="preserve"> 和 </w:t>
      </w:r>
      <w:r>
        <w:rPr>
          <w:color w:val="212121"/>
          <w:sz w:val="22"/>
        </w:rPr>
        <w:t>hyzfz 公式，需在系统选项中填写“SAP</w:t>
      </w:r>
      <w:r>
        <w:rPr>
          <w:color w:val="212121"/>
          <w:spacing w:val="40"/>
          <w:sz w:val="22"/>
        </w:rPr>
        <w:t xml:space="preserve"> </w:t>
      </w:r>
      <w:r>
        <w:rPr>
          <w:color w:val="212121"/>
          <w:sz w:val="22"/>
        </w:rPr>
        <w:t>ECC6.0</w:t>
      </w:r>
      <w:r>
        <w:rPr>
          <w:color w:val="212121"/>
          <w:spacing w:val="40"/>
          <w:sz w:val="22"/>
        </w:rPr>
        <w:t xml:space="preserve"> </w:t>
      </w:r>
      <w:r>
        <w:rPr>
          <w:color w:val="212121"/>
          <w:sz w:val="22"/>
        </w:rPr>
        <w:t>EHP4</w:t>
      </w:r>
      <w:r>
        <w:rPr>
          <w:color w:val="212121"/>
          <w:spacing w:val="40"/>
          <w:sz w:val="22"/>
        </w:rPr>
        <w:t xml:space="preserve"> </w:t>
      </w:r>
      <w:r>
        <w:rPr>
          <w:color w:val="212121"/>
          <w:sz w:val="22"/>
        </w:rPr>
        <w:t>SP7</w:t>
      </w:r>
      <w:r>
        <w:rPr>
          <w:color w:val="212121"/>
          <w:spacing w:val="2"/>
          <w:sz w:val="22"/>
        </w:rPr>
        <w:t xml:space="preserve"> 数据来源表”参数值来确定此 </w:t>
      </w:r>
      <w:r>
        <w:rPr>
          <w:color w:val="212121"/>
          <w:sz w:val="22"/>
        </w:rPr>
        <w:t>2</w:t>
      </w:r>
      <w:r>
        <w:rPr>
          <w:color w:val="212121"/>
          <w:spacing w:val="1"/>
          <w:sz w:val="22"/>
        </w:rPr>
        <w:t xml:space="preserve"> 个公式从哪个表取数</w:t>
      </w:r>
      <w:r>
        <w:rPr>
          <w:color w:val="212121"/>
          <w:sz w:val="22"/>
        </w:rPr>
        <w:t>（hyzw和</w:t>
      </w:r>
    </w:p>
    <w:p>
      <w:pPr>
        <w:pStyle w:val="11"/>
        <w:spacing w:before="3"/>
        <w:ind w:left="1171"/>
      </w:pPr>
      <w:r>
        <w:rPr>
          <w:color w:val="212121"/>
        </w:rPr>
        <w:t>hyzfz</w:t>
      </w:r>
      <w:r>
        <w:rPr>
          <w:color w:val="212121"/>
          <w:spacing w:val="3"/>
        </w:rPr>
        <w:t xml:space="preserve"> 公式为项目单独定制开发</w:t>
      </w:r>
      <w:r>
        <w:rPr>
          <w:color w:val="212121"/>
        </w:rPr>
        <w:t>，EFDC4.0</w:t>
      </w:r>
      <w:r>
        <w:rPr>
          <w:color w:val="212121"/>
          <w:spacing w:val="8"/>
        </w:rPr>
        <w:t xml:space="preserve"> 版本中不支持</w:t>
      </w:r>
      <w:r>
        <w:rPr>
          <w:color w:val="212121"/>
        </w:rPr>
        <w:t>）</w:t>
      </w:r>
      <w:r>
        <w:rPr>
          <w:color w:val="212121"/>
          <w:spacing w:val="-10"/>
        </w:rPr>
        <w:t>。</w:t>
      </w:r>
    </w:p>
    <w:p>
      <w:pPr>
        <w:pStyle w:val="11"/>
        <w:spacing w:before="7"/>
        <w:rPr>
          <w:sz w:val="15"/>
        </w:rPr>
      </w:pPr>
    </w:p>
    <w:p>
      <w:pPr>
        <w:spacing w:before="1"/>
        <w:ind w:left="1171" w:right="0" w:firstLine="0"/>
        <w:jc w:val="left"/>
        <w:rPr>
          <w:sz w:val="22"/>
        </w:rPr>
      </w:pPr>
      <w:r>
        <w:rPr>
          <w:b/>
          <w:color w:val="2B3D4F"/>
          <w:sz w:val="22"/>
        </w:rPr>
        <w:t>HAHA</w:t>
      </w:r>
      <w:r>
        <w:rPr>
          <w:b/>
          <w:color w:val="2B3D4F"/>
          <w:spacing w:val="6"/>
          <w:sz w:val="22"/>
        </w:rPr>
        <w:t xml:space="preserve"> 数据库模型参数</w:t>
      </w:r>
      <w:r>
        <w:rPr>
          <w:color w:val="212121"/>
          <w:sz w:val="22"/>
        </w:rPr>
        <w:t>：HAHA</w:t>
      </w:r>
      <w:r>
        <w:rPr>
          <w:color w:val="212121"/>
          <w:spacing w:val="4"/>
          <w:sz w:val="22"/>
        </w:rPr>
        <w:t xml:space="preserve"> 数据库模型参数。</w:t>
      </w:r>
    </w:p>
    <w:p>
      <w:pPr>
        <w:pStyle w:val="11"/>
        <w:spacing w:before="4"/>
        <w:rPr>
          <w:sz w:val="16"/>
        </w:rPr>
      </w:pPr>
    </w:p>
    <w:p>
      <w:pPr>
        <w:pStyle w:val="11"/>
        <w:spacing w:line="256" w:lineRule="auto"/>
        <w:ind w:left="1171" w:right="1275"/>
        <w:jc w:val="both"/>
      </w:pPr>
      <w:r>
        <w:rPr>
          <w:b/>
          <w:color w:val="2B3D4F"/>
          <w:w w:val="102"/>
        </w:rPr>
        <w:t>NC6</w:t>
      </w:r>
      <w:r>
        <w:rPr>
          <w:b/>
          <w:color w:val="2B3D4F"/>
          <w:spacing w:val="13"/>
        </w:rPr>
        <w:t xml:space="preserve"> </w:t>
      </w:r>
      <w:r>
        <w:rPr>
          <w:b/>
          <w:color w:val="2B3D4F"/>
          <w:w w:val="102"/>
        </w:rPr>
        <w:t>启用历史科目表：</w:t>
      </w:r>
      <w:r>
        <w:rPr>
          <w:color w:val="212121"/>
          <w:w w:val="102"/>
        </w:rPr>
        <w:t>NC6</w:t>
      </w:r>
      <w:r>
        <w:rPr>
          <w:color w:val="212121"/>
          <w:spacing w:val="13"/>
        </w:rPr>
        <w:t xml:space="preserve"> </w:t>
      </w:r>
      <w:r>
        <w:rPr>
          <w:color w:val="212121"/>
          <w:w w:val="102"/>
        </w:rPr>
        <w:t>核算中，新年度科目发生变化生成新版本后，科目表只保留最新版</w:t>
      </w:r>
      <w:r>
        <w:rPr>
          <w:color w:val="212121"/>
          <w:spacing w:val="-1"/>
          <w:w w:val="102"/>
        </w:rPr>
        <w:t>本的科目，历史的旧科目会转移到历史科目表中，则只能提取该科目在新年度下的数据，无法提</w:t>
      </w:r>
      <w:r>
        <w:rPr>
          <w:color w:val="212121"/>
          <w:w w:val="102"/>
        </w:rPr>
        <w:t>取历史年度的数据。</w:t>
      </w:r>
    </w:p>
    <w:p>
      <w:pPr>
        <w:pStyle w:val="11"/>
        <w:spacing w:before="15"/>
        <w:rPr>
          <w:sz w:val="14"/>
        </w:rPr>
      </w:pPr>
    </w:p>
    <w:p>
      <w:pPr>
        <w:spacing w:before="0"/>
        <w:ind w:left="1171" w:right="0" w:firstLine="0"/>
        <w:jc w:val="left"/>
        <w:rPr>
          <w:sz w:val="22"/>
        </w:rPr>
      </w:pPr>
      <w:r>
        <w:rPr>
          <w:b/>
          <w:color w:val="2B3D4F"/>
          <w:sz w:val="22"/>
        </w:rPr>
        <w:t>GS5</w:t>
      </w:r>
      <w:r>
        <w:rPr>
          <w:b/>
          <w:color w:val="2B3D4F"/>
          <w:spacing w:val="4"/>
          <w:sz w:val="22"/>
        </w:rPr>
        <w:t xml:space="preserve"> 启用现流项目基础数据</w:t>
      </w:r>
      <w:r>
        <w:rPr>
          <w:b/>
          <w:color w:val="2B3D4F"/>
          <w:sz w:val="22"/>
        </w:rPr>
        <w:t>（ZWXJXM）：</w:t>
      </w:r>
      <w:r>
        <w:rPr>
          <w:color w:val="212121"/>
          <w:spacing w:val="23"/>
          <w:sz w:val="22"/>
        </w:rPr>
        <w:t xml:space="preserve">浪潮 </w:t>
      </w:r>
      <w:r>
        <w:rPr>
          <w:color w:val="212121"/>
          <w:sz w:val="22"/>
        </w:rPr>
        <w:t>GS5</w:t>
      </w:r>
      <w:r>
        <w:rPr>
          <w:color w:val="212121"/>
          <w:spacing w:val="-1"/>
          <w:sz w:val="22"/>
        </w:rPr>
        <w:t xml:space="preserve"> 插件，现金流量项目取数默认匹配</w:t>
      </w:r>
    </w:p>
    <w:p>
      <w:pPr>
        <w:pStyle w:val="11"/>
        <w:spacing w:before="15" w:line="256" w:lineRule="auto"/>
        <w:ind w:left="1171" w:right="1325"/>
      </w:pPr>
      <w:r>
        <w:rPr>
          <w:color w:val="212121"/>
        </w:rPr>
        <w:t>ZWFZYS2023</w:t>
      </w:r>
      <w:r>
        <w:rPr>
          <w:color w:val="212121"/>
          <w:spacing w:val="5"/>
        </w:rPr>
        <w:t xml:space="preserve"> 辅助核算分录表的 </w:t>
      </w:r>
      <w:r>
        <w:rPr>
          <w:color w:val="212121"/>
        </w:rPr>
        <w:t>ZWFZYS_XMBH 项目编号，当把现流项目单独作为基础数据</w:t>
      </w:r>
      <w:r>
        <w:rPr>
          <w:color w:val="212121"/>
          <w:spacing w:val="5"/>
        </w:rPr>
        <w:t xml:space="preserve">时，需要匹配 </w:t>
      </w:r>
      <w:r>
        <w:rPr>
          <w:color w:val="212121"/>
        </w:rPr>
        <w:t>ZWXJXM2023</w:t>
      </w:r>
      <w:r>
        <w:rPr>
          <w:color w:val="212121"/>
          <w:spacing w:val="8"/>
        </w:rPr>
        <w:t xml:space="preserve"> 现流项目表的 </w:t>
      </w:r>
      <w:r>
        <w:rPr>
          <w:color w:val="212121"/>
        </w:rPr>
        <w:t>ZWXJXM_ID</w:t>
      </w:r>
      <w:r>
        <w:rPr>
          <w:color w:val="212121"/>
          <w:spacing w:val="12"/>
        </w:rPr>
        <w:t xml:space="preserve"> 现流项目 </w:t>
      </w:r>
      <w:r>
        <w:rPr>
          <w:color w:val="212121"/>
        </w:rPr>
        <w:t>id</w:t>
      </w:r>
      <w:r>
        <w:rPr>
          <w:color w:val="212121"/>
          <w:spacing w:val="1"/>
        </w:rPr>
        <w:t xml:space="preserve"> 时，可开启该选项。</w:t>
      </w:r>
    </w:p>
    <w:p>
      <w:pPr>
        <w:pStyle w:val="11"/>
        <w:spacing w:before="14"/>
        <w:rPr>
          <w:sz w:val="14"/>
        </w:rPr>
      </w:pPr>
    </w:p>
    <w:p>
      <w:pPr>
        <w:spacing w:before="0" w:line="256" w:lineRule="auto"/>
        <w:ind w:left="1171" w:right="1342" w:firstLine="0"/>
        <w:jc w:val="left"/>
        <w:rPr>
          <w:sz w:val="22"/>
        </w:rPr>
      </w:pPr>
      <w:r>
        <w:rPr>
          <w:b/>
          <w:color w:val="2B3D4F"/>
          <w:sz w:val="22"/>
        </w:rPr>
        <w:t>集成至核算(配置即启用,格式 核算软件代码:单位信息表)：</w:t>
      </w:r>
      <w:r>
        <w:rPr>
          <w:color w:val="212121"/>
          <w:sz w:val="22"/>
        </w:rPr>
        <w:t>从核算提供的单位信息表中查询单位映射，不查 EFDC 自身的单位映射，仅限云核算。</w:t>
      </w:r>
    </w:p>
    <w:p>
      <w:pPr>
        <w:pStyle w:val="11"/>
        <w:spacing w:before="14"/>
        <w:rPr>
          <w:sz w:val="14"/>
        </w:rPr>
      </w:pPr>
    </w:p>
    <w:p>
      <w:pPr>
        <w:pStyle w:val="11"/>
        <w:spacing w:line="252" w:lineRule="auto"/>
        <w:ind w:left="1171" w:right="1395"/>
      </w:pPr>
      <w:r>
        <w:rPr>
          <w:b/>
          <w:color w:val="2B3D4F"/>
        </w:rPr>
        <w:t>是否启用别名（VA）</w:t>
      </w:r>
      <w:r>
        <w:rPr>
          <w:color w:val="212121"/>
          <w:spacing w:val="7"/>
        </w:rPr>
        <w:t xml:space="preserve">：只针对 </w:t>
      </w:r>
      <w:r>
        <w:rPr>
          <w:color w:val="212121"/>
        </w:rPr>
        <w:t>VA</w:t>
      </w:r>
      <w:r>
        <w:rPr>
          <w:color w:val="212121"/>
          <w:spacing w:val="8"/>
        </w:rPr>
        <w:t xml:space="preserve"> 系列的插件下 </w:t>
      </w:r>
      <w:r>
        <w:rPr>
          <w:color w:val="212121"/>
        </w:rPr>
        <w:t>ZWDX</w:t>
      </w:r>
      <w:r>
        <w:rPr>
          <w:color w:val="212121"/>
          <w:spacing w:val="5"/>
        </w:rPr>
        <w:t xml:space="preserve"> 公式，默认是不带 </w:t>
      </w:r>
      <w:r>
        <w:rPr>
          <w:color w:val="212121"/>
        </w:rPr>
        <w:t>v_的，给个别项目</w:t>
      </w:r>
      <w:r>
        <w:rPr>
          <w:color w:val="212121"/>
          <w:spacing w:val="-2"/>
        </w:rPr>
        <w:t>做的特殊处理，配置后可以从视图中取数，如原始表名为gc_offsetbalance，启用后，表名为</w:t>
      </w:r>
      <w:r>
        <w:rPr>
          <w:color w:val="212121"/>
          <w:spacing w:val="80"/>
        </w:rPr>
        <w:t xml:space="preserve"> </w:t>
      </w:r>
      <w:r>
        <w:rPr>
          <w:color w:val="212121"/>
          <w:spacing w:val="-2"/>
        </w:rPr>
        <w:t>v_gc_offsetbalance。</w:t>
      </w:r>
    </w:p>
    <w:p>
      <w:pPr>
        <w:pStyle w:val="11"/>
        <w:spacing w:before="6"/>
        <w:rPr>
          <w:sz w:val="15"/>
        </w:rPr>
      </w:pPr>
    </w:p>
    <w:p>
      <w:pPr>
        <w:pStyle w:val="11"/>
        <w:ind w:left="1171"/>
      </w:pPr>
      <w:r>
        <w:rPr>
          <w:color w:val="212121"/>
          <w:spacing w:val="-2"/>
        </w:rPr>
        <w:t>【透视查询设置】</w:t>
      </w:r>
    </w:p>
    <w:p>
      <w:pPr>
        <w:pStyle w:val="11"/>
        <w:spacing w:before="5"/>
        <w:rPr>
          <w:sz w:val="16"/>
        </w:rPr>
      </w:pPr>
    </w:p>
    <w:p>
      <w:pPr>
        <w:spacing w:before="0" w:line="417" w:lineRule="auto"/>
        <w:ind w:left="1171" w:right="2625" w:firstLine="0"/>
        <w:jc w:val="left"/>
        <w:rPr>
          <w:sz w:val="22"/>
        </w:rPr>
      </w:pPr>
      <w:r>
        <w:rPr>
          <w:b/>
          <w:color w:val="2B3D4F"/>
          <w:w w:val="102"/>
          <w:sz w:val="22"/>
        </w:rPr>
        <w:t>启用透视余额表默认按科目分组折叠：</w:t>
      </w:r>
      <w:r>
        <w:rPr>
          <w:color w:val="212121"/>
          <w:spacing w:val="-1"/>
          <w:w w:val="102"/>
          <w:sz w:val="22"/>
        </w:rPr>
        <w:t>默认折叠，设置否时余额表界面科目展开。</w:t>
      </w:r>
      <w:r>
        <w:rPr>
          <w:b/>
          <w:color w:val="2B3D4F"/>
          <w:w w:val="102"/>
          <w:sz w:val="22"/>
        </w:rPr>
        <w:t>显示透视界面查询工具项：</w:t>
      </w:r>
      <w:r>
        <w:rPr>
          <w:color w:val="212121"/>
          <w:w w:val="102"/>
          <w:sz w:val="22"/>
        </w:rPr>
        <w:t>设置是否显示透视界面工具栏的查询按钮。</w:t>
      </w:r>
    </w:p>
    <w:p>
      <w:pPr>
        <w:spacing w:before="0" w:line="389" w:lineRule="exact"/>
        <w:ind w:left="1171" w:right="0" w:firstLine="0"/>
        <w:jc w:val="left"/>
        <w:rPr>
          <w:sz w:val="22"/>
        </w:rPr>
      </w:pPr>
      <w:r>
        <w:rPr>
          <w:b/>
          <w:color w:val="2B3D4F"/>
          <w:sz w:val="22"/>
        </w:rPr>
        <w:t>显示透视界面账簿样式工具项：</w:t>
      </w:r>
      <w:r>
        <w:rPr>
          <w:color w:val="212121"/>
          <w:spacing w:val="-1"/>
          <w:sz w:val="22"/>
        </w:rPr>
        <w:t>设置是否显示透视界面账簿样式按钮。</w:t>
      </w:r>
    </w:p>
    <w:p>
      <w:pPr>
        <w:pStyle w:val="11"/>
        <w:spacing w:before="4"/>
        <w:rPr>
          <w:sz w:val="16"/>
        </w:rPr>
      </w:pPr>
    </w:p>
    <w:p>
      <w:pPr>
        <w:spacing w:before="0"/>
        <w:ind w:left="1171" w:right="0" w:firstLine="0"/>
        <w:jc w:val="left"/>
        <w:rPr>
          <w:sz w:val="22"/>
        </w:rPr>
      </w:pPr>
      <w:r>
        <w:rPr>
          <w:b/>
          <w:color w:val="2B3D4F"/>
          <w:sz w:val="22"/>
        </w:rPr>
        <w:t>余额表透视是否显示汇总行：</w:t>
      </w:r>
      <w:r>
        <w:rPr>
          <w:color w:val="212121"/>
          <w:spacing w:val="-1"/>
          <w:sz w:val="22"/>
        </w:rPr>
        <w:t>余额表界面是否显示汇总行。</w:t>
      </w:r>
    </w:p>
    <w:p>
      <w:pPr>
        <w:pStyle w:val="11"/>
        <w:spacing w:before="5"/>
        <w:rPr>
          <w:sz w:val="16"/>
        </w:rPr>
      </w:pPr>
    </w:p>
    <w:p>
      <w:pPr>
        <w:spacing w:before="0"/>
        <w:ind w:left="1171" w:right="0" w:firstLine="0"/>
        <w:jc w:val="left"/>
        <w:rPr>
          <w:sz w:val="22"/>
        </w:rPr>
      </w:pPr>
      <w:r>
        <w:rPr>
          <w:b/>
          <w:color w:val="2B3D4F"/>
          <w:sz w:val="22"/>
        </w:rPr>
        <w:t>余额表透视是否显示公式导航树：</w:t>
      </w:r>
      <w:r>
        <w:rPr>
          <w:color w:val="212121"/>
          <w:spacing w:val="-1"/>
          <w:sz w:val="22"/>
        </w:rPr>
        <w:t>余额表界面是否显示左侧公式导航树。</w:t>
      </w:r>
    </w:p>
    <w:p>
      <w:pPr>
        <w:spacing w:after="0"/>
        <w:jc w:val="left"/>
        <w:rPr>
          <w:sz w:val="22"/>
        </w:rPr>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sz w:val="22"/>
        </w:rPr>
      </w:pPr>
      <w:r>
        <w:rPr>
          <w:b/>
          <w:color w:val="2B3D4F"/>
          <w:sz w:val="22"/>
        </w:rPr>
        <w:t>余额表透视是否翻译导航树公式</w:t>
      </w:r>
      <w:r>
        <w:rPr>
          <w:color w:val="212121"/>
          <w:spacing w:val="-1"/>
          <w:sz w:val="22"/>
        </w:rPr>
        <w:t>：余额表界面是否翻译导航树的公式。</w:t>
      </w:r>
    </w:p>
    <w:p>
      <w:pPr>
        <w:pStyle w:val="11"/>
        <w:spacing w:before="5"/>
        <w:rPr>
          <w:sz w:val="16"/>
        </w:rPr>
      </w:pPr>
    </w:p>
    <w:p>
      <w:pPr>
        <w:spacing w:before="0"/>
        <w:ind w:left="1171" w:right="0" w:firstLine="0"/>
        <w:jc w:val="left"/>
        <w:rPr>
          <w:sz w:val="22"/>
        </w:rPr>
      </w:pPr>
      <w:r>
        <w:rPr>
          <w:b/>
          <w:color w:val="2B3D4F"/>
          <w:sz w:val="22"/>
        </w:rPr>
        <w:t>余额表透视是否显示批量导出明细账按钮：</w:t>
      </w:r>
      <w:r>
        <w:rPr>
          <w:color w:val="212121"/>
          <w:spacing w:val="-1"/>
          <w:sz w:val="22"/>
        </w:rPr>
        <w:t>余额表界面是否显示明细账导出按钮。</w:t>
      </w:r>
    </w:p>
    <w:p>
      <w:pPr>
        <w:pStyle w:val="11"/>
        <w:spacing w:before="4"/>
        <w:rPr>
          <w:sz w:val="16"/>
        </w:rPr>
      </w:pPr>
    </w:p>
    <w:p>
      <w:pPr>
        <w:pStyle w:val="11"/>
        <w:ind w:left="1171"/>
      </w:pPr>
      <w:r>
        <w:rPr>
          <w:color w:val="212121"/>
          <w:spacing w:val="-2"/>
        </w:rPr>
        <w:t>【取数监控设置】</w:t>
      </w:r>
    </w:p>
    <w:p>
      <w:pPr>
        <w:pStyle w:val="11"/>
        <w:spacing w:before="8"/>
        <w:rPr>
          <w:sz w:val="15"/>
        </w:rPr>
      </w:pPr>
    </w:p>
    <w:p>
      <w:pPr>
        <w:pStyle w:val="11"/>
        <w:spacing w:line="256" w:lineRule="auto"/>
        <w:ind w:left="1171" w:right="1304"/>
        <w:jc w:val="both"/>
      </w:pPr>
      <w:r>
        <w:rPr>
          <w:b/>
          <w:color w:val="2B3D4F"/>
          <w:w w:val="102"/>
        </w:rPr>
        <w:t>取数每次最大并发任务数(个)：</w:t>
      </w:r>
      <w:r>
        <w:rPr>
          <w:color w:val="212121"/>
          <w:w w:val="102"/>
        </w:rPr>
        <w:t>控制同时取数的请求数，通过控制数据源连接数来实现，程序没有设置上限，上限来自数据库允许的最大连接数（建议设置不超过</w:t>
      </w:r>
      <w:r>
        <w:rPr>
          <w:color w:val="212121"/>
          <w:spacing w:val="13"/>
        </w:rPr>
        <w:t xml:space="preserve"> </w:t>
      </w:r>
      <w:r>
        <w:rPr>
          <w:color w:val="212121"/>
          <w:w w:val="102"/>
        </w:rPr>
        <w:t>50</w:t>
      </w:r>
      <w:r>
        <w:rPr>
          <w:color w:val="212121"/>
          <w:spacing w:val="13"/>
        </w:rPr>
        <w:t xml:space="preserve"> </w:t>
      </w:r>
      <w:r>
        <w:rPr>
          <w:color w:val="212121"/>
          <w:w w:val="102"/>
        </w:rPr>
        <w:t>条），</w:t>
      </w:r>
      <w:r>
        <w:rPr>
          <w:color w:val="212121"/>
          <w:spacing w:val="-3"/>
          <w:w w:val="102"/>
        </w:rPr>
        <w:t>如果超了并发任务</w:t>
      </w:r>
      <w:r>
        <w:rPr>
          <w:color w:val="212121"/>
          <w:w w:val="102"/>
        </w:rPr>
        <w:t>数后会报数据源连接超时。</w:t>
      </w:r>
    </w:p>
    <w:p>
      <w:pPr>
        <w:pStyle w:val="11"/>
        <w:spacing w:before="15"/>
        <w:rPr>
          <w:sz w:val="14"/>
        </w:rPr>
      </w:pPr>
    </w:p>
    <w:p>
      <w:pPr>
        <w:spacing w:before="0"/>
        <w:ind w:left="1171" w:right="0" w:firstLine="0"/>
        <w:jc w:val="left"/>
        <w:rPr>
          <w:sz w:val="22"/>
        </w:rPr>
      </w:pPr>
      <w:r>
        <w:rPr>
          <w:b/>
          <w:color w:val="2B3D4F"/>
          <w:sz w:val="22"/>
        </w:rPr>
        <w:t>列表默认每页显示记录数(条)：</w:t>
      </w:r>
      <w:r>
        <w:rPr>
          <w:color w:val="212121"/>
          <w:spacing w:val="-1"/>
          <w:sz w:val="22"/>
        </w:rPr>
        <w:t>列表默认每页显示记录数，超过设置数量数据分页展示。</w:t>
      </w:r>
    </w:p>
    <w:p>
      <w:pPr>
        <w:pStyle w:val="11"/>
        <w:spacing w:before="5"/>
        <w:rPr>
          <w:sz w:val="16"/>
        </w:rPr>
      </w:pPr>
    </w:p>
    <w:p>
      <w:pPr>
        <w:spacing w:before="0" w:line="249" w:lineRule="auto"/>
        <w:ind w:left="1171" w:right="1399" w:firstLine="0"/>
        <w:jc w:val="both"/>
        <w:rPr>
          <w:sz w:val="22"/>
        </w:rPr>
      </w:pPr>
      <w:r>
        <w:rPr>
          <w:b/>
          <w:color w:val="2B3D4F"/>
          <w:spacing w:val="8"/>
          <w:sz w:val="22"/>
        </w:rPr>
        <w:t xml:space="preserve">日志记录 </w:t>
      </w:r>
      <w:r>
        <w:rPr>
          <w:b/>
          <w:color w:val="2B3D4F"/>
          <w:sz w:val="22"/>
        </w:rPr>
        <w:t>SQL</w:t>
      </w:r>
      <w:r>
        <w:rPr>
          <w:b/>
          <w:color w:val="2B3D4F"/>
          <w:spacing w:val="3"/>
          <w:sz w:val="22"/>
        </w:rPr>
        <w:t xml:space="preserve"> 耗时阈值(秒)：</w:t>
      </w:r>
      <w:r>
        <w:rPr>
          <w:color w:val="212121"/>
          <w:sz w:val="22"/>
        </w:rPr>
        <w:t>排查效率问题时使用，如果取数时间超过规定的时间。则会在日志中生成取数 sql。</w:t>
      </w:r>
    </w:p>
    <w:p>
      <w:pPr>
        <w:pStyle w:val="11"/>
        <w:spacing w:before="4"/>
        <w:rPr>
          <w:sz w:val="23"/>
        </w:rPr>
      </w:pPr>
      <w:r>
        <mc:AlternateContent>
          <mc:Choice Requires="wps">
            <w:drawing>
              <wp:anchor distT="0" distB="0" distL="0" distR="0" simplePos="0" relativeHeight="252081152" behindDoc="1" locked="0" layoutInCell="1" allowOverlap="1">
                <wp:simplePos x="0" y="0"/>
                <wp:positionH relativeFrom="page">
                  <wp:posOffset>751840</wp:posOffset>
                </wp:positionH>
                <wp:positionV relativeFrom="paragraph">
                  <wp:posOffset>286385</wp:posOffset>
                </wp:positionV>
                <wp:extent cx="6010275" cy="9525"/>
                <wp:effectExtent l="0" t="0" r="0" b="0"/>
                <wp:wrapTopAndBottom/>
                <wp:docPr id="2428" name="Graphic 2428"/>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28" o:spid="_x0000_s1026" o:spt="100" style="position:absolute;left:0pt;margin-left:59.2pt;margin-top:22.55pt;height:0.75pt;width:473.25pt;mso-position-horizontal-relative:page;mso-wrap-distance-bottom:0pt;mso-wrap-distance-top:0pt;z-index:-251235328;mso-width-relative:page;mso-height-relative:page;" fillcolor="#EDEDED" filled="t" stroked="f" coordsize="6010275,9525" o:gfxdata="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gF9D&#10;DdcAAAAKAQAADwAAAAAAAAABACAAAAAiAAAAZHJzL2Rvd25yZXYueG1sUEsBAhQAFAAAAAgAh07i&#10;QC6b8Lo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3"/>
        </w:rPr>
        <w:t>分级部署</w:t>
      </w:r>
    </w:p>
    <w:p>
      <w:pPr>
        <w:pStyle w:val="3"/>
        <w:numPr>
          <w:ilvl w:val="0"/>
          <w:numId w:val="110"/>
        </w:numPr>
        <w:tabs>
          <w:tab w:val="left" w:pos="1607"/>
        </w:tabs>
        <w:spacing w:before="385" w:after="0" w:line="240" w:lineRule="auto"/>
        <w:ind w:left="1607" w:right="0" w:hanging="329"/>
        <w:jc w:val="left"/>
      </w:pPr>
      <w:r>
        <w:rPr>
          <w:color w:val="212121"/>
          <w:spacing w:val="-5"/>
        </w:rPr>
        <w:t>概述</w:t>
      </w:r>
    </w:p>
    <w:p>
      <w:pPr>
        <w:pStyle w:val="11"/>
        <w:spacing w:before="181"/>
        <w:ind w:left="1171"/>
      </w:pPr>
      <w:r>
        <w:rPr>
          <w:color w:val="212121"/>
        </w:rPr>
        <w:t>集团中各个分公司通常按照单位上下级的关系分级部署</w:t>
      </w:r>
      <w:r>
        <w:rPr>
          <w:color w:val="212121"/>
          <w:spacing w:val="51"/>
          <w:w w:val="150"/>
        </w:rPr>
        <w:t xml:space="preserve"> </w:t>
      </w:r>
      <w:r>
        <w:rPr>
          <w:color w:val="212121"/>
        </w:rPr>
        <w:t>EFDC</w:t>
      </w:r>
      <w:r>
        <w:rPr>
          <w:color w:val="212121"/>
          <w:spacing w:val="52"/>
          <w:w w:val="150"/>
        </w:rPr>
        <w:t xml:space="preserve"> </w:t>
      </w:r>
      <w:r>
        <w:rPr>
          <w:color w:val="212121"/>
          <w:spacing w:val="-2"/>
        </w:rPr>
        <w:t>服务进行取数。</w:t>
      </w:r>
    </w:p>
    <w:p>
      <w:pPr>
        <w:pStyle w:val="11"/>
        <w:spacing w:before="8"/>
        <w:rPr>
          <w:sz w:val="15"/>
        </w:rPr>
      </w:pPr>
    </w:p>
    <w:p>
      <w:pPr>
        <w:pStyle w:val="11"/>
        <w:spacing w:line="256" w:lineRule="auto"/>
        <w:ind w:left="1171" w:right="1275"/>
      </w:pPr>
      <w:r>
        <w:rPr>
          <w:color w:val="212121"/>
          <w:spacing w:val="-1"/>
          <w:w w:val="102"/>
        </w:rPr>
        <w:t>当在报表系统中，既需要提取集团总公司单位的数据，又需要提取各个分公司单位的数据时，可</w:t>
      </w:r>
      <w:r>
        <w:rPr>
          <w:color w:val="212121"/>
          <w:w w:val="102"/>
        </w:rPr>
        <w:t>以通过在集团总公司</w:t>
      </w:r>
      <w:r>
        <w:rPr>
          <w:color w:val="212121"/>
          <w:spacing w:val="13"/>
        </w:rPr>
        <w:t xml:space="preserve"> </w:t>
      </w:r>
      <w:r>
        <w:rPr>
          <w:color w:val="212121"/>
          <w:w w:val="102"/>
        </w:rPr>
        <w:t>EFDC</w:t>
      </w:r>
      <w:r>
        <w:rPr>
          <w:color w:val="212121"/>
          <w:spacing w:val="13"/>
        </w:rPr>
        <w:t xml:space="preserve"> </w:t>
      </w:r>
      <w:r>
        <w:rPr>
          <w:color w:val="212121"/>
          <w:w w:val="102"/>
        </w:rPr>
        <w:t>环境的“EFDC</w:t>
      </w:r>
      <w:r>
        <w:rPr>
          <w:color w:val="212121"/>
          <w:spacing w:val="13"/>
        </w:rPr>
        <w:t xml:space="preserve"> </w:t>
      </w:r>
      <w:r>
        <w:rPr>
          <w:color w:val="212121"/>
          <w:w w:val="102"/>
        </w:rPr>
        <w:t>服务管理”功能中获取到分公司环境的单位信息的方式进行取数。</w:t>
      </w:r>
    </w:p>
    <w:p>
      <w:pPr>
        <w:pStyle w:val="11"/>
        <w:spacing w:before="15"/>
        <w:rPr>
          <w:sz w:val="14"/>
        </w:rPr>
      </w:pPr>
    </w:p>
    <w:p>
      <w:pPr>
        <w:pStyle w:val="11"/>
        <w:ind w:left="1171"/>
      </w:pPr>
      <w:r>
        <w:rPr>
          <w:color w:val="212121"/>
          <w:spacing w:val="-1"/>
        </w:rPr>
        <w:t>其中，获取下级单位的单位信息时，需要在系统选项中开启“启用集中版功能”参数。</w:t>
      </w:r>
    </w:p>
    <w:p>
      <w:pPr>
        <w:pStyle w:val="11"/>
        <w:spacing w:before="12"/>
        <w:rPr>
          <w:sz w:val="30"/>
        </w:rPr>
      </w:pPr>
    </w:p>
    <w:p>
      <w:pPr>
        <w:pStyle w:val="3"/>
        <w:numPr>
          <w:ilvl w:val="0"/>
          <w:numId w:val="110"/>
        </w:numPr>
        <w:tabs>
          <w:tab w:val="left" w:pos="1607"/>
        </w:tabs>
        <w:spacing w:before="0" w:after="0" w:line="240" w:lineRule="auto"/>
        <w:ind w:left="1607" w:right="0" w:hanging="329"/>
        <w:jc w:val="left"/>
      </w:pPr>
      <w:r>
        <w:rPr>
          <w:color w:val="212121"/>
          <w:spacing w:val="-3"/>
        </w:rPr>
        <w:t>功能配置</w:t>
      </w:r>
    </w:p>
    <w:p>
      <w:pPr>
        <w:pStyle w:val="11"/>
        <w:spacing w:before="166"/>
        <w:ind w:left="1171"/>
      </w:pPr>
      <w:r>
        <w:rPr>
          <w:color w:val="212121"/>
          <w:spacing w:val="7"/>
        </w:rPr>
        <w:t xml:space="preserve">添加菜单，选择 </w:t>
      </w:r>
      <w:r>
        <w:rPr>
          <w:color w:val="212121"/>
        </w:rPr>
        <w:t>efdc</w:t>
      </w:r>
      <w:r>
        <w:rPr>
          <w:color w:val="212121"/>
          <w:spacing w:val="7"/>
        </w:rPr>
        <w:t xml:space="preserve"> 分组，绑定模块</w:t>
      </w:r>
      <w:r>
        <w:rPr>
          <w:color w:val="212121"/>
        </w:rPr>
        <w:t>“EFDC</w:t>
      </w:r>
      <w:r>
        <w:rPr>
          <w:color w:val="212121"/>
          <w:spacing w:val="-1"/>
        </w:rPr>
        <w:t xml:space="preserve"> 服务管理”。保存，发布，如下图：</w:t>
      </w:r>
    </w:p>
    <w:p>
      <w:pPr>
        <w:pStyle w:val="11"/>
        <w:spacing w:before="8"/>
        <w:rPr>
          <w:sz w:val="14"/>
        </w:rPr>
      </w:pPr>
      <w:r>
        <w:drawing>
          <wp:anchor distT="0" distB="0" distL="0" distR="0" simplePos="0" relativeHeight="252082176" behindDoc="1" locked="0" layoutInCell="1" allowOverlap="1">
            <wp:simplePos x="0" y="0"/>
            <wp:positionH relativeFrom="page">
              <wp:posOffset>751840</wp:posOffset>
            </wp:positionH>
            <wp:positionV relativeFrom="paragraph">
              <wp:posOffset>184150</wp:posOffset>
            </wp:positionV>
            <wp:extent cx="5410200" cy="2743200"/>
            <wp:effectExtent l="0" t="0" r="0" b="0"/>
            <wp:wrapTopAndBottom/>
            <wp:docPr id="2429" name="Image 2429"/>
            <wp:cNvGraphicFramePr/>
            <a:graphic xmlns:a="http://schemas.openxmlformats.org/drawingml/2006/main">
              <a:graphicData uri="http://schemas.openxmlformats.org/drawingml/2006/picture">
                <pic:pic xmlns:pic="http://schemas.openxmlformats.org/drawingml/2006/picture">
                  <pic:nvPicPr>
                    <pic:cNvPr id="2429" name="Image 2429"/>
                    <pic:cNvPicPr/>
                  </pic:nvPicPr>
                  <pic:blipFill>
                    <a:blip r:embed="rId539" cstate="print"/>
                    <a:stretch>
                      <a:fillRect/>
                    </a:stretch>
                  </pic:blipFill>
                  <pic:spPr>
                    <a:xfrm>
                      <a:off x="0" y="0"/>
                      <a:ext cx="5410200" cy="2743200"/>
                    </a:xfrm>
                    <a:prstGeom prst="rect">
                      <a:avLst/>
                    </a:prstGeom>
                  </pic:spPr>
                </pic:pic>
              </a:graphicData>
            </a:graphic>
          </wp:anchor>
        </w:drawing>
      </w:r>
    </w:p>
    <w:p>
      <w:pPr>
        <w:pStyle w:val="11"/>
        <w:spacing w:before="16"/>
        <w:rPr>
          <w:sz w:val="36"/>
        </w:rPr>
      </w:pPr>
    </w:p>
    <w:p>
      <w:pPr>
        <w:pStyle w:val="3"/>
        <w:numPr>
          <w:ilvl w:val="0"/>
          <w:numId w:val="110"/>
        </w:numPr>
        <w:tabs>
          <w:tab w:val="left" w:pos="1607"/>
        </w:tabs>
        <w:spacing w:before="0" w:after="0" w:line="240" w:lineRule="auto"/>
        <w:ind w:left="1607" w:right="0" w:hanging="329"/>
        <w:jc w:val="left"/>
      </w:pPr>
      <w:r>
        <w:rPr>
          <w:color w:val="212121"/>
          <w:spacing w:val="-3"/>
        </w:rPr>
        <w:t>操作步骤</w:t>
      </w:r>
    </w:p>
    <w:p>
      <w:pPr>
        <w:pStyle w:val="11"/>
        <w:spacing w:before="166"/>
        <w:ind w:left="1171"/>
      </w:pPr>
      <w:r>
        <w:rPr>
          <w:color w:val="212121"/>
          <w:spacing w:val="5"/>
        </w:rPr>
        <w:t xml:space="preserve">如：集团总公司 </w:t>
      </w:r>
      <w:r>
        <w:rPr>
          <w:color w:val="212121"/>
        </w:rPr>
        <w:t>100001</w:t>
      </w:r>
      <w:r>
        <w:rPr>
          <w:color w:val="212121"/>
          <w:spacing w:val="10"/>
        </w:rPr>
        <w:t xml:space="preserve"> 单位及其下级 </w:t>
      </w:r>
      <w:r>
        <w:rPr>
          <w:color w:val="212121"/>
        </w:rPr>
        <w:t>10000101</w:t>
      </w:r>
      <w:r>
        <w:rPr>
          <w:color w:val="212121"/>
          <w:spacing w:val="1"/>
        </w:rPr>
        <w:t xml:space="preserve"> 单位分别进行取数。</w:t>
      </w:r>
    </w:p>
    <w:p>
      <w:pPr>
        <w:pStyle w:val="11"/>
        <w:spacing w:before="5"/>
        <w:rPr>
          <w:sz w:val="16"/>
        </w:rPr>
      </w:pPr>
    </w:p>
    <w:p>
      <w:pPr>
        <w:pStyle w:val="15"/>
        <w:numPr>
          <w:ilvl w:val="0"/>
          <w:numId w:val="111"/>
        </w:numPr>
        <w:tabs>
          <w:tab w:val="left" w:pos="1752"/>
        </w:tabs>
        <w:spacing w:before="0" w:after="0" w:line="240" w:lineRule="auto"/>
        <w:ind w:left="1752" w:right="0" w:hanging="581"/>
        <w:jc w:val="left"/>
        <w:rPr>
          <w:sz w:val="22"/>
        </w:rPr>
      </w:pPr>
      <w:r>
        <w:rPr>
          <w:color w:val="212121"/>
          <w:spacing w:val="-3"/>
          <w:sz w:val="22"/>
        </w:rPr>
        <w:t>系统配置</w:t>
      </w:r>
    </w:p>
    <w:p>
      <w:pPr>
        <w:pStyle w:val="11"/>
        <w:spacing w:before="4"/>
        <w:rPr>
          <w:sz w:val="16"/>
        </w:rPr>
      </w:pPr>
    </w:p>
    <w:p>
      <w:pPr>
        <w:pStyle w:val="11"/>
        <w:ind w:left="1171"/>
      </w:pPr>
      <w:r>
        <w:rPr>
          <w:color w:val="212121"/>
        </w:rPr>
        <w:t>在报表系统中，系统配置界面配置集团总公司单位所在的</w:t>
      </w:r>
      <w:r>
        <w:rPr>
          <w:color w:val="212121"/>
          <w:spacing w:val="49"/>
          <w:w w:val="150"/>
        </w:rPr>
        <w:t xml:space="preserve"> </w:t>
      </w:r>
      <w:r>
        <w:rPr>
          <w:color w:val="212121"/>
        </w:rPr>
        <w:t>EFDC</w:t>
      </w:r>
      <w:r>
        <w:rPr>
          <w:color w:val="212121"/>
          <w:spacing w:val="50"/>
          <w:w w:val="150"/>
        </w:rPr>
        <w:t xml:space="preserve"> </w:t>
      </w:r>
      <w:r>
        <w:rPr>
          <w:color w:val="212121"/>
          <w:spacing w:val="-2"/>
        </w:rPr>
        <w:t>环境地址。</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2430" name="Image 2430"/>
            <wp:cNvGraphicFramePr/>
            <a:graphic xmlns:a="http://schemas.openxmlformats.org/drawingml/2006/main">
              <a:graphicData uri="http://schemas.openxmlformats.org/drawingml/2006/picture">
                <pic:pic xmlns:pic="http://schemas.openxmlformats.org/drawingml/2006/picture">
                  <pic:nvPicPr>
                    <pic:cNvPr id="2430" name="Image 2430"/>
                    <pic:cNvPicPr/>
                  </pic:nvPicPr>
                  <pic:blipFill>
                    <a:blip r:embed="rId540" cstate="print"/>
                    <a:stretch>
                      <a:fillRect/>
                    </a:stretch>
                  </pic:blipFill>
                  <pic:spPr>
                    <a:xfrm>
                      <a:off x="0" y="0"/>
                      <a:ext cx="5410200" cy="2724150"/>
                    </a:xfrm>
                    <a:prstGeom prst="rect">
                      <a:avLst/>
                    </a:prstGeom>
                  </pic:spPr>
                </pic:pic>
              </a:graphicData>
            </a:graphic>
          </wp:inline>
        </w:drawing>
      </w:r>
    </w:p>
    <w:p>
      <w:pPr>
        <w:pStyle w:val="11"/>
        <w:spacing w:before="16"/>
        <w:rPr>
          <w:sz w:val="19"/>
        </w:rPr>
      </w:pPr>
    </w:p>
    <w:p>
      <w:pPr>
        <w:pStyle w:val="15"/>
        <w:numPr>
          <w:ilvl w:val="0"/>
          <w:numId w:val="111"/>
        </w:numPr>
        <w:tabs>
          <w:tab w:val="left" w:pos="1752"/>
        </w:tabs>
        <w:spacing w:before="48" w:after="0" w:line="240" w:lineRule="auto"/>
        <w:ind w:left="1752" w:right="0" w:hanging="581"/>
        <w:jc w:val="left"/>
        <w:rPr>
          <w:sz w:val="22"/>
        </w:rPr>
      </w:pPr>
      <w:r>
        <w:rPr>
          <w:color w:val="212121"/>
          <w:spacing w:val="-3"/>
          <w:sz w:val="22"/>
        </w:rPr>
        <w:t>系统选项</w:t>
      </w:r>
    </w:p>
    <w:p>
      <w:pPr>
        <w:pStyle w:val="11"/>
        <w:spacing w:before="4"/>
        <w:rPr>
          <w:sz w:val="16"/>
        </w:rPr>
      </w:pPr>
    </w:p>
    <w:p>
      <w:pPr>
        <w:pStyle w:val="11"/>
        <w:spacing w:before="1"/>
        <w:ind w:left="1171"/>
      </w:pPr>
      <w:r>
        <w:rPr>
          <w:color w:val="212121"/>
          <w:spacing w:val="10"/>
        </w:rPr>
        <w:t xml:space="preserve">集团总公司 </w:t>
      </w:r>
      <w:r>
        <w:rPr>
          <w:color w:val="212121"/>
        </w:rPr>
        <w:t>EFDC</w:t>
      </w:r>
      <w:r>
        <w:rPr>
          <w:color w:val="212121"/>
          <w:spacing w:val="-1"/>
        </w:rPr>
        <w:t xml:space="preserve"> 环境中，开启“启用集中版功能”参数。</w:t>
      </w:r>
    </w:p>
    <w:p>
      <w:pPr>
        <w:pStyle w:val="11"/>
        <w:spacing w:before="7"/>
        <w:rPr>
          <w:sz w:val="14"/>
        </w:rPr>
      </w:pPr>
      <w:r>
        <w:drawing>
          <wp:anchor distT="0" distB="0" distL="0" distR="0" simplePos="0" relativeHeight="252082176" behindDoc="1" locked="0" layoutInCell="1" allowOverlap="1">
            <wp:simplePos x="0" y="0"/>
            <wp:positionH relativeFrom="page">
              <wp:posOffset>751840</wp:posOffset>
            </wp:positionH>
            <wp:positionV relativeFrom="paragraph">
              <wp:posOffset>183515</wp:posOffset>
            </wp:positionV>
            <wp:extent cx="5410200" cy="2705100"/>
            <wp:effectExtent l="0" t="0" r="0" b="0"/>
            <wp:wrapTopAndBottom/>
            <wp:docPr id="2431" name="Image 2431"/>
            <wp:cNvGraphicFramePr/>
            <a:graphic xmlns:a="http://schemas.openxmlformats.org/drawingml/2006/main">
              <a:graphicData uri="http://schemas.openxmlformats.org/drawingml/2006/picture">
                <pic:pic xmlns:pic="http://schemas.openxmlformats.org/drawingml/2006/picture">
                  <pic:nvPicPr>
                    <pic:cNvPr id="2431" name="Image 2431"/>
                    <pic:cNvPicPr/>
                  </pic:nvPicPr>
                  <pic:blipFill>
                    <a:blip r:embed="rId541" cstate="print"/>
                    <a:stretch>
                      <a:fillRect/>
                    </a:stretch>
                  </pic:blipFill>
                  <pic:spPr>
                    <a:xfrm>
                      <a:off x="0" y="0"/>
                      <a:ext cx="5410200" cy="2705100"/>
                    </a:xfrm>
                    <a:prstGeom prst="rect">
                      <a:avLst/>
                    </a:prstGeom>
                  </pic:spPr>
                </pic:pic>
              </a:graphicData>
            </a:graphic>
          </wp:anchor>
        </w:drawing>
      </w:r>
    </w:p>
    <w:p>
      <w:pPr>
        <w:pStyle w:val="11"/>
        <w:spacing w:before="9"/>
      </w:pPr>
    </w:p>
    <w:p>
      <w:pPr>
        <w:pStyle w:val="15"/>
        <w:numPr>
          <w:ilvl w:val="0"/>
          <w:numId w:val="111"/>
        </w:numPr>
        <w:tabs>
          <w:tab w:val="left" w:pos="1752"/>
        </w:tabs>
        <w:spacing w:before="0" w:after="0" w:line="240" w:lineRule="auto"/>
        <w:ind w:left="1752" w:right="0" w:hanging="581"/>
        <w:jc w:val="left"/>
        <w:rPr>
          <w:sz w:val="22"/>
        </w:rPr>
      </w:pPr>
      <w:r>
        <w:rPr>
          <w:color w:val="212121"/>
          <w:spacing w:val="-1"/>
          <w:sz w:val="22"/>
        </w:rPr>
        <w:t>集团总公司配置单位映射</w:t>
      </w:r>
    </w:p>
    <w:p>
      <w:pPr>
        <w:pStyle w:val="11"/>
        <w:spacing w:before="4"/>
        <w:rPr>
          <w:sz w:val="16"/>
        </w:rPr>
      </w:pPr>
    </w:p>
    <w:p>
      <w:pPr>
        <w:pStyle w:val="11"/>
        <w:ind w:left="1171"/>
      </w:pPr>
      <w:r>
        <w:rPr>
          <w:color w:val="212121"/>
          <w:spacing w:val="8"/>
        </w:rPr>
        <w:t xml:space="preserve">集团总公司 </w:t>
      </w:r>
      <w:r>
        <w:rPr>
          <w:color w:val="212121"/>
        </w:rPr>
        <w:t>100001</w:t>
      </w:r>
      <w:r>
        <w:rPr>
          <w:color w:val="212121"/>
          <w:spacing w:val="2"/>
        </w:rPr>
        <w:t xml:space="preserve"> 单位的单位信息需要在集团总公司 </w:t>
      </w:r>
      <w:r>
        <w:rPr>
          <w:color w:val="212121"/>
        </w:rPr>
        <w:t>EFDC</w:t>
      </w:r>
      <w:r>
        <w:rPr>
          <w:color w:val="212121"/>
          <w:spacing w:val="3"/>
        </w:rPr>
        <w:t xml:space="preserve"> 环境中进行配置。</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90825"/>
            <wp:effectExtent l="0" t="0" r="0" b="0"/>
            <wp:docPr id="2432" name="Image 2432"/>
            <wp:cNvGraphicFramePr/>
            <a:graphic xmlns:a="http://schemas.openxmlformats.org/drawingml/2006/main">
              <a:graphicData uri="http://schemas.openxmlformats.org/drawingml/2006/picture">
                <pic:pic xmlns:pic="http://schemas.openxmlformats.org/drawingml/2006/picture">
                  <pic:nvPicPr>
                    <pic:cNvPr id="2432" name="Image 2432"/>
                    <pic:cNvPicPr/>
                  </pic:nvPicPr>
                  <pic:blipFill>
                    <a:blip r:embed="rId542" cstate="print"/>
                    <a:stretch>
                      <a:fillRect/>
                    </a:stretch>
                  </pic:blipFill>
                  <pic:spPr>
                    <a:xfrm>
                      <a:off x="0" y="0"/>
                      <a:ext cx="5410200" cy="2790825"/>
                    </a:xfrm>
                    <a:prstGeom prst="rect">
                      <a:avLst/>
                    </a:prstGeom>
                  </pic:spPr>
                </pic:pic>
              </a:graphicData>
            </a:graphic>
          </wp:inline>
        </w:drawing>
      </w:r>
    </w:p>
    <w:p>
      <w:pPr>
        <w:pStyle w:val="11"/>
        <w:spacing w:before="1"/>
        <w:rPr>
          <w:sz w:val="19"/>
        </w:rPr>
      </w:pPr>
    </w:p>
    <w:p>
      <w:pPr>
        <w:pStyle w:val="15"/>
        <w:numPr>
          <w:ilvl w:val="0"/>
          <w:numId w:val="111"/>
        </w:numPr>
        <w:tabs>
          <w:tab w:val="left" w:pos="1752"/>
        </w:tabs>
        <w:spacing w:before="48" w:after="0" w:line="240" w:lineRule="auto"/>
        <w:ind w:left="1752" w:right="0" w:hanging="581"/>
        <w:jc w:val="left"/>
        <w:rPr>
          <w:sz w:val="22"/>
        </w:rPr>
      </w:pPr>
      <w:r>
        <w:rPr>
          <w:color w:val="212121"/>
          <w:spacing w:val="-1"/>
          <w:sz w:val="22"/>
        </w:rPr>
        <w:t>集团分公司配置单位映射</w:t>
      </w:r>
    </w:p>
    <w:p>
      <w:pPr>
        <w:pStyle w:val="11"/>
        <w:spacing w:before="4"/>
        <w:rPr>
          <w:sz w:val="16"/>
        </w:rPr>
      </w:pPr>
    </w:p>
    <w:p>
      <w:pPr>
        <w:pStyle w:val="11"/>
        <w:spacing w:before="1"/>
        <w:ind w:left="1171"/>
      </w:pPr>
      <w:r>
        <w:rPr>
          <w:color w:val="212121"/>
          <w:spacing w:val="6"/>
        </w:rPr>
        <w:t xml:space="preserve">下级分公司公司 </w:t>
      </w:r>
      <w:r>
        <w:rPr>
          <w:color w:val="212121"/>
        </w:rPr>
        <w:t>10000101</w:t>
      </w:r>
      <w:r>
        <w:rPr>
          <w:color w:val="212121"/>
          <w:spacing w:val="3"/>
        </w:rPr>
        <w:t xml:space="preserve"> 单位的单位信息需要在下级公司 </w:t>
      </w:r>
      <w:r>
        <w:rPr>
          <w:color w:val="212121"/>
        </w:rPr>
        <w:t>EFDC</w:t>
      </w:r>
      <w:r>
        <w:rPr>
          <w:color w:val="212121"/>
          <w:spacing w:val="3"/>
        </w:rPr>
        <w:t xml:space="preserve"> 环境中进行配置。</w:t>
      </w:r>
    </w:p>
    <w:p>
      <w:pPr>
        <w:pStyle w:val="11"/>
        <w:spacing w:before="7"/>
        <w:rPr>
          <w:sz w:val="14"/>
        </w:rPr>
      </w:pPr>
      <w:r>
        <w:drawing>
          <wp:anchor distT="0" distB="0" distL="0" distR="0" simplePos="0" relativeHeight="252083200" behindDoc="1" locked="0" layoutInCell="1" allowOverlap="1">
            <wp:simplePos x="0" y="0"/>
            <wp:positionH relativeFrom="page">
              <wp:posOffset>751840</wp:posOffset>
            </wp:positionH>
            <wp:positionV relativeFrom="paragraph">
              <wp:posOffset>183515</wp:posOffset>
            </wp:positionV>
            <wp:extent cx="5410200" cy="2733675"/>
            <wp:effectExtent l="0" t="0" r="0" b="0"/>
            <wp:wrapTopAndBottom/>
            <wp:docPr id="2433" name="Image 2433"/>
            <wp:cNvGraphicFramePr/>
            <a:graphic xmlns:a="http://schemas.openxmlformats.org/drawingml/2006/main">
              <a:graphicData uri="http://schemas.openxmlformats.org/drawingml/2006/picture">
                <pic:pic xmlns:pic="http://schemas.openxmlformats.org/drawingml/2006/picture">
                  <pic:nvPicPr>
                    <pic:cNvPr id="2433" name="Image 2433"/>
                    <pic:cNvPicPr/>
                  </pic:nvPicPr>
                  <pic:blipFill>
                    <a:blip r:embed="rId543" cstate="print"/>
                    <a:stretch>
                      <a:fillRect/>
                    </a:stretch>
                  </pic:blipFill>
                  <pic:spPr>
                    <a:xfrm>
                      <a:off x="0" y="0"/>
                      <a:ext cx="5410200" cy="2733675"/>
                    </a:xfrm>
                    <a:prstGeom prst="rect">
                      <a:avLst/>
                    </a:prstGeom>
                  </pic:spPr>
                </pic:pic>
              </a:graphicData>
            </a:graphic>
          </wp:anchor>
        </w:drawing>
      </w:r>
    </w:p>
    <w:p>
      <w:pPr>
        <w:pStyle w:val="11"/>
        <w:spacing w:before="9"/>
      </w:pPr>
    </w:p>
    <w:p>
      <w:pPr>
        <w:pStyle w:val="15"/>
        <w:numPr>
          <w:ilvl w:val="0"/>
          <w:numId w:val="111"/>
        </w:numPr>
        <w:tabs>
          <w:tab w:val="left" w:pos="1752"/>
        </w:tabs>
        <w:spacing w:before="0" w:after="0" w:line="240" w:lineRule="auto"/>
        <w:ind w:left="1752" w:right="0" w:hanging="581"/>
        <w:jc w:val="left"/>
        <w:rPr>
          <w:sz w:val="22"/>
        </w:rPr>
      </w:pPr>
      <w:r>
        <w:rPr>
          <w:color w:val="212121"/>
          <w:sz w:val="22"/>
        </w:rPr>
        <w:t>EFDC</w:t>
      </w:r>
      <w:r>
        <w:rPr>
          <w:color w:val="212121"/>
          <w:spacing w:val="5"/>
          <w:sz w:val="22"/>
        </w:rPr>
        <w:t xml:space="preserve"> 服务管理</w:t>
      </w:r>
    </w:p>
    <w:p>
      <w:pPr>
        <w:pStyle w:val="11"/>
        <w:spacing w:before="4"/>
        <w:rPr>
          <w:sz w:val="16"/>
        </w:rPr>
      </w:pPr>
    </w:p>
    <w:p>
      <w:pPr>
        <w:pStyle w:val="11"/>
        <w:spacing w:line="249" w:lineRule="auto"/>
        <w:ind w:left="1171" w:right="1484"/>
      </w:pPr>
      <w:r>
        <w:rPr>
          <w:color w:val="212121"/>
        </w:rPr>
        <w:t>在集团总公司环境的“EFDC</w:t>
      </w:r>
      <w:r>
        <w:rPr>
          <w:color w:val="212121"/>
          <w:spacing w:val="2"/>
        </w:rPr>
        <w:t xml:space="preserve"> 服务管理”功能中，配置下级公司 </w:t>
      </w:r>
      <w:r>
        <w:rPr>
          <w:color w:val="212121"/>
        </w:rPr>
        <w:t>EFDC 环境地址，点击“获取单位”来获取下级单位的单位信息。其中，URL 为下级单位的环境地址，需要以“/”结束。</w:t>
      </w:r>
    </w:p>
    <w:p>
      <w:pPr>
        <w:spacing w:after="0" w:line="249"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2434" name="Image 2434"/>
            <wp:cNvGraphicFramePr/>
            <a:graphic xmlns:a="http://schemas.openxmlformats.org/drawingml/2006/main">
              <a:graphicData uri="http://schemas.openxmlformats.org/drawingml/2006/picture">
                <pic:pic xmlns:pic="http://schemas.openxmlformats.org/drawingml/2006/picture">
                  <pic:nvPicPr>
                    <pic:cNvPr id="2434" name="Image 2434"/>
                    <pic:cNvPicPr/>
                  </pic:nvPicPr>
                  <pic:blipFill>
                    <a:blip r:embed="rId544" cstate="print"/>
                    <a:stretch>
                      <a:fillRect/>
                    </a:stretch>
                  </pic:blipFill>
                  <pic:spPr>
                    <a:xfrm>
                      <a:off x="0" y="0"/>
                      <a:ext cx="5410200" cy="2724150"/>
                    </a:xfrm>
                    <a:prstGeom prst="rect">
                      <a:avLst/>
                    </a:prstGeom>
                  </pic:spPr>
                </pic:pic>
              </a:graphicData>
            </a:graphic>
          </wp:inline>
        </w:drawing>
      </w:r>
    </w:p>
    <w:p>
      <w:pPr>
        <w:pStyle w:val="11"/>
        <w:spacing w:before="16"/>
        <w:rPr>
          <w:sz w:val="19"/>
        </w:rPr>
      </w:pPr>
    </w:p>
    <w:p>
      <w:pPr>
        <w:pStyle w:val="15"/>
        <w:numPr>
          <w:ilvl w:val="0"/>
          <w:numId w:val="111"/>
        </w:numPr>
        <w:tabs>
          <w:tab w:val="left" w:pos="1752"/>
        </w:tabs>
        <w:spacing w:before="48" w:after="0" w:line="240" w:lineRule="auto"/>
        <w:ind w:left="1752" w:right="0" w:hanging="581"/>
        <w:jc w:val="left"/>
        <w:rPr>
          <w:sz w:val="22"/>
        </w:rPr>
      </w:pPr>
      <w:r>
        <w:rPr>
          <w:color w:val="212121"/>
          <w:sz w:val="22"/>
        </w:rPr>
        <w:t>点击“EFDC</w:t>
      </w:r>
      <w:r>
        <w:rPr>
          <w:color w:val="212121"/>
          <w:spacing w:val="-1"/>
          <w:sz w:val="22"/>
        </w:rPr>
        <w:t xml:space="preserve">  提取”按钮或“账务取数”按钮进行报表取数。</w:t>
      </w:r>
    </w:p>
    <w:p>
      <w:pPr>
        <w:pStyle w:val="11"/>
        <w:spacing w:before="3"/>
        <w:rPr>
          <w:sz w:val="24"/>
        </w:rPr>
      </w:pPr>
      <w:r>
        <mc:AlternateContent>
          <mc:Choice Requires="wps">
            <w:drawing>
              <wp:anchor distT="0" distB="0" distL="0" distR="0" simplePos="0" relativeHeight="252083200" behindDoc="1" locked="0" layoutInCell="1" allowOverlap="1">
                <wp:simplePos x="0" y="0"/>
                <wp:positionH relativeFrom="page">
                  <wp:posOffset>751840</wp:posOffset>
                </wp:positionH>
                <wp:positionV relativeFrom="paragraph">
                  <wp:posOffset>297815</wp:posOffset>
                </wp:positionV>
                <wp:extent cx="6010275" cy="9525"/>
                <wp:effectExtent l="0" t="0" r="0" b="0"/>
                <wp:wrapTopAndBottom/>
                <wp:docPr id="2435" name="Graphic 243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35" o:spid="_x0000_s1026" o:spt="100" style="position:absolute;left:0pt;margin-left:59.2pt;margin-top:23.45pt;height:0.75pt;width:473.25pt;mso-position-horizontal-relative:page;mso-wrap-distance-bottom:0pt;mso-wrap-distance-top:0pt;z-index:-251233280;mso-width-relative:page;mso-height-relative:page;" fillcolor="#EDEDED" filled="t" stroked="f" coordsize="6010275,9525" o:gfxdata="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Pv0Hx&#10;1gAAAAoBAAAPAAAAAAAAAAEAIAAAACIAAABkcnMvZG93bnJldi54bWxQSwECFAAUAAAACACHTuJA&#10;v4ocdiMCAADlBAAADgAAAAAAAAABACAAAAAl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4"/>
        </w:rPr>
        <w:t>多语言</w:t>
      </w:r>
    </w:p>
    <w:p>
      <w:pPr>
        <w:pStyle w:val="3"/>
        <w:spacing w:before="385"/>
        <w:ind w:left="1278" w:firstLine="0"/>
      </w:pPr>
      <w:r>
        <w:rPr>
          <w:color w:val="212121"/>
        </w:rPr>
        <w:t>1</w:t>
      </w:r>
      <w:r>
        <w:rPr>
          <w:color w:val="212121"/>
          <w:spacing w:val="-2"/>
        </w:rPr>
        <w:t xml:space="preserve"> 功能概述</w:t>
      </w:r>
    </w:p>
    <w:p>
      <w:pPr>
        <w:pStyle w:val="11"/>
        <w:spacing w:before="181" w:line="249" w:lineRule="auto"/>
        <w:ind w:left="1171" w:right="1709"/>
      </w:pPr>
      <w:r>
        <w:rPr>
          <w:color w:val="212121"/>
          <w:spacing w:val="1"/>
        </w:rPr>
        <w:t xml:space="preserve">在国际化的项目中，当报表系统切换到英文状态下时，在进行 </w:t>
      </w:r>
      <w:r>
        <w:rPr>
          <w:color w:val="212121"/>
        </w:rPr>
        <w:t>EFDC</w:t>
      </w:r>
      <w:r>
        <w:rPr>
          <w:color w:val="212121"/>
          <w:spacing w:val="10"/>
        </w:rPr>
        <w:t xml:space="preserve"> 穿透跳转到 </w:t>
      </w:r>
      <w:r>
        <w:rPr>
          <w:color w:val="212121"/>
        </w:rPr>
        <w:t>EFDC系统</w:t>
      </w:r>
      <w:r>
        <w:rPr>
          <w:color w:val="212121"/>
          <w:spacing w:val="-2"/>
        </w:rPr>
        <w:t>时，也需要转换成显示英文状态下的内容。</w:t>
      </w:r>
    </w:p>
    <w:p>
      <w:pPr>
        <w:pStyle w:val="11"/>
        <w:spacing w:before="12"/>
        <w:rPr>
          <w:sz w:val="29"/>
        </w:rPr>
      </w:pPr>
    </w:p>
    <w:p>
      <w:pPr>
        <w:pStyle w:val="3"/>
        <w:ind w:left="1278" w:firstLine="0"/>
      </w:pPr>
      <w:r>
        <w:rPr>
          <w:color w:val="212121"/>
        </w:rPr>
        <w:t>2</w:t>
      </w:r>
      <w:r>
        <w:rPr>
          <w:color w:val="212121"/>
          <w:spacing w:val="-4"/>
        </w:rPr>
        <w:t xml:space="preserve"> 场景</w:t>
      </w:r>
    </w:p>
    <w:p>
      <w:pPr>
        <w:spacing w:before="181"/>
        <w:ind w:left="1171" w:right="0" w:firstLine="0"/>
        <w:jc w:val="left"/>
        <w:rPr>
          <w:sz w:val="22"/>
        </w:rPr>
      </w:pPr>
      <w:r>
        <w:rPr>
          <w:b/>
          <w:color w:val="2B3D4F"/>
          <w:sz w:val="22"/>
        </w:rPr>
        <w:t>支持语言：</w:t>
      </w:r>
      <w:r>
        <w:rPr>
          <w:color w:val="212121"/>
          <w:spacing w:val="-2"/>
          <w:sz w:val="22"/>
        </w:rPr>
        <w:t>中文、英文。</w:t>
      </w:r>
    </w:p>
    <w:p>
      <w:pPr>
        <w:pStyle w:val="11"/>
        <w:spacing w:before="5"/>
        <w:rPr>
          <w:sz w:val="16"/>
        </w:rPr>
      </w:pPr>
    </w:p>
    <w:p>
      <w:pPr>
        <w:pStyle w:val="11"/>
        <w:spacing w:line="412" w:lineRule="auto"/>
        <w:ind w:left="1171" w:right="3042"/>
        <w:jc w:val="both"/>
      </w:pPr>
      <w:r>
        <w:rPr>
          <w:color w:val="212121"/>
        </w:rPr>
        <w:t>场景 1：报表系统开启多语言，且切换为中文，则进行 EFDC 穿透显示中文。场景 2：报表系统开启多语言，且切换为英文，则进行 EFDC 穿透显示英文。场景 3：报表系统不开启多语言，进行 EFDC 穿透显示为中文。</w:t>
      </w:r>
    </w:p>
    <w:p>
      <w:pPr>
        <w:pStyle w:val="11"/>
        <w:spacing w:before="14"/>
        <w:rPr>
          <w:sz w:val="14"/>
        </w:rPr>
      </w:pPr>
    </w:p>
    <w:p>
      <w:pPr>
        <w:pStyle w:val="3"/>
        <w:spacing w:before="1"/>
        <w:ind w:left="1278" w:firstLine="0"/>
      </w:pPr>
      <w:r>
        <w:rPr>
          <w:color w:val="212121"/>
        </w:rPr>
        <w:t>3</w:t>
      </w:r>
      <w:r>
        <w:rPr>
          <w:color w:val="212121"/>
          <w:spacing w:val="-2"/>
        </w:rPr>
        <w:t xml:space="preserve"> 操作步骤</w:t>
      </w:r>
    </w:p>
    <w:p>
      <w:pPr>
        <w:pStyle w:val="11"/>
        <w:spacing w:before="181" w:line="417" w:lineRule="auto"/>
        <w:ind w:left="1171" w:right="3975"/>
      </w:pPr>
      <w:r>
        <w:rPr>
          <w:color w:val="212121"/>
        </w:rPr>
        <w:t>配置过程分为</w:t>
      </w:r>
      <w:r>
        <w:rPr>
          <w:color w:val="212121"/>
          <w:spacing w:val="68"/>
          <w:w w:val="150"/>
        </w:rPr>
        <w:t xml:space="preserve">             </w:t>
      </w:r>
      <w:r>
        <w:rPr>
          <w:color w:val="212121"/>
        </w:rPr>
        <w:t>3</w:t>
      </w:r>
      <w:r>
        <w:rPr>
          <w:color w:val="212121"/>
          <w:spacing w:val="69"/>
          <w:w w:val="150"/>
        </w:rPr>
        <w:t xml:space="preserve">             </w:t>
      </w:r>
      <w:r>
        <w:rPr>
          <w:color w:val="212121"/>
        </w:rPr>
        <w:t>部分：</w:t>
      </w:r>
      <w:r>
        <w:rPr>
          <w:color w:val="212121"/>
          <w:spacing w:val="80"/>
          <w:w w:val="150"/>
        </w:rPr>
        <w:t xml:space="preserve"> </w:t>
      </w:r>
      <w:r>
        <w:rPr>
          <w:color w:val="212121"/>
          <w:spacing w:val="-2"/>
        </w:rPr>
        <w:t>1．选择女娲分组，绑定应用“多语言配置”，保存，发布。如下图：</w:t>
      </w:r>
    </w:p>
    <w:p>
      <w:pPr>
        <w:pStyle w:val="11"/>
        <w:ind w:left="1165"/>
        <w:rPr>
          <w:sz w:val="20"/>
        </w:rPr>
      </w:pPr>
      <w:r>
        <w:rPr>
          <w:sz w:val="20"/>
        </w:rPr>
        <w:drawing>
          <wp:inline distT="0" distB="0" distL="0" distR="0">
            <wp:extent cx="5423535" cy="2714625"/>
            <wp:effectExtent l="0" t="0" r="0" b="0"/>
            <wp:docPr id="2436" name="Image 2436"/>
            <wp:cNvGraphicFramePr/>
            <a:graphic xmlns:a="http://schemas.openxmlformats.org/drawingml/2006/main">
              <a:graphicData uri="http://schemas.openxmlformats.org/drawingml/2006/picture">
                <pic:pic xmlns:pic="http://schemas.openxmlformats.org/drawingml/2006/picture">
                  <pic:nvPicPr>
                    <pic:cNvPr id="2436" name="Image 2436"/>
                    <pic:cNvPicPr/>
                  </pic:nvPicPr>
                  <pic:blipFill>
                    <a:blip r:embed="rId545" cstate="print"/>
                    <a:stretch>
                      <a:fillRect/>
                    </a:stretch>
                  </pic:blipFill>
                  <pic:spPr>
                    <a:xfrm>
                      <a:off x="0" y="0"/>
                      <a:ext cx="5423848" cy="2714625"/>
                    </a:xfrm>
                    <a:prstGeom prst="rect">
                      <a:avLst/>
                    </a:prstGeom>
                  </pic:spPr>
                </pic:pic>
              </a:graphicData>
            </a:graphic>
          </wp:inline>
        </w:drawing>
      </w:r>
    </w:p>
    <w:p>
      <w:pPr>
        <w:pStyle w:val="11"/>
        <w:spacing w:before="16"/>
        <w:rPr>
          <w:sz w:val="21"/>
        </w:rPr>
      </w:pPr>
    </w:p>
    <w:p>
      <w:pPr>
        <w:pStyle w:val="15"/>
        <w:numPr>
          <w:ilvl w:val="0"/>
          <w:numId w:val="112"/>
        </w:numPr>
        <w:tabs>
          <w:tab w:val="left" w:pos="1527"/>
        </w:tabs>
        <w:spacing w:before="0" w:after="0" w:line="240" w:lineRule="auto"/>
        <w:ind w:left="1527" w:right="0" w:hanging="356"/>
        <w:jc w:val="left"/>
        <w:rPr>
          <w:sz w:val="22"/>
        </w:rPr>
      </w:pPr>
      <w:r>
        <w:rPr>
          <w:color w:val="212121"/>
          <w:spacing w:val="-1"/>
          <w:sz w:val="22"/>
        </w:rPr>
        <w:t>在“多语言配置”功能中，设置英文语言状态下的显示名称。</w:t>
      </w:r>
    </w:p>
    <w:p>
      <w:pPr>
        <w:spacing w:after="0" w:line="240" w:lineRule="auto"/>
        <w:jc w:val="left"/>
        <w:rPr>
          <w:sz w:val="22"/>
        </w:rPr>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2437" name="Image 2437"/>
            <wp:cNvGraphicFramePr/>
            <a:graphic xmlns:a="http://schemas.openxmlformats.org/drawingml/2006/main">
              <a:graphicData uri="http://schemas.openxmlformats.org/drawingml/2006/picture">
                <pic:pic xmlns:pic="http://schemas.openxmlformats.org/drawingml/2006/picture">
                  <pic:nvPicPr>
                    <pic:cNvPr id="2437" name="Image 2437"/>
                    <pic:cNvPicPr/>
                  </pic:nvPicPr>
                  <pic:blipFill>
                    <a:blip r:embed="rId546"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pStyle w:val="15"/>
        <w:numPr>
          <w:ilvl w:val="0"/>
          <w:numId w:val="112"/>
        </w:numPr>
        <w:tabs>
          <w:tab w:val="left" w:pos="1527"/>
        </w:tabs>
        <w:spacing w:before="48" w:after="0" w:line="240" w:lineRule="auto"/>
        <w:ind w:left="1527" w:right="0" w:hanging="356"/>
        <w:jc w:val="left"/>
        <w:rPr>
          <w:sz w:val="22"/>
        </w:rPr>
      </w:pPr>
      <w:r>
        <w:rPr>
          <w:color w:val="212121"/>
          <w:spacing w:val="3"/>
          <w:sz w:val="22"/>
        </w:rPr>
        <w:t xml:space="preserve">报表服务开启多语言，进行 </w:t>
      </w:r>
      <w:r>
        <w:rPr>
          <w:color w:val="212121"/>
          <w:sz w:val="22"/>
        </w:rPr>
        <w:t>EFDC</w:t>
      </w:r>
      <w:r>
        <w:rPr>
          <w:color w:val="212121"/>
          <w:spacing w:val="9"/>
          <w:sz w:val="22"/>
        </w:rPr>
        <w:t xml:space="preserve"> 穿透。</w:t>
      </w:r>
    </w:p>
    <w:p>
      <w:pPr>
        <w:pStyle w:val="11"/>
        <w:spacing w:before="11"/>
        <w:rPr>
          <w:sz w:val="13"/>
        </w:rPr>
      </w:pPr>
      <w:r>
        <w:drawing>
          <wp:anchor distT="0" distB="0" distL="0" distR="0" simplePos="0" relativeHeight="252084224" behindDoc="1" locked="0" layoutInCell="1" allowOverlap="1">
            <wp:simplePos x="0" y="0"/>
            <wp:positionH relativeFrom="page">
              <wp:posOffset>751840</wp:posOffset>
            </wp:positionH>
            <wp:positionV relativeFrom="paragraph">
              <wp:posOffset>174625</wp:posOffset>
            </wp:positionV>
            <wp:extent cx="5410200" cy="2705100"/>
            <wp:effectExtent l="0" t="0" r="0" b="0"/>
            <wp:wrapTopAndBottom/>
            <wp:docPr id="2438" name="Image 2438"/>
            <wp:cNvGraphicFramePr/>
            <a:graphic xmlns:a="http://schemas.openxmlformats.org/drawingml/2006/main">
              <a:graphicData uri="http://schemas.openxmlformats.org/drawingml/2006/picture">
                <pic:pic xmlns:pic="http://schemas.openxmlformats.org/drawingml/2006/picture">
                  <pic:nvPicPr>
                    <pic:cNvPr id="2438" name="Image 2438"/>
                    <pic:cNvPicPr/>
                  </pic:nvPicPr>
                  <pic:blipFill>
                    <a:blip r:embed="rId547" cstate="print"/>
                    <a:stretch>
                      <a:fillRect/>
                    </a:stretch>
                  </pic:blipFill>
                  <pic:spPr>
                    <a:xfrm>
                      <a:off x="0" y="0"/>
                      <a:ext cx="5410200" cy="2705100"/>
                    </a:xfrm>
                    <a:prstGeom prst="rect">
                      <a:avLst/>
                    </a:prstGeom>
                  </pic:spPr>
                </pic:pic>
              </a:graphicData>
            </a:graphic>
          </wp:anchor>
        </w:drawing>
      </w:r>
    </w:p>
    <w:p>
      <w:pPr>
        <w:pStyle w:val="11"/>
        <w:spacing w:before="10"/>
        <w:rPr>
          <w:sz w:val="35"/>
        </w:rPr>
      </w:pPr>
    </w:p>
    <w:p>
      <w:pPr>
        <w:pStyle w:val="5"/>
        <w:numPr>
          <w:ilvl w:val="1"/>
          <w:numId w:val="112"/>
        </w:numPr>
        <w:tabs>
          <w:tab w:val="left" w:pos="1828"/>
        </w:tabs>
        <w:spacing w:before="0" w:after="0" w:line="240" w:lineRule="auto"/>
        <w:ind w:left="1828" w:right="0" w:hanging="564"/>
        <w:jc w:val="left"/>
      </w:pPr>
      <w:r>
        <w:rPr>
          <w:color w:val="212121"/>
          <w:spacing w:val="-4"/>
        </w:rPr>
        <w:t>系统固化</w:t>
      </w:r>
    </w:p>
    <w:p>
      <w:pPr>
        <w:spacing w:before="223"/>
        <w:ind w:left="1171" w:right="0" w:firstLine="0"/>
        <w:jc w:val="left"/>
        <w:rPr>
          <w:b/>
          <w:sz w:val="22"/>
        </w:rPr>
      </w:pPr>
      <w:r>
        <w:rPr>
          <w:color w:val="212121"/>
          <w:sz w:val="22"/>
        </w:rPr>
        <w:t>支持多语言的内容分为系统固化和自定义配置2部分。其中，</w:t>
      </w:r>
      <w:r>
        <w:rPr>
          <w:b/>
          <w:color w:val="2B3D4F"/>
          <w:spacing w:val="-1"/>
          <w:sz w:val="22"/>
        </w:rPr>
        <w:t>系统固化的内容包含以下部分：</w:t>
      </w:r>
    </w:p>
    <w:p>
      <w:pPr>
        <w:pStyle w:val="11"/>
        <w:spacing w:before="4"/>
        <w:rPr>
          <w:b/>
          <w:sz w:val="16"/>
        </w:rPr>
      </w:pPr>
    </w:p>
    <w:p>
      <w:pPr>
        <w:pStyle w:val="11"/>
        <w:ind w:left="1171"/>
      </w:pPr>
      <w:r>
        <w:rPr>
          <w:color w:val="212121"/>
          <w:spacing w:val="-1"/>
        </w:rPr>
        <w:t>①余额表界面：操作按钮、组织机构、余额表标题、年度期间、账簿样式、表格中的金额方向。</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2439" name="Image 2439"/>
            <wp:cNvGraphicFramePr/>
            <a:graphic xmlns:a="http://schemas.openxmlformats.org/drawingml/2006/main">
              <a:graphicData uri="http://schemas.openxmlformats.org/drawingml/2006/picture">
                <pic:pic xmlns:pic="http://schemas.openxmlformats.org/drawingml/2006/picture">
                  <pic:nvPicPr>
                    <pic:cNvPr id="2439" name="Image 2439"/>
                    <pic:cNvPicPr/>
                  </pic:nvPicPr>
                  <pic:blipFill>
                    <a:blip r:embed="rId548"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pStyle w:val="11"/>
        <w:spacing w:before="48" w:line="256" w:lineRule="auto"/>
        <w:ind w:left="1171" w:right="1275"/>
      </w:pPr>
      <w:r>
        <w:rPr>
          <w:color w:val="212121"/>
          <w:spacing w:val="-1"/>
          <w:w w:val="102"/>
        </w:rPr>
        <w:t>②明细账界面：操作按钮、组织机构、明细账标题、年度期间、本位币币种、表格中的序号、金</w:t>
      </w:r>
      <w:r>
        <w:rPr>
          <w:color w:val="212121"/>
          <w:w w:val="102"/>
        </w:rPr>
        <w:t>额方向。</w:t>
      </w:r>
    </w:p>
    <w:p>
      <w:pPr>
        <w:pStyle w:val="11"/>
        <w:spacing w:before="17"/>
        <w:rPr>
          <w:sz w:val="12"/>
        </w:rPr>
      </w:pPr>
      <w:r>
        <w:drawing>
          <wp:anchor distT="0" distB="0" distL="0" distR="0" simplePos="0" relativeHeight="252084224" behindDoc="1" locked="0" layoutInCell="1" allowOverlap="1">
            <wp:simplePos x="0" y="0"/>
            <wp:positionH relativeFrom="page">
              <wp:posOffset>751840</wp:posOffset>
            </wp:positionH>
            <wp:positionV relativeFrom="paragraph">
              <wp:posOffset>166370</wp:posOffset>
            </wp:positionV>
            <wp:extent cx="5410200" cy="2714625"/>
            <wp:effectExtent l="0" t="0" r="0" b="0"/>
            <wp:wrapTopAndBottom/>
            <wp:docPr id="2440" name="Image 2440"/>
            <wp:cNvGraphicFramePr/>
            <a:graphic xmlns:a="http://schemas.openxmlformats.org/drawingml/2006/main">
              <a:graphicData uri="http://schemas.openxmlformats.org/drawingml/2006/picture">
                <pic:pic xmlns:pic="http://schemas.openxmlformats.org/drawingml/2006/picture">
                  <pic:nvPicPr>
                    <pic:cNvPr id="2440" name="Image 2440"/>
                    <pic:cNvPicPr/>
                  </pic:nvPicPr>
                  <pic:blipFill>
                    <a:blip r:embed="rId549" cstate="print"/>
                    <a:stretch>
                      <a:fillRect/>
                    </a:stretch>
                  </pic:blipFill>
                  <pic:spPr>
                    <a:xfrm>
                      <a:off x="0" y="0"/>
                      <a:ext cx="5410200" cy="2714625"/>
                    </a:xfrm>
                    <a:prstGeom prst="rect">
                      <a:avLst/>
                    </a:prstGeom>
                  </pic:spPr>
                </pic:pic>
              </a:graphicData>
            </a:graphic>
          </wp:anchor>
        </w:drawing>
      </w:r>
    </w:p>
    <w:p>
      <w:pPr>
        <w:pStyle w:val="11"/>
        <w:spacing w:before="9"/>
      </w:pPr>
    </w:p>
    <w:p>
      <w:pPr>
        <w:pStyle w:val="11"/>
        <w:ind w:left="1171"/>
      </w:pPr>
      <w:r>
        <w:rPr>
          <w:color w:val="212121"/>
          <w:spacing w:val="-1"/>
        </w:rPr>
        <w:t>③凭证表：操作按钮、凭证表标题、凭证字、凭证号、凭证日期、辅助项信息。</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2441" name="Image 2441"/>
            <wp:cNvGraphicFramePr/>
            <a:graphic xmlns:a="http://schemas.openxmlformats.org/drawingml/2006/main">
              <a:graphicData uri="http://schemas.openxmlformats.org/drawingml/2006/picture">
                <pic:pic xmlns:pic="http://schemas.openxmlformats.org/drawingml/2006/picture">
                  <pic:nvPicPr>
                    <pic:cNvPr id="2441" name="Image 2441"/>
                    <pic:cNvPicPr/>
                  </pic:nvPicPr>
                  <pic:blipFill>
                    <a:blip r:embed="rId550" cstate="print"/>
                    <a:stretch>
                      <a:fillRect/>
                    </a:stretch>
                  </pic:blipFill>
                  <pic:spPr>
                    <a:xfrm>
                      <a:off x="0" y="0"/>
                      <a:ext cx="5410200" cy="2724150"/>
                    </a:xfrm>
                    <a:prstGeom prst="rect">
                      <a:avLst/>
                    </a:prstGeom>
                  </pic:spPr>
                </pic:pic>
              </a:graphicData>
            </a:graphic>
          </wp:inline>
        </w:drawing>
      </w:r>
    </w:p>
    <w:p>
      <w:pPr>
        <w:pStyle w:val="11"/>
        <w:rPr>
          <w:sz w:val="20"/>
        </w:rPr>
      </w:pPr>
    </w:p>
    <w:p>
      <w:pPr>
        <w:pStyle w:val="11"/>
        <w:spacing w:before="8"/>
        <w:rPr>
          <w:sz w:val="14"/>
        </w:rPr>
      </w:pPr>
    </w:p>
    <w:p>
      <w:pPr>
        <w:pStyle w:val="5"/>
        <w:numPr>
          <w:ilvl w:val="1"/>
          <w:numId w:val="112"/>
        </w:numPr>
        <w:tabs>
          <w:tab w:val="left" w:pos="1828"/>
        </w:tabs>
        <w:spacing w:before="21" w:after="0" w:line="240" w:lineRule="auto"/>
        <w:ind w:left="1828" w:right="0" w:hanging="564"/>
        <w:jc w:val="left"/>
      </w:pPr>
      <w:r>
        <w:rPr>
          <w:color w:val="212121"/>
          <w:spacing w:val="-4"/>
        </w:rPr>
        <w:t>自定义配置</w:t>
      </w:r>
    </w:p>
    <w:p>
      <w:pPr>
        <w:pStyle w:val="11"/>
        <w:spacing w:before="222" w:line="252" w:lineRule="auto"/>
        <w:ind w:left="1171" w:right="1275"/>
        <w:jc w:val="both"/>
      </w:pPr>
      <w:r>
        <w:rPr>
          <w:color w:val="212121"/>
          <w:spacing w:val="-1"/>
          <w:w w:val="102"/>
        </w:rPr>
        <w:t>余额表、明细账、凭证表中存在通用配置，请参照“自定义公共配置”章节进行自定义配置，其他穿透界面独有的配置，请参照“余额表”、“明细账”、“凭证表”章节部分分别对各界面进</w:t>
      </w:r>
      <w:r>
        <w:rPr>
          <w:color w:val="212121"/>
          <w:w w:val="102"/>
        </w:rPr>
        <w:t>行自定义配置。</w:t>
      </w:r>
    </w:p>
    <w:p>
      <w:pPr>
        <w:pStyle w:val="11"/>
        <w:spacing w:before="12"/>
        <w:rPr>
          <w:sz w:val="17"/>
        </w:rPr>
      </w:pPr>
    </w:p>
    <w:p>
      <w:pPr>
        <w:pStyle w:val="6"/>
        <w:numPr>
          <w:ilvl w:val="2"/>
          <w:numId w:val="112"/>
        </w:numPr>
        <w:tabs>
          <w:tab w:val="left" w:pos="2034"/>
        </w:tabs>
        <w:spacing w:before="0" w:after="0" w:line="240" w:lineRule="auto"/>
        <w:ind w:left="2034" w:right="0" w:hanging="778"/>
        <w:jc w:val="left"/>
      </w:pPr>
      <w:r>
        <w:rPr>
          <w:color w:val="212121"/>
          <w:spacing w:val="-5"/>
        </w:rPr>
        <w:t>自定义公共配置</w:t>
      </w:r>
    </w:p>
    <w:p>
      <w:pPr>
        <w:pStyle w:val="11"/>
        <w:spacing w:before="3"/>
        <w:rPr>
          <w:b/>
          <w:sz w:val="19"/>
        </w:rPr>
      </w:pPr>
    </w:p>
    <w:p>
      <w:pPr>
        <w:pStyle w:val="11"/>
        <w:spacing w:line="256" w:lineRule="auto"/>
        <w:ind w:left="1171" w:right="1385"/>
      </w:pPr>
      <w:r>
        <w:rPr>
          <w:color w:val="212121"/>
          <w:w w:val="102"/>
        </w:rPr>
        <w:t>在“多语言配置”功能中，EFDC→</w:t>
      </w:r>
      <w:r>
        <w:rPr>
          <w:color w:val="212121"/>
          <w:spacing w:val="-1"/>
          <w:w w:val="102"/>
        </w:rPr>
        <w:t>穿透→“列分组名”分组下，配置穿透界面中一级标题在英</w:t>
      </w:r>
      <w:r>
        <w:rPr>
          <w:color w:val="212121"/>
          <w:w w:val="102"/>
        </w:rPr>
        <w:t>文状态下的展示内容。</w:t>
      </w:r>
    </w:p>
    <w:p>
      <w:pPr>
        <w:pStyle w:val="11"/>
        <w:spacing w:before="2"/>
        <w:rPr>
          <w:sz w:val="12"/>
        </w:rPr>
      </w:pPr>
      <w:r>
        <w:drawing>
          <wp:anchor distT="0" distB="0" distL="0" distR="0" simplePos="0" relativeHeight="252085248" behindDoc="1" locked="0" layoutInCell="1" allowOverlap="1">
            <wp:simplePos x="0" y="0"/>
            <wp:positionH relativeFrom="page">
              <wp:posOffset>751840</wp:posOffset>
            </wp:positionH>
            <wp:positionV relativeFrom="paragraph">
              <wp:posOffset>156845</wp:posOffset>
            </wp:positionV>
            <wp:extent cx="5410200" cy="2714625"/>
            <wp:effectExtent l="0" t="0" r="0" b="0"/>
            <wp:wrapTopAndBottom/>
            <wp:docPr id="2442" name="Image 2442"/>
            <wp:cNvGraphicFramePr/>
            <a:graphic xmlns:a="http://schemas.openxmlformats.org/drawingml/2006/main">
              <a:graphicData uri="http://schemas.openxmlformats.org/drawingml/2006/picture">
                <pic:pic xmlns:pic="http://schemas.openxmlformats.org/drawingml/2006/picture">
                  <pic:nvPicPr>
                    <pic:cNvPr id="2442" name="Image 2442"/>
                    <pic:cNvPicPr/>
                  </pic:nvPicPr>
                  <pic:blipFill>
                    <a:blip r:embed="rId551" cstate="print"/>
                    <a:stretch>
                      <a:fillRect/>
                    </a:stretch>
                  </pic:blipFill>
                  <pic:spPr>
                    <a:xfrm>
                      <a:off x="0" y="0"/>
                      <a:ext cx="5410200" cy="2714625"/>
                    </a:xfrm>
                    <a:prstGeom prst="rect">
                      <a:avLst/>
                    </a:prstGeom>
                  </pic:spPr>
                </pic:pic>
              </a:graphicData>
            </a:graphic>
          </wp:anchor>
        </w:drawing>
      </w:r>
    </w:p>
    <w:p>
      <w:pPr>
        <w:pStyle w:val="11"/>
        <w:spacing w:before="9"/>
      </w:pPr>
    </w:p>
    <w:p>
      <w:pPr>
        <w:pStyle w:val="11"/>
        <w:ind w:left="1171"/>
      </w:pPr>
      <w:r>
        <w:rPr>
          <w:color w:val="212121"/>
          <w:spacing w:val="-1"/>
        </w:rPr>
        <w:t>其中，余额表中的“年初”、“期初”、“本期”、“累计”、“期末”一级标题如下：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2443" name="Image 2443"/>
            <wp:cNvGraphicFramePr/>
            <a:graphic xmlns:a="http://schemas.openxmlformats.org/drawingml/2006/main">
              <a:graphicData uri="http://schemas.openxmlformats.org/drawingml/2006/picture">
                <pic:pic xmlns:pic="http://schemas.openxmlformats.org/drawingml/2006/picture">
                  <pic:nvPicPr>
                    <pic:cNvPr id="2443" name="Image 2443"/>
                    <pic:cNvPicPr/>
                  </pic:nvPicPr>
                  <pic:blipFill>
                    <a:blip r:embed="rId552"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明细账中“本期”、“期末”、“会计期间”一级标题如下：</w:t>
      </w:r>
    </w:p>
    <w:p>
      <w:pPr>
        <w:pStyle w:val="11"/>
        <w:spacing w:before="8"/>
        <w:rPr>
          <w:sz w:val="14"/>
        </w:rPr>
      </w:pPr>
      <w:r>
        <w:drawing>
          <wp:anchor distT="0" distB="0" distL="0" distR="0" simplePos="0" relativeHeight="252085248" behindDoc="1" locked="0" layoutInCell="1" allowOverlap="1">
            <wp:simplePos x="0" y="0"/>
            <wp:positionH relativeFrom="page">
              <wp:posOffset>751840</wp:posOffset>
            </wp:positionH>
            <wp:positionV relativeFrom="paragraph">
              <wp:posOffset>184150</wp:posOffset>
            </wp:positionV>
            <wp:extent cx="5410200" cy="2705100"/>
            <wp:effectExtent l="0" t="0" r="0" b="0"/>
            <wp:wrapTopAndBottom/>
            <wp:docPr id="2444" name="Image 2444"/>
            <wp:cNvGraphicFramePr/>
            <a:graphic xmlns:a="http://schemas.openxmlformats.org/drawingml/2006/main">
              <a:graphicData uri="http://schemas.openxmlformats.org/drawingml/2006/picture">
                <pic:pic xmlns:pic="http://schemas.openxmlformats.org/drawingml/2006/picture">
                  <pic:nvPicPr>
                    <pic:cNvPr id="2444" name="Image 2444"/>
                    <pic:cNvPicPr/>
                  </pic:nvPicPr>
                  <pic:blipFill>
                    <a:blip r:embed="rId553" cstate="print"/>
                    <a:stretch>
                      <a:fillRect/>
                    </a:stretch>
                  </pic:blipFill>
                  <pic:spPr>
                    <a:xfrm>
                      <a:off x="0" y="0"/>
                      <a:ext cx="5410200" cy="2705100"/>
                    </a:xfrm>
                    <a:prstGeom prst="rect">
                      <a:avLst/>
                    </a:prstGeom>
                  </pic:spPr>
                </pic:pic>
              </a:graphicData>
            </a:graphic>
          </wp:anchor>
        </w:drawing>
      </w:r>
    </w:p>
    <w:p>
      <w:pPr>
        <w:pStyle w:val="11"/>
        <w:spacing w:before="14"/>
        <w:rPr>
          <w:sz w:val="24"/>
        </w:rPr>
      </w:pPr>
    </w:p>
    <w:p>
      <w:pPr>
        <w:pStyle w:val="6"/>
        <w:numPr>
          <w:ilvl w:val="2"/>
          <w:numId w:val="112"/>
        </w:numPr>
        <w:tabs>
          <w:tab w:val="left" w:pos="2034"/>
        </w:tabs>
        <w:spacing w:before="1" w:after="0" w:line="240" w:lineRule="auto"/>
        <w:ind w:left="2034" w:right="0" w:hanging="778"/>
        <w:jc w:val="left"/>
      </w:pPr>
      <w:r>
        <w:rPr>
          <w:color w:val="212121"/>
          <w:spacing w:val="-7"/>
        </w:rPr>
        <w:t>余额表</w:t>
      </w:r>
    </w:p>
    <w:p>
      <w:pPr>
        <w:pStyle w:val="11"/>
        <w:spacing w:before="2"/>
        <w:rPr>
          <w:b/>
          <w:sz w:val="19"/>
        </w:rPr>
      </w:pPr>
    </w:p>
    <w:p>
      <w:pPr>
        <w:pStyle w:val="11"/>
        <w:ind w:left="1171"/>
      </w:pPr>
      <w:r>
        <w:rPr>
          <w:color w:val="212121"/>
          <w:spacing w:val="-1"/>
        </w:rPr>
        <w:t>由于不同公式对应余额表显示的列不同，以下对公式进行分类后分别进行介绍。</w:t>
      </w:r>
    </w:p>
    <w:p>
      <w:pPr>
        <w:pStyle w:val="11"/>
        <w:spacing w:before="5"/>
        <w:rPr>
          <w:sz w:val="16"/>
        </w:rPr>
      </w:pPr>
    </w:p>
    <w:p>
      <w:pPr>
        <w:pStyle w:val="11"/>
        <w:spacing w:line="256" w:lineRule="auto"/>
        <w:ind w:left="1171" w:right="1385"/>
      </w:pPr>
      <w:r>
        <w:rPr>
          <w:color w:val="212121"/>
          <w:w w:val="102"/>
        </w:rPr>
        <w:t>在“多语言配置”功能中，EFDC→</w:t>
      </w:r>
      <w:r>
        <w:rPr>
          <w:color w:val="212121"/>
          <w:spacing w:val="-1"/>
          <w:w w:val="102"/>
        </w:rPr>
        <w:t>穿透→“列名”分组下配置各个公式下，列名在英文状态下</w:t>
      </w:r>
      <w:r>
        <w:rPr>
          <w:color w:val="212121"/>
          <w:w w:val="102"/>
        </w:rPr>
        <w:t>的显示名称。</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33675"/>
            <wp:effectExtent l="0" t="0" r="0" b="0"/>
            <wp:docPr id="2445" name="Image 2445"/>
            <wp:cNvGraphicFramePr/>
            <a:graphic xmlns:a="http://schemas.openxmlformats.org/drawingml/2006/main">
              <a:graphicData uri="http://schemas.openxmlformats.org/drawingml/2006/picture">
                <pic:pic xmlns:pic="http://schemas.openxmlformats.org/drawingml/2006/picture">
                  <pic:nvPicPr>
                    <pic:cNvPr id="2445" name="Image 2445"/>
                    <pic:cNvPicPr/>
                  </pic:nvPicPr>
                  <pic:blipFill>
                    <a:blip r:embed="rId554" cstate="print"/>
                    <a:stretch>
                      <a:fillRect/>
                    </a:stretch>
                  </pic:blipFill>
                  <pic:spPr>
                    <a:xfrm>
                      <a:off x="0" y="0"/>
                      <a:ext cx="5410200" cy="2733675"/>
                    </a:xfrm>
                    <a:prstGeom prst="rect">
                      <a:avLst/>
                    </a:prstGeom>
                  </pic:spPr>
                </pic:pic>
              </a:graphicData>
            </a:graphic>
          </wp:inline>
        </w:drawing>
      </w:r>
    </w:p>
    <w:p>
      <w:pPr>
        <w:pStyle w:val="11"/>
        <w:spacing w:before="1"/>
        <w:rPr>
          <w:sz w:val="19"/>
        </w:rPr>
      </w:pPr>
    </w:p>
    <w:p>
      <w:pPr>
        <w:pStyle w:val="15"/>
        <w:numPr>
          <w:ilvl w:val="0"/>
          <w:numId w:val="113"/>
        </w:numPr>
        <w:tabs>
          <w:tab w:val="left" w:pos="1831"/>
        </w:tabs>
        <w:spacing w:before="48" w:after="0" w:line="240" w:lineRule="auto"/>
        <w:ind w:left="1831" w:right="0" w:hanging="660"/>
        <w:jc w:val="left"/>
        <w:rPr>
          <w:sz w:val="22"/>
        </w:rPr>
      </w:pPr>
      <w:r>
        <w:rPr>
          <w:color w:val="212121"/>
          <w:sz w:val="22"/>
        </w:rPr>
        <w:t>ZW、ZFZ、ZFZCFL</w:t>
      </w:r>
      <w:r>
        <w:rPr>
          <w:color w:val="212121"/>
          <w:spacing w:val="15"/>
          <w:sz w:val="22"/>
        </w:rPr>
        <w:t xml:space="preserve"> 公式</w:t>
      </w:r>
    </w:p>
    <w:p>
      <w:pPr>
        <w:pStyle w:val="11"/>
        <w:spacing w:before="4"/>
        <w:rPr>
          <w:sz w:val="16"/>
        </w:rPr>
      </w:pPr>
    </w:p>
    <w:p>
      <w:pPr>
        <w:pStyle w:val="11"/>
        <w:spacing w:before="1"/>
        <w:ind w:left="1171"/>
      </w:pPr>
      <w:r>
        <w:rPr>
          <w:color w:val="212121"/>
          <w:spacing w:val="-1"/>
        </w:rPr>
        <w:t>以上三个公式穿透余额表的界面如下：</w:t>
      </w:r>
    </w:p>
    <w:p>
      <w:pPr>
        <w:pStyle w:val="11"/>
        <w:spacing w:before="7"/>
        <w:rPr>
          <w:sz w:val="14"/>
        </w:rPr>
      </w:pPr>
      <w:r>
        <w:drawing>
          <wp:anchor distT="0" distB="0" distL="0" distR="0" simplePos="0" relativeHeight="252086272" behindDoc="1" locked="0" layoutInCell="1" allowOverlap="1">
            <wp:simplePos x="0" y="0"/>
            <wp:positionH relativeFrom="page">
              <wp:posOffset>751840</wp:posOffset>
            </wp:positionH>
            <wp:positionV relativeFrom="paragraph">
              <wp:posOffset>183515</wp:posOffset>
            </wp:positionV>
            <wp:extent cx="5410200" cy="2714625"/>
            <wp:effectExtent l="0" t="0" r="0" b="0"/>
            <wp:wrapTopAndBottom/>
            <wp:docPr id="2446" name="Image 2446"/>
            <wp:cNvGraphicFramePr/>
            <a:graphic xmlns:a="http://schemas.openxmlformats.org/drawingml/2006/main">
              <a:graphicData uri="http://schemas.openxmlformats.org/drawingml/2006/picture">
                <pic:pic xmlns:pic="http://schemas.openxmlformats.org/drawingml/2006/picture">
                  <pic:nvPicPr>
                    <pic:cNvPr id="2446" name="Image 2446"/>
                    <pic:cNvPicPr/>
                  </pic:nvPicPr>
                  <pic:blipFill>
                    <a:blip r:embed="rId555" cstate="print"/>
                    <a:stretch>
                      <a:fillRect/>
                    </a:stretch>
                  </pic:blipFill>
                  <pic:spPr>
                    <a:xfrm>
                      <a:off x="0" y="0"/>
                      <a:ext cx="5410200" cy="2714625"/>
                    </a:xfrm>
                    <a:prstGeom prst="rect">
                      <a:avLst/>
                    </a:prstGeom>
                  </pic:spPr>
                </pic:pic>
              </a:graphicData>
            </a:graphic>
          </wp:anchor>
        </w:drawing>
      </w:r>
    </w:p>
    <w:p>
      <w:pPr>
        <w:pStyle w:val="11"/>
        <w:spacing w:before="9"/>
      </w:pPr>
    </w:p>
    <w:p>
      <w:pPr>
        <w:pStyle w:val="11"/>
        <w:ind w:left="1171"/>
      </w:pPr>
      <w:r>
        <w:rPr>
          <w:color w:val="212121"/>
          <w:spacing w:val="-1"/>
        </w:rPr>
        <w:t>其中，科目代码、科目名称、年初方向、年初本币在“多语言配置”功能的对应配置如下：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2447" name="Image 2447"/>
            <wp:cNvGraphicFramePr/>
            <a:graphic xmlns:a="http://schemas.openxmlformats.org/drawingml/2006/main">
              <a:graphicData uri="http://schemas.openxmlformats.org/drawingml/2006/picture">
                <pic:pic xmlns:pic="http://schemas.openxmlformats.org/drawingml/2006/picture">
                  <pic:nvPicPr>
                    <pic:cNvPr id="2447" name="Image 2447"/>
                    <pic:cNvPicPr/>
                  </pic:nvPicPr>
                  <pic:blipFill>
                    <a:blip r:embed="rId556" cstate="print"/>
                    <a:stretch>
                      <a:fillRect/>
                    </a:stretch>
                  </pic:blipFill>
                  <pic:spPr>
                    <a:xfrm>
                      <a:off x="0" y="0"/>
                      <a:ext cx="5410200" cy="2724150"/>
                    </a:xfrm>
                    <a:prstGeom prst="rect">
                      <a:avLst/>
                    </a:prstGeom>
                  </pic:spPr>
                </pic:pic>
              </a:graphicData>
            </a:graphic>
          </wp:inline>
        </w:drawing>
      </w:r>
    </w:p>
    <w:p>
      <w:pPr>
        <w:pStyle w:val="11"/>
        <w:spacing w:before="16"/>
        <w:rPr>
          <w:sz w:val="19"/>
        </w:rPr>
      </w:pPr>
    </w:p>
    <w:p>
      <w:pPr>
        <w:pStyle w:val="11"/>
        <w:spacing w:before="48" w:line="256" w:lineRule="auto"/>
        <w:ind w:left="1171" w:right="1275"/>
      </w:pPr>
      <w:r>
        <w:rPr>
          <w:color w:val="212121"/>
          <w:spacing w:val="-1"/>
          <w:w w:val="102"/>
        </w:rPr>
        <w:t>期初方向、期初本币、借方本期发生、贷方本期发生、借方累计、贷方累计、期末余额方向、期</w:t>
      </w:r>
      <w:r>
        <w:rPr>
          <w:color w:val="212121"/>
          <w:w w:val="102"/>
        </w:rPr>
        <w:t>末余额本币在“多语言配置”功能的对应配置如下：</w:t>
      </w:r>
    </w:p>
    <w:p>
      <w:pPr>
        <w:pStyle w:val="11"/>
        <w:spacing w:before="17"/>
        <w:rPr>
          <w:sz w:val="12"/>
        </w:rPr>
      </w:pPr>
      <w:r>
        <w:drawing>
          <wp:anchor distT="0" distB="0" distL="0" distR="0" simplePos="0" relativeHeight="252086272" behindDoc="1" locked="0" layoutInCell="1" allowOverlap="1">
            <wp:simplePos x="0" y="0"/>
            <wp:positionH relativeFrom="page">
              <wp:posOffset>751840</wp:posOffset>
            </wp:positionH>
            <wp:positionV relativeFrom="paragraph">
              <wp:posOffset>166370</wp:posOffset>
            </wp:positionV>
            <wp:extent cx="5410200" cy="2905125"/>
            <wp:effectExtent l="0" t="0" r="0" b="0"/>
            <wp:wrapTopAndBottom/>
            <wp:docPr id="2448" name="Image 2448"/>
            <wp:cNvGraphicFramePr/>
            <a:graphic xmlns:a="http://schemas.openxmlformats.org/drawingml/2006/main">
              <a:graphicData uri="http://schemas.openxmlformats.org/drawingml/2006/picture">
                <pic:pic xmlns:pic="http://schemas.openxmlformats.org/drawingml/2006/picture">
                  <pic:nvPicPr>
                    <pic:cNvPr id="2448" name="Image 2448"/>
                    <pic:cNvPicPr/>
                  </pic:nvPicPr>
                  <pic:blipFill>
                    <a:blip r:embed="rId557" cstate="print"/>
                    <a:stretch>
                      <a:fillRect/>
                    </a:stretch>
                  </pic:blipFill>
                  <pic:spPr>
                    <a:xfrm>
                      <a:off x="0" y="0"/>
                      <a:ext cx="5410200" cy="2905125"/>
                    </a:xfrm>
                    <a:prstGeom prst="rect">
                      <a:avLst/>
                    </a:prstGeom>
                  </pic:spPr>
                </pic:pic>
              </a:graphicData>
            </a:graphic>
          </wp:anchor>
        </w:drawing>
      </w:r>
    </w:p>
    <w:p>
      <w:pPr>
        <w:pStyle w:val="11"/>
        <w:spacing w:before="9"/>
      </w:pPr>
    </w:p>
    <w:p>
      <w:pPr>
        <w:pStyle w:val="11"/>
        <w:ind w:left="1171"/>
      </w:pPr>
      <w:r>
        <w:rPr>
          <w:color w:val="212121"/>
          <w:spacing w:val="-1"/>
        </w:rPr>
        <w:t>最终，切换到英文状态下如下图：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05100"/>
            <wp:effectExtent l="0" t="0" r="0" b="0"/>
            <wp:docPr id="2449" name="Image 2449"/>
            <wp:cNvGraphicFramePr/>
            <a:graphic xmlns:a="http://schemas.openxmlformats.org/drawingml/2006/main">
              <a:graphicData uri="http://schemas.openxmlformats.org/drawingml/2006/picture">
                <pic:pic xmlns:pic="http://schemas.openxmlformats.org/drawingml/2006/picture">
                  <pic:nvPicPr>
                    <pic:cNvPr id="2449" name="Image 2449"/>
                    <pic:cNvPicPr/>
                  </pic:nvPicPr>
                  <pic:blipFill>
                    <a:blip r:embed="rId558" cstate="print"/>
                    <a:stretch>
                      <a:fillRect/>
                    </a:stretch>
                  </pic:blipFill>
                  <pic:spPr>
                    <a:xfrm>
                      <a:off x="0" y="0"/>
                      <a:ext cx="5410200" cy="2705100"/>
                    </a:xfrm>
                    <a:prstGeom prst="rect">
                      <a:avLst/>
                    </a:prstGeom>
                  </pic:spPr>
                </pic:pic>
              </a:graphicData>
            </a:graphic>
          </wp:inline>
        </w:drawing>
      </w:r>
    </w:p>
    <w:p>
      <w:pPr>
        <w:pStyle w:val="11"/>
        <w:spacing w:before="16"/>
        <w:rPr>
          <w:sz w:val="19"/>
        </w:rPr>
      </w:pPr>
    </w:p>
    <w:p>
      <w:pPr>
        <w:pStyle w:val="15"/>
        <w:numPr>
          <w:ilvl w:val="0"/>
          <w:numId w:val="113"/>
        </w:numPr>
        <w:tabs>
          <w:tab w:val="left" w:pos="1831"/>
        </w:tabs>
        <w:spacing w:before="48" w:after="0" w:line="240" w:lineRule="auto"/>
        <w:ind w:left="1831" w:right="0" w:hanging="660"/>
        <w:jc w:val="left"/>
        <w:rPr>
          <w:sz w:val="22"/>
        </w:rPr>
      </w:pPr>
      <w:r>
        <w:rPr>
          <w:color w:val="212121"/>
          <w:sz w:val="22"/>
        </w:rPr>
        <w:t>ZWCFL、ZWLCFL、DJYE</w:t>
      </w:r>
      <w:r>
        <w:rPr>
          <w:color w:val="212121"/>
          <w:spacing w:val="16"/>
          <w:sz w:val="22"/>
        </w:rPr>
        <w:t xml:space="preserve"> 公式</w:t>
      </w:r>
    </w:p>
    <w:p>
      <w:pPr>
        <w:pStyle w:val="11"/>
        <w:spacing w:before="4"/>
        <w:rPr>
          <w:sz w:val="16"/>
        </w:rPr>
      </w:pPr>
    </w:p>
    <w:p>
      <w:pPr>
        <w:pStyle w:val="11"/>
        <w:spacing w:before="1"/>
        <w:ind w:left="1171"/>
      </w:pPr>
      <w:r>
        <w:rPr>
          <w:color w:val="212121"/>
          <w:spacing w:val="-1"/>
        </w:rPr>
        <w:t>以上三个公式穿透余额表的界面如下：</w:t>
      </w:r>
    </w:p>
    <w:p>
      <w:pPr>
        <w:pStyle w:val="11"/>
        <w:spacing w:before="7"/>
        <w:rPr>
          <w:sz w:val="14"/>
        </w:rPr>
      </w:pPr>
      <w:r>
        <w:drawing>
          <wp:anchor distT="0" distB="0" distL="0" distR="0" simplePos="0" relativeHeight="252087296" behindDoc="1" locked="0" layoutInCell="1" allowOverlap="1">
            <wp:simplePos x="0" y="0"/>
            <wp:positionH relativeFrom="page">
              <wp:posOffset>751840</wp:posOffset>
            </wp:positionH>
            <wp:positionV relativeFrom="paragraph">
              <wp:posOffset>183515</wp:posOffset>
            </wp:positionV>
            <wp:extent cx="5410200" cy="2705100"/>
            <wp:effectExtent l="0" t="0" r="0" b="0"/>
            <wp:wrapTopAndBottom/>
            <wp:docPr id="2450" name="Image 2450"/>
            <wp:cNvGraphicFramePr/>
            <a:graphic xmlns:a="http://schemas.openxmlformats.org/drawingml/2006/main">
              <a:graphicData uri="http://schemas.openxmlformats.org/drawingml/2006/picture">
                <pic:pic xmlns:pic="http://schemas.openxmlformats.org/drawingml/2006/picture">
                  <pic:nvPicPr>
                    <pic:cNvPr id="2450" name="Image 2450"/>
                    <pic:cNvPicPr/>
                  </pic:nvPicPr>
                  <pic:blipFill>
                    <a:blip r:embed="rId559" cstate="print"/>
                    <a:stretch>
                      <a:fillRect/>
                    </a:stretch>
                  </pic:blipFill>
                  <pic:spPr>
                    <a:xfrm>
                      <a:off x="0" y="0"/>
                      <a:ext cx="5410200" cy="2705100"/>
                    </a:xfrm>
                    <a:prstGeom prst="rect">
                      <a:avLst/>
                    </a:prstGeom>
                  </pic:spPr>
                </pic:pic>
              </a:graphicData>
            </a:graphic>
          </wp:anchor>
        </w:drawing>
      </w:r>
    </w:p>
    <w:p>
      <w:pPr>
        <w:pStyle w:val="11"/>
        <w:spacing w:before="9"/>
      </w:pPr>
    </w:p>
    <w:p>
      <w:pPr>
        <w:pStyle w:val="11"/>
        <w:spacing w:line="256" w:lineRule="auto"/>
        <w:ind w:left="1171" w:right="1275"/>
      </w:pPr>
      <w:r>
        <w:rPr>
          <w:color w:val="212121"/>
          <w:spacing w:val="-1"/>
          <w:w w:val="102"/>
        </w:rPr>
        <w:t>其中，本位币借方年初余额合计、本位币贷方年初余额合计、本位币借方余额合计、本位币贷方</w:t>
      </w:r>
      <w:r>
        <w:rPr>
          <w:color w:val="212121"/>
          <w:w w:val="102"/>
        </w:rPr>
        <w:t>余额合计在“多语言配置”功能的对应配置如下：</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24150"/>
            <wp:effectExtent l="0" t="0" r="0" b="0"/>
            <wp:docPr id="2451" name="Image 2451"/>
            <wp:cNvGraphicFramePr/>
            <a:graphic xmlns:a="http://schemas.openxmlformats.org/drawingml/2006/main">
              <a:graphicData uri="http://schemas.openxmlformats.org/drawingml/2006/picture">
                <pic:pic xmlns:pic="http://schemas.openxmlformats.org/drawingml/2006/picture">
                  <pic:nvPicPr>
                    <pic:cNvPr id="2451" name="Image 2451"/>
                    <pic:cNvPicPr/>
                  </pic:nvPicPr>
                  <pic:blipFill>
                    <a:blip r:embed="rId560" cstate="print"/>
                    <a:stretch>
                      <a:fillRect/>
                    </a:stretch>
                  </pic:blipFill>
                  <pic:spPr>
                    <a:xfrm>
                      <a:off x="0" y="0"/>
                      <a:ext cx="5410200" cy="2724150"/>
                    </a:xfrm>
                    <a:prstGeom prst="rect">
                      <a:avLst/>
                    </a:prstGeom>
                  </pic:spPr>
                </pic:pic>
              </a:graphicData>
            </a:graphic>
          </wp:inline>
        </w:drawing>
      </w:r>
    </w:p>
    <w:p>
      <w:pPr>
        <w:pStyle w:val="11"/>
        <w:spacing w:before="16"/>
        <w:rPr>
          <w:sz w:val="19"/>
        </w:rPr>
      </w:pPr>
    </w:p>
    <w:p>
      <w:pPr>
        <w:pStyle w:val="11"/>
        <w:spacing w:before="48" w:line="417" w:lineRule="auto"/>
        <w:ind w:left="1171" w:right="4200"/>
      </w:pPr>
      <w:r>
        <w:drawing>
          <wp:anchor distT="0" distB="0" distL="0" distR="0" simplePos="0" relativeHeight="251863040" behindDoc="0" locked="0" layoutInCell="1" allowOverlap="1">
            <wp:simplePos x="0" y="0"/>
            <wp:positionH relativeFrom="page">
              <wp:posOffset>751840</wp:posOffset>
            </wp:positionH>
            <wp:positionV relativeFrom="paragraph">
              <wp:posOffset>909955</wp:posOffset>
            </wp:positionV>
            <wp:extent cx="5410200" cy="2724150"/>
            <wp:effectExtent l="0" t="0" r="0" b="0"/>
            <wp:wrapNone/>
            <wp:docPr id="2452" name="Image 2452"/>
            <wp:cNvGraphicFramePr/>
            <a:graphic xmlns:a="http://schemas.openxmlformats.org/drawingml/2006/main">
              <a:graphicData uri="http://schemas.openxmlformats.org/drawingml/2006/picture">
                <pic:pic xmlns:pic="http://schemas.openxmlformats.org/drawingml/2006/picture">
                  <pic:nvPicPr>
                    <pic:cNvPr id="2452" name="Image 2452"/>
                    <pic:cNvPicPr/>
                  </pic:nvPicPr>
                  <pic:blipFill>
                    <a:blip r:embed="rId561" cstate="print"/>
                    <a:stretch>
                      <a:fillRect/>
                    </a:stretch>
                  </pic:blipFill>
                  <pic:spPr>
                    <a:xfrm>
                      <a:off x="0" y="0"/>
                      <a:ext cx="5410199" cy="2724149"/>
                    </a:xfrm>
                    <a:prstGeom prst="rect">
                      <a:avLst/>
                    </a:prstGeom>
                  </pic:spPr>
                </pic:pic>
              </a:graphicData>
            </a:graphic>
          </wp:anchor>
        </w:drawing>
      </w:r>
      <w:r>
        <w:rPr>
          <w:color w:val="212121"/>
          <w:spacing w:val="-2"/>
        </w:rPr>
        <w:t>本币借方发生、本币贷方发生、本币借方累计、本币贷方累计同①最终，切换到英文状态下如下图：</w:t>
      </w: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rPr>
          <w:sz w:val="30"/>
        </w:rPr>
      </w:pPr>
    </w:p>
    <w:p>
      <w:pPr>
        <w:pStyle w:val="11"/>
        <w:spacing w:before="15"/>
        <w:rPr>
          <w:sz w:val="43"/>
        </w:rPr>
      </w:pPr>
    </w:p>
    <w:p>
      <w:pPr>
        <w:pStyle w:val="15"/>
        <w:numPr>
          <w:ilvl w:val="0"/>
          <w:numId w:val="113"/>
        </w:numPr>
        <w:tabs>
          <w:tab w:val="left" w:pos="1831"/>
        </w:tabs>
        <w:spacing w:before="0" w:after="0" w:line="240" w:lineRule="auto"/>
        <w:ind w:left="1831" w:right="0" w:hanging="660"/>
        <w:jc w:val="left"/>
        <w:rPr>
          <w:sz w:val="22"/>
        </w:rPr>
      </w:pPr>
      <w:r>
        <w:rPr>
          <w:color w:val="212121"/>
          <w:sz w:val="22"/>
        </w:rPr>
        <w:t>XJFZ</w:t>
      </w:r>
      <w:r>
        <w:rPr>
          <w:color w:val="212121"/>
          <w:spacing w:val="9"/>
          <w:sz w:val="22"/>
        </w:rPr>
        <w:t xml:space="preserve"> 公式</w:t>
      </w:r>
    </w:p>
    <w:p>
      <w:pPr>
        <w:pStyle w:val="11"/>
        <w:spacing w:before="5"/>
        <w:rPr>
          <w:sz w:val="16"/>
        </w:rPr>
      </w:pPr>
    </w:p>
    <w:p>
      <w:pPr>
        <w:pStyle w:val="11"/>
        <w:ind w:left="1171"/>
      </w:pPr>
      <w:r>
        <w:rPr>
          <w:color w:val="212121"/>
        </w:rPr>
        <w:t>XJFZ</w:t>
      </w:r>
      <w:r>
        <w:rPr>
          <w:color w:val="212121"/>
          <w:spacing w:val="53"/>
          <w:w w:val="150"/>
        </w:rPr>
        <w:t xml:space="preserve"> </w:t>
      </w:r>
      <w:r>
        <w:rPr>
          <w:color w:val="212121"/>
          <w:spacing w:val="-1"/>
        </w:rPr>
        <w:t>公式穿透余额表的界面如下：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2453" name="Image 2453"/>
            <wp:cNvGraphicFramePr/>
            <a:graphic xmlns:a="http://schemas.openxmlformats.org/drawingml/2006/main">
              <a:graphicData uri="http://schemas.openxmlformats.org/drawingml/2006/picture">
                <pic:pic xmlns:pic="http://schemas.openxmlformats.org/drawingml/2006/picture">
                  <pic:nvPicPr>
                    <pic:cNvPr id="2453" name="Image 2453"/>
                    <pic:cNvPicPr/>
                  </pic:nvPicPr>
                  <pic:blipFill>
                    <a:blip r:embed="rId562"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其中，本期数、累计数在“多语言配置”功能的对应配置如下：</w:t>
      </w:r>
    </w:p>
    <w:p>
      <w:pPr>
        <w:pStyle w:val="11"/>
        <w:spacing w:before="11"/>
        <w:rPr>
          <w:sz w:val="13"/>
        </w:rPr>
      </w:pPr>
      <w:r>
        <w:drawing>
          <wp:anchor distT="0" distB="0" distL="0" distR="0" simplePos="0" relativeHeight="252088320" behindDoc="1" locked="0" layoutInCell="1" allowOverlap="1">
            <wp:simplePos x="0" y="0"/>
            <wp:positionH relativeFrom="page">
              <wp:posOffset>751840</wp:posOffset>
            </wp:positionH>
            <wp:positionV relativeFrom="paragraph">
              <wp:posOffset>174625</wp:posOffset>
            </wp:positionV>
            <wp:extent cx="5410200" cy="2733675"/>
            <wp:effectExtent l="0" t="0" r="0" b="0"/>
            <wp:wrapTopAndBottom/>
            <wp:docPr id="2454" name="Image 2454"/>
            <wp:cNvGraphicFramePr/>
            <a:graphic xmlns:a="http://schemas.openxmlformats.org/drawingml/2006/main">
              <a:graphicData uri="http://schemas.openxmlformats.org/drawingml/2006/picture">
                <pic:pic xmlns:pic="http://schemas.openxmlformats.org/drawingml/2006/picture">
                  <pic:nvPicPr>
                    <pic:cNvPr id="2454" name="Image 2454"/>
                    <pic:cNvPicPr/>
                  </pic:nvPicPr>
                  <pic:blipFill>
                    <a:blip r:embed="rId563" cstate="print"/>
                    <a:stretch>
                      <a:fillRect/>
                    </a:stretch>
                  </pic:blipFill>
                  <pic:spPr>
                    <a:xfrm>
                      <a:off x="0" y="0"/>
                      <a:ext cx="5410200" cy="2733675"/>
                    </a:xfrm>
                    <a:prstGeom prst="rect">
                      <a:avLst/>
                    </a:prstGeom>
                  </pic:spPr>
                </pic:pic>
              </a:graphicData>
            </a:graphic>
          </wp:anchor>
        </w:drawing>
      </w:r>
    </w:p>
    <w:p>
      <w:pPr>
        <w:pStyle w:val="11"/>
        <w:spacing w:before="9"/>
      </w:pPr>
    </w:p>
    <w:p>
      <w:pPr>
        <w:pStyle w:val="11"/>
        <w:spacing w:line="408" w:lineRule="auto"/>
        <w:ind w:left="1171" w:right="4200"/>
      </w:pPr>
      <w:r>
        <w:rPr>
          <w:color w:val="212121"/>
          <w:spacing w:val="-2"/>
        </w:rPr>
        <w:t>本币借方发生、本币贷方发生、本币借方累计、本币贷方累计同①最终，翻译为英文状态下的展示效果如下：</w:t>
      </w:r>
    </w:p>
    <w:p>
      <w:pPr>
        <w:spacing w:after="0" w:line="408"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2455" name="Image 2455"/>
            <wp:cNvGraphicFramePr/>
            <a:graphic xmlns:a="http://schemas.openxmlformats.org/drawingml/2006/main">
              <a:graphicData uri="http://schemas.openxmlformats.org/drawingml/2006/picture">
                <pic:pic xmlns:pic="http://schemas.openxmlformats.org/drawingml/2006/picture">
                  <pic:nvPicPr>
                    <pic:cNvPr id="2455" name="Image 2455"/>
                    <pic:cNvPicPr/>
                  </pic:nvPicPr>
                  <pic:blipFill>
                    <a:blip r:embed="rId564" cstate="print"/>
                    <a:stretch>
                      <a:fillRect/>
                    </a:stretch>
                  </pic:blipFill>
                  <pic:spPr>
                    <a:xfrm>
                      <a:off x="0" y="0"/>
                      <a:ext cx="5410200" cy="2714625"/>
                    </a:xfrm>
                    <a:prstGeom prst="rect">
                      <a:avLst/>
                    </a:prstGeom>
                  </pic:spPr>
                </pic:pic>
              </a:graphicData>
            </a:graphic>
          </wp:inline>
        </w:drawing>
      </w:r>
    </w:p>
    <w:p>
      <w:pPr>
        <w:pStyle w:val="11"/>
        <w:spacing w:before="16"/>
        <w:rPr>
          <w:sz w:val="19"/>
        </w:rPr>
      </w:pPr>
    </w:p>
    <w:p>
      <w:pPr>
        <w:pStyle w:val="11"/>
        <w:spacing w:before="48" w:line="249" w:lineRule="auto"/>
        <w:ind w:left="1171" w:right="1275"/>
      </w:pPr>
      <w:r>
        <w:rPr>
          <w:color w:val="212121"/>
          <w:spacing w:val="-1"/>
          <w:w w:val="102"/>
        </w:rPr>
        <w:t>另外，余额表中的“账簿样式”按钮下的“标准式”、“外币金额式”、“数量金额式”显示成</w:t>
      </w:r>
      <w:r>
        <w:rPr>
          <w:color w:val="212121"/>
          <w:w w:val="102"/>
        </w:rPr>
        <w:t>英文，可在“多语言配置”功能中，EFDC→穿透→“账簿样式”分组下配置英</w:t>
      </w:r>
    </w:p>
    <w:p>
      <w:pPr>
        <w:pStyle w:val="11"/>
        <w:spacing w:before="5"/>
        <w:rPr>
          <w:sz w:val="15"/>
        </w:rPr>
      </w:pPr>
    </w:p>
    <w:p>
      <w:pPr>
        <w:pStyle w:val="11"/>
        <w:ind w:left="1171"/>
      </w:pPr>
      <w:r>
        <w:rPr>
          <w:color w:val="212121"/>
          <w:spacing w:val="-1"/>
        </w:rPr>
        <w:t>文状态下的显示名称。</w:t>
      </w:r>
    </w:p>
    <w:p>
      <w:pPr>
        <w:pStyle w:val="11"/>
        <w:spacing w:before="5"/>
        <w:rPr>
          <w:sz w:val="16"/>
        </w:rPr>
      </w:pPr>
    </w:p>
    <w:p>
      <w:pPr>
        <w:pStyle w:val="11"/>
        <w:ind w:left="1171"/>
      </w:pPr>
      <w:r>
        <w:rPr>
          <w:color w:val="212121"/>
          <w:spacing w:val="-1"/>
        </w:rPr>
        <w:t>余额表中的账簿样式如下：</w:t>
      </w:r>
    </w:p>
    <w:p>
      <w:pPr>
        <w:pStyle w:val="11"/>
        <w:spacing w:before="7"/>
        <w:rPr>
          <w:sz w:val="14"/>
        </w:rPr>
      </w:pPr>
      <w:r>
        <w:drawing>
          <wp:anchor distT="0" distB="0" distL="0" distR="0" simplePos="0" relativeHeight="252088320" behindDoc="1" locked="0" layoutInCell="1" allowOverlap="1">
            <wp:simplePos x="0" y="0"/>
            <wp:positionH relativeFrom="page">
              <wp:posOffset>751840</wp:posOffset>
            </wp:positionH>
            <wp:positionV relativeFrom="paragraph">
              <wp:posOffset>183515</wp:posOffset>
            </wp:positionV>
            <wp:extent cx="5410200" cy="2562225"/>
            <wp:effectExtent l="0" t="0" r="0" b="0"/>
            <wp:wrapTopAndBottom/>
            <wp:docPr id="2456" name="Image 2456"/>
            <wp:cNvGraphicFramePr/>
            <a:graphic xmlns:a="http://schemas.openxmlformats.org/drawingml/2006/main">
              <a:graphicData uri="http://schemas.openxmlformats.org/drawingml/2006/picture">
                <pic:pic xmlns:pic="http://schemas.openxmlformats.org/drawingml/2006/picture">
                  <pic:nvPicPr>
                    <pic:cNvPr id="2456" name="Image 2456"/>
                    <pic:cNvPicPr/>
                  </pic:nvPicPr>
                  <pic:blipFill>
                    <a:blip r:embed="rId565" cstate="print"/>
                    <a:stretch>
                      <a:fillRect/>
                    </a:stretch>
                  </pic:blipFill>
                  <pic:spPr>
                    <a:xfrm>
                      <a:off x="0" y="0"/>
                      <a:ext cx="5410200" cy="2562225"/>
                    </a:xfrm>
                    <a:prstGeom prst="rect">
                      <a:avLst/>
                    </a:prstGeom>
                  </pic:spPr>
                </pic:pic>
              </a:graphicData>
            </a:graphic>
          </wp:anchor>
        </w:drawing>
      </w:r>
    </w:p>
    <w:p>
      <w:pPr>
        <w:pStyle w:val="11"/>
        <w:spacing w:before="9"/>
      </w:pPr>
    </w:p>
    <w:p>
      <w:pPr>
        <w:pStyle w:val="11"/>
        <w:ind w:left="1171"/>
      </w:pPr>
      <w:r>
        <w:rPr>
          <w:color w:val="212121"/>
          <w:spacing w:val="-1"/>
        </w:rPr>
        <w:t>在“多语言配置”功能的对应配置如下：</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2457" name="Image 2457"/>
            <wp:cNvGraphicFramePr/>
            <a:graphic xmlns:a="http://schemas.openxmlformats.org/drawingml/2006/main">
              <a:graphicData uri="http://schemas.openxmlformats.org/drawingml/2006/picture">
                <pic:pic xmlns:pic="http://schemas.openxmlformats.org/drawingml/2006/picture">
                  <pic:nvPicPr>
                    <pic:cNvPr id="2457" name="Image 2457"/>
                    <pic:cNvPicPr/>
                  </pic:nvPicPr>
                  <pic:blipFill>
                    <a:blip r:embed="rId566" cstate="print"/>
                    <a:stretch>
                      <a:fillRect/>
                    </a:stretch>
                  </pic:blipFill>
                  <pic:spPr>
                    <a:xfrm>
                      <a:off x="0" y="0"/>
                      <a:ext cx="5410200" cy="2714625"/>
                    </a:xfrm>
                    <a:prstGeom prst="rect">
                      <a:avLst/>
                    </a:prstGeom>
                  </pic:spPr>
                </pic:pic>
              </a:graphicData>
            </a:graphic>
          </wp:inline>
        </w:drawing>
      </w:r>
    </w:p>
    <w:p>
      <w:pPr>
        <w:pStyle w:val="11"/>
        <w:spacing w:before="11"/>
        <w:rPr>
          <w:sz w:val="23"/>
        </w:rPr>
      </w:pPr>
    </w:p>
    <w:p>
      <w:pPr>
        <w:pStyle w:val="6"/>
        <w:numPr>
          <w:ilvl w:val="2"/>
          <w:numId w:val="112"/>
        </w:numPr>
        <w:tabs>
          <w:tab w:val="left" w:pos="2034"/>
        </w:tabs>
        <w:spacing w:before="22" w:after="0" w:line="240" w:lineRule="auto"/>
        <w:ind w:left="2034" w:right="0" w:hanging="778"/>
        <w:jc w:val="left"/>
      </w:pPr>
      <w:r>
        <w:rPr>
          <w:color w:val="212121"/>
          <w:spacing w:val="-7"/>
        </w:rPr>
        <w:t>明细账</w:t>
      </w:r>
    </w:p>
    <w:p>
      <w:pPr>
        <w:pStyle w:val="11"/>
        <w:spacing w:before="2"/>
        <w:rPr>
          <w:b/>
          <w:sz w:val="19"/>
        </w:rPr>
      </w:pPr>
    </w:p>
    <w:p>
      <w:pPr>
        <w:pStyle w:val="11"/>
        <w:spacing w:before="1" w:line="256" w:lineRule="auto"/>
        <w:ind w:left="1171" w:right="1275"/>
      </w:pPr>
      <w:r>
        <w:rPr>
          <w:color w:val="212121"/>
          <w:spacing w:val="-1"/>
          <w:w w:val="102"/>
        </w:rPr>
        <w:t>除“科目代码”、“科目名称”、“本期借方”、“本期贷方”等与余额表界面的配置字段相同</w:t>
      </w:r>
      <w:r>
        <w:rPr>
          <w:color w:val="212121"/>
          <w:w w:val="102"/>
        </w:rPr>
        <w:t>外，明细账界面中的“年”、“月”、“日”、“摘要”、“凭证字”也可在</w:t>
      </w:r>
    </w:p>
    <w:p>
      <w:pPr>
        <w:pStyle w:val="11"/>
        <w:spacing w:before="257"/>
        <w:ind w:left="1171"/>
      </w:pPr>
      <w:r>
        <w:rPr>
          <w:color w:val="212121"/>
          <w:spacing w:val="-1"/>
        </w:rPr>
        <w:t>“多语言配置”功能中进行配置。如下图：</w:t>
      </w:r>
    </w:p>
    <w:p>
      <w:pPr>
        <w:pStyle w:val="11"/>
        <w:spacing w:before="7"/>
        <w:rPr>
          <w:sz w:val="14"/>
        </w:rPr>
      </w:pPr>
      <w:r>
        <w:drawing>
          <wp:anchor distT="0" distB="0" distL="0" distR="0" simplePos="0" relativeHeight="252089344" behindDoc="1" locked="0" layoutInCell="1" allowOverlap="1">
            <wp:simplePos x="0" y="0"/>
            <wp:positionH relativeFrom="page">
              <wp:posOffset>751840</wp:posOffset>
            </wp:positionH>
            <wp:positionV relativeFrom="paragraph">
              <wp:posOffset>183515</wp:posOffset>
            </wp:positionV>
            <wp:extent cx="5410200" cy="2724150"/>
            <wp:effectExtent l="0" t="0" r="0" b="0"/>
            <wp:wrapTopAndBottom/>
            <wp:docPr id="2458" name="Image 2458"/>
            <wp:cNvGraphicFramePr/>
            <a:graphic xmlns:a="http://schemas.openxmlformats.org/drawingml/2006/main">
              <a:graphicData uri="http://schemas.openxmlformats.org/drawingml/2006/picture">
                <pic:pic xmlns:pic="http://schemas.openxmlformats.org/drawingml/2006/picture">
                  <pic:nvPicPr>
                    <pic:cNvPr id="2458" name="Image 2458"/>
                    <pic:cNvPicPr/>
                  </pic:nvPicPr>
                  <pic:blipFill>
                    <a:blip r:embed="rId567" cstate="print"/>
                    <a:stretch>
                      <a:fillRect/>
                    </a:stretch>
                  </pic:blipFill>
                  <pic:spPr>
                    <a:xfrm>
                      <a:off x="0" y="0"/>
                      <a:ext cx="5410200" cy="2724150"/>
                    </a:xfrm>
                    <a:prstGeom prst="rect">
                      <a:avLst/>
                    </a:prstGeom>
                  </pic:spPr>
                </pic:pic>
              </a:graphicData>
            </a:graphic>
          </wp:anchor>
        </w:drawing>
      </w:r>
    </w:p>
    <w:p>
      <w:pPr>
        <w:pStyle w:val="11"/>
        <w:spacing w:before="18"/>
        <w:rPr>
          <w:sz w:val="23"/>
        </w:rPr>
      </w:pPr>
    </w:p>
    <w:p>
      <w:pPr>
        <w:pStyle w:val="6"/>
        <w:numPr>
          <w:ilvl w:val="2"/>
          <w:numId w:val="112"/>
        </w:numPr>
        <w:tabs>
          <w:tab w:val="left" w:pos="2034"/>
        </w:tabs>
        <w:spacing w:before="0" w:after="0" w:line="240" w:lineRule="auto"/>
        <w:ind w:left="2034" w:right="0" w:hanging="778"/>
        <w:jc w:val="left"/>
      </w:pPr>
      <w:r>
        <w:rPr>
          <w:color w:val="212121"/>
          <w:spacing w:val="-7"/>
        </w:rPr>
        <w:t>凭证表</w:t>
      </w:r>
    </w:p>
    <w:p>
      <w:pPr>
        <w:pStyle w:val="11"/>
        <w:spacing w:before="2"/>
        <w:rPr>
          <w:b/>
          <w:sz w:val="19"/>
        </w:rPr>
      </w:pPr>
    </w:p>
    <w:p>
      <w:pPr>
        <w:pStyle w:val="11"/>
        <w:spacing w:before="1" w:line="256" w:lineRule="auto"/>
        <w:ind w:left="1171" w:right="1725"/>
      </w:pPr>
      <w:r>
        <w:rPr>
          <w:color w:val="212121"/>
          <w:spacing w:val="-1"/>
          <w:w w:val="102"/>
        </w:rPr>
        <w:t>除“借方”、“贷方”、“摘要”等与余额表界面的配置字段相同外，凭证表界面中的“原</w:t>
      </w:r>
      <w:r>
        <w:rPr>
          <w:color w:val="212121"/>
          <w:w w:val="102"/>
        </w:rPr>
        <w:t>币”、“原币借方金额”、“原币贷方金额”、“辅助核算信息”、“制单人”、</w:t>
      </w:r>
    </w:p>
    <w:p>
      <w:pPr>
        <w:pStyle w:val="11"/>
        <w:spacing w:before="14"/>
        <w:rPr>
          <w:sz w:val="14"/>
        </w:rPr>
      </w:pPr>
    </w:p>
    <w:p>
      <w:pPr>
        <w:pStyle w:val="11"/>
        <w:ind w:left="1171"/>
      </w:pPr>
      <w:r>
        <w:rPr>
          <w:color w:val="212121"/>
          <w:spacing w:val="-1"/>
        </w:rPr>
        <w:t>“审核人”、“记账人”、“出纳人”也可在“多语言配置”功能中进行配置。如下图：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14625"/>
            <wp:effectExtent l="0" t="0" r="0" b="0"/>
            <wp:docPr id="2459" name="Image 2459"/>
            <wp:cNvGraphicFramePr/>
            <a:graphic xmlns:a="http://schemas.openxmlformats.org/drawingml/2006/main">
              <a:graphicData uri="http://schemas.openxmlformats.org/drawingml/2006/picture">
                <pic:pic xmlns:pic="http://schemas.openxmlformats.org/drawingml/2006/picture">
                  <pic:nvPicPr>
                    <pic:cNvPr id="2459" name="Image 2459"/>
                    <pic:cNvPicPr/>
                  </pic:nvPicPr>
                  <pic:blipFill>
                    <a:blip r:embed="rId568" cstate="print"/>
                    <a:stretch>
                      <a:fillRect/>
                    </a:stretch>
                  </pic:blipFill>
                  <pic:spPr>
                    <a:xfrm>
                      <a:off x="0" y="0"/>
                      <a:ext cx="5410200" cy="2714625"/>
                    </a:xfrm>
                    <a:prstGeom prst="rect">
                      <a:avLst/>
                    </a:prstGeom>
                  </pic:spPr>
                </pic:pic>
              </a:graphicData>
            </a:graphic>
          </wp:inline>
        </w:drawing>
      </w:r>
    </w:p>
    <w:p>
      <w:pPr>
        <w:pStyle w:val="11"/>
        <w:spacing w:before="12"/>
        <w:rPr>
          <w:sz w:val="20"/>
        </w:rPr>
      </w:pPr>
      <w:r>
        <w:drawing>
          <wp:anchor distT="0" distB="0" distL="0" distR="0" simplePos="0" relativeHeight="252089344" behindDoc="1" locked="0" layoutInCell="1" allowOverlap="1">
            <wp:simplePos x="0" y="0"/>
            <wp:positionH relativeFrom="page">
              <wp:posOffset>751840</wp:posOffset>
            </wp:positionH>
            <wp:positionV relativeFrom="paragraph">
              <wp:posOffset>256540</wp:posOffset>
            </wp:positionV>
            <wp:extent cx="5410200" cy="2752725"/>
            <wp:effectExtent l="0" t="0" r="0" b="0"/>
            <wp:wrapTopAndBottom/>
            <wp:docPr id="2460" name="Image 2460"/>
            <wp:cNvGraphicFramePr/>
            <a:graphic xmlns:a="http://schemas.openxmlformats.org/drawingml/2006/main">
              <a:graphicData uri="http://schemas.openxmlformats.org/drawingml/2006/picture">
                <pic:pic xmlns:pic="http://schemas.openxmlformats.org/drawingml/2006/picture">
                  <pic:nvPicPr>
                    <pic:cNvPr id="2460" name="Image 2460"/>
                    <pic:cNvPicPr/>
                  </pic:nvPicPr>
                  <pic:blipFill>
                    <a:blip r:embed="rId569" cstate="print"/>
                    <a:stretch>
                      <a:fillRect/>
                    </a:stretch>
                  </pic:blipFill>
                  <pic:spPr>
                    <a:xfrm>
                      <a:off x="0" y="0"/>
                      <a:ext cx="5410200" cy="2752725"/>
                    </a:xfrm>
                    <a:prstGeom prst="rect">
                      <a:avLst/>
                    </a:prstGeom>
                  </pic:spPr>
                </pic:pic>
              </a:graphicData>
            </a:graphic>
          </wp:anchor>
        </w:drawing>
      </w:r>
    </w:p>
    <w:p>
      <w:pPr>
        <w:pStyle w:val="11"/>
        <w:rPr>
          <w:sz w:val="20"/>
        </w:rPr>
      </w:pPr>
    </w:p>
    <w:p>
      <w:pPr>
        <w:pStyle w:val="11"/>
        <w:spacing w:before="13"/>
        <w:rPr>
          <w:sz w:val="15"/>
        </w:rPr>
      </w:pPr>
    </w:p>
    <w:p>
      <w:pPr>
        <w:pStyle w:val="3"/>
        <w:spacing w:before="6"/>
        <w:ind w:left="1278" w:firstLine="0"/>
      </w:pPr>
      <w:r>
        <w:rPr>
          <w:color w:val="212121"/>
        </w:rPr>
        <w:t>4</w:t>
      </w:r>
      <w:r>
        <w:rPr>
          <w:color w:val="212121"/>
          <w:spacing w:val="-1"/>
        </w:rPr>
        <w:t xml:space="preserve"> 余额表中辅助项列及辅助数据项支持多语言</w:t>
      </w:r>
    </w:p>
    <w:p>
      <w:pPr>
        <w:spacing w:before="182" w:line="417" w:lineRule="auto"/>
        <w:ind w:left="1171" w:right="3975" w:firstLine="0"/>
        <w:jc w:val="left"/>
        <w:rPr>
          <w:b/>
          <w:sz w:val="22"/>
        </w:rPr>
      </w:pPr>
      <w:r>
        <w:rPr>
          <w:b/>
          <w:color w:val="2B3D4F"/>
          <w:spacing w:val="-2"/>
          <w:sz w:val="22"/>
        </w:rPr>
        <w:t>功能概述：</w:t>
      </w:r>
      <w:r>
        <w:rPr>
          <w:color w:val="212121"/>
          <w:spacing w:val="-2"/>
          <w:sz w:val="22"/>
        </w:rPr>
        <w:t>穿透余额表界面，辅助项列及辅助项数据项支持多语言。</w:t>
      </w:r>
      <w:r>
        <w:rPr>
          <w:b/>
          <w:color w:val="2B3D4F"/>
          <w:spacing w:val="-2"/>
          <w:sz w:val="22"/>
        </w:rPr>
        <w:t>操作步骤：</w:t>
      </w:r>
    </w:p>
    <w:p>
      <w:pPr>
        <w:pStyle w:val="11"/>
        <w:spacing w:line="404" w:lineRule="exact"/>
        <w:ind w:left="1171"/>
      </w:pPr>
      <w:r>
        <w:rPr>
          <w:color w:val="212121"/>
        </w:rPr>
        <w:t>1</w:t>
      </w:r>
      <w:r>
        <w:rPr>
          <w:color w:val="212121"/>
          <w:spacing w:val="-1"/>
        </w:rPr>
        <w:t>、在一本账服务中，维护维度的多语言配置。</w:t>
      </w:r>
    </w:p>
    <w:p>
      <w:pPr>
        <w:spacing w:after="0" w:line="404" w:lineRule="exact"/>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124075"/>
            <wp:effectExtent l="0" t="0" r="0" b="0"/>
            <wp:docPr id="2461" name="Image 2461"/>
            <wp:cNvGraphicFramePr/>
            <a:graphic xmlns:a="http://schemas.openxmlformats.org/drawingml/2006/main">
              <a:graphicData uri="http://schemas.openxmlformats.org/drawingml/2006/picture">
                <pic:pic xmlns:pic="http://schemas.openxmlformats.org/drawingml/2006/picture">
                  <pic:nvPicPr>
                    <pic:cNvPr id="2461" name="Image 2461"/>
                    <pic:cNvPicPr/>
                  </pic:nvPicPr>
                  <pic:blipFill>
                    <a:blip r:embed="rId570" cstate="print"/>
                    <a:stretch>
                      <a:fillRect/>
                    </a:stretch>
                  </pic:blipFill>
                  <pic:spPr>
                    <a:xfrm>
                      <a:off x="0" y="0"/>
                      <a:ext cx="5410200" cy="2124075"/>
                    </a:xfrm>
                    <a:prstGeom prst="rect">
                      <a:avLst/>
                    </a:prstGeom>
                  </pic:spPr>
                </pic:pic>
              </a:graphicData>
            </a:graphic>
          </wp:inline>
        </w:drawing>
      </w:r>
    </w:p>
    <w:p>
      <w:pPr>
        <w:pStyle w:val="11"/>
        <w:spacing w:before="16"/>
        <w:rPr>
          <w:sz w:val="19"/>
        </w:rPr>
      </w:pPr>
    </w:p>
    <w:p>
      <w:pPr>
        <w:pStyle w:val="11"/>
        <w:spacing w:before="48"/>
        <w:ind w:left="1171"/>
      </w:pPr>
      <w:r>
        <w:rPr>
          <w:color w:val="212121"/>
        </w:rPr>
        <w:t>2</w:t>
      </w:r>
      <w:r>
        <w:rPr>
          <w:color w:val="212121"/>
          <w:spacing w:val="-1"/>
        </w:rPr>
        <w:t>、基础数据定义中，定位基础数据，点击设计按钮。</w:t>
      </w:r>
    </w:p>
    <w:p>
      <w:pPr>
        <w:pStyle w:val="11"/>
        <w:spacing w:before="11"/>
        <w:rPr>
          <w:sz w:val="13"/>
        </w:rPr>
      </w:pPr>
      <w:r>
        <w:drawing>
          <wp:anchor distT="0" distB="0" distL="0" distR="0" simplePos="0" relativeHeight="252090368" behindDoc="1" locked="0" layoutInCell="1" allowOverlap="1">
            <wp:simplePos x="0" y="0"/>
            <wp:positionH relativeFrom="page">
              <wp:posOffset>751840</wp:posOffset>
            </wp:positionH>
            <wp:positionV relativeFrom="paragraph">
              <wp:posOffset>174625</wp:posOffset>
            </wp:positionV>
            <wp:extent cx="5410200" cy="1590675"/>
            <wp:effectExtent l="0" t="0" r="0" b="0"/>
            <wp:wrapTopAndBottom/>
            <wp:docPr id="2462" name="Image 2462"/>
            <wp:cNvGraphicFramePr/>
            <a:graphic xmlns:a="http://schemas.openxmlformats.org/drawingml/2006/main">
              <a:graphicData uri="http://schemas.openxmlformats.org/drawingml/2006/picture">
                <pic:pic xmlns:pic="http://schemas.openxmlformats.org/drawingml/2006/picture">
                  <pic:nvPicPr>
                    <pic:cNvPr id="2462" name="Image 2462"/>
                    <pic:cNvPicPr/>
                  </pic:nvPicPr>
                  <pic:blipFill>
                    <a:blip r:embed="rId571" cstate="print"/>
                    <a:stretch>
                      <a:fillRect/>
                    </a:stretch>
                  </pic:blipFill>
                  <pic:spPr>
                    <a:xfrm>
                      <a:off x="0" y="0"/>
                      <a:ext cx="5410200" cy="1590675"/>
                    </a:xfrm>
                    <a:prstGeom prst="rect">
                      <a:avLst/>
                    </a:prstGeom>
                  </pic:spPr>
                </pic:pic>
              </a:graphicData>
            </a:graphic>
          </wp:anchor>
        </w:drawing>
      </w:r>
    </w:p>
    <w:p>
      <w:pPr>
        <w:pStyle w:val="11"/>
        <w:spacing w:before="12"/>
        <w:rPr>
          <w:sz w:val="21"/>
        </w:rPr>
      </w:pPr>
    </w:p>
    <w:p>
      <w:pPr>
        <w:pStyle w:val="11"/>
        <w:ind w:left="1171"/>
      </w:pPr>
      <w:r>
        <w:rPr>
          <w:color w:val="212121"/>
        </w:rPr>
        <w:t>3</w:t>
      </w:r>
      <w:r>
        <w:rPr>
          <w:color w:val="212121"/>
          <w:spacing w:val="15"/>
        </w:rPr>
        <w:t>、 新增</w:t>
      </w:r>
      <w:r>
        <w:rPr>
          <w:color w:val="212121"/>
        </w:rPr>
        <w:t>NAME_EN_US</w:t>
      </w:r>
      <w:r>
        <w:rPr>
          <w:color w:val="212121"/>
          <w:spacing w:val="-4"/>
        </w:rPr>
        <w:t>字段。</w:t>
      </w:r>
    </w:p>
    <w:p>
      <w:pPr>
        <w:pStyle w:val="11"/>
        <w:spacing w:before="8"/>
        <w:rPr>
          <w:sz w:val="14"/>
        </w:rPr>
      </w:pPr>
      <w:r>
        <w:drawing>
          <wp:anchor distT="0" distB="0" distL="0" distR="0" simplePos="0" relativeHeight="252090368" behindDoc="1" locked="0" layoutInCell="1" allowOverlap="1">
            <wp:simplePos x="0" y="0"/>
            <wp:positionH relativeFrom="page">
              <wp:posOffset>751840</wp:posOffset>
            </wp:positionH>
            <wp:positionV relativeFrom="paragraph">
              <wp:posOffset>184150</wp:posOffset>
            </wp:positionV>
            <wp:extent cx="5410200" cy="2362200"/>
            <wp:effectExtent l="0" t="0" r="0" b="0"/>
            <wp:wrapTopAndBottom/>
            <wp:docPr id="2463" name="Image 2463"/>
            <wp:cNvGraphicFramePr/>
            <a:graphic xmlns:a="http://schemas.openxmlformats.org/drawingml/2006/main">
              <a:graphicData uri="http://schemas.openxmlformats.org/drawingml/2006/picture">
                <pic:pic xmlns:pic="http://schemas.openxmlformats.org/drawingml/2006/picture">
                  <pic:nvPicPr>
                    <pic:cNvPr id="2463" name="Image 2463"/>
                    <pic:cNvPicPr/>
                  </pic:nvPicPr>
                  <pic:blipFill>
                    <a:blip r:embed="rId572" cstate="print"/>
                    <a:stretch>
                      <a:fillRect/>
                    </a:stretch>
                  </pic:blipFill>
                  <pic:spPr>
                    <a:xfrm>
                      <a:off x="0" y="0"/>
                      <a:ext cx="5410200" cy="2362200"/>
                    </a:xfrm>
                    <a:prstGeom prst="rect">
                      <a:avLst/>
                    </a:prstGeom>
                  </pic:spPr>
                </pic:pic>
              </a:graphicData>
            </a:graphic>
          </wp:anchor>
        </w:drawing>
      </w:r>
    </w:p>
    <w:p>
      <w:pPr>
        <w:pStyle w:val="11"/>
        <w:spacing w:before="9"/>
      </w:pPr>
    </w:p>
    <w:p>
      <w:pPr>
        <w:pStyle w:val="11"/>
        <w:ind w:left="1171"/>
      </w:pPr>
      <w:r>
        <w:rPr>
          <w:color w:val="212121"/>
        </w:rPr>
        <w:t>4</w:t>
      </w:r>
      <w:r>
        <w:rPr>
          <w:color w:val="212121"/>
          <w:spacing w:val="1"/>
        </w:rPr>
        <w:t>、  “展示配置”页签，选择</w:t>
      </w:r>
      <w:r>
        <w:rPr>
          <w:color w:val="212121"/>
        </w:rPr>
        <w:t>NAME_EN_US，</w:t>
      </w:r>
      <w:r>
        <w:rPr>
          <w:color w:val="212121"/>
          <w:spacing w:val="-2"/>
        </w:rPr>
        <w:t>且开启“显示列”。</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324100"/>
            <wp:effectExtent l="0" t="0" r="0" b="0"/>
            <wp:docPr id="2464" name="Image 2464"/>
            <wp:cNvGraphicFramePr/>
            <a:graphic xmlns:a="http://schemas.openxmlformats.org/drawingml/2006/main">
              <a:graphicData uri="http://schemas.openxmlformats.org/drawingml/2006/picture">
                <pic:pic xmlns:pic="http://schemas.openxmlformats.org/drawingml/2006/picture">
                  <pic:nvPicPr>
                    <pic:cNvPr id="2464" name="Image 2464"/>
                    <pic:cNvPicPr/>
                  </pic:nvPicPr>
                  <pic:blipFill>
                    <a:blip r:embed="rId573" cstate="print"/>
                    <a:stretch>
                      <a:fillRect/>
                    </a:stretch>
                  </pic:blipFill>
                  <pic:spPr>
                    <a:xfrm>
                      <a:off x="0" y="0"/>
                      <a:ext cx="5410200" cy="2324100"/>
                    </a:xfrm>
                    <a:prstGeom prst="rect">
                      <a:avLst/>
                    </a:prstGeom>
                  </pic:spPr>
                </pic:pic>
              </a:graphicData>
            </a:graphic>
          </wp:inline>
        </w:drawing>
      </w:r>
    </w:p>
    <w:p>
      <w:pPr>
        <w:pStyle w:val="11"/>
        <w:spacing w:before="16"/>
        <w:rPr>
          <w:sz w:val="19"/>
        </w:rPr>
      </w:pPr>
    </w:p>
    <w:p>
      <w:pPr>
        <w:pStyle w:val="11"/>
        <w:spacing w:before="48"/>
        <w:ind w:left="1171"/>
      </w:pPr>
      <w:r>
        <w:rPr>
          <w:color w:val="212121"/>
        </w:rPr>
        <w:t>5</w:t>
      </w:r>
      <w:r>
        <w:rPr>
          <w:color w:val="212121"/>
          <w:spacing w:val="-1"/>
        </w:rPr>
        <w:t>、基础数据执行，维护基础数据项的英文名称。</w:t>
      </w:r>
    </w:p>
    <w:p>
      <w:pPr>
        <w:pStyle w:val="11"/>
        <w:spacing w:before="8"/>
        <w:rPr>
          <w:sz w:val="14"/>
        </w:rPr>
      </w:pPr>
      <w:r>
        <w:drawing>
          <wp:anchor distT="0" distB="0" distL="0" distR="0" simplePos="0" relativeHeight="252091392" behindDoc="1" locked="0" layoutInCell="1" allowOverlap="1">
            <wp:simplePos x="0" y="0"/>
            <wp:positionH relativeFrom="page">
              <wp:posOffset>751840</wp:posOffset>
            </wp:positionH>
            <wp:positionV relativeFrom="paragraph">
              <wp:posOffset>184150</wp:posOffset>
            </wp:positionV>
            <wp:extent cx="5410200" cy="1590675"/>
            <wp:effectExtent l="0" t="0" r="0" b="0"/>
            <wp:wrapTopAndBottom/>
            <wp:docPr id="2465" name="Image 2465"/>
            <wp:cNvGraphicFramePr/>
            <a:graphic xmlns:a="http://schemas.openxmlformats.org/drawingml/2006/main">
              <a:graphicData uri="http://schemas.openxmlformats.org/drawingml/2006/picture">
                <pic:pic xmlns:pic="http://schemas.openxmlformats.org/drawingml/2006/picture">
                  <pic:nvPicPr>
                    <pic:cNvPr id="2465" name="Image 2465"/>
                    <pic:cNvPicPr/>
                  </pic:nvPicPr>
                  <pic:blipFill>
                    <a:blip r:embed="rId574" cstate="print"/>
                    <a:stretch>
                      <a:fillRect/>
                    </a:stretch>
                  </pic:blipFill>
                  <pic:spPr>
                    <a:xfrm>
                      <a:off x="0" y="0"/>
                      <a:ext cx="5410200" cy="1590675"/>
                    </a:xfrm>
                    <a:prstGeom prst="rect">
                      <a:avLst/>
                    </a:prstGeom>
                  </pic:spPr>
                </pic:pic>
              </a:graphicData>
            </a:graphic>
          </wp:anchor>
        </w:drawing>
      </w:r>
    </w:p>
    <w:p>
      <w:pPr>
        <w:pStyle w:val="11"/>
        <w:spacing w:before="9"/>
      </w:pPr>
    </w:p>
    <w:p>
      <w:pPr>
        <w:pStyle w:val="11"/>
        <w:ind w:left="1171"/>
      </w:pPr>
      <w:r>
        <w:rPr>
          <w:color w:val="212121"/>
        </w:rPr>
        <w:t>6</w:t>
      </w:r>
      <w:r>
        <w:rPr>
          <w:color w:val="212121"/>
          <w:spacing w:val="-2"/>
        </w:rPr>
        <w:t>、穿透展示效果</w:t>
      </w:r>
    </w:p>
    <w:p>
      <w:pPr>
        <w:pStyle w:val="11"/>
        <w:spacing w:before="7"/>
        <w:rPr>
          <w:sz w:val="14"/>
        </w:rPr>
      </w:pPr>
      <w:r>
        <w:drawing>
          <wp:anchor distT="0" distB="0" distL="0" distR="0" simplePos="0" relativeHeight="252091392" behindDoc="1" locked="0" layoutInCell="1" allowOverlap="1">
            <wp:simplePos x="0" y="0"/>
            <wp:positionH relativeFrom="page">
              <wp:posOffset>751840</wp:posOffset>
            </wp:positionH>
            <wp:positionV relativeFrom="paragraph">
              <wp:posOffset>183515</wp:posOffset>
            </wp:positionV>
            <wp:extent cx="5410200" cy="2647950"/>
            <wp:effectExtent l="0" t="0" r="0" b="0"/>
            <wp:wrapTopAndBottom/>
            <wp:docPr id="2466" name="Image 2466"/>
            <wp:cNvGraphicFramePr/>
            <a:graphic xmlns:a="http://schemas.openxmlformats.org/drawingml/2006/main">
              <a:graphicData uri="http://schemas.openxmlformats.org/drawingml/2006/picture">
                <pic:pic xmlns:pic="http://schemas.openxmlformats.org/drawingml/2006/picture">
                  <pic:nvPicPr>
                    <pic:cNvPr id="2466" name="Image 2466"/>
                    <pic:cNvPicPr/>
                  </pic:nvPicPr>
                  <pic:blipFill>
                    <a:blip r:embed="rId575" cstate="print"/>
                    <a:stretch>
                      <a:fillRect/>
                    </a:stretch>
                  </pic:blipFill>
                  <pic:spPr>
                    <a:xfrm>
                      <a:off x="0" y="0"/>
                      <a:ext cx="5410200" cy="2647950"/>
                    </a:xfrm>
                    <a:prstGeom prst="rect">
                      <a:avLst/>
                    </a:prstGeom>
                  </pic:spPr>
                </pic:pic>
              </a:graphicData>
            </a:graphic>
          </wp:anchor>
        </w:drawing>
      </w:r>
    </w:p>
    <w:p>
      <w:pPr>
        <w:pStyle w:val="11"/>
        <w:rPr>
          <w:sz w:val="20"/>
        </w:rPr>
      </w:pPr>
    </w:p>
    <w:p>
      <w:pPr>
        <w:pStyle w:val="11"/>
        <w:spacing w:before="8"/>
        <w:rPr>
          <w:sz w:val="10"/>
        </w:rPr>
      </w:pPr>
      <w:r>
        <mc:AlternateContent>
          <mc:Choice Requires="wps">
            <w:drawing>
              <wp:anchor distT="0" distB="0" distL="0" distR="0" simplePos="0" relativeHeight="252092416"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467" name="Graphic 2467"/>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67" o:spid="_x0000_s1026" o:spt="100" style="position:absolute;left:0pt;margin-left:59.2pt;margin-top:10.8pt;height:0.75pt;width:473.25pt;mso-position-horizontal-relative:page;mso-wrap-distance-bottom:0pt;mso-wrap-distance-top:0pt;z-index:-251224064;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Gq&#10;D4nXAAAACgEAAA8AAAAAAAAAAQAgAAAAIgAAAGRycy9kb3ducmV2LnhtbFBLAQIUABQAAAAIAIdO&#10;4kBlDNVN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11"/>
        <w:spacing w:before="7"/>
        <w:rPr>
          <w:sz w:val="7"/>
        </w:rPr>
      </w:pPr>
    </w:p>
    <w:p>
      <w:pPr>
        <w:spacing w:before="48" w:line="256" w:lineRule="auto"/>
        <w:ind w:left="541" w:right="10455" w:firstLine="0"/>
        <w:jc w:val="left"/>
        <w:rPr>
          <w:b/>
          <w:sz w:val="22"/>
        </w:rPr>
      </w:pPr>
      <w:r>
        <mc:AlternateContent>
          <mc:Choice Requires="wps">
            <w:drawing>
              <wp:anchor distT="0" distB="0" distL="0" distR="0" simplePos="0" relativeHeight="251864064" behindDoc="0" locked="0" layoutInCell="1" allowOverlap="1">
                <wp:simplePos x="0" y="0"/>
                <wp:positionH relativeFrom="page">
                  <wp:posOffset>189865</wp:posOffset>
                </wp:positionH>
                <wp:positionV relativeFrom="paragraph">
                  <wp:posOffset>147955</wp:posOffset>
                </wp:positionV>
                <wp:extent cx="47625" cy="47625"/>
                <wp:effectExtent l="0" t="0" r="0" b="0"/>
                <wp:wrapNone/>
                <wp:docPr id="2468" name="Graphic 2468"/>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468" o:spid="_x0000_s1026" o:spt="100" style="position:absolute;left:0pt;margin-left:14.95pt;margin-top:11.65pt;height:3.75pt;width:3.75pt;mso-position-horizontal-relative:page;z-index:251864064;mso-width-relative:page;mso-height-relative:page;" fillcolor="#212121" filled="t" stroked="f" coordsize="47625,47625" o:gfxdata="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oJN51QAAAAcB&#10;AAAPAAAAAAAAAAEAIAAAACIAAABkcnMvZG93bnJldi54bWxQSwECFAAUAAAACACHTuJAXRnwPVcC&#10;AAC8BQAADgAAAAAAAAABACAAAAAk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mc:AlternateContent>
          <mc:Choice Requires="wps">
            <w:drawing>
              <wp:anchor distT="0" distB="0" distL="0" distR="0" simplePos="0" relativeHeight="251865088" behindDoc="0" locked="0" layoutInCell="1" allowOverlap="1">
                <wp:simplePos x="0" y="0"/>
                <wp:positionH relativeFrom="page">
                  <wp:posOffset>189865</wp:posOffset>
                </wp:positionH>
                <wp:positionV relativeFrom="paragraph">
                  <wp:posOffset>424180</wp:posOffset>
                </wp:positionV>
                <wp:extent cx="47625" cy="47625"/>
                <wp:effectExtent l="0" t="0" r="0" b="0"/>
                <wp:wrapNone/>
                <wp:docPr id="2469" name="Graphic 2469"/>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469" o:spid="_x0000_s1026" o:spt="100" style="position:absolute;left:0pt;margin-left:14.95pt;margin-top:33.4pt;height:3.75pt;width:3.75pt;mso-position-horizontal-relative:page;z-index:251865088;mso-width-relative:page;mso-height-relative:page;" fillcolor="#212121" filled="t" stroked="f" coordsize="47625,47625" o:gfxdata="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6RlQ3XAAAA&#10;BwEAAA8AAAAAAAAAAQAgAAAAIgAAAGRycy9kb3ducmV2LnhtbFBLAQIUABQAAAAIAIdO4kBqbo04&#10;VwIAALwFAAAOAAAAAAAAAAEAIAAAACYBAABkcnMvZTJvRG9jLnhtbFBLBQYAAAAABgAGAFkBAADv&#10;BQA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4"/>
          <w:sz w:val="22"/>
        </w:rPr>
        <w:t>系统配置</w:t>
      </w:r>
      <w:r>
        <w:rPr>
          <w:b/>
          <w:color w:val="005790"/>
          <w:spacing w:val="-3"/>
          <w:sz w:val="22"/>
        </w:rPr>
        <w:t>任务列表</w:t>
      </w:r>
    </w:p>
    <w:p>
      <w:pPr>
        <w:pStyle w:val="11"/>
        <w:spacing w:before="3"/>
        <w:rPr>
          <w:b/>
          <w:sz w:val="12"/>
        </w:rPr>
      </w:pPr>
    </w:p>
    <w:p>
      <w:pPr>
        <w:spacing w:before="48" w:line="249" w:lineRule="auto"/>
        <w:ind w:left="541" w:right="10230" w:firstLine="0"/>
        <w:jc w:val="left"/>
        <w:rPr>
          <w:b/>
          <w:sz w:val="22"/>
        </w:rPr>
      </w:pPr>
      <w:r>
        <mc:AlternateContent>
          <mc:Choice Requires="wps">
            <w:drawing>
              <wp:anchor distT="0" distB="0" distL="0" distR="0" simplePos="0" relativeHeight="251865088" behindDoc="0" locked="0" layoutInCell="1" allowOverlap="1">
                <wp:simplePos x="0" y="0"/>
                <wp:positionH relativeFrom="page">
                  <wp:posOffset>189865</wp:posOffset>
                </wp:positionH>
                <wp:positionV relativeFrom="paragraph">
                  <wp:posOffset>147955</wp:posOffset>
                </wp:positionV>
                <wp:extent cx="47625" cy="47625"/>
                <wp:effectExtent l="0" t="0" r="0" b="0"/>
                <wp:wrapNone/>
                <wp:docPr id="2470" name="Graphic 2470"/>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470" o:spid="_x0000_s1026" o:spt="100" style="position:absolute;left:0pt;margin-left:14.95pt;margin-top:11.65pt;height:3.75pt;width:3.75pt;mso-position-horizontal-relative:page;z-index:251865088;mso-width-relative:page;mso-height-relative:page;" fillcolor="#212121" filled="t" stroked="f" coordsize="47625,47625" o:gfxdata="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Ggk3nVAAAABwEA&#10;AA8AAAAAAAAAAQAgAAAAIgAAAGRycy9kb3ducmV2LnhtbFBLAQIUABQAAAAIAIdO4kCdeKOuVgIA&#10;ALwFAAAOAAAAAAAAAAEAIAAAACQBAABkcnMvZTJvRG9jLnhtbFBLBQYAAAAABgAGAFkBAADsBQAA&#10;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2"/>
          <w:sz w:val="22"/>
        </w:rPr>
        <w:t>取数与运算</w:t>
      </w:r>
      <w:r>
        <w:rPr>
          <w:b/>
          <w:color w:val="005790"/>
          <w:spacing w:val="-6"/>
          <w:sz w:val="22"/>
        </w:rPr>
        <w:t>方案</w:t>
      </w:r>
    </w:p>
    <w:p>
      <w:pPr>
        <w:pStyle w:val="11"/>
        <w:spacing w:before="12"/>
        <w:rPr>
          <w:b/>
          <w:sz w:val="12"/>
        </w:rPr>
      </w:pPr>
    </w:p>
    <w:p>
      <w:pPr>
        <w:spacing w:before="48"/>
        <w:ind w:left="541" w:right="0" w:firstLine="0"/>
        <w:jc w:val="left"/>
        <w:rPr>
          <w:b/>
          <w:sz w:val="22"/>
        </w:rPr>
      </w:pPr>
      <w:r>
        <mc:AlternateContent>
          <mc:Choice Requires="wps">
            <w:drawing>
              <wp:anchor distT="0" distB="0" distL="0" distR="0" simplePos="0" relativeHeight="251866112" behindDoc="0" locked="0" layoutInCell="1" allowOverlap="1">
                <wp:simplePos x="0" y="0"/>
                <wp:positionH relativeFrom="page">
                  <wp:posOffset>189865</wp:posOffset>
                </wp:positionH>
                <wp:positionV relativeFrom="paragraph">
                  <wp:posOffset>147955</wp:posOffset>
                </wp:positionV>
                <wp:extent cx="47625" cy="47625"/>
                <wp:effectExtent l="0" t="0" r="0" b="0"/>
                <wp:wrapNone/>
                <wp:docPr id="2471" name="Graphic 2471"/>
                <wp:cNvGraphicFramePr/>
                <a:graphic xmlns:a="http://schemas.openxmlformats.org/drawingml/2006/main">
                  <a:graphicData uri="http://schemas.microsoft.com/office/word/2010/wordprocessingShape">
                    <wps:wsp>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4" y="26970"/>
                              </a:lnTo>
                              <a:lnTo>
                                <a:pt x="26970" y="47624"/>
                              </a:lnTo>
                              <a:close/>
                            </a:path>
                          </a:pathLst>
                        </a:custGeom>
                        <a:solidFill>
                          <a:srgbClr val="212121"/>
                        </a:solidFill>
                      </wps:spPr>
                      <wps:bodyPr wrap="square" lIns="0" tIns="0" rIns="0" bIns="0" rtlCol="0">
                        <a:noAutofit/>
                      </wps:bodyPr>
                    </wps:wsp>
                  </a:graphicData>
                </a:graphic>
              </wp:anchor>
            </w:drawing>
          </mc:Choice>
          <mc:Fallback>
            <w:pict>
              <v:shape id="Graphic 2471" o:spid="_x0000_s1026" o:spt="100" style="position:absolute;left:0pt;margin-left:14.95pt;margin-top:11.65pt;height:3.75pt;width:3.75pt;mso-position-horizontal-relative:page;z-index:251866112;mso-width-relative:page;mso-height-relative:page;" fillcolor="#212121" filled="t" stroked="f" coordsize="47625,47625" o:gfxdata="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oJN51QAAAAcB&#10;AAAPAAAAAAAAAAEAIAAAACIAAABkcnMvZG93bnJldi54bWxQSwECFAAUAAAACACHTuJAqg/eq1cC&#10;AAC8BQAADgAAAAAAAAABACAAAAAkAQAAZHJzL2Uyb0RvYy54bWxQSwUGAAAAAAYABgBZAQAA7QUA&#10;AAAA&#10;" path="m26970,47624l20654,47624,17617,47020,0,26970,0,20654,20654,0,26970,0,47625,23812,47624,26970,26970,47624xe">
                <v:fill on="t" focussize="0,0"/>
                <v:stroke on="f"/>
                <v:imagedata o:title=""/>
                <o:lock v:ext="edit" aspectratio="f"/>
                <v:textbox inset="0mm,0mm,0mm,0mm"/>
              </v:shape>
            </w:pict>
          </mc:Fallback>
        </mc:AlternateContent>
      </w:r>
      <w:r>
        <w:rPr>
          <w:b/>
          <w:color w:val="005790"/>
          <w:spacing w:val="-3"/>
          <w:sz w:val="22"/>
        </w:rPr>
        <w:t>取数透视</w:t>
      </w:r>
    </w:p>
    <w:p>
      <w:pPr>
        <w:pStyle w:val="11"/>
        <w:spacing w:before="3"/>
        <w:rPr>
          <w:b/>
          <w:sz w:val="24"/>
        </w:rPr>
      </w:pPr>
      <w:r>
        <mc:AlternateContent>
          <mc:Choice Requires="wps">
            <w:drawing>
              <wp:anchor distT="0" distB="0" distL="0" distR="0" simplePos="0" relativeHeight="252092416" behindDoc="1" locked="0" layoutInCell="1" allowOverlap="1">
                <wp:simplePos x="0" y="0"/>
                <wp:positionH relativeFrom="page">
                  <wp:posOffset>123190</wp:posOffset>
                </wp:positionH>
                <wp:positionV relativeFrom="paragraph">
                  <wp:posOffset>297815</wp:posOffset>
                </wp:positionV>
                <wp:extent cx="981075" cy="9525"/>
                <wp:effectExtent l="0" t="0" r="0" b="0"/>
                <wp:wrapTopAndBottom/>
                <wp:docPr id="2472" name="Graphic 2472"/>
                <wp:cNvGraphicFramePr/>
                <a:graphic xmlns:a="http://schemas.openxmlformats.org/drawingml/2006/main">
                  <a:graphicData uri="http://schemas.microsoft.com/office/word/2010/wordprocessingShape">
                    <wps:wsp>
                      <wps:cNvSpPr/>
                      <wps:spPr>
                        <a:xfrm>
                          <a:off x="0" y="0"/>
                          <a:ext cx="981075" cy="9525"/>
                        </a:xfrm>
                        <a:custGeom>
                          <a:avLst/>
                          <a:gdLst/>
                          <a:ahLst/>
                          <a:cxnLst/>
                          <a:rect l="l" t="t" r="r" b="b"/>
                          <a:pathLst>
                            <a:path w="981075" h="9525">
                              <a:moveTo>
                                <a:pt x="981074" y="9524"/>
                              </a:moveTo>
                              <a:lnTo>
                                <a:pt x="0" y="9524"/>
                              </a:lnTo>
                              <a:lnTo>
                                <a:pt x="0" y="0"/>
                              </a:lnTo>
                              <a:lnTo>
                                <a:pt x="981074" y="0"/>
                              </a:lnTo>
                              <a:lnTo>
                                <a:pt x="981074" y="9524"/>
                              </a:lnTo>
                              <a:close/>
                            </a:path>
                          </a:pathLst>
                        </a:custGeom>
                        <a:solidFill>
                          <a:srgbClr val="EDEDED"/>
                        </a:solidFill>
                      </wps:spPr>
                      <wps:bodyPr wrap="square" lIns="0" tIns="0" rIns="0" bIns="0" rtlCol="0">
                        <a:noAutofit/>
                      </wps:bodyPr>
                    </wps:wsp>
                  </a:graphicData>
                </a:graphic>
              </wp:anchor>
            </w:drawing>
          </mc:Choice>
          <mc:Fallback>
            <w:pict>
              <v:shape id="Graphic 2472" o:spid="_x0000_s1026" o:spt="100" style="position:absolute;left:0pt;margin-left:9.7pt;margin-top:23.45pt;height:0.75pt;width:77.25pt;mso-position-horizontal-relative:page;mso-wrap-distance-bottom:0pt;mso-wrap-distance-top:0pt;z-index:-251224064;mso-width-relative:page;mso-height-relative:page;" fillcolor="#EDEDED" filled="t" stroked="f" coordsize="981075,9525" o:gfxdata="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G&#10;VHn62AAAAAgBAAAPAAAAAAAAAAEAIAAAACIAAABkcnMvZG93bnJldi54bWxQSwECFAAUAAAACACH&#10;TuJAMnbbziQCAADgBAAADgAAAAAAAAABACAAAAAnAQAAZHJzL2Uyb0RvYy54bWxQSwUGAAAAAAYA&#10;BgBZAQAAvQUAAAAA&#10;" path="m981074,9524l0,9524,0,0,981074,0,981074,9524xe">
                <v:fill on="t" focussize="0,0"/>
                <v:stroke on="f"/>
                <v:imagedata o:title=""/>
                <o:lock v:ext="edit" aspectratio="f"/>
                <v:textbox inset="0mm,0mm,0mm,0mm"/>
                <w10:wrap type="topAndBottom"/>
              </v:shape>
            </w:pict>
          </mc:Fallback>
        </mc:AlternateContent>
      </w:r>
    </w:p>
    <w:p>
      <w:pPr>
        <w:spacing w:after="0"/>
        <w:rPr>
          <w:sz w:val="24"/>
        </w:rPr>
        <w:sectPr>
          <w:pgSz w:w="11920" w:h="16860"/>
          <w:pgMar w:top="960" w:right="0" w:bottom="500" w:left="20" w:header="295" w:footer="302" w:gutter="0"/>
          <w:cols w:space="720" w:num="1"/>
        </w:sectPr>
      </w:pPr>
    </w:p>
    <w:p>
      <w:pPr>
        <w:pStyle w:val="2"/>
      </w:pPr>
      <w:r>
        <w:rPr>
          <w:color w:val="212121"/>
          <w:spacing w:val="-3"/>
        </w:rPr>
        <w:t>系统配置</w:t>
      </w:r>
    </w:p>
    <w:p>
      <w:pPr>
        <w:pStyle w:val="3"/>
        <w:numPr>
          <w:ilvl w:val="0"/>
          <w:numId w:val="114"/>
        </w:numPr>
        <w:tabs>
          <w:tab w:val="left" w:pos="1607"/>
        </w:tabs>
        <w:spacing w:before="385" w:after="0" w:line="240" w:lineRule="auto"/>
        <w:ind w:left="1607" w:right="0" w:hanging="329"/>
        <w:jc w:val="left"/>
      </w:pPr>
      <w:r>
        <w:rPr>
          <w:color w:val="212121"/>
          <w:spacing w:val="-3"/>
        </w:rPr>
        <w:t>功能配置</w:t>
      </w:r>
    </w:p>
    <w:p>
      <w:pPr>
        <w:pStyle w:val="11"/>
        <w:spacing w:before="181"/>
        <w:ind w:left="1171"/>
      </w:pPr>
      <w:r>
        <w:rPr>
          <w:color w:val="212121"/>
        </w:rPr>
        <w:t>添加菜单，选择</w:t>
      </w:r>
      <w:r>
        <w:rPr>
          <w:color w:val="212121"/>
          <w:spacing w:val="50"/>
          <w:w w:val="150"/>
        </w:rPr>
        <w:t xml:space="preserve"> </w:t>
      </w:r>
      <w:r>
        <w:rPr>
          <w:color w:val="212121"/>
        </w:rPr>
        <w:t>女娲</w:t>
      </w:r>
      <w:r>
        <w:rPr>
          <w:color w:val="212121"/>
          <w:spacing w:val="51"/>
          <w:w w:val="150"/>
        </w:rPr>
        <w:t xml:space="preserve"> </w:t>
      </w:r>
      <w:r>
        <w:rPr>
          <w:color w:val="212121"/>
          <w:spacing w:val="-1"/>
        </w:rPr>
        <w:t>分组，绑定应用“系统配置”。保存，发布，如下图：</w:t>
      </w:r>
    </w:p>
    <w:p>
      <w:pPr>
        <w:pStyle w:val="11"/>
        <w:spacing w:before="11"/>
        <w:rPr>
          <w:sz w:val="13"/>
        </w:rPr>
      </w:pPr>
      <w:r>
        <w:drawing>
          <wp:anchor distT="0" distB="0" distL="0" distR="0" simplePos="0" relativeHeight="252093440" behindDoc="1" locked="0" layoutInCell="1" allowOverlap="1">
            <wp:simplePos x="0" y="0"/>
            <wp:positionH relativeFrom="page">
              <wp:posOffset>751840</wp:posOffset>
            </wp:positionH>
            <wp:positionV relativeFrom="paragraph">
              <wp:posOffset>174625</wp:posOffset>
            </wp:positionV>
            <wp:extent cx="5410200" cy="2762250"/>
            <wp:effectExtent l="0" t="0" r="0" b="0"/>
            <wp:wrapTopAndBottom/>
            <wp:docPr id="2473" name="Image 2473"/>
            <wp:cNvGraphicFramePr/>
            <a:graphic xmlns:a="http://schemas.openxmlformats.org/drawingml/2006/main">
              <a:graphicData uri="http://schemas.openxmlformats.org/drawingml/2006/picture">
                <pic:pic xmlns:pic="http://schemas.openxmlformats.org/drawingml/2006/picture">
                  <pic:nvPicPr>
                    <pic:cNvPr id="2473" name="Image 2473"/>
                    <pic:cNvPicPr/>
                  </pic:nvPicPr>
                  <pic:blipFill>
                    <a:blip r:embed="rId576" cstate="print"/>
                    <a:stretch>
                      <a:fillRect/>
                    </a:stretch>
                  </pic:blipFill>
                  <pic:spPr>
                    <a:xfrm>
                      <a:off x="0" y="0"/>
                      <a:ext cx="5410200" cy="2762250"/>
                    </a:xfrm>
                    <a:prstGeom prst="rect">
                      <a:avLst/>
                    </a:prstGeom>
                  </pic:spPr>
                </pic:pic>
              </a:graphicData>
            </a:graphic>
          </wp:anchor>
        </w:drawing>
      </w:r>
    </w:p>
    <w:p>
      <w:pPr>
        <w:pStyle w:val="11"/>
        <w:spacing w:before="16"/>
        <w:rPr>
          <w:sz w:val="36"/>
        </w:rPr>
      </w:pPr>
    </w:p>
    <w:p>
      <w:pPr>
        <w:pStyle w:val="3"/>
        <w:numPr>
          <w:ilvl w:val="0"/>
          <w:numId w:val="114"/>
        </w:numPr>
        <w:tabs>
          <w:tab w:val="left" w:pos="1607"/>
        </w:tabs>
        <w:spacing w:before="0" w:after="0" w:line="240" w:lineRule="auto"/>
        <w:ind w:left="1607" w:right="0" w:hanging="329"/>
        <w:jc w:val="left"/>
      </w:pPr>
      <w:r>
        <w:rPr>
          <w:color w:val="212121"/>
          <w:spacing w:val="-3"/>
        </w:rPr>
        <w:t>功能概述</w:t>
      </w:r>
    </w:p>
    <w:p>
      <w:pPr>
        <w:pStyle w:val="11"/>
        <w:spacing w:before="181" w:line="256" w:lineRule="auto"/>
        <w:ind w:left="1171" w:right="1314"/>
      </w:pPr>
      <w:r>
        <w:rPr>
          <w:color w:val="212121"/>
          <w:spacing w:val="3"/>
        </w:rPr>
        <w:t xml:space="preserve">在该界面配置被取数的 </w:t>
      </w:r>
      <w:r>
        <w:rPr>
          <w:color w:val="212121"/>
        </w:rPr>
        <w:t>efdc</w:t>
      </w:r>
      <w:r>
        <w:rPr>
          <w:color w:val="212121"/>
          <w:spacing w:val="13"/>
        </w:rPr>
        <w:t xml:space="preserve"> 地址</w:t>
      </w:r>
      <w:r>
        <w:rPr>
          <w:color w:val="212121"/>
        </w:rPr>
        <w:t>（</w:t>
      </w:r>
      <w:r>
        <w:rPr>
          <w:color w:val="212121"/>
          <w:spacing w:val="20"/>
        </w:rPr>
        <w:t xml:space="preserve">从 </w:t>
      </w:r>
      <w:r>
        <w:rPr>
          <w:color w:val="212121"/>
        </w:rPr>
        <w:t>EFDC 服务的核算数据源库中取数）</w:t>
      </w:r>
      <w:r>
        <w:rPr>
          <w:color w:val="212121"/>
          <w:spacing w:val="10"/>
        </w:rPr>
        <w:t xml:space="preserve">。配置 </w:t>
      </w:r>
      <w:r>
        <w:rPr>
          <w:color w:val="212121"/>
        </w:rPr>
        <w:t>EFDC取数地</w:t>
      </w:r>
      <w:r>
        <w:rPr>
          <w:color w:val="212121"/>
          <w:spacing w:val="-2"/>
        </w:rPr>
        <w:t>址以及是否显示包括未记账选项和默认包含未记账等选项。</w:t>
      </w:r>
    </w:p>
    <w:p>
      <w:pPr>
        <w:pStyle w:val="11"/>
        <w:spacing w:before="3"/>
        <w:rPr>
          <w:sz w:val="29"/>
        </w:rPr>
      </w:pPr>
    </w:p>
    <w:p>
      <w:pPr>
        <w:pStyle w:val="3"/>
        <w:numPr>
          <w:ilvl w:val="0"/>
          <w:numId w:val="114"/>
        </w:numPr>
        <w:tabs>
          <w:tab w:val="left" w:pos="1607"/>
        </w:tabs>
        <w:spacing w:before="0" w:after="0" w:line="240" w:lineRule="auto"/>
        <w:ind w:left="1607" w:right="0" w:hanging="329"/>
        <w:jc w:val="left"/>
      </w:pPr>
      <w:r>
        <w:rPr>
          <w:color w:val="212121"/>
          <w:spacing w:val="-3"/>
        </w:rPr>
        <w:t>操作步骤</w:t>
      </w:r>
    </w:p>
    <w:p>
      <w:pPr>
        <w:pStyle w:val="11"/>
        <w:spacing w:before="166"/>
        <w:ind w:left="1171"/>
      </w:pPr>
      <w:r>
        <w:rPr>
          <w:color w:val="212121"/>
          <w:spacing w:val="3"/>
        </w:rPr>
        <w:t xml:space="preserve">打开报表系统“系统管理-系统配置”，输入 </w:t>
      </w:r>
      <w:r>
        <w:rPr>
          <w:color w:val="212121"/>
        </w:rPr>
        <w:t>EFDC</w:t>
      </w:r>
      <w:r>
        <w:rPr>
          <w:color w:val="212121"/>
          <w:spacing w:val="8"/>
        </w:rPr>
        <w:t xml:space="preserve"> 地址，如图：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57475"/>
            <wp:effectExtent l="0" t="0" r="0" b="0"/>
            <wp:docPr id="2474" name="Image 2474"/>
            <wp:cNvGraphicFramePr/>
            <a:graphic xmlns:a="http://schemas.openxmlformats.org/drawingml/2006/main">
              <a:graphicData uri="http://schemas.openxmlformats.org/drawingml/2006/picture">
                <pic:pic xmlns:pic="http://schemas.openxmlformats.org/drawingml/2006/picture">
                  <pic:nvPicPr>
                    <pic:cNvPr id="2474" name="Image 2474"/>
                    <pic:cNvPicPr/>
                  </pic:nvPicPr>
                  <pic:blipFill>
                    <a:blip r:embed="rId577" cstate="print"/>
                    <a:stretch>
                      <a:fillRect/>
                    </a:stretch>
                  </pic:blipFill>
                  <pic:spPr>
                    <a:xfrm>
                      <a:off x="0" y="0"/>
                      <a:ext cx="5410200" cy="2657475"/>
                    </a:xfrm>
                    <a:prstGeom prst="rect">
                      <a:avLst/>
                    </a:prstGeom>
                  </pic:spPr>
                </pic:pic>
              </a:graphicData>
            </a:graphic>
          </wp:inline>
        </w:drawing>
      </w:r>
    </w:p>
    <w:p>
      <w:pPr>
        <w:pStyle w:val="11"/>
        <w:spacing w:before="16"/>
        <w:rPr>
          <w:sz w:val="19"/>
        </w:rPr>
      </w:pPr>
    </w:p>
    <w:p>
      <w:pPr>
        <w:pStyle w:val="11"/>
        <w:spacing w:before="48"/>
        <w:ind w:left="1171"/>
      </w:pPr>
      <w:r>
        <w:rPr>
          <w:color w:val="212121"/>
          <w:spacing w:val="-2"/>
        </w:rPr>
        <w:t>参数介绍：</w:t>
      </w:r>
    </w:p>
    <w:p>
      <w:pPr>
        <w:pStyle w:val="11"/>
        <w:spacing w:before="4"/>
        <w:rPr>
          <w:sz w:val="16"/>
        </w:rPr>
      </w:pPr>
    </w:p>
    <w:p>
      <w:pPr>
        <w:spacing w:before="1" w:line="256" w:lineRule="auto"/>
        <w:ind w:left="1171" w:right="1318" w:firstLine="0"/>
        <w:jc w:val="left"/>
        <w:rPr>
          <w:sz w:val="22"/>
        </w:rPr>
      </w:pPr>
      <w:r>
        <w:rPr>
          <w:b/>
          <w:color w:val="2B3D4F"/>
          <w:sz w:val="22"/>
        </w:rPr>
        <w:t>EFDC 取值单元格是否允许修改：</w:t>
      </w:r>
      <w:r>
        <w:rPr>
          <w:color w:val="212121"/>
          <w:sz w:val="22"/>
        </w:rPr>
        <w:t>勾选，EFDC 提取的数据允许修改，不勾选，提取的数据不允</w:t>
      </w:r>
      <w:r>
        <w:rPr>
          <w:color w:val="212121"/>
          <w:spacing w:val="-4"/>
          <w:sz w:val="22"/>
        </w:rPr>
        <w:t>许修改。</w:t>
      </w:r>
    </w:p>
    <w:p>
      <w:pPr>
        <w:spacing w:before="257"/>
        <w:ind w:left="1171" w:right="0" w:firstLine="0"/>
        <w:jc w:val="left"/>
        <w:rPr>
          <w:sz w:val="22"/>
        </w:rPr>
      </w:pPr>
      <w:r>
        <w:rPr>
          <w:b/>
          <w:color w:val="2B3D4F"/>
          <w:sz w:val="22"/>
        </w:rPr>
        <w:t>EFDC</w:t>
      </w:r>
      <w:r>
        <w:rPr>
          <w:b/>
          <w:color w:val="2B3D4F"/>
          <w:spacing w:val="7"/>
          <w:sz w:val="22"/>
        </w:rPr>
        <w:t xml:space="preserve"> 地址：</w:t>
      </w:r>
      <w:r>
        <w:rPr>
          <w:color w:val="212121"/>
          <w:spacing w:val="11"/>
          <w:sz w:val="22"/>
        </w:rPr>
        <w:t xml:space="preserve">输入 </w:t>
      </w:r>
      <w:r>
        <w:rPr>
          <w:color w:val="212121"/>
          <w:sz w:val="22"/>
        </w:rPr>
        <w:t>EFDC</w:t>
      </w:r>
      <w:r>
        <w:rPr>
          <w:color w:val="212121"/>
          <w:spacing w:val="3"/>
          <w:sz w:val="22"/>
        </w:rPr>
        <w:t xml:space="preserve"> 服务地址。</w:t>
      </w:r>
    </w:p>
    <w:p>
      <w:pPr>
        <w:pStyle w:val="11"/>
        <w:spacing w:before="4"/>
        <w:rPr>
          <w:sz w:val="16"/>
        </w:rPr>
      </w:pPr>
    </w:p>
    <w:p>
      <w:pPr>
        <w:pStyle w:val="11"/>
        <w:spacing w:line="256" w:lineRule="auto"/>
        <w:ind w:left="1171" w:right="1361"/>
      </w:pPr>
      <w:r>
        <w:rPr>
          <w:b/>
          <w:color w:val="2B3D4F"/>
          <w:w w:val="102"/>
        </w:rPr>
        <w:t>EFDC透视地址：</w:t>
      </w:r>
      <w:r>
        <w:rPr>
          <w:color w:val="212121"/>
          <w:w w:val="102"/>
        </w:rPr>
        <w:t>当项目上配置内外网时需要配置。EFDC地址配置内网地址，EFDC</w:t>
      </w:r>
      <w:r>
        <w:rPr>
          <w:color w:val="212121"/>
          <w:spacing w:val="-4"/>
          <w:w w:val="102"/>
        </w:rPr>
        <w:t>透视地址配</w:t>
      </w:r>
      <w:r>
        <w:rPr>
          <w:color w:val="212121"/>
          <w:w w:val="102"/>
        </w:rPr>
        <w:t>置外网地址。</w:t>
      </w:r>
    </w:p>
    <w:p>
      <w:pPr>
        <w:pStyle w:val="11"/>
        <w:spacing w:before="14"/>
        <w:rPr>
          <w:sz w:val="14"/>
        </w:rPr>
      </w:pPr>
    </w:p>
    <w:p>
      <w:pPr>
        <w:spacing w:before="1" w:line="417" w:lineRule="auto"/>
        <w:ind w:left="1171" w:right="7575" w:firstLine="0"/>
        <w:jc w:val="left"/>
        <w:rPr>
          <w:sz w:val="22"/>
        </w:rPr>
      </w:pPr>
      <w:r>
        <w:rPr>
          <w:b/>
          <w:color w:val="2B3D4F"/>
          <w:spacing w:val="-2"/>
          <w:sz w:val="22"/>
        </w:rPr>
        <w:t>启用指定会计期间：</w:t>
      </w:r>
      <w:r>
        <w:rPr>
          <w:color w:val="212121"/>
          <w:spacing w:val="-2"/>
          <w:sz w:val="22"/>
        </w:rPr>
        <w:t>目前不支持</w:t>
      </w:r>
      <w:r>
        <w:rPr>
          <w:b/>
          <w:color w:val="2B3D4F"/>
          <w:spacing w:val="-2"/>
          <w:sz w:val="22"/>
        </w:rPr>
        <w:t>启用账期调整：</w:t>
      </w:r>
      <w:r>
        <w:rPr>
          <w:color w:val="212121"/>
          <w:spacing w:val="-2"/>
          <w:sz w:val="22"/>
        </w:rPr>
        <w:t>目前不支持</w:t>
      </w:r>
    </w:p>
    <w:p>
      <w:pPr>
        <w:spacing w:before="0" w:line="389" w:lineRule="exact"/>
        <w:ind w:left="1171" w:right="0" w:firstLine="0"/>
        <w:jc w:val="left"/>
        <w:rPr>
          <w:sz w:val="22"/>
        </w:rPr>
      </w:pPr>
      <w:r>
        <w:rPr>
          <w:b/>
          <w:color w:val="2B3D4F"/>
          <w:sz w:val="22"/>
        </w:rPr>
        <w:t>显示“包含未记账凭证”选项：</w:t>
      </w:r>
      <w:r>
        <w:rPr>
          <w:color w:val="212121"/>
          <w:sz w:val="22"/>
        </w:rPr>
        <w:t>勾选，在数据录入</w:t>
      </w:r>
      <w:r>
        <w:rPr>
          <w:color w:val="212121"/>
          <w:spacing w:val="67"/>
          <w:w w:val="150"/>
          <w:sz w:val="22"/>
        </w:rPr>
        <w:t xml:space="preserve"> </w:t>
      </w:r>
      <w:r>
        <w:rPr>
          <w:color w:val="212121"/>
          <w:sz w:val="22"/>
        </w:rPr>
        <w:t>EFDC</w:t>
      </w:r>
      <w:r>
        <w:rPr>
          <w:color w:val="212121"/>
          <w:spacing w:val="67"/>
          <w:w w:val="150"/>
          <w:sz w:val="22"/>
        </w:rPr>
        <w:t xml:space="preserve"> </w:t>
      </w:r>
      <w:r>
        <w:rPr>
          <w:color w:val="212121"/>
          <w:spacing w:val="-1"/>
          <w:sz w:val="22"/>
        </w:rPr>
        <w:t>提取界面显示该选项；不勾选，在数</w:t>
      </w:r>
    </w:p>
    <w:p>
      <w:pPr>
        <w:pStyle w:val="11"/>
        <w:spacing w:before="29"/>
        <w:ind w:left="1171"/>
      </w:pPr>
      <w:r>
        <w:rPr>
          <w:color w:val="212121"/>
          <w:spacing w:val="11"/>
        </w:rPr>
        <w:t xml:space="preserve">据录入 </w:t>
      </w:r>
      <w:r>
        <w:rPr>
          <w:color w:val="212121"/>
        </w:rPr>
        <w:t>EFDC 提取界面不显示该选项。</w:t>
      </w:r>
    </w:p>
    <w:p>
      <w:pPr>
        <w:pStyle w:val="11"/>
        <w:spacing w:before="4"/>
        <w:rPr>
          <w:sz w:val="16"/>
        </w:rPr>
      </w:pPr>
    </w:p>
    <w:p>
      <w:pPr>
        <w:spacing w:before="1" w:line="256" w:lineRule="auto"/>
        <w:ind w:left="1171" w:right="1689" w:firstLine="0"/>
        <w:jc w:val="left"/>
        <w:rPr>
          <w:sz w:val="22"/>
        </w:rPr>
      </w:pPr>
      <w:r>
        <w:rPr>
          <w:b/>
          <w:color w:val="2B3D4F"/>
          <w:sz w:val="22"/>
        </w:rPr>
        <w:t>EFDC 取数默认包含未记账凭证：</w:t>
      </w:r>
      <w:r>
        <w:rPr>
          <w:color w:val="212121"/>
          <w:spacing w:val="4"/>
          <w:sz w:val="22"/>
        </w:rPr>
        <w:t xml:space="preserve">勾选，数据录入里 </w:t>
      </w:r>
      <w:r>
        <w:rPr>
          <w:color w:val="212121"/>
          <w:sz w:val="22"/>
        </w:rPr>
        <w:t>EFDC 取数默认包含未记账凭证；不勾选，数据录入里 EFDC 取数默认不包含未记账凭证。</w:t>
      </w:r>
    </w:p>
    <w:p>
      <w:pPr>
        <w:pStyle w:val="11"/>
        <w:spacing w:before="14"/>
        <w:rPr>
          <w:sz w:val="14"/>
        </w:rPr>
      </w:pPr>
    </w:p>
    <w:p>
      <w:pPr>
        <w:spacing w:before="0"/>
        <w:ind w:left="1171" w:right="0" w:firstLine="0"/>
        <w:jc w:val="left"/>
        <w:rPr>
          <w:sz w:val="22"/>
        </w:rPr>
      </w:pPr>
      <w:r>
        <w:rPr>
          <w:b/>
          <w:color w:val="2B3D4F"/>
          <w:sz w:val="22"/>
        </w:rPr>
        <w:t>数据穿透类型：</w:t>
      </w:r>
      <w:r>
        <w:rPr>
          <w:color w:val="212121"/>
          <w:spacing w:val="-1"/>
          <w:sz w:val="22"/>
        </w:rPr>
        <w:t>包含合并穿透和资产穿透；默认合并穿透。</w:t>
      </w:r>
    </w:p>
    <w:p>
      <w:pPr>
        <w:pStyle w:val="11"/>
        <w:spacing w:before="6"/>
        <w:rPr>
          <w:sz w:val="23"/>
        </w:rPr>
      </w:pPr>
      <w:r>
        <mc:AlternateContent>
          <mc:Choice Requires="wps">
            <w:drawing>
              <wp:anchor distT="0" distB="0" distL="0" distR="0" simplePos="0" relativeHeight="252093440" behindDoc="1" locked="0" layoutInCell="1" allowOverlap="1">
                <wp:simplePos x="0" y="0"/>
                <wp:positionH relativeFrom="page">
                  <wp:posOffset>751840</wp:posOffset>
                </wp:positionH>
                <wp:positionV relativeFrom="paragraph">
                  <wp:posOffset>287655</wp:posOffset>
                </wp:positionV>
                <wp:extent cx="6010275" cy="9525"/>
                <wp:effectExtent l="0" t="0" r="0" b="0"/>
                <wp:wrapTopAndBottom/>
                <wp:docPr id="2475" name="Graphic 2475"/>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75" o:spid="_x0000_s1026" o:spt="100" style="position:absolute;left:0pt;margin-left:59.2pt;margin-top:22.65pt;height:0.75pt;width:473.25pt;mso-position-horizontal-relative:page;mso-wrap-distance-bottom:0pt;mso-wrap-distance-top:0pt;z-index:-251223040;mso-width-relative:page;mso-height-relative:page;" fillcolor="#EDEDED" filled="t" stroked="f" coordsize="6010275,9525" o:gfxdata="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pYa9D&#10;1wAAAAoBAAAPAAAAAAAAAAEAIAAAACIAAABkcnMvZG93bnJldi54bWxQSwECFAAUAAAACACHTuJA&#10;bfb1XyICAADlBAAADgAAAAAAAAABACAAAAAmAQAAZHJzL2Uyb0RvYy54bWxQSwUGAAAAAAYABgBZ&#10;AQAAugU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2"/>
        </w:rPr>
        <w:t>取数与运算公式方案</w:t>
      </w:r>
    </w:p>
    <w:p>
      <w:pPr>
        <w:pStyle w:val="3"/>
        <w:numPr>
          <w:ilvl w:val="0"/>
          <w:numId w:val="115"/>
        </w:numPr>
        <w:tabs>
          <w:tab w:val="left" w:pos="1607"/>
        </w:tabs>
        <w:spacing w:before="385" w:after="0" w:line="240" w:lineRule="auto"/>
        <w:ind w:left="1607" w:right="0" w:hanging="329"/>
        <w:jc w:val="left"/>
      </w:pPr>
      <w:r>
        <w:rPr>
          <w:color w:val="212121"/>
          <w:spacing w:val="-3"/>
        </w:rPr>
        <w:t>功能配置</w:t>
      </w:r>
    </w:p>
    <w:p>
      <w:pPr>
        <w:pStyle w:val="11"/>
        <w:spacing w:before="181"/>
        <w:ind w:left="1171"/>
      </w:pPr>
      <w:r>
        <w:rPr>
          <w:color w:val="212121"/>
          <w:spacing w:val="-1"/>
        </w:rPr>
        <w:t>添加菜单，选择合并报表分组，绑定应用“取数与运算公式方案”。保存，发布，如下图：</w:t>
      </w:r>
    </w:p>
    <w:p>
      <w:pPr>
        <w:pStyle w:val="11"/>
        <w:spacing w:before="11"/>
        <w:rPr>
          <w:sz w:val="13"/>
        </w:rPr>
      </w:pPr>
      <w:r>
        <w:drawing>
          <wp:anchor distT="0" distB="0" distL="0" distR="0" simplePos="0" relativeHeight="252094464" behindDoc="1" locked="0" layoutInCell="1" allowOverlap="1">
            <wp:simplePos x="0" y="0"/>
            <wp:positionH relativeFrom="page">
              <wp:posOffset>751840</wp:posOffset>
            </wp:positionH>
            <wp:positionV relativeFrom="paragraph">
              <wp:posOffset>174625</wp:posOffset>
            </wp:positionV>
            <wp:extent cx="5410200" cy="2743200"/>
            <wp:effectExtent l="0" t="0" r="0" b="0"/>
            <wp:wrapTopAndBottom/>
            <wp:docPr id="2476" name="Image 2476"/>
            <wp:cNvGraphicFramePr/>
            <a:graphic xmlns:a="http://schemas.openxmlformats.org/drawingml/2006/main">
              <a:graphicData uri="http://schemas.openxmlformats.org/drawingml/2006/picture">
                <pic:pic xmlns:pic="http://schemas.openxmlformats.org/drawingml/2006/picture">
                  <pic:nvPicPr>
                    <pic:cNvPr id="2476" name="Image 2476"/>
                    <pic:cNvPicPr/>
                  </pic:nvPicPr>
                  <pic:blipFill>
                    <a:blip r:embed="rId578" cstate="print"/>
                    <a:stretch>
                      <a:fillRect/>
                    </a:stretch>
                  </pic:blipFill>
                  <pic:spPr>
                    <a:xfrm>
                      <a:off x="0" y="0"/>
                      <a:ext cx="5410200" cy="2743200"/>
                    </a:xfrm>
                    <a:prstGeom prst="rect">
                      <a:avLst/>
                    </a:prstGeom>
                  </pic:spPr>
                </pic:pic>
              </a:graphicData>
            </a:graphic>
          </wp:anchor>
        </w:drawing>
      </w:r>
    </w:p>
    <w:p>
      <w:pPr>
        <w:pStyle w:val="11"/>
        <w:spacing w:before="16"/>
        <w:rPr>
          <w:sz w:val="36"/>
        </w:rPr>
      </w:pPr>
    </w:p>
    <w:p>
      <w:pPr>
        <w:pStyle w:val="3"/>
        <w:numPr>
          <w:ilvl w:val="0"/>
          <w:numId w:val="115"/>
        </w:numPr>
        <w:tabs>
          <w:tab w:val="left" w:pos="1607"/>
        </w:tabs>
        <w:spacing w:before="0" w:after="0" w:line="240" w:lineRule="auto"/>
        <w:ind w:left="1607" w:right="0" w:hanging="329"/>
        <w:jc w:val="left"/>
      </w:pPr>
      <w:r>
        <w:rPr>
          <w:color w:val="212121"/>
          <w:spacing w:val="-3"/>
        </w:rPr>
        <w:t>功能概述</w:t>
      </w:r>
    </w:p>
    <w:p>
      <w:pPr>
        <w:pStyle w:val="11"/>
        <w:spacing w:before="181" w:line="249" w:lineRule="auto"/>
        <w:ind w:left="1171" w:right="1275"/>
      </w:pPr>
      <w:r>
        <w:rPr>
          <w:color w:val="212121"/>
          <w:spacing w:val="-1"/>
          <w:w w:val="102"/>
        </w:rPr>
        <w:t>设置财务提取公式方案和运算方案，用于完成报表数据提取和自动运算，对提取的数据可进行追</w:t>
      </w:r>
      <w:r>
        <w:rPr>
          <w:color w:val="212121"/>
          <w:w w:val="102"/>
        </w:rPr>
        <w:t>溯查询。</w:t>
      </w:r>
    </w:p>
    <w:p>
      <w:pPr>
        <w:pStyle w:val="11"/>
        <w:spacing w:before="12"/>
        <w:rPr>
          <w:sz w:val="29"/>
        </w:rPr>
      </w:pPr>
    </w:p>
    <w:p>
      <w:pPr>
        <w:pStyle w:val="3"/>
        <w:numPr>
          <w:ilvl w:val="0"/>
          <w:numId w:val="115"/>
        </w:numPr>
        <w:tabs>
          <w:tab w:val="left" w:pos="1607"/>
        </w:tabs>
        <w:spacing w:before="0" w:after="0" w:line="240" w:lineRule="auto"/>
        <w:ind w:left="1607" w:right="0" w:hanging="329"/>
        <w:jc w:val="left"/>
      </w:pPr>
      <w:r>
        <w:rPr>
          <w:color w:val="212121"/>
          <w:spacing w:val="-3"/>
        </w:rPr>
        <w:t>操作步骤</w:t>
      </w:r>
    </w:p>
    <w:p>
      <w:pPr>
        <w:pStyle w:val="11"/>
        <w:spacing w:before="182" w:line="256" w:lineRule="auto"/>
        <w:ind w:left="1171" w:right="1686"/>
      </w:pPr>
      <w:r>
        <w:rPr>
          <w:color w:val="212121"/>
          <w:spacing w:val="-1"/>
          <w:w w:val="102"/>
        </w:rPr>
        <w:t>定位到左侧功能树“系统功能”-&gt;“取数与运算公式方案”节点，进入“取数与运算公式方</w:t>
      </w:r>
      <w:r>
        <w:rPr>
          <w:color w:val="212121"/>
          <w:w w:val="102"/>
        </w:rPr>
        <w:t>案”界面，选择“报表任务”、“报表方案”后界面展示符合条件的组织机构，如</w:t>
      </w:r>
    </w:p>
    <w:p>
      <w:pPr>
        <w:pStyle w:val="11"/>
        <w:spacing w:before="14"/>
        <w:rPr>
          <w:sz w:val="14"/>
        </w:rPr>
      </w:pPr>
    </w:p>
    <w:p>
      <w:pPr>
        <w:pStyle w:val="11"/>
        <w:ind w:left="1171"/>
      </w:pPr>
      <w:r>
        <w:rPr>
          <w:color w:val="212121"/>
          <w:spacing w:val="-4"/>
        </w:rPr>
        <w:t>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009775"/>
            <wp:effectExtent l="0" t="0" r="0" b="0"/>
            <wp:docPr id="2477" name="Image 2477"/>
            <wp:cNvGraphicFramePr/>
            <a:graphic xmlns:a="http://schemas.openxmlformats.org/drawingml/2006/main">
              <a:graphicData uri="http://schemas.openxmlformats.org/drawingml/2006/picture">
                <pic:pic xmlns:pic="http://schemas.openxmlformats.org/drawingml/2006/picture">
                  <pic:nvPicPr>
                    <pic:cNvPr id="2477" name="Image 2477"/>
                    <pic:cNvPicPr/>
                  </pic:nvPicPr>
                  <pic:blipFill>
                    <a:blip r:embed="rId579" cstate="print"/>
                    <a:stretch>
                      <a:fillRect/>
                    </a:stretch>
                  </pic:blipFill>
                  <pic:spPr>
                    <a:xfrm>
                      <a:off x="0" y="0"/>
                      <a:ext cx="5410200" cy="2009775"/>
                    </a:xfrm>
                    <a:prstGeom prst="rect">
                      <a:avLst/>
                    </a:prstGeom>
                  </pic:spPr>
                </pic:pic>
              </a:graphicData>
            </a:graphic>
          </wp:inline>
        </w:drawing>
      </w:r>
    </w:p>
    <w:p>
      <w:pPr>
        <w:pStyle w:val="11"/>
        <w:spacing w:before="16"/>
        <w:rPr>
          <w:sz w:val="19"/>
        </w:rPr>
      </w:pPr>
    </w:p>
    <w:p>
      <w:pPr>
        <w:pStyle w:val="11"/>
        <w:spacing w:before="48"/>
        <w:ind w:left="1171"/>
      </w:pPr>
      <w:r>
        <w:rPr>
          <w:color w:val="212121"/>
        </w:rPr>
        <w:t>选择  “币别”、“合并调整类型”，点击</w:t>
      </w:r>
      <w:r>
        <w:rPr>
          <w:b/>
          <w:color w:val="2B3D4F"/>
        </w:rPr>
        <w:t>批量设置</w:t>
      </w:r>
      <w:r>
        <w:rPr>
          <w:color w:val="212121"/>
          <w:spacing w:val="-2"/>
        </w:rPr>
        <w:t>按钮，如下图：</w:t>
      </w:r>
    </w:p>
    <w:p>
      <w:pPr>
        <w:pStyle w:val="11"/>
        <w:spacing w:before="8"/>
        <w:rPr>
          <w:sz w:val="14"/>
        </w:rPr>
      </w:pPr>
      <w:r>
        <w:drawing>
          <wp:anchor distT="0" distB="0" distL="0" distR="0" simplePos="0" relativeHeight="252094464" behindDoc="1" locked="0" layoutInCell="1" allowOverlap="1">
            <wp:simplePos x="0" y="0"/>
            <wp:positionH relativeFrom="page">
              <wp:posOffset>751840</wp:posOffset>
            </wp:positionH>
            <wp:positionV relativeFrom="paragraph">
              <wp:posOffset>184150</wp:posOffset>
            </wp:positionV>
            <wp:extent cx="5410200" cy="2743200"/>
            <wp:effectExtent l="0" t="0" r="0" b="0"/>
            <wp:wrapTopAndBottom/>
            <wp:docPr id="2478" name="Image 2478"/>
            <wp:cNvGraphicFramePr/>
            <a:graphic xmlns:a="http://schemas.openxmlformats.org/drawingml/2006/main">
              <a:graphicData uri="http://schemas.openxmlformats.org/drawingml/2006/picture">
                <pic:pic xmlns:pic="http://schemas.openxmlformats.org/drawingml/2006/picture">
                  <pic:nvPicPr>
                    <pic:cNvPr id="2478" name="Image 2478"/>
                    <pic:cNvPicPr/>
                  </pic:nvPicPr>
                  <pic:blipFill>
                    <a:blip r:embed="rId580" cstate="print"/>
                    <a:stretch>
                      <a:fillRect/>
                    </a:stretch>
                  </pic:blipFill>
                  <pic:spPr>
                    <a:xfrm>
                      <a:off x="0" y="0"/>
                      <a:ext cx="5410200" cy="2743200"/>
                    </a:xfrm>
                    <a:prstGeom prst="rect">
                      <a:avLst/>
                    </a:prstGeom>
                  </pic:spPr>
                </pic:pic>
              </a:graphicData>
            </a:graphic>
          </wp:anchor>
        </w:drawing>
      </w:r>
    </w:p>
    <w:p>
      <w:pPr>
        <w:pStyle w:val="11"/>
        <w:spacing w:before="12"/>
        <w:rPr>
          <w:sz w:val="21"/>
        </w:rPr>
      </w:pPr>
    </w:p>
    <w:p>
      <w:pPr>
        <w:pStyle w:val="11"/>
        <w:ind w:left="1171"/>
      </w:pPr>
      <w:r>
        <w:rPr>
          <w:color w:val="212121"/>
        </w:rPr>
        <w:t>在批量设置弹框中，分为“策略”和“单位”2</w:t>
      </w:r>
      <w:r>
        <w:rPr>
          <w:color w:val="212121"/>
          <w:spacing w:val="4"/>
        </w:rPr>
        <w:t xml:space="preserve">  个页签。如下图：</w:t>
      </w:r>
    </w:p>
    <w:p>
      <w:pPr>
        <w:pStyle w:val="11"/>
        <w:spacing w:before="8"/>
        <w:rPr>
          <w:sz w:val="14"/>
        </w:rPr>
      </w:pPr>
      <w:r>
        <w:drawing>
          <wp:anchor distT="0" distB="0" distL="0" distR="0" simplePos="0" relativeHeight="252095488" behindDoc="1" locked="0" layoutInCell="1" allowOverlap="1">
            <wp:simplePos x="0" y="0"/>
            <wp:positionH relativeFrom="page">
              <wp:posOffset>751840</wp:posOffset>
            </wp:positionH>
            <wp:positionV relativeFrom="paragraph">
              <wp:posOffset>184150</wp:posOffset>
            </wp:positionV>
            <wp:extent cx="5302250" cy="2688590"/>
            <wp:effectExtent l="0" t="0" r="0" b="0"/>
            <wp:wrapTopAndBottom/>
            <wp:docPr id="2479" name="Image 2479"/>
            <wp:cNvGraphicFramePr/>
            <a:graphic xmlns:a="http://schemas.openxmlformats.org/drawingml/2006/main">
              <a:graphicData uri="http://schemas.openxmlformats.org/drawingml/2006/picture">
                <pic:pic xmlns:pic="http://schemas.openxmlformats.org/drawingml/2006/picture">
                  <pic:nvPicPr>
                    <pic:cNvPr id="2479" name="Image 2479"/>
                    <pic:cNvPicPr/>
                  </pic:nvPicPr>
                  <pic:blipFill>
                    <a:blip r:embed="rId581" cstate="print"/>
                    <a:stretch>
                      <a:fillRect/>
                    </a:stretch>
                  </pic:blipFill>
                  <pic:spPr>
                    <a:xfrm>
                      <a:off x="0" y="0"/>
                      <a:ext cx="5301996" cy="2688336"/>
                    </a:xfrm>
                    <a:prstGeom prst="rect">
                      <a:avLst/>
                    </a:prstGeom>
                  </pic:spPr>
                </pic:pic>
              </a:graphicData>
            </a:graphic>
          </wp:anchor>
        </w:drawing>
      </w:r>
    </w:p>
    <w:p>
      <w:pPr>
        <w:spacing w:after="0"/>
        <w:rPr>
          <w:sz w:val="14"/>
        </w:rPr>
        <w:sectPr>
          <w:pgSz w:w="11920" w:h="16860"/>
          <w:pgMar w:top="960" w:right="0" w:bottom="500" w:left="20" w:header="295" w:footer="302" w:gutter="0"/>
          <w:cols w:space="720" w:num="1"/>
        </w:sectPr>
      </w:pPr>
    </w:p>
    <w:p>
      <w:pPr>
        <w:pStyle w:val="11"/>
        <w:spacing w:before="10"/>
        <w:rPr>
          <w:sz w:val="6"/>
        </w:rPr>
      </w:pPr>
    </w:p>
    <w:p>
      <w:pPr>
        <w:pStyle w:val="11"/>
        <w:spacing w:before="48" w:line="417" w:lineRule="auto"/>
        <w:ind w:left="1171" w:right="5550"/>
      </w:pPr>
      <w:r>
        <w:rPr>
          <w:color w:val="212121"/>
          <w:spacing w:val="-2"/>
        </w:rPr>
        <w:t xml:space="preserve">“策略”页签：只允许将非末级单位配置取数方案。 </w:t>
      </w:r>
      <w:r>
        <w:rPr>
          <w:color w:val="212121"/>
          <w:spacing w:val="-1"/>
        </w:rPr>
        <w:t>“单位”页签：只允许将明细级单位配置取数方案。</w:t>
      </w:r>
    </w:p>
    <w:p>
      <w:pPr>
        <w:pStyle w:val="11"/>
        <w:spacing w:line="249" w:lineRule="auto"/>
        <w:ind w:left="1171" w:right="1275"/>
      </w:pPr>
      <w:r>
        <w:rPr>
          <w:color w:val="212121"/>
          <w:spacing w:val="-1"/>
          <w:w w:val="102"/>
        </w:rPr>
        <w:t>例如：当一级单位下的所有二级单位都用同一个取数方案取数时，只需定位到一级节点，在“策</w:t>
      </w:r>
      <w:r>
        <w:rPr>
          <w:color w:val="212121"/>
          <w:w w:val="102"/>
        </w:rPr>
        <w:t>略”页签下设置非末级单位的取数方案；此时下级的所有二级单位都会使用该取数方案取数。</w:t>
      </w:r>
    </w:p>
    <w:p>
      <w:pPr>
        <w:pStyle w:val="11"/>
        <w:spacing w:before="4"/>
        <w:rPr>
          <w:sz w:val="15"/>
        </w:rPr>
      </w:pPr>
    </w:p>
    <w:p>
      <w:pPr>
        <w:pStyle w:val="11"/>
        <w:spacing w:line="256" w:lineRule="auto"/>
        <w:ind w:left="1171" w:right="1484"/>
      </w:pPr>
      <w:r>
        <w:rPr>
          <w:color w:val="212121"/>
          <w:spacing w:val="5"/>
        </w:rPr>
        <w:t xml:space="preserve">当一级单位下 </w:t>
      </w:r>
      <w:r>
        <w:rPr>
          <w:color w:val="212121"/>
        </w:rPr>
        <w:t>X</w:t>
      </w:r>
      <w:r>
        <w:rPr>
          <w:color w:val="212121"/>
          <w:spacing w:val="15"/>
        </w:rPr>
        <w:t xml:space="preserve"> 单位用 </w:t>
      </w:r>
      <w:r>
        <w:rPr>
          <w:color w:val="212121"/>
        </w:rPr>
        <w:t>A</w:t>
      </w:r>
      <w:r>
        <w:rPr>
          <w:color w:val="212121"/>
          <w:spacing w:val="2"/>
        </w:rPr>
        <w:t xml:space="preserve"> 取数方案取数，其他单位都用 </w:t>
      </w:r>
      <w:r>
        <w:rPr>
          <w:color w:val="212121"/>
        </w:rPr>
        <w:t>B 取数方案取数时，需要定位到一级</w:t>
      </w:r>
      <w:r>
        <w:rPr>
          <w:color w:val="212121"/>
          <w:spacing w:val="1"/>
        </w:rPr>
        <w:t xml:space="preserve">节点，在“策略”页签下设置非末级单位的取数方案，又需要定位到 </w:t>
      </w:r>
      <w:r>
        <w:rPr>
          <w:color w:val="212121"/>
        </w:rPr>
        <w:t>X</w:t>
      </w:r>
      <w:r>
        <w:rPr>
          <w:color w:val="212121"/>
          <w:spacing w:val="2"/>
        </w:rPr>
        <w:t xml:space="preserve"> 单位节点，在“单</w:t>
      </w:r>
    </w:p>
    <w:p>
      <w:pPr>
        <w:pStyle w:val="11"/>
        <w:spacing w:before="2"/>
        <w:ind w:left="1171"/>
      </w:pPr>
      <w:r>
        <w:rPr>
          <w:color w:val="212121"/>
          <w:spacing w:val="-1"/>
        </w:rPr>
        <w:t>位”页签设置该单位的取数方案。</w:t>
      </w:r>
    </w:p>
    <w:p>
      <w:pPr>
        <w:pStyle w:val="11"/>
        <w:spacing w:before="5"/>
        <w:rPr>
          <w:sz w:val="16"/>
        </w:rPr>
      </w:pPr>
    </w:p>
    <w:p>
      <w:pPr>
        <w:pStyle w:val="11"/>
        <w:spacing w:line="249" w:lineRule="auto"/>
        <w:ind w:left="1171" w:right="1275"/>
      </w:pPr>
      <w:r>
        <w:rPr>
          <w:color w:val="212121"/>
          <w:w w:val="102"/>
        </w:rPr>
        <w:t>点击</w:t>
      </w:r>
      <w:r>
        <w:rPr>
          <w:b/>
          <w:color w:val="2B3D4F"/>
          <w:w w:val="102"/>
        </w:rPr>
        <w:t>增行</w:t>
      </w:r>
      <w:r>
        <w:rPr>
          <w:color w:val="212121"/>
          <w:spacing w:val="-1"/>
          <w:w w:val="102"/>
        </w:rPr>
        <w:t>按钮，选择“合并单位”、“报表类型”、“取数方案”、“取数后运算”、“折算后</w:t>
      </w:r>
      <w:r>
        <w:rPr>
          <w:color w:val="212121"/>
          <w:w w:val="102"/>
        </w:rPr>
        <w:t>运算”、“过账”、“完成合并”、“比例拆分”后，点击</w:t>
      </w:r>
      <w:r>
        <w:rPr>
          <w:b/>
          <w:color w:val="2B3D4F"/>
          <w:w w:val="102"/>
        </w:rPr>
        <w:t>保存</w:t>
      </w:r>
      <w:r>
        <w:rPr>
          <w:color w:val="212121"/>
          <w:w w:val="102"/>
        </w:rPr>
        <w:t>后即可保存成功。</w:t>
      </w:r>
    </w:p>
    <w:p>
      <w:pPr>
        <w:pStyle w:val="11"/>
        <w:spacing w:before="5"/>
        <w:rPr>
          <w:sz w:val="15"/>
        </w:rPr>
      </w:pPr>
    </w:p>
    <w:p>
      <w:pPr>
        <w:spacing w:before="0"/>
        <w:ind w:left="1171" w:right="0" w:firstLine="0"/>
        <w:jc w:val="left"/>
        <w:rPr>
          <w:b/>
          <w:sz w:val="22"/>
        </w:rPr>
      </w:pPr>
      <w:r>
        <w:rPr>
          <w:b/>
          <w:color w:val="2B3D4F"/>
          <w:spacing w:val="-2"/>
          <w:sz w:val="22"/>
        </w:rPr>
        <w:t>注意事项：</w:t>
      </w:r>
    </w:p>
    <w:p>
      <w:pPr>
        <w:pStyle w:val="11"/>
        <w:spacing w:before="7"/>
        <w:rPr>
          <w:b/>
          <w:sz w:val="27"/>
        </w:rPr>
      </w:pPr>
    </w:p>
    <w:p>
      <w:pPr>
        <w:pStyle w:val="15"/>
        <w:numPr>
          <w:ilvl w:val="1"/>
          <w:numId w:val="115"/>
        </w:numPr>
        <w:tabs>
          <w:tab w:val="left" w:pos="2107"/>
        </w:tabs>
        <w:spacing w:before="0" w:after="0" w:line="240" w:lineRule="auto"/>
        <w:ind w:left="2107" w:right="0" w:hanging="496"/>
        <w:jc w:val="left"/>
        <w:rPr>
          <w:rFonts w:ascii="宋体" w:eastAsia="宋体"/>
          <w:sz w:val="19"/>
        </w:rPr>
      </w:pPr>
      <w:r>
        <w:rPr>
          <w:rFonts w:ascii="宋体" w:eastAsia="宋体"/>
          <w:color w:val="525252"/>
          <w:spacing w:val="-1"/>
          <w:sz w:val="19"/>
        </w:rPr>
        <w:t>删除的操作需要在批量设置的弹窗中操作。</w:t>
      </w:r>
    </w:p>
    <w:p>
      <w:pPr>
        <w:pStyle w:val="15"/>
        <w:numPr>
          <w:ilvl w:val="1"/>
          <w:numId w:val="115"/>
        </w:numPr>
        <w:tabs>
          <w:tab w:val="left" w:pos="2107"/>
        </w:tabs>
        <w:spacing w:before="113" w:after="0" w:line="350" w:lineRule="auto"/>
        <w:ind w:left="1611" w:right="3066" w:firstLine="0"/>
        <w:jc w:val="left"/>
        <w:rPr>
          <w:rFonts w:ascii="宋体" w:eastAsia="宋体"/>
          <w:sz w:val="19"/>
        </w:rPr>
      </w:pPr>
      <w:r>
        <w:rPr>
          <w:rFonts w:ascii="宋体" w:eastAsia="宋体"/>
          <w:color w:val="525252"/>
          <w:spacing w:val="-2"/>
          <w:sz w:val="19"/>
        </w:rPr>
        <w:t>取数、运算、折算、过账、完成合并、比例拆分等方案可以按照不同的维度进行</w:t>
      </w:r>
      <w:r>
        <w:rPr>
          <w:rFonts w:ascii="宋体" w:eastAsia="宋体"/>
          <w:color w:val="525252"/>
          <w:spacing w:val="-4"/>
          <w:sz w:val="19"/>
        </w:rPr>
        <w:t>配置。</w:t>
      </w:r>
    </w:p>
    <w:p>
      <w:pPr>
        <w:pStyle w:val="15"/>
        <w:numPr>
          <w:ilvl w:val="1"/>
          <w:numId w:val="115"/>
        </w:numPr>
        <w:tabs>
          <w:tab w:val="left" w:pos="2107"/>
        </w:tabs>
        <w:spacing w:before="5" w:after="0" w:line="240" w:lineRule="auto"/>
        <w:ind w:left="2107" w:right="0" w:hanging="496"/>
        <w:jc w:val="left"/>
        <w:rPr>
          <w:rFonts w:ascii="宋体" w:eastAsia="宋体"/>
          <w:sz w:val="19"/>
        </w:rPr>
      </w:pPr>
      <w:r>
        <w:rPr>
          <w:rFonts w:ascii="宋体" w:eastAsia="宋体"/>
          <w:color w:val="525252"/>
          <w:spacing w:val="-1"/>
          <w:sz w:val="19"/>
        </w:rPr>
        <w:t>批量设置弹框中，合并单位只能选择合并节点。</w:t>
      </w:r>
    </w:p>
    <w:p>
      <w:pPr>
        <w:pStyle w:val="15"/>
        <w:numPr>
          <w:ilvl w:val="1"/>
          <w:numId w:val="115"/>
        </w:numPr>
        <w:tabs>
          <w:tab w:val="left" w:pos="2107"/>
        </w:tabs>
        <w:spacing w:before="113" w:after="0" w:line="350" w:lineRule="auto"/>
        <w:ind w:left="1611" w:right="3066" w:firstLine="0"/>
        <w:jc w:val="left"/>
        <w:rPr>
          <w:rFonts w:ascii="宋体" w:eastAsia="宋体"/>
          <w:sz w:val="19"/>
        </w:rPr>
      </w:pPr>
      <w:r>
        <w:rPr>
          <w:rFonts w:ascii="宋体" w:eastAsia="宋体"/>
          <w:color w:val="525252"/>
          <w:spacing w:val="-2"/>
          <w:sz w:val="19"/>
        </w:rPr>
        <w:t>默认策略页签下，通过报表类型来批量配置单位方案，单户表对应单户单位；集团差额表对应差额单位，集团合并表对应合并单位。</w:t>
      </w:r>
    </w:p>
    <w:p>
      <w:pPr>
        <w:pStyle w:val="15"/>
        <w:numPr>
          <w:ilvl w:val="1"/>
          <w:numId w:val="115"/>
        </w:numPr>
        <w:tabs>
          <w:tab w:val="left" w:pos="2107"/>
        </w:tabs>
        <w:spacing w:before="6" w:after="0" w:line="350" w:lineRule="auto"/>
        <w:ind w:left="1611" w:right="3066" w:firstLine="0"/>
        <w:jc w:val="left"/>
        <w:rPr>
          <w:rFonts w:ascii="宋体" w:eastAsia="宋体"/>
          <w:sz w:val="19"/>
        </w:rPr>
      </w:pPr>
      <w:r>
        <w:rPr>
          <w:rFonts w:ascii="宋体" w:eastAsia="宋体"/>
          <w:color w:val="525252"/>
          <w:spacing w:val="-2"/>
          <w:sz w:val="19"/>
        </w:rPr>
        <w:t>单位页签下，只能选择末级单位，可针对特殊的单位进行个性化设置，不响应合并单位批量设置的财务提取方案。</w:t>
      </w:r>
    </w:p>
    <w:p>
      <w:pPr>
        <w:pStyle w:val="15"/>
        <w:numPr>
          <w:ilvl w:val="1"/>
          <w:numId w:val="115"/>
        </w:numPr>
        <w:tabs>
          <w:tab w:val="left" w:pos="2107"/>
        </w:tabs>
        <w:spacing w:before="5" w:after="0" w:line="350" w:lineRule="auto"/>
        <w:ind w:left="1611" w:right="3066" w:firstLine="0"/>
        <w:jc w:val="left"/>
        <w:rPr>
          <w:rFonts w:ascii="宋体" w:hAnsi="宋体" w:eastAsia="宋体"/>
          <w:sz w:val="19"/>
        </w:rPr>
      </w:pPr>
      <w:r>
        <w:rPr>
          <w:rFonts w:ascii="宋体" w:hAnsi="宋体" w:eastAsia="宋体"/>
          <w:color w:val="525252"/>
          <w:spacing w:val="-1"/>
          <w:w w:val="101"/>
          <w:sz w:val="19"/>
        </w:rPr>
        <w:t>单位页签下，特殊单位的配置保存后，退出配置弹框再次进入，单位页签不再显示之前已配置的内容，重复配置会提示</w:t>
      </w:r>
      <w:r>
        <w:rPr>
          <w:rFonts w:ascii="Courier New" w:hAnsi="Courier New" w:eastAsia="Courier New"/>
          <w:color w:val="525252"/>
          <w:spacing w:val="-1"/>
          <w:w w:val="101"/>
          <w:sz w:val="19"/>
        </w:rPr>
        <w:t>“</w:t>
      </w:r>
      <w:r>
        <w:rPr>
          <w:rFonts w:ascii="宋体" w:hAnsi="宋体" w:eastAsia="宋体"/>
          <w:color w:val="525252"/>
          <w:spacing w:val="-1"/>
          <w:w w:val="101"/>
          <w:sz w:val="19"/>
        </w:rPr>
        <w:t>第一行单位重复</w:t>
      </w:r>
      <w:r>
        <w:rPr>
          <w:rFonts w:ascii="Courier New" w:hAnsi="Courier New" w:eastAsia="Courier New"/>
          <w:color w:val="525252"/>
          <w:spacing w:val="-1"/>
          <w:w w:val="101"/>
          <w:sz w:val="19"/>
        </w:rPr>
        <w:t>”</w:t>
      </w:r>
      <w:r>
        <w:rPr>
          <w:rFonts w:ascii="宋体" w:hAnsi="宋体" w:eastAsia="宋体"/>
          <w:color w:val="525252"/>
          <w:spacing w:val="-1"/>
          <w:w w:val="101"/>
          <w:sz w:val="19"/>
        </w:rPr>
        <w:t>，如需要修改，在右侧功能区，选中特（</w:t>
      </w:r>
      <w:r>
        <w:rPr>
          <w:rFonts w:ascii="Courier New" w:hAnsi="Courier New" w:eastAsia="Courier New"/>
          <w:color w:val="525252"/>
          <w:spacing w:val="-1"/>
          <w:w w:val="101"/>
          <w:sz w:val="19"/>
        </w:rPr>
        <w:t>7</w:t>
      </w:r>
      <w:r>
        <w:rPr>
          <w:rFonts w:ascii="宋体" w:hAnsi="宋体" w:eastAsia="宋体"/>
          <w:color w:val="525252"/>
          <w:spacing w:val="-1"/>
          <w:w w:val="101"/>
          <w:sz w:val="19"/>
        </w:rPr>
        <w:t>）殊的单位，点击批量设置按钮进行修改。</w:t>
      </w:r>
    </w:p>
    <w:p>
      <w:pPr>
        <w:pStyle w:val="11"/>
        <w:rPr>
          <w:rFonts w:ascii="宋体"/>
          <w:sz w:val="20"/>
        </w:rPr>
      </w:pPr>
    </w:p>
    <w:p>
      <w:pPr>
        <w:pStyle w:val="11"/>
        <w:spacing w:before="12"/>
        <w:rPr>
          <w:rFonts w:ascii="宋体"/>
          <w:sz w:val="18"/>
        </w:rPr>
      </w:pPr>
      <w:r>
        <mc:AlternateContent>
          <mc:Choice Requires="wps">
            <w:drawing>
              <wp:anchor distT="0" distB="0" distL="0" distR="0" simplePos="0" relativeHeight="252095488" behindDoc="1" locked="0" layoutInCell="1" allowOverlap="1">
                <wp:simplePos x="0" y="0"/>
                <wp:positionH relativeFrom="page">
                  <wp:posOffset>751840</wp:posOffset>
                </wp:positionH>
                <wp:positionV relativeFrom="paragraph">
                  <wp:posOffset>168910</wp:posOffset>
                </wp:positionV>
                <wp:extent cx="6010275" cy="9525"/>
                <wp:effectExtent l="0" t="0" r="0" b="0"/>
                <wp:wrapTopAndBottom/>
                <wp:docPr id="2480" name="Graphic 248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80" o:spid="_x0000_s1026" o:spt="100" style="position:absolute;left:0pt;margin-left:59.2pt;margin-top:13.3pt;height:0.75pt;width:473.25pt;mso-position-horizontal-relative:page;mso-wrap-distance-bottom:0pt;mso-wrap-distance-top:0pt;z-index:-251220992;mso-width-relative:page;mso-height-relative:page;" fillcolor="#EDEDED" filled="t" stroked="f" coordsize="6010275,9525" o:gfxdata="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Zcwl&#10;rdcAAAAKAQAADwAAAAAAAAABACAAAAAiAAAAZHJzL2Rvd25yZXYueG1sUEsBAhQAFAAAAAgAh07i&#10;QBFIvJw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rFonts w:ascii="宋体"/>
          <w:sz w:val="18"/>
        </w:rPr>
        <w:sectPr>
          <w:pgSz w:w="11920" w:h="16860"/>
          <w:pgMar w:top="960" w:right="0" w:bottom="500" w:left="20" w:header="295" w:footer="302" w:gutter="0"/>
          <w:cols w:space="720" w:num="1"/>
        </w:sectPr>
      </w:pPr>
    </w:p>
    <w:p>
      <w:pPr>
        <w:pStyle w:val="2"/>
      </w:pPr>
      <w:r>
        <w:rPr>
          <w:color w:val="212121"/>
          <w:spacing w:val="-3"/>
        </w:rPr>
        <w:t>任务列表</w:t>
      </w:r>
    </w:p>
    <w:p>
      <w:pPr>
        <w:pStyle w:val="3"/>
        <w:numPr>
          <w:ilvl w:val="0"/>
          <w:numId w:val="116"/>
        </w:numPr>
        <w:tabs>
          <w:tab w:val="left" w:pos="1607"/>
        </w:tabs>
        <w:spacing w:before="385" w:after="0" w:line="240" w:lineRule="auto"/>
        <w:ind w:left="1607" w:right="0" w:hanging="329"/>
        <w:jc w:val="left"/>
      </w:pPr>
      <w:r>
        <w:rPr>
          <w:color w:val="212121"/>
          <w:spacing w:val="-3"/>
        </w:rPr>
        <w:t>功能配置</w:t>
      </w:r>
    </w:p>
    <w:p>
      <w:pPr>
        <w:pStyle w:val="11"/>
        <w:spacing w:before="181"/>
        <w:ind w:left="1171"/>
      </w:pPr>
      <w:r>
        <w:rPr>
          <w:color w:val="212121"/>
        </w:rPr>
        <w:t>添加菜单，选择</w:t>
      </w:r>
      <w:r>
        <w:rPr>
          <w:color w:val="212121"/>
          <w:spacing w:val="49"/>
          <w:w w:val="150"/>
        </w:rPr>
        <w:t xml:space="preserve"> </w:t>
      </w:r>
      <w:r>
        <w:rPr>
          <w:color w:val="212121"/>
        </w:rPr>
        <w:t>NR</w:t>
      </w:r>
      <w:r>
        <w:rPr>
          <w:color w:val="212121"/>
          <w:spacing w:val="50"/>
          <w:w w:val="150"/>
        </w:rPr>
        <w:t xml:space="preserve"> </w:t>
      </w:r>
      <w:r>
        <w:rPr>
          <w:color w:val="212121"/>
          <w:spacing w:val="-1"/>
        </w:rPr>
        <w:t>分组，绑定应用“任务列表”。保存，发布，如下图：</w:t>
      </w:r>
    </w:p>
    <w:p>
      <w:pPr>
        <w:pStyle w:val="11"/>
        <w:spacing w:before="11"/>
        <w:rPr>
          <w:sz w:val="13"/>
        </w:rPr>
      </w:pPr>
      <w:r>
        <w:drawing>
          <wp:anchor distT="0" distB="0" distL="0" distR="0" simplePos="0" relativeHeight="252096512" behindDoc="1" locked="0" layoutInCell="1" allowOverlap="1">
            <wp:simplePos x="0" y="0"/>
            <wp:positionH relativeFrom="page">
              <wp:posOffset>751840</wp:posOffset>
            </wp:positionH>
            <wp:positionV relativeFrom="paragraph">
              <wp:posOffset>174625</wp:posOffset>
            </wp:positionV>
            <wp:extent cx="5410200" cy="2743200"/>
            <wp:effectExtent l="0" t="0" r="0" b="0"/>
            <wp:wrapTopAndBottom/>
            <wp:docPr id="2481" name="Image 2481"/>
            <wp:cNvGraphicFramePr/>
            <a:graphic xmlns:a="http://schemas.openxmlformats.org/drawingml/2006/main">
              <a:graphicData uri="http://schemas.openxmlformats.org/drawingml/2006/picture">
                <pic:pic xmlns:pic="http://schemas.openxmlformats.org/drawingml/2006/picture">
                  <pic:nvPicPr>
                    <pic:cNvPr id="2481" name="Image 2481"/>
                    <pic:cNvPicPr/>
                  </pic:nvPicPr>
                  <pic:blipFill>
                    <a:blip r:embed="rId582" cstate="print"/>
                    <a:stretch>
                      <a:fillRect/>
                    </a:stretch>
                  </pic:blipFill>
                  <pic:spPr>
                    <a:xfrm>
                      <a:off x="0" y="0"/>
                      <a:ext cx="5410200" cy="2743200"/>
                    </a:xfrm>
                    <a:prstGeom prst="rect">
                      <a:avLst/>
                    </a:prstGeom>
                  </pic:spPr>
                </pic:pic>
              </a:graphicData>
            </a:graphic>
          </wp:anchor>
        </w:drawing>
      </w:r>
    </w:p>
    <w:p>
      <w:pPr>
        <w:pStyle w:val="11"/>
        <w:spacing w:before="16"/>
        <w:rPr>
          <w:sz w:val="36"/>
        </w:rPr>
      </w:pPr>
    </w:p>
    <w:p>
      <w:pPr>
        <w:pStyle w:val="3"/>
        <w:numPr>
          <w:ilvl w:val="0"/>
          <w:numId w:val="116"/>
        </w:numPr>
        <w:tabs>
          <w:tab w:val="left" w:pos="1607"/>
        </w:tabs>
        <w:spacing w:before="0" w:after="0" w:line="240" w:lineRule="auto"/>
        <w:ind w:left="1607" w:right="0" w:hanging="329"/>
        <w:jc w:val="left"/>
      </w:pPr>
      <w:r>
        <w:rPr>
          <w:color w:val="212121"/>
          <w:spacing w:val="-3"/>
        </w:rPr>
        <w:t>功能概述</w:t>
      </w:r>
    </w:p>
    <w:p>
      <w:pPr>
        <w:pStyle w:val="11"/>
        <w:spacing w:before="181" w:line="256" w:lineRule="auto"/>
        <w:ind w:left="1171" w:right="1275"/>
      </w:pPr>
      <w:r>
        <w:rPr>
          <w:color w:val="212121"/>
          <w:spacing w:val="-1"/>
          <w:w w:val="102"/>
        </w:rPr>
        <w:t>进入“任务列表”功能点，在对应报表任务、报表方案下新建取数方案。如果已有取数方案，则</w:t>
      </w:r>
      <w:r>
        <w:rPr>
          <w:color w:val="212121"/>
          <w:w w:val="102"/>
        </w:rPr>
        <w:t>无需配置（可配置多个取数方案）。设置取数方案后，再再该取数方案下设置取数公式。</w:t>
      </w:r>
    </w:p>
    <w:p>
      <w:pPr>
        <w:pStyle w:val="11"/>
        <w:spacing w:before="6"/>
        <w:rPr>
          <w:sz w:val="28"/>
        </w:rPr>
      </w:pPr>
    </w:p>
    <w:p>
      <w:pPr>
        <w:pStyle w:val="3"/>
        <w:numPr>
          <w:ilvl w:val="0"/>
          <w:numId w:val="116"/>
        </w:numPr>
        <w:tabs>
          <w:tab w:val="left" w:pos="1607"/>
        </w:tabs>
        <w:spacing w:before="0" w:after="0" w:line="240" w:lineRule="auto"/>
        <w:ind w:left="1607" w:right="0" w:hanging="329"/>
        <w:jc w:val="left"/>
      </w:pPr>
      <w:r>
        <w:rPr>
          <w:color w:val="212121"/>
          <w:spacing w:val="-3"/>
        </w:rPr>
        <w:t>操作步骤</w:t>
      </w:r>
    </w:p>
    <w:p>
      <w:pPr>
        <w:pStyle w:val="11"/>
        <w:spacing w:before="182"/>
        <w:ind w:left="1171"/>
      </w:pPr>
      <w:r>
        <w:rPr>
          <w:color w:val="212121"/>
          <w:spacing w:val="-1"/>
        </w:rPr>
        <w:t>打开报表系统里面的“报表管理-任务列表”功能。</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95575"/>
            <wp:effectExtent l="0" t="0" r="0" b="0"/>
            <wp:docPr id="2482" name="Image 2482"/>
            <wp:cNvGraphicFramePr/>
            <a:graphic xmlns:a="http://schemas.openxmlformats.org/drawingml/2006/main">
              <a:graphicData uri="http://schemas.openxmlformats.org/drawingml/2006/picture">
                <pic:pic xmlns:pic="http://schemas.openxmlformats.org/drawingml/2006/picture">
                  <pic:nvPicPr>
                    <pic:cNvPr id="2482" name="Image 2482"/>
                    <pic:cNvPicPr/>
                  </pic:nvPicPr>
                  <pic:blipFill>
                    <a:blip r:embed="rId583" cstate="print"/>
                    <a:stretch>
                      <a:fillRect/>
                    </a:stretch>
                  </pic:blipFill>
                  <pic:spPr>
                    <a:xfrm>
                      <a:off x="0" y="0"/>
                      <a:ext cx="5410200" cy="2695575"/>
                    </a:xfrm>
                    <a:prstGeom prst="rect">
                      <a:avLst/>
                    </a:prstGeom>
                  </pic:spPr>
                </pic:pic>
              </a:graphicData>
            </a:graphic>
          </wp:inline>
        </w:drawing>
      </w:r>
    </w:p>
    <w:p>
      <w:pPr>
        <w:pStyle w:val="11"/>
        <w:spacing w:before="16"/>
        <w:rPr>
          <w:sz w:val="19"/>
        </w:rPr>
      </w:pPr>
    </w:p>
    <w:p>
      <w:pPr>
        <w:pStyle w:val="11"/>
        <w:spacing w:before="48"/>
        <w:ind w:left="1171"/>
      </w:pPr>
      <w:r>
        <w:rPr>
          <w:color w:val="212121"/>
          <w:spacing w:val="-1"/>
        </w:rPr>
        <w:t>在任务设计界面的任务页签中选择报表方案。</w:t>
      </w:r>
    </w:p>
    <w:p>
      <w:pPr>
        <w:pStyle w:val="11"/>
        <w:spacing w:before="8"/>
        <w:rPr>
          <w:sz w:val="14"/>
        </w:rPr>
      </w:pPr>
      <w:r>
        <w:drawing>
          <wp:anchor distT="0" distB="0" distL="0" distR="0" simplePos="0" relativeHeight="252096512" behindDoc="1" locked="0" layoutInCell="1" allowOverlap="1">
            <wp:simplePos x="0" y="0"/>
            <wp:positionH relativeFrom="page">
              <wp:posOffset>751840</wp:posOffset>
            </wp:positionH>
            <wp:positionV relativeFrom="paragraph">
              <wp:posOffset>184150</wp:posOffset>
            </wp:positionV>
            <wp:extent cx="5410200" cy="2590800"/>
            <wp:effectExtent l="0" t="0" r="0" b="0"/>
            <wp:wrapTopAndBottom/>
            <wp:docPr id="2483" name="Image 2483"/>
            <wp:cNvGraphicFramePr/>
            <a:graphic xmlns:a="http://schemas.openxmlformats.org/drawingml/2006/main">
              <a:graphicData uri="http://schemas.openxmlformats.org/drawingml/2006/picture">
                <pic:pic xmlns:pic="http://schemas.openxmlformats.org/drawingml/2006/picture">
                  <pic:nvPicPr>
                    <pic:cNvPr id="2483" name="Image 2483"/>
                    <pic:cNvPicPr/>
                  </pic:nvPicPr>
                  <pic:blipFill>
                    <a:blip r:embed="rId584" cstate="print"/>
                    <a:stretch>
                      <a:fillRect/>
                    </a:stretch>
                  </pic:blipFill>
                  <pic:spPr>
                    <a:xfrm>
                      <a:off x="0" y="0"/>
                      <a:ext cx="5410200" cy="2590800"/>
                    </a:xfrm>
                    <a:prstGeom prst="rect">
                      <a:avLst/>
                    </a:prstGeom>
                  </pic:spPr>
                </pic:pic>
              </a:graphicData>
            </a:graphic>
          </wp:anchor>
        </w:drawing>
      </w:r>
    </w:p>
    <w:p>
      <w:pPr>
        <w:pStyle w:val="11"/>
        <w:spacing w:before="9"/>
      </w:pPr>
    </w:p>
    <w:p>
      <w:pPr>
        <w:pStyle w:val="11"/>
        <w:ind w:left="1171"/>
      </w:pPr>
      <w:r>
        <w:rPr>
          <w:color w:val="212121"/>
          <w:spacing w:val="-1"/>
        </w:rPr>
        <w:t>切换到“财务提取公式”页签，新建提取方案，如图：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752725"/>
            <wp:effectExtent l="0" t="0" r="0" b="0"/>
            <wp:docPr id="2484" name="Image 2484"/>
            <wp:cNvGraphicFramePr/>
            <a:graphic xmlns:a="http://schemas.openxmlformats.org/drawingml/2006/main">
              <a:graphicData uri="http://schemas.openxmlformats.org/drawingml/2006/picture">
                <pic:pic xmlns:pic="http://schemas.openxmlformats.org/drawingml/2006/picture">
                  <pic:nvPicPr>
                    <pic:cNvPr id="2484" name="Image 2484"/>
                    <pic:cNvPicPr/>
                  </pic:nvPicPr>
                  <pic:blipFill>
                    <a:blip r:embed="rId585" cstate="print"/>
                    <a:stretch>
                      <a:fillRect/>
                    </a:stretch>
                  </pic:blipFill>
                  <pic:spPr>
                    <a:xfrm>
                      <a:off x="0" y="0"/>
                      <a:ext cx="5410200" cy="2752725"/>
                    </a:xfrm>
                    <a:prstGeom prst="rect">
                      <a:avLst/>
                    </a:prstGeom>
                  </pic:spPr>
                </pic:pic>
              </a:graphicData>
            </a:graphic>
          </wp:inline>
        </w:drawing>
      </w:r>
    </w:p>
    <w:p>
      <w:pPr>
        <w:pStyle w:val="11"/>
        <w:spacing w:before="1"/>
        <w:rPr>
          <w:sz w:val="19"/>
        </w:rPr>
      </w:pPr>
    </w:p>
    <w:p>
      <w:pPr>
        <w:spacing w:before="48"/>
        <w:ind w:left="1171" w:right="0" w:firstLine="0"/>
        <w:jc w:val="left"/>
        <w:rPr>
          <w:sz w:val="22"/>
        </w:rPr>
      </w:pPr>
      <w:r>
        <w:rPr>
          <w:color w:val="212121"/>
          <w:sz w:val="22"/>
        </w:rPr>
        <w:t>点</w:t>
      </w:r>
      <w:r>
        <w:rPr>
          <w:b/>
          <w:color w:val="2B3D4F"/>
          <w:sz w:val="22"/>
        </w:rPr>
        <w:t>全部公式</w:t>
      </w:r>
      <w:r>
        <w:rPr>
          <w:color w:val="212121"/>
          <w:spacing w:val="-4"/>
          <w:sz w:val="22"/>
        </w:rPr>
        <w:t>按钮：</w:t>
      </w:r>
    </w:p>
    <w:p>
      <w:pPr>
        <w:pStyle w:val="11"/>
        <w:spacing w:before="8"/>
        <w:rPr>
          <w:sz w:val="14"/>
        </w:rPr>
      </w:pPr>
      <w:r>
        <w:drawing>
          <wp:anchor distT="0" distB="0" distL="0" distR="0" simplePos="0" relativeHeight="252097536" behindDoc="1" locked="0" layoutInCell="1" allowOverlap="1">
            <wp:simplePos x="0" y="0"/>
            <wp:positionH relativeFrom="page">
              <wp:posOffset>751840</wp:posOffset>
            </wp:positionH>
            <wp:positionV relativeFrom="paragraph">
              <wp:posOffset>184150</wp:posOffset>
            </wp:positionV>
            <wp:extent cx="5410200" cy="2667000"/>
            <wp:effectExtent l="0" t="0" r="0" b="0"/>
            <wp:wrapTopAndBottom/>
            <wp:docPr id="2485" name="Image 2485"/>
            <wp:cNvGraphicFramePr/>
            <a:graphic xmlns:a="http://schemas.openxmlformats.org/drawingml/2006/main">
              <a:graphicData uri="http://schemas.openxmlformats.org/drawingml/2006/picture">
                <pic:pic xmlns:pic="http://schemas.openxmlformats.org/drawingml/2006/picture">
                  <pic:nvPicPr>
                    <pic:cNvPr id="2485" name="Image 2485"/>
                    <pic:cNvPicPr/>
                  </pic:nvPicPr>
                  <pic:blipFill>
                    <a:blip r:embed="rId586" cstate="print"/>
                    <a:stretch>
                      <a:fillRect/>
                    </a:stretch>
                  </pic:blipFill>
                  <pic:spPr>
                    <a:xfrm>
                      <a:off x="0" y="0"/>
                      <a:ext cx="5410200" cy="2667000"/>
                    </a:xfrm>
                    <a:prstGeom prst="rect">
                      <a:avLst/>
                    </a:prstGeom>
                  </pic:spPr>
                </pic:pic>
              </a:graphicData>
            </a:graphic>
          </wp:anchor>
        </w:drawing>
      </w:r>
    </w:p>
    <w:p>
      <w:pPr>
        <w:pStyle w:val="11"/>
        <w:spacing w:before="9"/>
      </w:pPr>
    </w:p>
    <w:p>
      <w:pPr>
        <w:spacing w:before="0"/>
        <w:ind w:left="1171" w:right="0" w:firstLine="0"/>
        <w:jc w:val="left"/>
        <w:rPr>
          <w:b/>
          <w:sz w:val="22"/>
        </w:rPr>
      </w:pPr>
      <w:r>
        <w:rPr>
          <w:color w:val="212121"/>
          <w:sz w:val="22"/>
        </w:rPr>
        <w:t>录入取数公式，</w:t>
      </w:r>
      <w:r>
        <w:rPr>
          <w:b/>
          <w:color w:val="2B3D4F"/>
          <w:spacing w:val="-1"/>
          <w:sz w:val="22"/>
        </w:rPr>
        <w:t>固定表公式设置方式为：</w:t>
      </w:r>
    </w:p>
    <w:p>
      <w:pPr>
        <w:pStyle w:val="11"/>
        <w:spacing w:before="4"/>
        <w:rPr>
          <w:b/>
          <w:sz w:val="16"/>
        </w:rPr>
      </w:pPr>
    </w:p>
    <w:p>
      <w:pPr>
        <w:pStyle w:val="11"/>
        <w:ind w:left="1171"/>
      </w:pPr>
      <w:r>
        <w:rPr>
          <w:color w:val="212121"/>
        </w:rPr>
        <w:t>左侧选择</w:t>
      </w:r>
      <w:r>
        <w:rPr>
          <w:color w:val="212121"/>
          <w:spacing w:val="65"/>
          <w:w w:val="150"/>
        </w:rPr>
        <w:t xml:space="preserve"> </w:t>
      </w:r>
      <w:r>
        <w:rPr>
          <w:color w:val="212121"/>
        </w:rPr>
        <w:t>X</w:t>
      </w:r>
      <w:r>
        <w:rPr>
          <w:color w:val="212121"/>
          <w:spacing w:val="65"/>
          <w:w w:val="150"/>
        </w:rPr>
        <w:t xml:space="preserve"> </w:t>
      </w:r>
      <w:r>
        <w:rPr>
          <w:color w:val="212121"/>
        </w:rPr>
        <w:t>报表，设置报表表样中对应单位格的取数公式。如[2,1]=zw(ye,1001)</w:t>
      </w:r>
      <w:r>
        <w:rPr>
          <w:color w:val="212121"/>
          <w:spacing w:val="-2"/>
        </w:rPr>
        <w:t>。如下图：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686050"/>
            <wp:effectExtent l="0" t="0" r="0" b="0"/>
            <wp:docPr id="2486" name="Image 2486"/>
            <wp:cNvGraphicFramePr/>
            <a:graphic xmlns:a="http://schemas.openxmlformats.org/drawingml/2006/main">
              <a:graphicData uri="http://schemas.openxmlformats.org/drawingml/2006/picture">
                <pic:pic xmlns:pic="http://schemas.openxmlformats.org/drawingml/2006/picture">
                  <pic:nvPicPr>
                    <pic:cNvPr id="2486" name="Image 2486"/>
                    <pic:cNvPicPr/>
                  </pic:nvPicPr>
                  <pic:blipFill>
                    <a:blip r:embed="rId587" cstate="print"/>
                    <a:stretch>
                      <a:fillRect/>
                    </a:stretch>
                  </pic:blipFill>
                  <pic:spPr>
                    <a:xfrm>
                      <a:off x="0" y="0"/>
                      <a:ext cx="5410200" cy="2686050"/>
                    </a:xfrm>
                    <a:prstGeom prst="rect">
                      <a:avLst/>
                    </a:prstGeom>
                  </pic:spPr>
                </pic:pic>
              </a:graphicData>
            </a:graphic>
          </wp:inline>
        </w:drawing>
      </w:r>
    </w:p>
    <w:p>
      <w:pPr>
        <w:pStyle w:val="11"/>
        <w:spacing w:before="16"/>
        <w:rPr>
          <w:sz w:val="19"/>
        </w:rPr>
      </w:pPr>
    </w:p>
    <w:p>
      <w:pPr>
        <w:pStyle w:val="11"/>
        <w:spacing w:before="48" w:line="256" w:lineRule="auto"/>
        <w:ind w:left="1171" w:right="1481"/>
      </w:pPr>
      <w:r>
        <w:rPr>
          <w:color w:val="212121"/>
          <w:w w:val="102"/>
        </w:rPr>
        <w:t>其中：[2,1]</w:t>
      </w:r>
      <w:r>
        <w:rPr>
          <w:color w:val="212121"/>
          <w:spacing w:val="-1"/>
          <w:w w:val="102"/>
        </w:rPr>
        <w:t>为单元格编号。单元格编号可在对应报表任务的任务页签下，点击单元格编号进行</w:t>
      </w:r>
      <w:r>
        <w:rPr>
          <w:color w:val="212121"/>
          <w:w w:val="102"/>
        </w:rPr>
        <w:t>查看。如下图：</w:t>
      </w:r>
    </w:p>
    <w:p>
      <w:pPr>
        <w:pStyle w:val="11"/>
        <w:spacing w:before="17"/>
        <w:rPr>
          <w:sz w:val="12"/>
        </w:rPr>
      </w:pPr>
      <w:r>
        <w:drawing>
          <wp:anchor distT="0" distB="0" distL="0" distR="0" simplePos="0" relativeHeight="252097536" behindDoc="1" locked="0" layoutInCell="1" allowOverlap="1">
            <wp:simplePos x="0" y="0"/>
            <wp:positionH relativeFrom="page">
              <wp:posOffset>751840</wp:posOffset>
            </wp:positionH>
            <wp:positionV relativeFrom="paragraph">
              <wp:posOffset>166370</wp:posOffset>
            </wp:positionV>
            <wp:extent cx="5410200" cy="2676525"/>
            <wp:effectExtent l="0" t="0" r="0" b="0"/>
            <wp:wrapTopAndBottom/>
            <wp:docPr id="2487" name="Image 2487"/>
            <wp:cNvGraphicFramePr/>
            <a:graphic xmlns:a="http://schemas.openxmlformats.org/drawingml/2006/main">
              <a:graphicData uri="http://schemas.openxmlformats.org/drawingml/2006/picture">
                <pic:pic xmlns:pic="http://schemas.openxmlformats.org/drawingml/2006/picture">
                  <pic:nvPicPr>
                    <pic:cNvPr id="2487" name="Image 2487"/>
                    <pic:cNvPicPr/>
                  </pic:nvPicPr>
                  <pic:blipFill>
                    <a:blip r:embed="rId588" cstate="print"/>
                    <a:stretch>
                      <a:fillRect/>
                    </a:stretch>
                  </pic:blipFill>
                  <pic:spPr>
                    <a:xfrm>
                      <a:off x="0" y="0"/>
                      <a:ext cx="5410200" cy="2676525"/>
                    </a:xfrm>
                    <a:prstGeom prst="rect">
                      <a:avLst/>
                    </a:prstGeom>
                  </pic:spPr>
                </pic:pic>
              </a:graphicData>
            </a:graphic>
          </wp:anchor>
        </w:drawing>
      </w:r>
    </w:p>
    <w:p>
      <w:pPr>
        <w:pStyle w:val="11"/>
        <w:spacing w:before="9"/>
      </w:pPr>
    </w:p>
    <w:p>
      <w:pPr>
        <w:spacing w:before="0"/>
        <w:ind w:left="1171" w:right="0" w:firstLine="0"/>
        <w:jc w:val="left"/>
        <w:rPr>
          <w:sz w:val="22"/>
        </w:rPr>
      </w:pPr>
      <w:r>
        <w:rPr>
          <w:b/>
          <w:color w:val="2B3D4F"/>
          <w:sz w:val="22"/>
        </w:rPr>
        <w:t>浮动表公式设置方式为</w:t>
      </w:r>
      <w:r>
        <w:rPr>
          <w:color w:val="212121"/>
          <w:spacing w:val="-10"/>
          <w:sz w:val="22"/>
        </w:rPr>
        <w:t>：</w:t>
      </w:r>
    </w:p>
    <w:p>
      <w:pPr>
        <w:pStyle w:val="11"/>
        <w:spacing w:before="4"/>
        <w:rPr>
          <w:sz w:val="16"/>
        </w:rPr>
      </w:pPr>
    </w:p>
    <w:p>
      <w:pPr>
        <w:pStyle w:val="11"/>
        <w:ind w:left="1171"/>
      </w:pPr>
      <w:r>
        <w:rPr>
          <w:color w:val="212121"/>
          <w:spacing w:val="-1"/>
        </w:rPr>
        <w:t>浮动表公式分浮动行公式和浮动列公式。</w:t>
      </w:r>
    </w:p>
    <w:p>
      <w:pPr>
        <w:pStyle w:val="11"/>
        <w:spacing w:before="5"/>
        <w:rPr>
          <w:sz w:val="16"/>
        </w:rPr>
      </w:pPr>
    </w:p>
    <w:p>
      <w:pPr>
        <w:pStyle w:val="11"/>
        <w:spacing w:line="408" w:lineRule="auto"/>
        <w:ind w:left="1171" w:right="3898"/>
      </w:pPr>
      <w:r>
        <w:rPr>
          <w:color w:val="212121"/>
        </w:rPr>
        <w:t>左侧选择 X 报表，设置报表表样中对应浮动行和浮动列的取数公式。</w:t>
      </w:r>
      <w:r>
        <w:rPr>
          <w:color w:val="212121"/>
          <w:spacing w:val="-6"/>
        </w:rPr>
        <w:t>如:</w:t>
      </w:r>
    </w:p>
    <w:p>
      <w:pPr>
        <w:pStyle w:val="11"/>
        <w:spacing w:before="16" w:line="256" w:lineRule="auto"/>
        <w:ind w:left="1171" w:right="698"/>
      </w:pPr>
      <w:r>
        <w:rPr>
          <w:color w:val="212121"/>
          <w:spacing w:val="-2"/>
        </w:rPr>
        <w:t>[F2,*]=FRangeExtDW("gl_preassbalance_2020","unitcode:subjectcode","subjectcode='100101'</w:t>
      </w:r>
      <w:r>
        <w:rPr>
          <w:color w:val="212121"/>
          <w:spacing w:val="40"/>
        </w:rPr>
        <w:t xml:space="preserve">  </w:t>
      </w:r>
      <w:r>
        <w:rPr>
          <w:color w:val="212121"/>
        </w:rPr>
        <w:t>and</w:t>
      </w:r>
      <w:r>
        <w:rPr>
          <w:color w:val="212121"/>
          <w:spacing w:val="40"/>
        </w:rPr>
        <w:t xml:space="preserve"> </w:t>
      </w:r>
      <w:r>
        <w:rPr>
          <w:color w:val="212121"/>
        </w:rPr>
        <w:t>unitcode='1080287'</w:t>
      </w:r>
      <w:r>
        <w:rPr>
          <w:color w:val="212121"/>
          <w:spacing w:val="40"/>
        </w:rPr>
        <w:t xml:space="preserve"> </w:t>
      </w:r>
      <w:r>
        <w:rPr>
          <w:color w:val="212121"/>
        </w:rPr>
        <w:t>and</w:t>
      </w:r>
      <w:r>
        <w:rPr>
          <w:color w:val="212121"/>
          <w:spacing w:val="40"/>
        </w:rPr>
        <w:t xml:space="preserve"> </w:t>
      </w:r>
      <w:r>
        <w:rPr>
          <w:color w:val="212121"/>
        </w:rPr>
        <w:t>currencycode='USD'","unitcode:subjectcode","BF&gt;100")</w:t>
      </w:r>
    </w:p>
    <w:p>
      <w:pPr>
        <w:spacing w:after="0" w:line="256" w:lineRule="auto"/>
        <w:sectPr>
          <w:pgSz w:w="11920" w:h="16860"/>
          <w:pgMar w:top="960" w:right="0" w:bottom="500" w:left="20" w:header="295" w:footer="302" w:gutter="0"/>
          <w:cols w:space="720" w:num="1"/>
        </w:sectPr>
      </w:pPr>
    </w:p>
    <w:p>
      <w:pPr>
        <w:pStyle w:val="11"/>
        <w:spacing w:before="10"/>
        <w:rPr>
          <w:sz w:val="6"/>
        </w:rPr>
      </w:pPr>
    </w:p>
    <w:p>
      <w:pPr>
        <w:pStyle w:val="11"/>
        <w:spacing w:before="48"/>
        <w:ind w:left="1171"/>
      </w:pPr>
      <w:r>
        <w:rPr>
          <w:color w:val="212121"/>
          <w:spacing w:val="-2"/>
        </w:rPr>
        <w:t>[2,1]=getval(*1)</w:t>
      </w:r>
    </w:p>
    <w:p>
      <w:pPr>
        <w:pStyle w:val="11"/>
        <w:spacing w:before="5"/>
        <w:rPr>
          <w:sz w:val="16"/>
        </w:rPr>
      </w:pPr>
    </w:p>
    <w:p>
      <w:pPr>
        <w:pStyle w:val="11"/>
        <w:ind w:left="1171"/>
      </w:pPr>
      <w:r>
        <w:rPr>
          <w:color w:val="212121"/>
          <w:spacing w:val="-2"/>
        </w:rPr>
        <w:t>[2,2]=getval(*2)</w:t>
      </w:r>
    </w:p>
    <w:p>
      <w:pPr>
        <w:pStyle w:val="11"/>
        <w:spacing w:before="4"/>
        <w:rPr>
          <w:sz w:val="16"/>
        </w:rPr>
      </w:pPr>
    </w:p>
    <w:p>
      <w:pPr>
        <w:pStyle w:val="11"/>
        <w:spacing w:after="7" w:line="408" w:lineRule="auto"/>
        <w:ind w:left="1171" w:right="9117"/>
      </w:pPr>
      <w:r>
        <w:rPr>
          <w:color w:val="212121"/>
          <w:spacing w:val="-2"/>
        </w:rPr>
        <w:t>[2,3]=zw(ye,*2)</w:t>
      </w:r>
      <w:r>
        <w:rPr>
          <w:color w:val="212121"/>
          <w:spacing w:val="-4"/>
        </w:rPr>
        <w:t>如下图：</w:t>
      </w:r>
    </w:p>
    <w:p>
      <w:pPr>
        <w:pStyle w:val="11"/>
        <w:ind w:left="1165"/>
        <w:rPr>
          <w:sz w:val="20"/>
        </w:rPr>
      </w:pPr>
      <w:r>
        <w:rPr>
          <w:sz w:val="20"/>
        </w:rPr>
        <w:drawing>
          <wp:inline distT="0" distB="0" distL="0" distR="0">
            <wp:extent cx="5410200" cy="2609850"/>
            <wp:effectExtent l="0" t="0" r="0" b="0"/>
            <wp:docPr id="2488" name="Image 2488"/>
            <wp:cNvGraphicFramePr/>
            <a:graphic xmlns:a="http://schemas.openxmlformats.org/drawingml/2006/main">
              <a:graphicData uri="http://schemas.openxmlformats.org/drawingml/2006/picture">
                <pic:pic xmlns:pic="http://schemas.openxmlformats.org/drawingml/2006/picture">
                  <pic:nvPicPr>
                    <pic:cNvPr id="2488" name="Image 2488"/>
                    <pic:cNvPicPr/>
                  </pic:nvPicPr>
                  <pic:blipFill>
                    <a:blip r:embed="rId589" cstate="print"/>
                    <a:stretch>
                      <a:fillRect/>
                    </a:stretch>
                  </pic:blipFill>
                  <pic:spPr>
                    <a:xfrm>
                      <a:off x="0" y="0"/>
                      <a:ext cx="5410200" cy="2609850"/>
                    </a:xfrm>
                    <a:prstGeom prst="rect">
                      <a:avLst/>
                    </a:prstGeom>
                  </pic:spPr>
                </pic:pic>
              </a:graphicData>
            </a:graphic>
          </wp:inline>
        </w:drawing>
      </w:r>
    </w:p>
    <w:p>
      <w:pPr>
        <w:pStyle w:val="11"/>
        <w:spacing w:before="9"/>
      </w:pPr>
    </w:p>
    <w:p>
      <w:pPr>
        <w:pStyle w:val="11"/>
        <w:spacing w:line="256" w:lineRule="auto"/>
        <w:ind w:left="1171" w:right="1378"/>
      </w:pPr>
      <w:r>
        <w:rPr>
          <w:color w:val="212121"/>
        </w:rPr>
        <w:t>其中，[F2,*]</w:t>
      </w:r>
      <w:r>
        <w:rPr>
          <w:color w:val="212121"/>
          <w:spacing w:val="13"/>
        </w:rPr>
        <w:t xml:space="preserve">中的 </w:t>
      </w:r>
      <w:r>
        <w:rPr>
          <w:color w:val="212121"/>
        </w:rPr>
        <w:t>F2</w:t>
      </w:r>
      <w:r>
        <w:rPr>
          <w:color w:val="212121"/>
          <w:spacing w:val="5"/>
        </w:rPr>
        <w:t xml:space="preserve"> 为行编号。</w:t>
      </w:r>
      <w:r>
        <w:rPr>
          <w:color w:val="212121"/>
        </w:rPr>
        <w:t>[2,1]、[2,2]、[2,3]为列编号。行编号和列编号可在对应报表任务的任务页签下，点击单元格编号进行查看。行中单元格的 X 坐标</w:t>
      </w:r>
    </w:p>
    <w:p>
      <w:pPr>
        <w:pStyle w:val="11"/>
        <w:spacing w:before="257" w:line="256" w:lineRule="auto"/>
        <w:ind w:left="1171" w:right="1332"/>
      </w:pPr>
      <w:r>
        <w:rPr>
          <w:color w:val="212121"/>
          <w:spacing w:val="1"/>
        </w:rPr>
        <w:t xml:space="preserve">为几，浮动行的行编号即为几。如：行中单元格的 </w:t>
      </w:r>
      <w:r>
        <w:rPr>
          <w:color w:val="212121"/>
        </w:rPr>
        <w:t>X</w:t>
      </w:r>
      <w:r>
        <w:rPr>
          <w:color w:val="212121"/>
          <w:spacing w:val="15"/>
        </w:rPr>
        <w:t xml:space="preserve"> 坐标为 </w:t>
      </w:r>
      <w:r>
        <w:rPr>
          <w:color w:val="212121"/>
        </w:rPr>
        <w:t>2，</w:t>
      </w:r>
      <w:r>
        <w:rPr>
          <w:color w:val="212121"/>
          <w:spacing w:val="3"/>
        </w:rPr>
        <w:t xml:space="preserve">则浮动行的行编号既为 </w:t>
      </w:r>
      <w:r>
        <w:rPr>
          <w:color w:val="212121"/>
        </w:rPr>
        <w:t>F2。单</w:t>
      </w:r>
      <w:r>
        <w:rPr>
          <w:color w:val="212121"/>
          <w:spacing w:val="-2"/>
        </w:rPr>
        <w:t>元格编号既为列编号。如：科目列的单元格编号为[2,2],则科目列的列编号即为[2,2]。如下图：</w:t>
      </w:r>
    </w:p>
    <w:p>
      <w:pPr>
        <w:pStyle w:val="11"/>
        <w:spacing w:before="17"/>
        <w:rPr>
          <w:sz w:val="12"/>
        </w:rPr>
      </w:pPr>
      <w:r>
        <w:drawing>
          <wp:anchor distT="0" distB="0" distL="0" distR="0" simplePos="0" relativeHeight="252098560" behindDoc="1" locked="0" layoutInCell="1" allowOverlap="1">
            <wp:simplePos x="0" y="0"/>
            <wp:positionH relativeFrom="page">
              <wp:posOffset>751840</wp:posOffset>
            </wp:positionH>
            <wp:positionV relativeFrom="paragraph">
              <wp:posOffset>166370</wp:posOffset>
            </wp:positionV>
            <wp:extent cx="5410200" cy="2609850"/>
            <wp:effectExtent l="0" t="0" r="0" b="0"/>
            <wp:wrapTopAndBottom/>
            <wp:docPr id="2489" name="Image 2489"/>
            <wp:cNvGraphicFramePr/>
            <a:graphic xmlns:a="http://schemas.openxmlformats.org/drawingml/2006/main">
              <a:graphicData uri="http://schemas.openxmlformats.org/drawingml/2006/picture">
                <pic:pic xmlns:pic="http://schemas.openxmlformats.org/drawingml/2006/picture">
                  <pic:nvPicPr>
                    <pic:cNvPr id="2489" name="Image 2489"/>
                    <pic:cNvPicPr/>
                  </pic:nvPicPr>
                  <pic:blipFill>
                    <a:blip r:embed="rId590" cstate="print"/>
                    <a:stretch>
                      <a:fillRect/>
                    </a:stretch>
                  </pic:blipFill>
                  <pic:spPr>
                    <a:xfrm>
                      <a:off x="0" y="0"/>
                      <a:ext cx="5410200" cy="2609850"/>
                    </a:xfrm>
                    <a:prstGeom prst="rect">
                      <a:avLst/>
                    </a:prstGeom>
                  </pic:spPr>
                </pic:pic>
              </a:graphicData>
            </a:graphic>
          </wp:anchor>
        </w:drawing>
      </w:r>
    </w:p>
    <w:p>
      <w:pPr>
        <w:pStyle w:val="11"/>
        <w:spacing w:before="9"/>
      </w:pPr>
    </w:p>
    <w:p>
      <w:pPr>
        <w:pStyle w:val="11"/>
        <w:ind w:left="1171"/>
      </w:pPr>
      <w:r>
        <w:rPr>
          <w:color w:val="212121"/>
        </w:rPr>
        <w:t>维护完公式后点</w:t>
      </w:r>
      <w:r>
        <w:rPr>
          <w:b/>
          <w:color w:val="2B3D4F"/>
        </w:rPr>
        <w:t>保存</w:t>
      </w:r>
      <w:r>
        <w:rPr>
          <w:color w:val="212121"/>
        </w:rPr>
        <w:t>按钮，关闭当前界面点</w:t>
      </w:r>
      <w:r>
        <w:rPr>
          <w:b/>
          <w:color w:val="2B3D4F"/>
        </w:rPr>
        <w:t>发布</w:t>
      </w:r>
      <w:r>
        <w:rPr>
          <w:color w:val="212121"/>
          <w:spacing w:val="-4"/>
        </w:rPr>
        <w:t>按钮。</w:t>
      </w:r>
    </w:p>
    <w:p>
      <w:pPr>
        <w:spacing w:after="0"/>
        <w:sectPr>
          <w:pgSz w:w="11920" w:h="16860"/>
          <w:pgMar w:top="960" w:right="0" w:bottom="500" w:left="20" w:header="295" w:footer="302" w:gutter="0"/>
          <w:cols w:space="720" w:num="1"/>
        </w:sectPr>
      </w:pPr>
    </w:p>
    <w:p>
      <w:pPr>
        <w:pStyle w:val="11"/>
        <w:spacing w:before="10"/>
        <w:rPr>
          <w:sz w:val="6"/>
        </w:rPr>
      </w:pPr>
    </w:p>
    <w:p>
      <w:pPr>
        <w:pStyle w:val="11"/>
        <w:spacing w:before="48" w:line="256" w:lineRule="auto"/>
        <w:ind w:left="1171" w:right="1336"/>
      </w:pPr>
      <w:r>
        <w:rPr>
          <w:color w:val="212121"/>
          <w:w w:val="102"/>
        </w:rPr>
        <w:t>单户单位和差额单位分别配置取数公式方案，单户单位用普通取数公式（zw、zfz、</w:t>
      </w:r>
      <w:r>
        <w:rPr>
          <w:color w:val="212121"/>
          <w:spacing w:val="-2"/>
          <w:w w:val="102"/>
        </w:rPr>
        <w:t>z</w:t>
      </w:r>
      <w:r>
        <w:rPr>
          <w:color w:val="212121"/>
          <w:spacing w:val="-3"/>
          <w:w w:val="102"/>
        </w:rPr>
        <w:t>w</w:t>
      </w:r>
      <w:r>
        <w:rPr>
          <w:color w:val="212121"/>
          <w:spacing w:val="-2"/>
          <w:w w:val="102"/>
        </w:rPr>
        <w:t>cfl...），</w:t>
      </w:r>
      <w:r>
        <w:rPr>
          <w:color w:val="212121"/>
          <w:w w:val="102"/>
        </w:rPr>
        <w:t>差额单位用</w:t>
      </w:r>
      <w:r>
        <w:rPr>
          <w:color w:val="212121"/>
          <w:spacing w:val="13"/>
        </w:rPr>
        <w:t xml:space="preserve"> </w:t>
      </w:r>
      <w:r>
        <w:rPr>
          <w:color w:val="212121"/>
          <w:w w:val="102"/>
        </w:rPr>
        <w:t>zfzdx</w:t>
      </w:r>
      <w:r>
        <w:rPr>
          <w:color w:val="212121"/>
          <w:spacing w:val="13"/>
        </w:rPr>
        <w:t xml:space="preserve"> </w:t>
      </w:r>
      <w:r>
        <w:rPr>
          <w:color w:val="212121"/>
          <w:w w:val="102"/>
        </w:rPr>
        <w:t>公式。</w:t>
      </w:r>
    </w:p>
    <w:p>
      <w:pPr>
        <w:pStyle w:val="11"/>
        <w:spacing w:before="14"/>
        <w:rPr>
          <w:sz w:val="14"/>
        </w:rPr>
      </w:pPr>
    </w:p>
    <w:p>
      <w:pPr>
        <w:pStyle w:val="11"/>
        <w:ind w:left="1171"/>
      </w:pPr>
      <w:r>
        <w:rPr>
          <w:color w:val="212121"/>
          <w:spacing w:val="-1"/>
        </w:rPr>
        <w:t>公式用法写法详见公式手册。</w:t>
      </w:r>
    </w:p>
    <w:p>
      <w:pPr>
        <w:pStyle w:val="11"/>
        <w:spacing w:before="7"/>
        <w:rPr>
          <w:sz w:val="23"/>
        </w:rPr>
      </w:pPr>
      <w:r>
        <mc:AlternateContent>
          <mc:Choice Requires="wps">
            <w:drawing>
              <wp:anchor distT="0" distB="0" distL="0" distR="0" simplePos="0" relativeHeight="252098560" behindDoc="1" locked="0" layoutInCell="1" allowOverlap="1">
                <wp:simplePos x="0" y="0"/>
                <wp:positionH relativeFrom="page">
                  <wp:posOffset>751840</wp:posOffset>
                </wp:positionH>
                <wp:positionV relativeFrom="paragraph">
                  <wp:posOffset>288290</wp:posOffset>
                </wp:positionV>
                <wp:extent cx="6010275" cy="9525"/>
                <wp:effectExtent l="0" t="0" r="0" b="0"/>
                <wp:wrapTopAndBottom/>
                <wp:docPr id="2490" name="Graphic 249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90" o:spid="_x0000_s1026" o:spt="100" style="position:absolute;left:0pt;margin-left:59.2pt;margin-top:22.7pt;height:0.75pt;width:473.25pt;mso-position-horizontal-relative:page;mso-wrap-distance-bottom:0pt;mso-wrap-distance-top:0pt;z-index:-251217920;mso-width-relative:page;mso-height-relative:page;" fillcolor="#EDEDED" filled="t" stroked="f" coordsize="6010275,9525" o:gfxdata="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6I&#10;f6DYAAAACgEAAA8AAAAAAAAAAQAgAAAAIgAAAGRycy9kb3ducmV2LnhtbFBLAQIUABQAAAAIAIdO&#10;4kAFlH57IwIAAOUEAAAOAAAAAAAAAAEAIAAAACc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pStyle w:val="2"/>
      </w:pPr>
      <w:r>
        <w:rPr>
          <w:color w:val="212121"/>
          <w:spacing w:val="-3"/>
        </w:rPr>
        <w:t>取数透视</w:t>
      </w:r>
    </w:p>
    <w:p>
      <w:pPr>
        <w:pStyle w:val="3"/>
        <w:numPr>
          <w:ilvl w:val="0"/>
          <w:numId w:val="117"/>
        </w:numPr>
        <w:tabs>
          <w:tab w:val="left" w:pos="1607"/>
        </w:tabs>
        <w:spacing w:before="385" w:after="0" w:line="240" w:lineRule="auto"/>
        <w:ind w:left="1607" w:right="0" w:hanging="329"/>
        <w:jc w:val="left"/>
      </w:pPr>
      <w:r>
        <w:rPr>
          <w:color w:val="212121"/>
          <w:spacing w:val="-3"/>
        </w:rPr>
        <w:t>功能配置</w:t>
      </w:r>
    </w:p>
    <w:p>
      <w:pPr>
        <w:pStyle w:val="11"/>
        <w:spacing w:before="181"/>
        <w:ind w:left="1171"/>
      </w:pPr>
      <w:r>
        <w:rPr>
          <w:color w:val="212121"/>
        </w:rPr>
        <w:t>添加菜单，选择NR</w:t>
      </w:r>
      <w:r>
        <w:rPr>
          <w:color w:val="212121"/>
          <w:spacing w:val="-1"/>
        </w:rPr>
        <w:t>分组，绑定应用“数据录入”。保存，发布，如下图：</w:t>
      </w:r>
    </w:p>
    <w:p>
      <w:pPr>
        <w:pStyle w:val="11"/>
        <w:spacing w:before="11"/>
        <w:rPr>
          <w:sz w:val="13"/>
        </w:rPr>
      </w:pPr>
      <w:r>
        <w:drawing>
          <wp:anchor distT="0" distB="0" distL="0" distR="0" simplePos="0" relativeHeight="252099584" behindDoc="1" locked="0" layoutInCell="1" allowOverlap="1">
            <wp:simplePos x="0" y="0"/>
            <wp:positionH relativeFrom="page">
              <wp:posOffset>751840</wp:posOffset>
            </wp:positionH>
            <wp:positionV relativeFrom="paragraph">
              <wp:posOffset>174625</wp:posOffset>
            </wp:positionV>
            <wp:extent cx="5410200" cy="2552700"/>
            <wp:effectExtent l="0" t="0" r="0" b="0"/>
            <wp:wrapTopAndBottom/>
            <wp:docPr id="2491" name="Image 2491"/>
            <wp:cNvGraphicFramePr/>
            <a:graphic xmlns:a="http://schemas.openxmlformats.org/drawingml/2006/main">
              <a:graphicData uri="http://schemas.openxmlformats.org/drawingml/2006/picture">
                <pic:pic xmlns:pic="http://schemas.openxmlformats.org/drawingml/2006/picture">
                  <pic:nvPicPr>
                    <pic:cNvPr id="2491" name="Image 2491"/>
                    <pic:cNvPicPr/>
                  </pic:nvPicPr>
                  <pic:blipFill>
                    <a:blip r:embed="rId591" cstate="print"/>
                    <a:stretch>
                      <a:fillRect/>
                    </a:stretch>
                  </pic:blipFill>
                  <pic:spPr>
                    <a:xfrm>
                      <a:off x="0" y="0"/>
                      <a:ext cx="5410200" cy="2552700"/>
                    </a:xfrm>
                    <a:prstGeom prst="rect">
                      <a:avLst/>
                    </a:prstGeom>
                  </pic:spPr>
                </pic:pic>
              </a:graphicData>
            </a:graphic>
          </wp:anchor>
        </w:drawing>
      </w:r>
    </w:p>
    <w:p>
      <w:pPr>
        <w:pStyle w:val="11"/>
        <w:spacing w:before="1"/>
        <w:rPr>
          <w:sz w:val="36"/>
        </w:rPr>
      </w:pPr>
    </w:p>
    <w:p>
      <w:pPr>
        <w:pStyle w:val="3"/>
        <w:numPr>
          <w:ilvl w:val="0"/>
          <w:numId w:val="117"/>
        </w:numPr>
        <w:tabs>
          <w:tab w:val="left" w:pos="1607"/>
        </w:tabs>
        <w:spacing w:before="0" w:after="0" w:line="240" w:lineRule="auto"/>
        <w:ind w:left="1607" w:right="0" w:hanging="329"/>
        <w:jc w:val="left"/>
      </w:pPr>
      <w:r>
        <w:rPr>
          <w:color w:val="212121"/>
          <w:spacing w:val="-3"/>
        </w:rPr>
        <w:t>功能概述</w:t>
      </w:r>
    </w:p>
    <w:p>
      <w:pPr>
        <w:pStyle w:val="11"/>
        <w:spacing w:before="181"/>
        <w:ind w:left="1171"/>
      </w:pPr>
      <w:r>
        <w:rPr>
          <w:color w:val="212121"/>
          <w:spacing w:val="-1"/>
        </w:rPr>
        <w:t>在该界面进行报表取数与穿透查看核算数据。</w:t>
      </w:r>
    </w:p>
    <w:p>
      <w:pPr>
        <w:pStyle w:val="11"/>
        <w:spacing w:before="12"/>
        <w:rPr>
          <w:sz w:val="30"/>
        </w:rPr>
      </w:pPr>
    </w:p>
    <w:p>
      <w:pPr>
        <w:pStyle w:val="3"/>
        <w:numPr>
          <w:ilvl w:val="0"/>
          <w:numId w:val="117"/>
        </w:numPr>
        <w:tabs>
          <w:tab w:val="left" w:pos="1607"/>
        </w:tabs>
        <w:spacing w:before="0" w:after="0" w:line="240" w:lineRule="auto"/>
        <w:ind w:left="1607" w:right="0" w:hanging="329"/>
        <w:jc w:val="left"/>
      </w:pPr>
      <w:r>
        <w:rPr>
          <w:color w:val="212121"/>
          <w:spacing w:val="-3"/>
        </w:rPr>
        <w:t>功能步骤</w:t>
      </w:r>
    </w:p>
    <w:p>
      <w:pPr>
        <w:pStyle w:val="11"/>
        <w:spacing w:before="181" w:line="256" w:lineRule="auto"/>
        <w:ind w:left="1171" w:right="1394"/>
      </w:pPr>
      <w:r>
        <w:rPr>
          <w:color w:val="212121"/>
          <w:spacing w:val="1"/>
        </w:rPr>
        <w:t xml:space="preserve">定位到左侧功能树“任务管理”-&gt;“财务月报”节点，选择明细单位，点 </w:t>
      </w:r>
      <w:r>
        <w:rPr>
          <w:b/>
          <w:color w:val="2B3D4F"/>
        </w:rPr>
        <w:t>EFDC</w:t>
      </w:r>
      <w:r>
        <w:rPr>
          <w:b/>
          <w:color w:val="2B3D4F"/>
          <w:spacing w:val="13"/>
        </w:rPr>
        <w:t xml:space="preserve"> 取数</w:t>
      </w:r>
      <w:r>
        <w:rPr>
          <w:color w:val="212121"/>
        </w:rPr>
        <w:t>按钮进行取数，进度条为 100%即为取数成功，如下图。</w:t>
      </w:r>
    </w:p>
    <w:p>
      <w:pPr>
        <w:spacing w:after="0" w:line="256" w:lineRule="auto"/>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3009900"/>
            <wp:effectExtent l="0" t="0" r="0" b="0"/>
            <wp:docPr id="2492" name="Image 2492"/>
            <wp:cNvGraphicFramePr/>
            <a:graphic xmlns:a="http://schemas.openxmlformats.org/drawingml/2006/main">
              <a:graphicData uri="http://schemas.openxmlformats.org/drawingml/2006/picture">
                <pic:pic xmlns:pic="http://schemas.openxmlformats.org/drawingml/2006/picture">
                  <pic:nvPicPr>
                    <pic:cNvPr id="2492" name="Image 2492"/>
                    <pic:cNvPicPr/>
                  </pic:nvPicPr>
                  <pic:blipFill>
                    <a:blip r:embed="rId592" cstate="print"/>
                    <a:stretch>
                      <a:fillRect/>
                    </a:stretch>
                  </pic:blipFill>
                  <pic:spPr>
                    <a:xfrm>
                      <a:off x="0" y="0"/>
                      <a:ext cx="5410200" cy="3009900"/>
                    </a:xfrm>
                    <a:prstGeom prst="rect">
                      <a:avLst/>
                    </a:prstGeom>
                  </pic:spPr>
                </pic:pic>
              </a:graphicData>
            </a:graphic>
          </wp:inline>
        </w:drawing>
      </w:r>
    </w:p>
    <w:p>
      <w:pPr>
        <w:pStyle w:val="11"/>
        <w:spacing w:before="1"/>
        <w:rPr>
          <w:sz w:val="19"/>
        </w:rPr>
      </w:pPr>
    </w:p>
    <w:p>
      <w:pPr>
        <w:pStyle w:val="11"/>
        <w:spacing w:before="48" w:line="256" w:lineRule="auto"/>
        <w:ind w:left="1171" w:right="1337"/>
      </w:pPr>
      <w:r>
        <w:rPr>
          <w:color w:val="212121"/>
        </w:rPr>
        <w:t>定位单元格，点击“数据查询”穿透到数据查询界面。或右击“EFDC</w:t>
      </w:r>
      <w:r>
        <w:rPr>
          <w:color w:val="212121"/>
          <w:spacing w:val="10"/>
        </w:rPr>
        <w:t xml:space="preserve"> 穿透”穿透 </w:t>
      </w:r>
      <w:r>
        <w:rPr>
          <w:color w:val="212121"/>
        </w:rPr>
        <w:t>EFDC系统的</w:t>
      </w:r>
      <w:r>
        <w:rPr>
          <w:color w:val="212121"/>
          <w:spacing w:val="-4"/>
        </w:rPr>
        <w:t>余额表。</w:t>
      </w:r>
    </w:p>
    <w:p>
      <w:pPr>
        <w:pStyle w:val="11"/>
        <w:spacing w:before="17"/>
        <w:rPr>
          <w:sz w:val="12"/>
        </w:rPr>
      </w:pPr>
      <w:r>
        <w:drawing>
          <wp:anchor distT="0" distB="0" distL="0" distR="0" simplePos="0" relativeHeight="252099584" behindDoc="1" locked="0" layoutInCell="1" allowOverlap="1">
            <wp:simplePos x="0" y="0"/>
            <wp:positionH relativeFrom="page">
              <wp:posOffset>751840</wp:posOffset>
            </wp:positionH>
            <wp:positionV relativeFrom="paragraph">
              <wp:posOffset>166370</wp:posOffset>
            </wp:positionV>
            <wp:extent cx="5410200" cy="2714625"/>
            <wp:effectExtent l="0" t="0" r="0" b="0"/>
            <wp:wrapTopAndBottom/>
            <wp:docPr id="2493" name="Image 2493"/>
            <wp:cNvGraphicFramePr/>
            <a:graphic xmlns:a="http://schemas.openxmlformats.org/drawingml/2006/main">
              <a:graphicData uri="http://schemas.openxmlformats.org/drawingml/2006/picture">
                <pic:pic xmlns:pic="http://schemas.openxmlformats.org/drawingml/2006/picture">
                  <pic:nvPicPr>
                    <pic:cNvPr id="2493" name="Image 2493"/>
                    <pic:cNvPicPr/>
                  </pic:nvPicPr>
                  <pic:blipFill>
                    <a:blip r:embed="rId593" cstate="print"/>
                    <a:stretch>
                      <a:fillRect/>
                    </a:stretch>
                  </pic:blipFill>
                  <pic:spPr>
                    <a:xfrm>
                      <a:off x="0" y="0"/>
                      <a:ext cx="5410200" cy="2714625"/>
                    </a:xfrm>
                    <a:prstGeom prst="rect">
                      <a:avLst/>
                    </a:prstGeom>
                  </pic:spPr>
                </pic:pic>
              </a:graphicData>
            </a:graphic>
          </wp:anchor>
        </w:drawing>
      </w:r>
    </w:p>
    <w:p>
      <w:pPr>
        <w:pStyle w:val="11"/>
        <w:spacing w:before="9"/>
      </w:pPr>
    </w:p>
    <w:p>
      <w:pPr>
        <w:pStyle w:val="11"/>
        <w:ind w:left="1171"/>
      </w:pPr>
      <w:r>
        <w:rPr>
          <w:color w:val="212121"/>
        </w:rPr>
        <w:t>目前各个核算插件已支持的取数和穿透的公式范围，请详见《EFDC</w:t>
      </w:r>
      <w:r>
        <w:rPr>
          <w:color w:val="212121"/>
          <w:spacing w:val="9"/>
        </w:rPr>
        <w:t xml:space="preserve">  公式清单》：</w:t>
      </w:r>
    </w:p>
    <w:p>
      <w:pPr>
        <w:pStyle w:val="11"/>
        <w:spacing w:before="4"/>
        <w:rPr>
          <w:sz w:val="16"/>
        </w:rPr>
      </w:pPr>
    </w:p>
    <w:p>
      <w:pPr>
        <w:spacing w:before="0" w:line="256" w:lineRule="auto"/>
        <w:ind w:left="1171" w:right="0" w:firstLine="0"/>
        <w:jc w:val="left"/>
        <w:rPr>
          <w:b/>
          <w:sz w:val="22"/>
        </w:rPr>
      </w:pPr>
      <w:r>
        <w:rPr>
          <w:b/>
          <w:color w:val="005790"/>
          <w:spacing w:val="-2"/>
          <w:sz w:val="22"/>
        </w:rPr>
        <w:t>https://doc.weixin.qq.com/sheet/e2_AEQAJgZiALIr7RmRNZbQICGyNyip1?</w:t>
      </w:r>
      <w:r>
        <w:rPr>
          <w:b/>
          <w:color w:val="005790"/>
          <w:spacing w:val="80"/>
          <w:w w:val="150"/>
          <w:sz w:val="22"/>
        </w:rPr>
        <w:t xml:space="preserve"> </w:t>
      </w:r>
      <w:r>
        <w:rPr>
          <w:b/>
          <w:color w:val="005790"/>
          <w:spacing w:val="-2"/>
          <w:sz w:val="22"/>
        </w:rPr>
        <w:t>scode=AOQAtgfLAA8191aK6l</w:t>
      </w:r>
    </w:p>
    <w:p>
      <w:pPr>
        <w:pStyle w:val="11"/>
        <w:spacing w:before="258"/>
        <w:ind w:left="1171"/>
      </w:pPr>
      <w:r>
        <w:rPr>
          <w:color w:val="212121"/>
        </w:rPr>
        <w:t>目 前 各 个 取 数 公 式 的 详 细 使 用 方 法 ， 请 详 见 《 EFDC</w:t>
      </w:r>
      <w:r>
        <w:rPr>
          <w:color w:val="212121"/>
          <w:spacing w:val="6"/>
        </w:rPr>
        <w:t xml:space="preserve"> 公 式 手 册 》 ：</w:t>
      </w:r>
    </w:p>
    <w:p>
      <w:pPr>
        <w:pStyle w:val="11"/>
        <w:spacing w:before="4"/>
        <w:rPr>
          <w:sz w:val="16"/>
        </w:rPr>
      </w:pPr>
    </w:p>
    <w:p>
      <w:pPr>
        <w:spacing w:before="0"/>
        <w:ind w:left="1171" w:right="0" w:firstLine="0"/>
        <w:jc w:val="left"/>
        <w:rPr>
          <w:b/>
          <w:sz w:val="22"/>
        </w:rPr>
      </w:pPr>
      <w:r>
        <w:rPr>
          <w:b/>
          <w:color w:val="005790"/>
          <w:spacing w:val="-2"/>
          <w:sz w:val="22"/>
        </w:rPr>
        <w:t>https://drive.weixin.qq.com/s?k=AOQAtgfLAA8qZo7MZW</w:t>
      </w:r>
    </w:p>
    <w:p>
      <w:pPr>
        <w:pStyle w:val="11"/>
        <w:spacing w:before="5"/>
        <w:rPr>
          <w:b/>
          <w:sz w:val="16"/>
        </w:rPr>
      </w:pPr>
    </w:p>
    <w:p>
      <w:pPr>
        <w:pStyle w:val="11"/>
        <w:ind w:left="1171"/>
      </w:pPr>
      <w:r>
        <w:rPr>
          <w:color w:val="212121"/>
          <w:spacing w:val="-2"/>
        </w:rPr>
        <w:t>场景示例：</w:t>
      </w:r>
    </w:p>
    <w:p>
      <w:pPr>
        <w:spacing w:after="0"/>
        <w:sectPr>
          <w:pgSz w:w="11920" w:h="16860"/>
          <w:pgMar w:top="960" w:right="0" w:bottom="500" w:left="20" w:header="295" w:footer="302" w:gutter="0"/>
          <w:cols w:space="720" w:num="1"/>
        </w:sectPr>
      </w:pPr>
    </w:p>
    <w:p>
      <w:pPr>
        <w:pStyle w:val="11"/>
        <w:spacing w:before="10"/>
        <w:rPr>
          <w:sz w:val="6"/>
        </w:rPr>
      </w:pPr>
    </w:p>
    <w:p>
      <w:pPr>
        <w:spacing w:before="48"/>
        <w:ind w:left="1171" w:right="0" w:firstLine="0"/>
        <w:jc w:val="left"/>
        <w:rPr>
          <w:b/>
          <w:sz w:val="22"/>
        </w:rPr>
      </w:pPr>
      <w:r>
        <w:rPr>
          <w:b/>
          <w:color w:val="2B3D4F"/>
          <w:spacing w:val="5"/>
          <w:sz w:val="22"/>
        </w:rPr>
        <w:t xml:space="preserve">到期日重分类取数公式 </w:t>
      </w:r>
      <w:r>
        <w:rPr>
          <w:b/>
          <w:color w:val="2B3D4F"/>
          <w:spacing w:val="-2"/>
          <w:sz w:val="22"/>
        </w:rPr>
        <w:t>ZFZCFL</w:t>
      </w:r>
    </w:p>
    <w:p>
      <w:pPr>
        <w:pStyle w:val="11"/>
        <w:spacing w:before="5"/>
        <w:rPr>
          <w:b/>
          <w:sz w:val="16"/>
        </w:rPr>
      </w:pPr>
    </w:p>
    <w:p>
      <w:pPr>
        <w:pStyle w:val="11"/>
        <w:spacing w:line="256" w:lineRule="auto"/>
        <w:ind w:left="1171" w:right="1368"/>
      </w:pPr>
      <w:r>
        <w:rPr>
          <w:color w:val="212121"/>
          <w:w w:val="102"/>
        </w:rPr>
        <w:t>1</w:t>
      </w:r>
      <w:r>
        <w:rPr>
          <w:color w:val="212121"/>
          <w:spacing w:val="-1"/>
          <w:w w:val="102"/>
        </w:rPr>
        <w:t>、根据科目的到期日进行重分类，可以增加辅助项对数据进行过滤，进入左侧功能树“任务管</w:t>
      </w:r>
      <w:r>
        <w:rPr>
          <w:color w:val="212121"/>
          <w:w w:val="102"/>
        </w:rPr>
        <w:t>理”-&gt;“财务月报”，如下图。</w:t>
      </w:r>
    </w:p>
    <w:p>
      <w:pPr>
        <w:pStyle w:val="11"/>
        <w:spacing w:before="2"/>
        <w:rPr>
          <w:sz w:val="12"/>
        </w:rPr>
      </w:pPr>
      <w:r>
        <w:drawing>
          <wp:anchor distT="0" distB="0" distL="0" distR="0" simplePos="0" relativeHeight="252100608" behindDoc="1" locked="0" layoutInCell="1" allowOverlap="1">
            <wp:simplePos x="0" y="0"/>
            <wp:positionH relativeFrom="page">
              <wp:posOffset>751840</wp:posOffset>
            </wp:positionH>
            <wp:positionV relativeFrom="paragraph">
              <wp:posOffset>156845</wp:posOffset>
            </wp:positionV>
            <wp:extent cx="5410200" cy="2895600"/>
            <wp:effectExtent l="0" t="0" r="0" b="0"/>
            <wp:wrapTopAndBottom/>
            <wp:docPr id="2494" name="Image 2494"/>
            <wp:cNvGraphicFramePr/>
            <a:graphic xmlns:a="http://schemas.openxmlformats.org/drawingml/2006/main">
              <a:graphicData uri="http://schemas.openxmlformats.org/drawingml/2006/picture">
                <pic:pic xmlns:pic="http://schemas.openxmlformats.org/drawingml/2006/picture">
                  <pic:nvPicPr>
                    <pic:cNvPr id="2494" name="Image 2494"/>
                    <pic:cNvPicPr/>
                  </pic:nvPicPr>
                  <pic:blipFill>
                    <a:blip r:embed="rId594" cstate="print"/>
                    <a:stretch>
                      <a:fillRect/>
                    </a:stretch>
                  </pic:blipFill>
                  <pic:spPr>
                    <a:xfrm>
                      <a:off x="0" y="0"/>
                      <a:ext cx="5410200" cy="2895600"/>
                    </a:xfrm>
                    <a:prstGeom prst="rect">
                      <a:avLst/>
                    </a:prstGeom>
                  </pic:spPr>
                </pic:pic>
              </a:graphicData>
            </a:graphic>
          </wp:anchor>
        </w:drawing>
      </w:r>
    </w:p>
    <w:p>
      <w:pPr>
        <w:pStyle w:val="11"/>
        <w:spacing w:before="9"/>
      </w:pPr>
    </w:p>
    <w:p>
      <w:pPr>
        <w:spacing w:before="0"/>
        <w:ind w:left="1171" w:right="0" w:firstLine="0"/>
        <w:jc w:val="left"/>
        <w:rPr>
          <w:sz w:val="22"/>
        </w:rPr>
      </w:pPr>
      <w:r>
        <w:rPr>
          <w:color w:val="212121"/>
          <w:sz w:val="22"/>
        </w:rPr>
        <w:t>2、点</w:t>
      </w:r>
      <w:r>
        <w:rPr>
          <w:b/>
          <w:color w:val="2B3D4F"/>
          <w:sz w:val="22"/>
        </w:rPr>
        <w:t>数据查询</w:t>
      </w:r>
      <w:r>
        <w:rPr>
          <w:color w:val="212121"/>
          <w:spacing w:val="-1"/>
          <w:sz w:val="22"/>
        </w:rPr>
        <w:t>按钮进行透视，如下图。</w:t>
      </w:r>
    </w:p>
    <w:p>
      <w:pPr>
        <w:pStyle w:val="11"/>
        <w:spacing w:before="7"/>
        <w:rPr>
          <w:sz w:val="14"/>
        </w:rPr>
      </w:pPr>
      <w:r>
        <w:drawing>
          <wp:anchor distT="0" distB="0" distL="0" distR="0" simplePos="0" relativeHeight="252100608" behindDoc="1" locked="0" layoutInCell="1" allowOverlap="1">
            <wp:simplePos x="0" y="0"/>
            <wp:positionH relativeFrom="page">
              <wp:posOffset>751840</wp:posOffset>
            </wp:positionH>
            <wp:positionV relativeFrom="paragraph">
              <wp:posOffset>183515</wp:posOffset>
            </wp:positionV>
            <wp:extent cx="5410200" cy="752475"/>
            <wp:effectExtent l="0" t="0" r="0" b="0"/>
            <wp:wrapTopAndBottom/>
            <wp:docPr id="2495" name="Image 2495"/>
            <wp:cNvGraphicFramePr/>
            <a:graphic xmlns:a="http://schemas.openxmlformats.org/drawingml/2006/main">
              <a:graphicData uri="http://schemas.openxmlformats.org/drawingml/2006/picture">
                <pic:pic xmlns:pic="http://schemas.openxmlformats.org/drawingml/2006/picture">
                  <pic:nvPicPr>
                    <pic:cNvPr id="2495" name="Image 2495"/>
                    <pic:cNvPicPr/>
                  </pic:nvPicPr>
                  <pic:blipFill>
                    <a:blip r:embed="rId595" cstate="print"/>
                    <a:stretch>
                      <a:fillRect/>
                    </a:stretch>
                  </pic:blipFill>
                  <pic:spPr>
                    <a:xfrm>
                      <a:off x="0" y="0"/>
                      <a:ext cx="5410200" cy="752475"/>
                    </a:xfrm>
                    <a:prstGeom prst="rect">
                      <a:avLst/>
                    </a:prstGeom>
                  </pic:spPr>
                </pic:pic>
              </a:graphicData>
            </a:graphic>
          </wp:anchor>
        </w:drawing>
      </w:r>
    </w:p>
    <w:p>
      <w:pPr>
        <w:pStyle w:val="11"/>
        <w:spacing w:before="9"/>
      </w:pPr>
    </w:p>
    <w:p>
      <w:pPr>
        <w:pStyle w:val="11"/>
        <w:ind w:left="1171"/>
      </w:pPr>
      <w:r>
        <w:rPr>
          <w:color w:val="212121"/>
        </w:rPr>
        <w:t>3</w:t>
      </w:r>
      <w:r>
        <w:rPr>
          <w:color w:val="212121"/>
          <w:spacing w:val="-1"/>
        </w:rPr>
        <w:t>、透视到余额表，如下图。</w:t>
      </w:r>
    </w:p>
    <w:p>
      <w:pPr>
        <w:pStyle w:val="11"/>
        <w:spacing w:before="7"/>
        <w:rPr>
          <w:sz w:val="14"/>
        </w:rPr>
      </w:pPr>
      <w:r>
        <w:drawing>
          <wp:anchor distT="0" distB="0" distL="0" distR="0" simplePos="0" relativeHeight="252101632" behindDoc="1" locked="0" layoutInCell="1" allowOverlap="1">
            <wp:simplePos x="0" y="0"/>
            <wp:positionH relativeFrom="page">
              <wp:posOffset>751840</wp:posOffset>
            </wp:positionH>
            <wp:positionV relativeFrom="paragraph">
              <wp:posOffset>183515</wp:posOffset>
            </wp:positionV>
            <wp:extent cx="5410200" cy="1133475"/>
            <wp:effectExtent l="0" t="0" r="0" b="0"/>
            <wp:wrapTopAndBottom/>
            <wp:docPr id="2496" name="Image 2496"/>
            <wp:cNvGraphicFramePr/>
            <a:graphic xmlns:a="http://schemas.openxmlformats.org/drawingml/2006/main">
              <a:graphicData uri="http://schemas.openxmlformats.org/drawingml/2006/picture">
                <pic:pic xmlns:pic="http://schemas.openxmlformats.org/drawingml/2006/picture">
                  <pic:nvPicPr>
                    <pic:cNvPr id="2496" name="Image 2496"/>
                    <pic:cNvPicPr/>
                  </pic:nvPicPr>
                  <pic:blipFill>
                    <a:blip r:embed="rId596" cstate="print"/>
                    <a:stretch>
                      <a:fillRect/>
                    </a:stretch>
                  </pic:blipFill>
                  <pic:spPr>
                    <a:xfrm>
                      <a:off x="0" y="0"/>
                      <a:ext cx="5410200" cy="1133475"/>
                    </a:xfrm>
                    <a:prstGeom prst="rect">
                      <a:avLst/>
                    </a:prstGeom>
                  </pic:spPr>
                </pic:pic>
              </a:graphicData>
            </a:graphic>
          </wp:anchor>
        </w:drawing>
      </w:r>
    </w:p>
    <w:p>
      <w:pPr>
        <w:pStyle w:val="11"/>
        <w:spacing w:before="9"/>
      </w:pPr>
    </w:p>
    <w:p>
      <w:pPr>
        <w:pStyle w:val="11"/>
        <w:ind w:left="1171"/>
      </w:pPr>
      <w:r>
        <w:rPr>
          <w:color w:val="212121"/>
        </w:rPr>
        <w:t>4</w:t>
      </w:r>
      <w:r>
        <w:rPr>
          <w:color w:val="212121"/>
          <w:spacing w:val="-1"/>
        </w:rPr>
        <w:t>、透视到明细账和凭证，如下图。</w:t>
      </w:r>
    </w:p>
    <w:p>
      <w:pPr>
        <w:spacing w:after="0"/>
        <w:sectPr>
          <w:pgSz w:w="11920" w:h="16860"/>
          <w:pgMar w:top="960" w:right="0" w:bottom="500" w:left="20" w:header="295" w:footer="302" w:gutter="0"/>
          <w:cols w:space="720" w:num="1"/>
        </w:sectPr>
      </w:pPr>
    </w:p>
    <w:p>
      <w:pPr>
        <w:pStyle w:val="11"/>
        <w:spacing w:before="11" w:after="1"/>
        <w:rPr>
          <w:sz w:val="8"/>
        </w:rPr>
      </w:pPr>
    </w:p>
    <w:p>
      <w:pPr>
        <w:pStyle w:val="11"/>
        <w:ind w:left="1165"/>
        <w:rPr>
          <w:sz w:val="20"/>
        </w:rPr>
      </w:pPr>
      <w:r>
        <w:rPr>
          <w:sz w:val="20"/>
        </w:rPr>
        <w:drawing>
          <wp:inline distT="0" distB="0" distL="0" distR="0">
            <wp:extent cx="5410200" cy="2543175"/>
            <wp:effectExtent l="0" t="0" r="0" b="0"/>
            <wp:docPr id="2497" name="Image 2497"/>
            <wp:cNvGraphicFramePr/>
            <a:graphic xmlns:a="http://schemas.openxmlformats.org/drawingml/2006/main">
              <a:graphicData uri="http://schemas.openxmlformats.org/drawingml/2006/picture">
                <pic:pic xmlns:pic="http://schemas.openxmlformats.org/drawingml/2006/picture">
                  <pic:nvPicPr>
                    <pic:cNvPr id="2497" name="Image 2497"/>
                    <pic:cNvPicPr/>
                  </pic:nvPicPr>
                  <pic:blipFill>
                    <a:blip r:embed="rId597" cstate="print"/>
                    <a:stretch>
                      <a:fillRect/>
                    </a:stretch>
                  </pic:blipFill>
                  <pic:spPr>
                    <a:xfrm>
                      <a:off x="0" y="0"/>
                      <a:ext cx="5410200" cy="2543175"/>
                    </a:xfrm>
                    <a:prstGeom prst="rect">
                      <a:avLst/>
                    </a:prstGeom>
                  </pic:spPr>
                </pic:pic>
              </a:graphicData>
            </a:graphic>
          </wp:inline>
        </w:drawing>
      </w:r>
    </w:p>
    <w:p>
      <w:pPr>
        <w:pStyle w:val="11"/>
        <w:spacing w:before="16"/>
        <w:rPr>
          <w:sz w:val="19"/>
        </w:rPr>
      </w:pPr>
    </w:p>
    <w:p>
      <w:pPr>
        <w:spacing w:before="48"/>
        <w:ind w:left="1171" w:right="0" w:firstLine="0"/>
        <w:jc w:val="left"/>
        <w:rPr>
          <w:b/>
          <w:sz w:val="22"/>
        </w:rPr>
      </w:pPr>
      <w:r>
        <w:rPr>
          <w:b/>
          <w:color w:val="2B3D4F"/>
          <w:spacing w:val="7"/>
          <w:sz w:val="22"/>
        </w:rPr>
        <w:t xml:space="preserve">报表服务 </w:t>
      </w:r>
      <w:r>
        <w:rPr>
          <w:b/>
          <w:color w:val="2B3D4F"/>
          <w:sz w:val="22"/>
        </w:rPr>
        <w:t>EFDC</w:t>
      </w:r>
      <w:r>
        <w:rPr>
          <w:b/>
          <w:color w:val="2B3D4F"/>
          <w:spacing w:val="4"/>
          <w:sz w:val="22"/>
        </w:rPr>
        <w:t xml:space="preserve"> 取数逻辑：</w:t>
      </w:r>
    </w:p>
    <w:p>
      <w:pPr>
        <w:pStyle w:val="11"/>
        <w:spacing w:before="4"/>
        <w:rPr>
          <w:b/>
          <w:sz w:val="16"/>
        </w:rPr>
      </w:pPr>
    </w:p>
    <w:p>
      <w:pPr>
        <w:pStyle w:val="11"/>
        <w:spacing w:before="1"/>
        <w:ind w:left="1171"/>
      </w:pPr>
      <w:r>
        <w:rPr>
          <w:color w:val="212121"/>
        </w:rPr>
        <w:t>1、</w:t>
      </w:r>
      <w:r>
        <w:rPr>
          <w:color w:val="212121"/>
          <w:spacing w:val="53"/>
          <w:w w:val="150"/>
        </w:rPr>
        <w:t xml:space="preserve"> </w:t>
      </w:r>
      <w:r>
        <w:rPr>
          <w:color w:val="212121"/>
          <w:spacing w:val="-1"/>
        </w:rPr>
        <w:t>执行取数单位配置的财务提取方案。</w:t>
      </w:r>
    </w:p>
    <w:p>
      <w:pPr>
        <w:pStyle w:val="11"/>
        <w:spacing w:before="4"/>
        <w:rPr>
          <w:sz w:val="16"/>
        </w:rPr>
      </w:pPr>
    </w:p>
    <w:p>
      <w:pPr>
        <w:pStyle w:val="11"/>
        <w:ind w:left="1171"/>
      </w:pPr>
      <w:r>
        <w:rPr>
          <w:color w:val="212121"/>
        </w:rPr>
        <w:t>2</w:t>
      </w:r>
      <w:r>
        <w:rPr>
          <w:color w:val="212121"/>
          <w:spacing w:val="-1"/>
        </w:rPr>
        <w:t>、  基础报表指标单元格先删除数据，再重新提取数据。</w:t>
      </w:r>
    </w:p>
    <w:p>
      <w:pPr>
        <w:pStyle w:val="11"/>
        <w:spacing w:before="5"/>
        <w:rPr>
          <w:sz w:val="16"/>
        </w:rPr>
      </w:pPr>
    </w:p>
    <w:p>
      <w:pPr>
        <w:pStyle w:val="11"/>
        <w:spacing w:line="249" w:lineRule="auto"/>
        <w:ind w:left="1171" w:right="1477"/>
      </w:pPr>
      <w:r>
        <w:rPr>
          <w:color w:val="212121"/>
        </w:rPr>
        <w:t>3、 合并内部录入表 GC_INPUTDATA 数据，先删除原始数据和原始抵销分录，提取后再实时</w:t>
      </w:r>
      <w:r>
        <w:rPr>
          <w:color w:val="212121"/>
          <w:spacing w:val="-2"/>
        </w:rPr>
        <w:t>抵销生成新的抵销分录。</w:t>
      </w:r>
    </w:p>
    <w:p>
      <w:pPr>
        <w:pStyle w:val="11"/>
        <w:spacing w:before="5"/>
        <w:rPr>
          <w:sz w:val="15"/>
        </w:rPr>
      </w:pPr>
    </w:p>
    <w:p>
      <w:pPr>
        <w:pStyle w:val="11"/>
        <w:spacing w:line="256" w:lineRule="auto"/>
        <w:ind w:left="1171" w:right="1275"/>
      </w:pPr>
      <w:r>
        <w:rPr>
          <w:color w:val="212121"/>
          <w:w w:val="102"/>
        </w:rPr>
        <w:t>执行取数单位配置的“取数后运算公式方案”，如损益累计数公式方案（</w:t>
      </w:r>
      <w:r>
        <w:rPr>
          <w:color w:val="212121"/>
          <w:spacing w:val="-2"/>
          <w:w w:val="102"/>
        </w:rPr>
        <w:t>基础报表的公式方案，</w:t>
      </w:r>
      <w:r>
        <w:rPr>
          <w:color w:val="212121"/>
          <w:w w:val="102"/>
        </w:rPr>
        <w:t>未配置则不执行）。</w:t>
      </w:r>
    </w:p>
    <w:p>
      <w:pPr>
        <w:pStyle w:val="11"/>
        <w:spacing w:before="13"/>
      </w:pPr>
      <w:r>
        <mc:AlternateContent>
          <mc:Choice Requires="wps">
            <w:drawing>
              <wp:anchor distT="0" distB="0" distL="0" distR="0" simplePos="0" relativeHeight="252101632" behindDoc="1" locked="0" layoutInCell="1" allowOverlap="1">
                <wp:simplePos x="0" y="0"/>
                <wp:positionH relativeFrom="page">
                  <wp:posOffset>751840</wp:posOffset>
                </wp:positionH>
                <wp:positionV relativeFrom="paragraph">
                  <wp:posOffset>280670</wp:posOffset>
                </wp:positionV>
                <wp:extent cx="6010275" cy="9525"/>
                <wp:effectExtent l="0" t="0" r="0" b="0"/>
                <wp:wrapTopAndBottom/>
                <wp:docPr id="2498" name="Graphic 2498"/>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498" o:spid="_x0000_s1026" o:spt="100" style="position:absolute;left:0pt;margin-left:59.2pt;margin-top:22.1pt;height:0.75pt;width:473.25pt;mso-position-horizontal-relative:page;mso-wrap-distance-bottom:0pt;mso-wrap-distance-top:0pt;z-index:-251214848;mso-width-relative:page;mso-height-relative:page;" fillcolor="#EDEDED" filled="t" stroked="f" coordsize="6010275,9525" o:gfxdata="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BQ&#10;4aLXAAAACgEAAA8AAAAAAAAAAQAgAAAAIgAAAGRycy9kb3ducmV2LnhtbFBLAQIUABQAAAAIAIdO&#10;4kD3ABQaJAIAAOUEAAAOAAAAAAAAAAEAIAAAACYBAABkcnMvZTJvRG9jLnhtbFBLBQYAAAAABgAG&#10;AFkBAAC8BQAAAAA=&#10;" path="m6010274,9524l0,9524,0,0,6010274,0,6010274,9524xe">
                <v:fill on="t" focussize="0,0"/>
                <v:stroke on="f"/>
                <v:imagedata o:title=""/>
                <o:lock v:ext="edit" aspectratio="f"/>
                <v:textbox inset="0mm,0mm,0mm,0mm"/>
                <w10:wrap type="topAndBottom"/>
              </v:shape>
            </w:pict>
          </mc:Fallback>
        </mc:AlternateContent>
      </w:r>
    </w:p>
    <w:p>
      <w:pPr>
        <w:spacing w:after="0"/>
        <w:sectPr>
          <w:pgSz w:w="11920" w:h="16860"/>
          <w:pgMar w:top="960" w:right="0" w:bottom="500" w:left="20" w:header="295" w:footer="302" w:gutter="0"/>
          <w:cols w:space="720" w:num="1"/>
        </w:sectPr>
      </w:pPr>
    </w:p>
    <w:p>
      <w:pPr>
        <w:pStyle w:val="2"/>
      </w:pPr>
      <w:r>
        <w:rPr>
          <w:color w:val="212121"/>
          <w:spacing w:val="-3"/>
        </w:rPr>
        <w:t>数据分析</w:t>
      </w:r>
    </w:p>
    <w:p>
      <w:pPr>
        <w:pStyle w:val="3"/>
        <w:numPr>
          <w:ilvl w:val="0"/>
          <w:numId w:val="118"/>
        </w:numPr>
        <w:tabs>
          <w:tab w:val="left" w:pos="1607"/>
        </w:tabs>
        <w:spacing w:before="385" w:after="0" w:line="240" w:lineRule="auto"/>
        <w:ind w:left="1607" w:right="0" w:hanging="329"/>
        <w:jc w:val="left"/>
      </w:pPr>
      <w:r>
        <w:rPr>
          <w:color w:val="212121"/>
          <w:spacing w:val="-3"/>
        </w:rPr>
        <w:t>分析报告</w:t>
      </w:r>
    </w:p>
    <w:p>
      <w:pPr>
        <w:pStyle w:val="5"/>
        <w:numPr>
          <w:ilvl w:val="1"/>
          <w:numId w:val="118"/>
        </w:numPr>
        <w:tabs>
          <w:tab w:val="left" w:pos="1828"/>
        </w:tabs>
        <w:spacing w:before="422" w:after="0" w:line="240" w:lineRule="auto"/>
        <w:ind w:left="1828" w:right="0" w:hanging="564"/>
        <w:jc w:val="left"/>
      </w:pPr>
      <w:r>
        <w:rPr>
          <w:color w:val="212121"/>
          <w:spacing w:val="-3"/>
        </w:rPr>
        <w:t>如何设置分析报告中数字的格式</w:t>
      </w:r>
    </w:p>
    <w:p>
      <w:pPr>
        <w:pStyle w:val="11"/>
        <w:spacing w:before="208"/>
        <w:ind w:left="1171"/>
      </w:pPr>
      <w:r>
        <w:rPr>
          <w:color w:val="212121"/>
          <w:spacing w:val="-1"/>
        </w:rPr>
        <w:t>【问题描述】分析报告中引入的金融没有千分位分隔符</w:t>
      </w:r>
    </w:p>
    <w:p>
      <w:pPr>
        <w:pStyle w:val="11"/>
        <w:spacing w:before="4"/>
        <w:rPr>
          <w:sz w:val="16"/>
        </w:rPr>
      </w:pPr>
    </w:p>
    <w:p>
      <w:pPr>
        <w:pStyle w:val="11"/>
        <w:spacing w:line="256" w:lineRule="auto"/>
        <w:ind w:left="1171" w:right="1343"/>
        <w:rPr>
          <w:b/>
        </w:rPr>
      </w:pPr>
      <w:r>
        <w:rPr>
          <w:color w:val="212121"/>
        </w:rPr>
        <w:t>【解决方案】分析报告没有单元格属性的概念，他设置不了格式 如果想要格式 小数位或者千分位 函数需要用设置格式的函数formatnum。</w:t>
      </w:r>
      <w:r>
        <w:rPr>
          <w:b/>
          <w:color w:val="005790"/>
        </w:rPr>
        <w:t>报表函数</w:t>
      </w:r>
    </w:p>
    <w:p>
      <w:pPr>
        <w:pStyle w:val="11"/>
        <w:spacing w:before="17"/>
        <w:rPr>
          <w:b/>
          <w:sz w:val="12"/>
        </w:rPr>
      </w:pPr>
      <w:r>
        <w:drawing>
          <wp:anchor distT="0" distB="0" distL="0" distR="0" simplePos="0" relativeHeight="252102656" behindDoc="1" locked="0" layoutInCell="1" allowOverlap="1">
            <wp:simplePos x="0" y="0"/>
            <wp:positionH relativeFrom="page">
              <wp:posOffset>751840</wp:posOffset>
            </wp:positionH>
            <wp:positionV relativeFrom="paragraph">
              <wp:posOffset>166370</wp:posOffset>
            </wp:positionV>
            <wp:extent cx="5410200" cy="3314700"/>
            <wp:effectExtent l="0" t="0" r="0" b="0"/>
            <wp:wrapTopAndBottom/>
            <wp:docPr id="2499" name="Image 2499"/>
            <wp:cNvGraphicFramePr/>
            <a:graphic xmlns:a="http://schemas.openxmlformats.org/drawingml/2006/main">
              <a:graphicData uri="http://schemas.openxmlformats.org/drawingml/2006/picture">
                <pic:pic xmlns:pic="http://schemas.openxmlformats.org/drawingml/2006/picture">
                  <pic:nvPicPr>
                    <pic:cNvPr id="2499" name="Image 2499"/>
                    <pic:cNvPicPr/>
                  </pic:nvPicPr>
                  <pic:blipFill>
                    <a:blip r:embed="rId598" cstate="print"/>
                    <a:stretch>
                      <a:fillRect/>
                    </a:stretch>
                  </pic:blipFill>
                  <pic:spPr>
                    <a:xfrm>
                      <a:off x="0" y="0"/>
                      <a:ext cx="5410200" cy="3314700"/>
                    </a:xfrm>
                    <a:prstGeom prst="rect">
                      <a:avLst/>
                    </a:prstGeom>
                  </pic:spPr>
                </pic:pic>
              </a:graphicData>
            </a:graphic>
          </wp:anchor>
        </w:drawing>
      </w:r>
    </w:p>
    <w:p>
      <w:pPr>
        <w:pStyle w:val="11"/>
        <w:rPr>
          <w:b/>
          <w:sz w:val="20"/>
        </w:rPr>
      </w:pPr>
    </w:p>
    <w:p>
      <w:pPr>
        <w:pStyle w:val="11"/>
        <w:spacing w:before="8"/>
        <w:rPr>
          <w:b/>
          <w:sz w:val="10"/>
        </w:rPr>
      </w:pPr>
      <w:r>
        <mc:AlternateContent>
          <mc:Choice Requires="wps">
            <w:drawing>
              <wp:anchor distT="0" distB="0" distL="0" distR="0" simplePos="0" relativeHeight="252102656"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500" name="Graphic 2500"/>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500" o:spid="_x0000_s1026" o:spt="100" style="position:absolute;left:0pt;margin-left:59.2pt;margin-top:10.8pt;height:0.75pt;width:473.25pt;mso-position-horizontal-relative:page;mso-wrap-distance-bottom:0pt;mso-wrap-distance-top:0pt;z-index:-251213824;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aoP&#10;idcAAAAKAQAADwAAAAAAAAABACAAAAAiAAAAZHJzL2Rvd25yZXYueG1sUEsBAhQAFAAAAAgAh07i&#10;QBSnU9U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pPr>
      <w:r>
        <w:rPr>
          <w:color w:val="212121"/>
          <w:spacing w:val="-3"/>
        </w:rPr>
        <w:t>数据分析</w:t>
      </w:r>
    </w:p>
    <w:p>
      <w:pPr>
        <w:pStyle w:val="3"/>
        <w:numPr>
          <w:ilvl w:val="0"/>
          <w:numId w:val="119"/>
        </w:numPr>
        <w:tabs>
          <w:tab w:val="left" w:pos="1607"/>
        </w:tabs>
        <w:spacing w:before="385" w:after="0" w:line="240" w:lineRule="auto"/>
        <w:ind w:left="1607" w:right="0" w:hanging="329"/>
        <w:jc w:val="left"/>
      </w:pPr>
      <w:r>
        <w:rPr>
          <w:color w:val="212121"/>
          <w:spacing w:val="-3"/>
        </w:rPr>
        <w:t>分析报告</w:t>
      </w:r>
    </w:p>
    <w:p>
      <w:pPr>
        <w:pStyle w:val="5"/>
        <w:numPr>
          <w:ilvl w:val="1"/>
          <w:numId w:val="119"/>
        </w:numPr>
        <w:tabs>
          <w:tab w:val="left" w:pos="1828"/>
        </w:tabs>
        <w:spacing w:before="422" w:after="0" w:line="240" w:lineRule="auto"/>
        <w:ind w:left="1828" w:right="0" w:hanging="564"/>
        <w:jc w:val="left"/>
      </w:pPr>
      <w:r>
        <w:rPr>
          <w:color w:val="212121"/>
          <w:spacing w:val="-3"/>
        </w:rPr>
        <w:t>如何设置分析报告中数字的格式</w:t>
      </w:r>
    </w:p>
    <w:p>
      <w:pPr>
        <w:pStyle w:val="11"/>
        <w:spacing w:before="208"/>
        <w:ind w:left="1171"/>
      </w:pPr>
      <w:r>
        <w:rPr>
          <w:color w:val="212121"/>
          <w:spacing w:val="-1"/>
        </w:rPr>
        <w:t>【问题描述】分析报告中引入的金融没有千分位分隔符</w:t>
      </w:r>
    </w:p>
    <w:p>
      <w:pPr>
        <w:pStyle w:val="11"/>
        <w:spacing w:before="4"/>
        <w:rPr>
          <w:sz w:val="16"/>
        </w:rPr>
      </w:pPr>
    </w:p>
    <w:p>
      <w:pPr>
        <w:pStyle w:val="11"/>
        <w:spacing w:line="256" w:lineRule="auto"/>
        <w:ind w:left="1171" w:right="1343"/>
        <w:rPr>
          <w:b/>
        </w:rPr>
      </w:pPr>
      <w:r>
        <w:rPr>
          <w:color w:val="212121"/>
        </w:rPr>
        <w:t>【解决方案】分析报告没有单元格属性的概念，他设置不了格式 如果想要格式 小数位或者千分位 函数需要用设置格式的函数formatnum。</w:t>
      </w:r>
      <w:r>
        <w:rPr>
          <w:b/>
          <w:color w:val="005790"/>
        </w:rPr>
        <w:t>报表函数</w:t>
      </w:r>
    </w:p>
    <w:p>
      <w:pPr>
        <w:pStyle w:val="11"/>
        <w:spacing w:before="17"/>
        <w:rPr>
          <w:b/>
          <w:sz w:val="12"/>
        </w:rPr>
      </w:pPr>
      <w:r>
        <w:drawing>
          <wp:anchor distT="0" distB="0" distL="0" distR="0" simplePos="0" relativeHeight="252103680" behindDoc="1" locked="0" layoutInCell="1" allowOverlap="1">
            <wp:simplePos x="0" y="0"/>
            <wp:positionH relativeFrom="page">
              <wp:posOffset>751840</wp:posOffset>
            </wp:positionH>
            <wp:positionV relativeFrom="paragraph">
              <wp:posOffset>166370</wp:posOffset>
            </wp:positionV>
            <wp:extent cx="5410200" cy="3314700"/>
            <wp:effectExtent l="0" t="0" r="0" b="0"/>
            <wp:wrapTopAndBottom/>
            <wp:docPr id="2501" name="Image 2501"/>
            <wp:cNvGraphicFramePr/>
            <a:graphic xmlns:a="http://schemas.openxmlformats.org/drawingml/2006/main">
              <a:graphicData uri="http://schemas.openxmlformats.org/drawingml/2006/picture">
                <pic:pic xmlns:pic="http://schemas.openxmlformats.org/drawingml/2006/picture">
                  <pic:nvPicPr>
                    <pic:cNvPr id="2501" name="Image 2501"/>
                    <pic:cNvPicPr/>
                  </pic:nvPicPr>
                  <pic:blipFill>
                    <a:blip r:embed="rId598" cstate="print"/>
                    <a:stretch>
                      <a:fillRect/>
                    </a:stretch>
                  </pic:blipFill>
                  <pic:spPr>
                    <a:xfrm>
                      <a:off x="0" y="0"/>
                      <a:ext cx="5410200" cy="3314700"/>
                    </a:xfrm>
                    <a:prstGeom prst="rect">
                      <a:avLst/>
                    </a:prstGeom>
                  </pic:spPr>
                </pic:pic>
              </a:graphicData>
            </a:graphic>
          </wp:anchor>
        </w:drawing>
      </w:r>
    </w:p>
    <w:p>
      <w:pPr>
        <w:pStyle w:val="11"/>
        <w:rPr>
          <w:b/>
          <w:sz w:val="20"/>
        </w:rPr>
      </w:pPr>
    </w:p>
    <w:p>
      <w:pPr>
        <w:pStyle w:val="11"/>
        <w:spacing w:before="8"/>
        <w:rPr>
          <w:b/>
          <w:sz w:val="10"/>
        </w:rPr>
      </w:pPr>
      <w:r>
        <mc:AlternateContent>
          <mc:Choice Requires="wps">
            <w:drawing>
              <wp:anchor distT="0" distB="0" distL="0" distR="0" simplePos="0" relativeHeight="252103680" behindDoc="1" locked="0" layoutInCell="1" allowOverlap="1">
                <wp:simplePos x="0" y="0"/>
                <wp:positionH relativeFrom="page">
                  <wp:posOffset>751840</wp:posOffset>
                </wp:positionH>
                <wp:positionV relativeFrom="paragraph">
                  <wp:posOffset>137160</wp:posOffset>
                </wp:positionV>
                <wp:extent cx="6010275" cy="9525"/>
                <wp:effectExtent l="0" t="0" r="0" b="0"/>
                <wp:wrapTopAndBottom/>
                <wp:docPr id="2502" name="Graphic 2502"/>
                <wp:cNvGraphicFramePr/>
                <a:graphic xmlns:a="http://schemas.openxmlformats.org/drawingml/2006/main">
                  <a:graphicData uri="http://schemas.microsoft.com/office/word/2010/wordprocessingShape">
                    <wps:wsp>
                      <wps:cNvSpPr/>
                      <wps:spPr>
                        <a:xfrm>
                          <a:off x="0" y="0"/>
                          <a:ext cx="6010275" cy="9525"/>
                        </a:xfrm>
                        <a:custGeom>
                          <a:avLst/>
                          <a:gdLst/>
                          <a:ahLst/>
                          <a:cxnLst/>
                          <a:rect l="l" t="t" r="r" b="b"/>
                          <a:pathLst>
                            <a:path w="6010275" h="9525">
                              <a:moveTo>
                                <a:pt x="6010274" y="9524"/>
                              </a:moveTo>
                              <a:lnTo>
                                <a:pt x="0" y="9524"/>
                              </a:lnTo>
                              <a:lnTo>
                                <a:pt x="0" y="0"/>
                              </a:lnTo>
                              <a:lnTo>
                                <a:pt x="6010274" y="0"/>
                              </a:lnTo>
                              <a:lnTo>
                                <a:pt x="6010274" y="9524"/>
                              </a:lnTo>
                              <a:close/>
                            </a:path>
                          </a:pathLst>
                        </a:custGeom>
                        <a:solidFill>
                          <a:srgbClr val="EDEDED"/>
                        </a:solidFill>
                      </wps:spPr>
                      <wps:bodyPr wrap="square" lIns="0" tIns="0" rIns="0" bIns="0" rtlCol="0">
                        <a:noAutofit/>
                      </wps:bodyPr>
                    </wps:wsp>
                  </a:graphicData>
                </a:graphic>
              </wp:anchor>
            </w:drawing>
          </mc:Choice>
          <mc:Fallback>
            <w:pict>
              <v:shape id="Graphic 2502" o:spid="_x0000_s1026" o:spt="100" style="position:absolute;left:0pt;margin-left:59.2pt;margin-top:10.8pt;height:0.75pt;width:473.25pt;mso-position-horizontal-relative:page;mso-wrap-distance-bottom:0pt;mso-wrap-distance-top:0pt;z-index:-251212800;mso-width-relative:page;mso-height-relative:page;" fillcolor="#EDEDED" filled="t" stroked="f" coordsize="6010275,9525" o:gfxdata="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aoP&#10;idcAAAAKAQAADwAAAAAAAAABACAAAAAiAAAAZHJzL2Rvd25yZXYueG1sUEsBAhQAFAAAAAgAh07i&#10;QAiBsSAjAgAA5QQAAA4AAAAAAAAAAQAgAAAAJgEAAGRycy9lMm9Eb2MueG1sUEsFBgAAAAAGAAYA&#10;WQEAALsFAAAAAA==&#10;" path="m6010274,9524l0,9524,0,0,6010274,0,6010274,9524xe">
                <v:fill on="t" focussize="0,0"/>
                <v:stroke on="f"/>
                <v:imagedata o:title=""/>
                <o:lock v:ext="edit" aspectratio="f"/>
                <v:textbox inset="0mm,0mm,0mm,0mm"/>
                <w10:wrap type="topAndBottom"/>
              </v:shape>
            </w:pict>
          </mc:Fallback>
        </mc:AlternateContent>
      </w:r>
    </w:p>
    <w:p>
      <w:pPr>
        <w:spacing w:after="0"/>
        <w:rPr>
          <w:sz w:val="10"/>
        </w:rPr>
        <w:sectPr>
          <w:pgSz w:w="11920" w:h="16860"/>
          <w:pgMar w:top="960" w:right="0" w:bottom="500" w:left="20" w:header="295" w:footer="302" w:gutter="0"/>
          <w:cols w:space="720" w:num="1"/>
        </w:sectPr>
      </w:pPr>
    </w:p>
    <w:p>
      <w:pPr>
        <w:pStyle w:val="2"/>
        <w:ind w:left="593"/>
      </w:pPr>
      <w:r>
        <w:rPr>
          <w:color w:val="212121"/>
          <w:spacing w:val="-2"/>
        </w:rPr>
        <w:t>数据分析问题</w:t>
      </w:r>
    </w:p>
    <w:p>
      <w:pPr>
        <w:pStyle w:val="3"/>
        <w:spacing w:before="385" w:line="549" w:lineRule="exact"/>
        <w:ind w:left="700" w:firstLine="0"/>
      </w:pPr>
      <w:r>
        <w:rPr>
          <w:color w:val="212121"/>
        </w:rPr>
        <w:t>1</w:t>
      </w:r>
      <w:r>
        <w:rPr>
          <w:color w:val="212121"/>
          <w:spacing w:val="-1"/>
        </w:rPr>
        <w:t xml:space="preserve"> 分析表打开报错，提示“除</w:t>
      </w:r>
    </w:p>
    <w:p>
      <w:pPr>
        <w:spacing w:before="0" w:line="549" w:lineRule="exact"/>
        <w:ind w:left="593" w:right="0" w:firstLine="0"/>
        <w:jc w:val="left"/>
        <w:rPr>
          <w:b/>
          <w:sz w:val="36"/>
        </w:rPr>
      </w:pPr>
      <w:r>
        <w:rPr>
          <w:b/>
          <w:color w:val="212121"/>
          <w:sz w:val="36"/>
        </w:rPr>
        <w:t>0</w:t>
      </w:r>
      <w:r>
        <w:rPr>
          <w:b/>
          <w:color w:val="212121"/>
          <w:spacing w:val="-4"/>
          <w:sz w:val="36"/>
        </w:rPr>
        <w:t>错误”</w:t>
      </w:r>
    </w:p>
    <w:p>
      <w:pPr>
        <w:pStyle w:val="11"/>
        <w:spacing w:before="166" w:line="256" w:lineRule="auto"/>
        <w:ind w:left="593" w:right="6838"/>
      </w:pPr>
      <w:r>
        <w:rPr>
          <w:color w:val="212121"/>
        </w:rPr>
        <w:t>![](../../../images/常见问题/数据分析1 除0错</w:t>
      </w:r>
      <w:r>
        <w:rPr>
          <w:color w:val="212121"/>
          <w:spacing w:val="-2"/>
        </w:rPr>
        <w:t>误.png)</w:t>
      </w:r>
    </w:p>
    <w:p>
      <w:pPr>
        <w:pStyle w:val="11"/>
        <w:spacing w:before="14"/>
        <w:rPr>
          <w:sz w:val="14"/>
        </w:rPr>
      </w:pPr>
    </w:p>
    <w:p>
      <w:pPr>
        <w:pStyle w:val="11"/>
        <w:spacing w:line="256" w:lineRule="auto"/>
        <w:ind w:left="593" w:right="6566"/>
      </w:pPr>
      <w:r>
        <w:rPr>
          <w:color w:val="212121"/>
        </w:rPr>
        <w:t>存在数据集sql分母字段存在0值 NULLIF(）函数</w:t>
      </w:r>
      <w:r>
        <w:rPr>
          <w:color w:val="212121"/>
          <w:spacing w:val="-2"/>
        </w:rPr>
        <w:t>转换成非0值</w:t>
      </w:r>
    </w:p>
    <w:p>
      <w:pPr>
        <w:pStyle w:val="11"/>
        <w:spacing w:before="14"/>
        <w:rPr>
          <w:sz w:val="14"/>
        </w:rPr>
      </w:pPr>
    </w:p>
    <w:p>
      <w:pPr>
        <w:pStyle w:val="11"/>
        <w:spacing w:line="249" w:lineRule="auto"/>
        <w:ind w:left="593" w:right="6613"/>
      </w:pPr>
      <w:r>
        <w:rPr>
          <w:color w:val="212121"/>
        </w:rPr>
        <w:t xml:space="preserve">![](../../../images/常见问题/数据分析1 除0错误 </w:t>
      </w:r>
      <w:r>
        <w:rPr>
          <w:color w:val="212121"/>
          <w:spacing w:val="-2"/>
        </w:rPr>
        <w:t>sql.png)</w:t>
      </w:r>
    </w:p>
    <w:p>
      <w:pPr>
        <w:pStyle w:val="11"/>
        <w:spacing w:before="4"/>
        <w:rPr>
          <w:sz w:val="23"/>
        </w:rPr>
      </w:pPr>
      <w:r>
        <mc:AlternateContent>
          <mc:Choice Requires="wps">
            <w:drawing>
              <wp:anchor distT="0" distB="0" distL="0" distR="0" simplePos="0" relativeHeight="252104704" behindDoc="1" locked="0" layoutInCell="1" allowOverlap="1">
                <wp:simplePos x="0" y="0"/>
                <wp:positionH relativeFrom="page">
                  <wp:posOffset>389890</wp:posOffset>
                </wp:positionH>
                <wp:positionV relativeFrom="paragraph">
                  <wp:posOffset>286385</wp:posOffset>
                </wp:positionV>
                <wp:extent cx="3067050" cy="9525"/>
                <wp:effectExtent l="0" t="0" r="0" b="0"/>
                <wp:wrapTopAndBottom/>
                <wp:docPr id="2503" name="Graphic 2503"/>
                <wp:cNvGraphicFramePr/>
                <a:graphic xmlns:a="http://schemas.openxmlformats.org/drawingml/2006/main">
                  <a:graphicData uri="http://schemas.microsoft.com/office/word/2010/wordprocessingShape">
                    <wps:wsp>
                      <wps:cNvSpPr/>
                      <wps:spPr>
                        <a:xfrm>
                          <a:off x="0" y="0"/>
                          <a:ext cx="3067050" cy="9525"/>
                        </a:xfrm>
                        <a:custGeom>
                          <a:avLst/>
                          <a:gdLst/>
                          <a:ahLst/>
                          <a:cxnLst/>
                          <a:rect l="l" t="t" r="r" b="b"/>
                          <a:pathLst>
                            <a:path w="3067050" h="9525">
                              <a:moveTo>
                                <a:pt x="3067049" y="9524"/>
                              </a:moveTo>
                              <a:lnTo>
                                <a:pt x="0" y="9524"/>
                              </a:lnTo>
                              <a:lnTo>
                                <a:pt x="0" y="0"/>
                              </a:lnTo>
                              <a:lnTo>
                                <a:pt x="3067049" y="0"/>
                              </a:lnTo>
                              <a:lnTo>
                                <a:pt x="3067049" y="9524"/>
                              </a:lnTo>
                              <a:close/>
                            </a:path>
                          </a:pathLst>
                        </a:custGeom>
                        <a:solidFill>
                          <a:srgbClr val="EDEDED"/>
                        </a:solidFill>
                      </wps:spPr>
                      <wps:bodyPr wrap="square" lIns="0" tIns="0" rIns="0" bIns="0" rtlCol="0">
                        <a:noAutofit/>
                      </wps:bodyPr>
                    </wps:wsp>
                  </a:graphicData>
                </a:graphic>
              </wp:anchor>
            </w:drawing>
          </mc:Choice>
          <mc:Fallback>
            <w:pict>
              <v:shape id="Graphic 2503" o:spid="_x0000_s1026" o:spt="100" style="position:absolute;left:0pt;margin-left:30.7pt;margin-top:22.55pt;height:0.75pt;width:241.5pt;mso-position-horizontal-relative:page;mso-wrap-distance-bottom:0pt;mso-wrap-distance-top:0pt;z-index:-251211776;mso-width-relative:page;mso-height-relative:page;" fillcolor="#EDEDED" filled="t" stroked="f" coordsize="3067050,9525" o:gfxdata="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Fcb9+HZAAAACAEAAA8AAAAAAAAAAQAgAAAAIgAAAGRycy9kb3ducmV2LnhtbFBLAQIUABQAAAAI&#10;AIdO4kBKi1orJQIAAOUEAAAOAAAAAAAAAAEAIAAAACgBAABkcnMvZTJvRG9jLnhtbFBLBQYAAAAA&#10;BgAGAFkBAAC/BQAAAAA=&#10;" path="m3067049,9524l0,9524,0,0,3067049,0,3067049,9524xe">
                <v:fill on="t" focussize="0,0"/>
                <v:stroke on="f"/>
                <v:imagedata o:title=""/>
                <o:lock v:ext="edit" aspectratio="f"/>
                <v:textbox inset="0mm,0mm,0mm,0mm"/>
                <w10:wrap type="topAndBottom"/>
              </v:shape>
            </w:pict>
          </mc:Fallback>
        </mc:AlternateContent>
      </w:r>
    </w:p>
    <w:p>
      <w:pPr>
        <w:spacing w:after="0"/>
        <w:rPr>
          <w:sz w:val="23"/>
        </w:rPr>
        <w:sectPr>
          <w:pgSz w:w="11920" w:h="16860"/>
          <w:pgMar w:top="960" w:right="0" w:bottom="500" w:left="20" w:header="295" w:footer="302" w:gutter="0"/>
          <w:cols w:space="720" w:num="1"/>
        </w:sectPr>
      </w:pPr>
    </w:p>
    <w:p>
      <w:pPr>
        <w:spacing w:before="0" w:line="600" w:lineRule="exact"/>
        <w:ind w:left="328" w:right="0" w:firstLine="0"/>
        <w:jc w:val="left"/>
        <w:rPr>
          <w:b/>
          <w:sz w:val="42"/>
        </w:rPr>
      </w:pPr>
      <w:r>
        <w:rPr>
          <w:b/>
          <w:color w:val="2B3D4F"/>
          <w:sz w:val="42"/>
        </w:rPr>
        <w:t xml:space="preserve">404 - </w:t>
      </w:r>
      <w:r>
        <w:rPr>
          <w:b/>
          <w:color w:val="2B3D4F"/>
          <w:spacing w:val="-5"/>
          <w:sz w:val="42"/>
        </w:rPr>
        <w:t>Not</w:t>
      </w:r>
    </w:p>
    <w:p>
      <w:pPr>
        <w:spacing w:before="0" w:line="605" w:lineRule="exact"/>
        <w:ind w:left="328" w:right="0" w:firstLine="0"/>
        <w:jc w:val="left"/>
        <w:rPr>
          <w:b/>
          <w:sz w:val="42"/>
        </w:rPr>
      </w:pPr>
      <w:r>
        <w:rPr>
          <w:b/>
          <w:color w:val="2B3D4F"/>
          <w:spacing w:val="-2"/>
          <w:sz w:val="42"/>
        </w:rPr>
        <w:t>found</w:t>
      </w:r>
    </w:p>
    <w:sectPr>
      <w:pgSz w:w="11920" w:h="16860"/>
      <w:pgMar w:top="960" w:right="0" w:bottom="500" w:left="20" w:header="295" w:footer="302"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Segoe UI Symbol">
    <w:panose1 w:val="020B0502040204020203"/>
    <w:charset w:val="01"/>
    <w:family w:val="swiss"/>
    <w:pitch w:val="default"/>
    <w:sig w:usb0="800001E3" w:usb1="1200FFEF" w:usb2="00040000" w:usb3="04000000" w:csb0="00000001" w:csb1="4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867136" behindDoc="1" locked="0" layoutInCell="1" allowOverlap="1">
              <wp:simplePos x="0" y="0"/>
              <wp:positionH relativeFrom="page">
                <wp:posOffset>2851785</wp:posOffset>
              </wp:positionH>
              <wp:positionV relativeFrom="page">
                <wp:posOffset>10372725</wp:posOffset>
              </wp:positionV>
              <wp:extent cx="1675130" cy="145415"/>
              <wp:effectExtent l="0" t="0" r="0" b="0"/>
              <wp:wrapNone/>
              <wp:docPr id="2" name="Textbox 2"/>
              <wp:cNvGraphicFramePr/>
              <a:graphic xmlns:a="http://schemas.openxmlformats.org/drawingml/2006/main">
                <a:graphicData uri="http://schemas.microsoft.com/office/word/2010/wordprocessingShape">
                  <wps:wsp>
                    <wps:cNvSpPr txBox="1"/>
                    <wps:spPr>
                      <a:xfrm>
                        <a:off x="0" y="0"/>
                        <a:ext cx="1675130" cy="145415"/>
                      </a:xfrm>
                      <a:prstGeom prst="rect">
                        <a:avLst/>
                      </a:prstGeom>
                    </wps:spPr>
                    <wps:txbx>
                      <w:txbxContent>
                        <w:p>
                          <w:pPr>
                            <w:spacing w:before="14"/>
                            <w:ind w:left="20" w:right="0" w:firstLine="0"/>
                            <w:jc w:val="left"/>
                            <w:rPr>
                              <w:rFonts w:ascii="宋体" w:eastAsia="宋体"/>
                              <w:sz w:val="15"/>
                            </w:rPr>
                          </w:pPr>
                          <w:r>
                            <w:rPr>
                              <w:rFonts w:ascii="宋体" w:eastAsia="宋体"/>
                              <w:color w:val="A1A1A1"/>
                              <w:spacing w:val="-6"/>
                              <w:sz w:val="15"/>
                            </w:rPr>
                            <w:t>版权所有： 北京久其软件股份有限公司</w:t>
                          </w:r>
                        </w:p>
                      </w:txbxContent>
                    </wps:txbx>
                    <wps:bodyPr wrap="square" lIns="0" tIns="0" rIns="0" bIns="0" rtlCol="0">
                      <a:noAutofit/>
                    </wps:bodyPr>
                  </wps:wsp>
                </a:graphicData>
              </a:graphic>
            </wp:anchor>
          </w:drawing>
        </mc:Choice>
        <mc:Fallback>
          <w:pict>
            <v:shape id="Textbox 2" o:spid="_x0000_s1026" o:spt="202" type="#_x0000_t202" style="position:absolute;left:0pt;margin-left:224.55pt;margin-top:816.75pt;height:11.45pt;width:131.9pt;mso-position-horizontal-relative:page;mso-position-vertical-relative:page;z-index:-251449344;mso-width-relative:page;mso-height-relative:page;" filled="f" stroked="f" coordsize="21600,21600" o:gfxdata="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NpUuUzbAAAADQEAAA8AAAAAAAAAAQAgAAAAIgAAAGRycy9kb3ducmV2LnhtbFBLAQIUABQAAAAI&#10;AIdO4kA2bC9IsQEAAHQDAAAOAAAAAAAAAAEAIAAAACoBAABkcnMvZTJvRG9jLnhtbFBLBQYAAAAA&#10;BgAGAFkBAABNBQAAAAA=&#10;">
              <v:fill on="f" focussize="0,0"/>
              <v:stroke on="f"/>
              <v:imagedata o:title=""/>
              <o:lock v:ext="edit" aspectratio="f"/>
              <v:textbox inset="0mm,0mm,0mm,0mm">
                <w:txbxContent>
                  <w:p>
                    <w:pPr>
                      <w:spacing w:before="14"/>
                      <w:ind w:left="20" w:right="0" w:firstLine="0"/>
                      <w:jc w:val="left"/>
                      <w:rPr>
                        <w:rFonts w:ascii="宋体" w:eastAsia="宋体"/>
                        <w:sz w:val="15"/>
                      </w:rPr>
                    </w:pPr>
                    <w:r>
                      <w:rPr>
                        <w:rFonts w:ascii="宋体" w:eastAsia="宋体"/>
                        <w:color w:val="A1A1A1"/>
                        <w:spacing w:val="-6"/>
                        <w:sz w:val="15"/>
                      </w:rPr>
                      <w:t>版权所有： 北京久其软件股份有限公司</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867136" behindDoc="1" locked="0" layoutInCell="1" allowOverlap="1">
              <wp:simplePos x="0" y="0"/>
              <wp:positionH relativeFrom="page">
                <wp:posOffset>2914015</wp:posOffset>
              </wp:positionH>
              <wp:positionV relativeFrom="page">
                <wp:posOffset>180975</wp:posOffset>
              </wp:positionV>
              <wp:extent cx="1549400" cy="145415"/>
              <wp:effectExtent l="0" t="0" r="0" b="0"/>
              <wp:wrapNone/>
              <wp:docPr id="1" name="Textbox 1"/>
              <wp:cNvGraphicFramePr/>
              <a:graphic xmlns:a="http://schemas.openxmlformats.org/drawingml/2006/main">
                <a:graphicData uri="http://schemas.microsoft.com/office/word/2010/wordprocessingShape">
                  <wps:wsp>
                    <wps:cNvSpPr txBox="1"/>
                    <wps:spPr>
                      <a:xfrm>
                        <a:off x="0" y="0"/>
                        <a:ext cx="1549400" cy="145415"/>
                      </a:xfrm>
                      <a:prstGeom prst="rect">
                        <a:avLst/>
                      </a:prstGeom>
                    </wps:spPr>
                    <wps:txbx>
                      <w:txbxContent>
                        <w:p>
                          <w:pPr>
                            <w:spacing w:before="14"/>
                            <w:ind w:left="20" w:right="0" w:firstLine="0"/>
                            <w:jc w:val="left"/>
                            <w:rPr>
                              <w:rFonts w:ascii="宋体" w:eastAsia="宋体"/>
                              <w:sz w:val="15"/>
                            </w:rPr>
                          </w:pPr>
                          <w:r>
                            <w:rPr>
                              <w:rFonts w:ascii="宋体" w:eastAsia="宋体"/>
                              <w:color w:val="A1A1A1"/>
                              <w:sz w:val="15"/>
                            </w:rPr>
                            <w:t>久其女娲平台文档（仅限内部使用</w:t>
                          </w:r>
                          <w:r>
                            <w:rPr>
                              <w:rFonts w:ascii="宋体" w:eastAsia="宋体"/>
                              <w:color w:val="A1A1A1"/>
                              <w:spacing w:val="-10"/>
                              <w:sz w:val="15"/>
                            </w:rPr>
                            <w:t>）</w:t>
                          </w:r>
                        </w:p>
                      </w:txbxContent>
                    </wps:txbx>
                    <wps:bodyPr wrap="square" lIns="0" tIns="0" rIns="0" bIns="0" rtlCol="0">
                      <a:noAutofit/>
                    </wps:bodyPr>
                  </wps:wsp>
                </a:graphicData>
              </a:graphic>
            </wp:anchor>
          </w:drawing>
        </mc:Choice>
        <mc:Fallback>
          <w:pict>
            <v:shape id="Textbox 1" o:spid="_x0000_s1026" o:spt="202" type="#_x0000_t202" style="position:absolute;left:0pt;margin-left:229.45pt;margin-top:14.25pt;height:11.45pt;width:122pt;mso-position-horizontal-relative:page;mso-position-vertical-relative:page;z-index:-251449344;mso-width-relative:page;mso-height-relative:page;" filled="f" stroked="f" coordsize="21600,21600" o:gfxdata="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Jsx&#10;D2PZAAAACQEAAA8AAAAAAAAAAQAgAAAAIgAAAGRycy9kb3ducmV2LnhtbFBLAQIUABQAAAAIAIdO&#10;4kD9dqYnsAEAAHQDAAAOAAAAAAAAAAEAIAAAACgBAABkcnMvZTJvRG9jLnhtbFBLBQYAAAAABgAG&#10;AFkBAABKBQAAAAA=&#10;">
              <v:fill on="f" focussize="0,0"/>
              <v:stroke on="f"/>
              <v:imagedata o:title=""/>
              <o:lock v:ext="edit" aspectratio="f"/>
              <v:textbox inset="0mm,0mm,0mm,0mm">
                <w:txbxContent>
                  <w:p>
                    <w:pPr>
                      <w:spacing w:before="14"/>
                      <w:ind w:left="20" w:right="0" w:firstLine="0"/>
                      <w:jc w:val="left"/>
                      <w:rPr>
                        <w:rFonts w:ascii="宋体" w:eastAsia="宋体"/>
                        <w:sz w:val="15"/>
                      </w:rPr>
                    </w:pPr>
                    <w:r>
                      <w:rPr>
                        <w:rFonts w:ascii="宋体" w:eastAsia="宋体"/>
                        <w:color w:val="A1A1A1"/>
                        <w:sz w:val="15"/>
                      </w:rPr>
                      <w:t>久其女娲平台文档（仅限内部使用</w:t>
                    </w:r>
                    <w:r>
                      <w:rPr>
                        <w:rFonts w:ascii="宋体" w:eastAsia="宋体"/>
                        <w:color w:val="A1A1A1"/>
                        <w:spacing w:val="-10"/>
                        <w:sz w:val="15"/>
                      </w:rPr>
                      <w: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21ECAD"/>
    <w:multiLevelType w:val="multilevel"/>
    <w:tmpl w:val="8521ECAD"/>
    <w:lvl w:ilvl="0" w:tentative="0">
      <w:start w:val="1"/>
      <w:numFmt w:val="decimal"/>
      <w:lvlText w:val="%1."/>
      <w:lvlJc w:val="left"/>
      <w:pPr>
        <w:ind w:left="2258" w:hanging="177"/>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223" w:hanging="177"/>
      </w:pPr>
      <w:rPr>
        <w:rFonts w:hint="default"/>
        <w:lang w:val="en-US" w:eastAsia="zh-CN" w:bidi="ar-SA"/>
      </w:rPr>
    </w:lvl>
    <w:lvl w:ilvl="2" w:tentative="0">
      <w:start w:val="0"/>
      <w:numFmt w:val="bullet"/>
      <w:lvlText w:val="•"/>
      <w:lvlJc w:val="left"/>
      <w:pPr>
        <w:ind w:left="4187" w:hanging="177"/>
      </w:pPr>
      <w:rPr>
        <w:rFonts w:hint="default"/>
        <w:lang w:val="en-US" w:eastAsia="zh-CN" w:bidi="ar-SA"/>
      </w:rPr>
    </w:lvl>
    <w:lvl w:ilvl="3" w:tentative="0">
      <w:start w:val="0"/>
      <w:numFmt w:val="bullet"/>
      <w:lvlText w:val="•"/>
      <w:lvlJc w:val="left"/>
      <w:pPr>
        <w:ind w:left="5151" w:hanging="177"/>
      </w:pPr>
      <w:rPr>
        <w:rFonts w:hint="default"/>
        <w:lang w:val="en-US" w:eastAsia="zh-CN" w:bidi="ar-SA"/>
      </w:rPr>
    </w:lvl>
    <w:lvl w:ilvl="4" w:tentative="0">
      <w:start w:val="0"/>
      <w:numFmt w:val="bullet"/>
      <w:lvlText w:val="•"/>
      <w:lvlJc w:val="left"/>
      <w:pPr>
        <w:ind w:left="6115" w:hanging="177"/>
      </w:pPr>
      <w:rPr>
        <w:rFonts w:hint="default"/>
        <w:lang w:val="en-US" w:eastAsia="zh-CN" w:bidi="ar-SA"/>
      </w:rPr>
    </w:lvl>
    <w:lvl w:ilvl="5" w:tentative="0">
      <w:start w:val="0"/>
      <w:numFmt w:val="bullet"/>
      <w:lvlText w:val="•"/>
      <w:lvlJc w:val="left"/>
      <w:pPr>
        <w:ind w:left="7079" w:hanging="177"/>
      </w:pPr>
      <w:rPr>
        <w:rFonts w:hint="default"/>
        <w:lang w:val="en-US" w:eastAsia="zh-CN" w:bidi="ar-SA"/>
      </w:rPr>
    </w:lvl>
    <w:lvl w:ilvl="6" w:tentative="0">
      <w:start w:val="0"/>
      <w:numFmt w:val="bullet"/>
      <w:lvlText w:val="•"/>
      <w:lvlJc w:val="left"/>
      <w:pPr>
        <w:ind w:left="8043" w:hanging="177"/>
      </w:pPr>
      <w:rPr>
        <w:rFonts w:hint="default"/>
        <w:lang w:val="en-US" w:eastAsia="zh-CN" w:bidi="ar-SA"/>
      </w:rPr>
    </w:lvl>
    <w:lvl w:ilvl="7" w:tentative="0">
      <w:start w:val="0"/>
      <w:numFmt w:val="bullet"/>
      <w:lvlText w:val="•"/>
      <w:lvlJc w:val="left"/>
      <w:pPr>
        <w:ind w:left="9006" w:hanging="177"/>
      </w:pPr>
      <w:rPr>
        <w:rFonts w:hint="default"/>
        <w:lang w:val="en-US" w:eastAsia="zh-CN" w:bidi="ar-SA"/>
      </w:rPr>
    </w:lvl>
    <w:lvl w:ilvl="8" w:tentative="0">
      <w:start w:val="0"/>
      <w:numFmt w:val="bullet"/>
      <w:lvlText w:val="•"/>
      <w:lvlJc w:val="left"/>
      <w:pPr>
        <w:ind w:left="9970" w:hanging="177"/>
      </w:pPr>
      <w:rPr>
        <w:rFonts w:hint="default"/>
        <w:lang w:val="en-US" w:eastAsia="zh-CN" w:bidi="ar-SA"/>
      </w:rPr>
    </w:lvl>
  </w:abstractNum>
  <w:abstractNum w:abstractNumId="1">
    <w:nsid w:val="854EA6E7"/>
    <w:multiLevelType w:val="multilevel"/>
    <w:tmpl w:val="854EA6E7"/>
    <w:lvl w:ilvl="0" w:tentative="0">
      <w:start w:val="1"/>
      <w:numFmt w:val="decimal"/>
      <w:lvlText w:val="（%1）"/>
      <w:lvlJc w:val="left"/>
      <w:pPr>
        <w:ind w:left="1831" w:hanging="661"/>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845" w:hanging="661"/>
      </w:pPr>
      <w:rPr>
        <w:rFonts w:hint="default"/>
        <w:lang w:val="en-US" w:eastAsia="zh-CN" w:bidi="ar-SA"/>
      </w:rPr>
    </w:lvl>
    <w:lvl w:ilvl="2" w:tentative="0">
      <w:start w:val="0"/>
      <w:numFmt w:val="bullet"/>
      <w:lvlText w:val="•"/>
      <w:lvlJc w:val="left"/>
      <w:pPr>
        <w:ind w:left="3851" w:hanging="661"/>
      </w:pPr>
      <w:rPr>
        <w:rFonts w:hint="default"/>
        <w:lang w:val="en-US" w:eastAsia="zh-CN" w:bidi="ar-SA"/>
      </w:rPr>
    </w:lvl>
    <w:lvl w:ilvl="3" w:tentative="0">
      <w:start w:val="0"/>
      <w:numFmt w:val="bullet"/>
      <w:lvlText w:val="•"/>
      <w:lvlJc w:val="left"/>
      <w:pPr>
        <w:ind w:left="4857" w:hanging="661"/>
      </w:pPr>
      <w:rPr>
        <w:rFonts w:hint="default"/>
        <w:lang w:val="en-US" w:eastAsia="zh-CN" w:bidi="ar-SA"/>
      </w:rPr>
    </w:lvl>
    <w:lvl w:ilvl="4" w:tentative="0">
      <w:start w:val="0"/>
      <w:numFmt w:val="bullet"/>
      <w:lvlText w:val="•"/>
      <w:lvlJc w:val="left"/>
      <w:pPr>
        <w:ind w:left="5863" w:hanging="661"/>
      </w:pPr>
      <w:rPr>
        <w:rFonts w:hint="default"/>
        <w:lang w:val="en-US" w:eastAsia="zh-CN" w:bidi="ar-SA"/>
      </w:rPr>
    </w:lvl>
    <w:lvl w:ilvl="5" w:tentative="0">
      <w:start w:val="0"/>
      <w:numFmt w:val="bullet"/>
      <w:lvlText w:val="•"/>
      <w:lvlJc w:val="left"/>
      <w:pPr>
        <w:ind w:left="6869" w:hanging="661"/>
      </w:pPr>
      <w:rPr>
        <w:rFonts w:hint="default"/>
        <w:lang w:val="en-US" w:eastAsia="zh-CN" w:bidi="ar-SA"/>
      </w:rPr>
    </w:lvl>
    <w:lvl w:ilvl="6" w:tentative="0">
      <w:start w:val="0"/>
      <w:numFmt w:val="bullet"/>
      <w:lvlText w:val="•"/>
      <w:lvlJc w:val="left"/>
      <w:pPr>
        <w:ind w:left="7875" w:hanging="661"/>
      </w:pPr>
      <w:rPr>
        <w:rFonts w:hint="default"/>
        <w:lang w:val="en-US" w:eastAsia="zh-CN" w:bidi="ar-SA"/>
      </w:rPr>
    </w:lvl>
    <w:lvl w:ilvl="7" w:tentative="0">
      <w:start w:val="0"/>
      <w:numFmt w:val="bullet"/>
      <w:lvlText w:val="•"/>
      <w:lvlJc w:val="left"/>
      <w:pPr>
        <w:ind w:left="8880" w:hanging="661"/>
      </w:pPr>
      <w:rPr>
        <w:rFonts w:hint="default"/>
        <w:lang w:val="en-US" w:eastAsia="zh-CN" w:bidi="ar-SA"/>
      </w:rPr>
    </w:lvl>
    <w:lvl w:ilvl="8" w:tentative="0">
      <w:start w:val="0"/>
      <w:numFmt w:val="bullet"/>
      <w:lvlText w:val="•"/>
      <w:lvlJc w:val="left"/>
      <w:pPr>
        <w:ind w:left="9886" w:hanging="661"/>
      </w:pPr>
      <w:rPr>
        <w:rFonts w:hint="default"/>
        <w:lang w:val="en-US" w:eastAsia="zh-CN" w:bidi="ar-SA"/>
      </w:rPr>
    </w:lvl>
  </w:abstractNum>
  <w:abstractNum w:abstractNumId="2">
    <w:nsid w:val="8621BA6C"/>
    <w:multiLevelType w:val="multilevel"/>
    <w:tmpl w:val="8621BA6C"/>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3">
    <w:nsid w:val="881B6E56"/>
    <w:multiLevelType w:val="multilevel"/>
    <w:tmpl w:val="881B6E56"/>
    <w:lvl w:ilvl="0" w:tentative="0">
      <w:start w:val="0"/>
      <w:numFmt w:val="bullet"/>
      <w:lvlText w:val="➢"/>
      <w:lvlJc w:val="left"/>
      <w:pPr>
        <w:ind w:left="1438" w:hanging="268"/>
      </w:pPr>
      <w:rPr>
        <w:rFonts w:hint="default" w:ascii="Segoe UI Symbol" w:hAnsi="Segoe UI Symbol" w:eastAsia="Segoe UI Symbol" w:cs="Segoe UI Symbol"/>
        <w:b w:val="0"/>
        <w:bCs w:val="0"/>
        <w:i w:val="0"/>
        <w:iCs w:val="0"/>
        <w:color w:val="212121"/>
        <w:spacing w:val="0"/>
        <w:w w:val="89"/>
        <w:sz w:val="22"/>
        <w:szCs w:val="22"/>
        <w:lang w:val="en-US" w:eastAsia="zh-CN" w:bidi="ar-SA"/>
      </w:rPr>
    </w:lvl>
    <w:lvl w:ilvl="1" w:tentative="0">
      <w:start w:val="0"/>
      <w:numFmt w:val="bullet"/>
      <w:lvlText w:val="•"/>
      <w:lvlJc w:val="left"/>
      <w:pPr>
        <w:ind w:left="2485" w:hanging="268"/>
      </w:pPr>
      <w:rPr>
        <w:rFonts w:hint="default"/>
        <w:lang w:val="en-US" w:eastAsia="zh-CN" w:bidi="ar-SA"/>
      </w:rPr>
    </w:lvl>
    <w:lvl w:ilvl="2" w:tentative="0">
      <w:start w:val="0"/>
      <w:numFmt w:val="bullet"/>
      <w:lvlText w:val="•"/>
      <w:lvlJc w:val="left"/>
      <w:pPr>
        <w:ind w:left="3531" w:hanging="268"/>
      </w:pPr>
      <w:rPr>
        <w:rFonts w:hint="default"/>
        <w:lang w:val="en-US" w:eastAsia="zh-CN" w:bidi="ar-SA"/>
      </w:rPr>
    </w:lvl>
    <w:lvl w:ilvl="3" w:tentative="0">
      <w:start w:val="0"/>
      <w:numFmt w:val="bullet"/>
      <w:lvlText w:val="•"/>
      <w:lvlJc w:val="left"/>
      <w:pPr>
        <w:ind w:left="4577" w:hanging="268"/>
      </w:pPr>
      <w:rPr>
        <w:rFonts w:hint="default"/>
        <w:lang w:val="en-US" w:eastAsia="zh-CN" w:bidi="ar-SA"/>
      </w:rPr>
    </w:lvl>
    <w:lvl w:ilvl="4" w:tentative="0">
      <w:start w:val="0"/>
      <w:numFmt w:val="bullet"/>
      <w:lvlText w:val="•"/>
      <w:lvlJc w:val="left"/>
      <w:pPr>
        <w:ind w:left="5623" w:hanging="268"/>
      </w:pPr>
      <w:rPr>
        <w:rFonts w:hint="default"/>
        <w:lang w:val="en-US" w:eastAsia="zh-CN" w:bidi="ar-SA"/>
      </w:rPr>
    </w:lvl>
    <w:lvl w:ilvl="5" w:tentative="0">
      <w:start w:val="0"/>
      <w:numFmt w:val="bullet"/>
      <w:lvlText w:val="•"/>
      <w:lvlJc w:val="left"/>
      <w:pPr>
        <w:ind w:left="6669" w:hanging="268"/>
      </w:pPr>
      <w:rPr>
        <w:rFonts w:hint="default"/>
        <w:lang w:val="en-US" w:eastAsia="zh-CN" w:bidi="ar-SA"/>
      </w:rPr>
    </w:lvl>
    <w:lvl w:ilvl="6" w:tentative="0">
      <w:start w:val="0"/>
      <w:numFmt w:val="bullet"/>
      <w:lvlText w:val="•"/>
      <w:lvlJc w:val="left"/>
      <w:pPr>
        <w:ind w:left="7715" w:hanging="268"/>
      </w:pPr>
      <w:rPr>
        <w:rFonts w:hint="default"/>
        <w:lang w:val="en-US" w:eastAsia="zh-CN" w:bidi="ar-SA"/>
      </w:rPr>
    </w:lvl>
    <w:lvl w:ilvl="7" w:tentative="0">
      <w:start w:val="0"/>
      <w:numFmt w:val="bullet"/>
      <w:lvlText w:val="•"/>
      <w:lvlJc w:val="left"/>
      <w:pPr>
        <w:ind w:left="8760" w:hanging="268"/>
      </w:pPr>
      <w:rPr>
        <w:rFonts w:hint="default"/>
        <w:lang w:val="en-US" w:eastAsia="zh-CN" w:bidi="ar-SA"/>
      </w:rPr>
    </w:lvl>
    <w:lvl w:ilvl="8" w:tentative="0">
      <w:start w:val="0"/>
      <w:numFmt w:val="bullet"/>
      <w:lvlText w:val="•"/>
      <w:lvlJc w:val="left"/>
      <w:pPr>
        <w:ind w:left="9806" w:hanging="268"/>
      </w:pPr>
      <w:rPr>
        <w:rFonts w:hint="default"/>
        <w:lang w:val="en-US" w:eastAsia="zh-CN" w:bidi="ar-SA"/>
      </w:rPr>
    </w:lvl>
  </w:abstractNum>
  <w:abstractNum w:abstractNumId="4">
    <w:nsid w:val="8988C616"/>
    <w:multiLevelType w:val="multilevel"/>
    <w:tmpl w:val="8988C616"/>
    <w:lvl w:ilvl="0" w:tentative="0">
      <w:start w:val="1"/>
      <w:numFmt w:val="decimal"/>
      <w:lvlText w:val="%1."/>
      <w:lvlJc w:val="left"/>
      <w:pPr>
        <w:ind w:left="2258" w:hanging="177"/>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223" w:hanging="177"/>
      </w:pPr>
      <w:rPr>
        <w:rFonts w:hint="default"/>
        <w:lang w:val="en-US" w:eastAsia="zh-CN" w:bidi="ar-SA"/>
      </w:rPr>
    </w:lvl>
    <w:lvl w:ilvl="2" w:tentative="0">
      <w:start w:val="0"/>
      <w:numFmt w:val="bullet"/>
      <w:lvlText w:val="•"/>
      <w:lvlJc w:val="left"/>
      <w:pPr>
        <w:ind w:left="4187" w:hanging="177"/>
      </w:pPr>
      <w:rPr>
        <w:rFonts w:hint="default"/>
        <w:lang w:val="en-US" w:eastAsia="zh-CN" w:bidi="ar-SA"/>
      </w:rPr>
    </w:lvl>
    <w:lvl w:ilvl="3" w:tentative="0">
      <w:start w:val="0"/>
      <w:numFmt w:val="bullet"/>
      <w:lvlText w:val="•"/>
      <w:lvlJc w:val="left"/>
      <w:pPr>
        <w:ind w:left="5151" w:hanging="177"/>
      </w:pPr>
      <w:rPr>
        <w:rFonts w:hint="default"/>
        <w:lang w:val="en-US" w:eastAsia="zh-CN" w:bidi="ar-SA"/>
      </w:rPr>
    </w:lvl>
    <w:lvl w:ilvl="4" w:tentative="0">
      <w:start w:val="0"/>
      <w:numFmt w:val="bullet"/>
      <w:lvlText w:val="•"/>
      <w:lvlJc w:val="left"/>
      <w:pPr>
        <w:ind w:left="6115" w:hanging="177"/>
      </w:pPr>
      <w:rPr>
        <w:rFonts w:hint="default"/>
        <w:lang w:val="en-US" w:eastAsia="zh-CN" w:bidi="ar-SA"/>
      </w:rPr>
    </w:lvl>
    <w:lvl w:ilvl="5" w:tentative="0">
      <w:start w:val="0"/>
      <w:numFmt w:val="bullet"/>
      <w:lvlText w:val="•"/>
      <w:lvlJc w:val="left"/>
      <w:pPr>
        <w:ind w:left="7079" w:hanging="177"/>
      </w:pPr>
      <w:rPr>
        <w:rFonts w:hint="default"/>
        <w:lang w:val="en-US" w:eastAsia="zh-CN" w:bidi="ar-SA"/>
      </w:rPr>
    </w:lvl>
    <w:lvl w:ilvl="6" w:tentative="0">
      <w:start w:val="0"/>
      <w:numFmt w:val="bullet"/>
      <w:lvlText w:val="•"/>
      <w:lvlJc w:val="left"/>
      <w:pPr>
        <w:ind w:left="8043" w:hanging="177"/>
      </w:pPr>
      <w:rPr>
        <w:rFonts w:hint="default"/>
        <w:lang w:val="en-US" w:eastAsia="zh-CN" w:bidi="ar-SA"/>
      </w:rPr>
    </w:lvl>
    <w:lvl w:ilvl="7" w:tentative="0">
      <w:start w:val="0"/>
      <w:numFmt w:val="bullet"/>
      <w:lvlText w:val="•"/>
      <w:lvlJc w:val="left"/>
      <w:pPr>
        <w:ind w:left="9006" w:hanging="177"/>
      </w:pPr>
      <w:rPr>
        <w:rFonts w:hint="default"/>
        <w:lang w:val="en-US" w:eastAsia="zh-CN" w:bidi="ar-SA"/>
      </w:rPr>
    </w:lvl>
    <w:lvl w:ilvl="8" w:tentative="0">
      <w:start w:val="0"/>
      <w:numFmt w:val="bullet"/>
      <w:lvlText w:val="•"/>
      <w:lvlJc w:val="left"/>
      <w:pPr>
        <w:ind w:left="9970" w:hanging="177"/>
      </w:pPr>
      <w:rPr>
        <w:rFonts w:hint="default"/>
        <w:lang w:val="en-US" w:eastAsia="zh-CN" w:bidi="ar-SA"/>
      </w:rPr>
    </w:lvl>
  </w:abstractNum>
  <w:abstractNum w:abstractNumId="5">
    <w:nsid w:val="8C057F00"/>
    <w:multiLevelType w:val="multilevel"/>
    <w:tmpl w:val="8C057F00"/>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6">
    <w:nsid w:val="8CD9F5DD"/>
    <w:multiLevelType w:val="multilevel"/>
    <w:tmpl w:val="8CD9F5DD"/>
    <w:lvl w:ilvl="0" w:tentative="0">
      <w:start w:val="1"/>
      <w:numFmt w:val="decimal"/>
      <w:lvlText w:val="%1."/>
      <w:lvlJc w:val="left"/>
      <w:pPr>
        <w:ind w:left="1514" w:hanging="265"/>
        <w:jc w:val="right"/>
      </w:pPr>
      <w:rPr>
        <w:rFonts w:hint="default"/>
        <w:spacing w:val="0"/>
        <w:w w:val="91"/>
        <w:lang w:val="en-US" w:eastAsia="zh-CN" w:bidi="ar-SA"/>
      </w:rPr>
    </w:lvl>
    <w:lvl w:ilvl="1" w:tentative="0">
      <w:start w:val="0"/>
      <w:numFmt w:val="bullet"/>
      <w:lvlText w:val="•"/>
      <w:lvlJc w:val="left"/>
      <w:pPr>
        <w:ind w:left="2557" w:hanging="265"/>
      </w:pPr>
      <w:rPr>
        <w:rFonts w:hint="default"/>
        <w:lang w:val="en-US" w:eastAsia="zh-CN" w:bidi="ar-SA"/>
      </w:rPr>
    </w:lvl>
    <w:lvl w:ilvl="2" w:tentative="0">
      <w:start w:val="0"/>
      <w:numFmt w:val="bullet"/>
      <w:lvlText w:val="•"/>
      <w:lvlJc w:val="left"/>
      <w:pPr>
        <w:ind w:left="3595" w:hanging="265"/>
      </w:pPr>
      <w:rPr>
        <w:rFonts w:hint="default"/>
        <w:lang w:val="en-US" w:eastAsia="zh-CN" w:bidi="ar-SA"/>
      </w:rPr>
    </w:lvl>
    <w:lvl w:ilvl="3" w:tentative="0">
      <w:start w:val="0"/>
      <w:numFmt w:val="bullet"/>
      <w:lvlText w:val="•"/>
      <w:lvlJc w:val="left"/>
      <w:pPr>
        <w:ind w:left="4633" w:hanging="265"/>
      </w:pPr>
      <w:rPr>
        <w:rFonts w:hint="default"/>
        <w:lang w:val="en-US" w:eastAsia="zh-CN" w:bidi="ar-SA"/>
      </w:rPr>
    </w:lvl>
    <w:lvl w:ilvl="4" w:tentative="0">
      <w:start w:val="0"/>
      <w:numFmt w:val="bullet"/>
      <w:lvlText w:val="•"/>
      <w:lvlJc w:val="left"/>
      <w:pPr>
        <w:ind w:left="5671" w:hanging="265"/>
      </w:pPr>
      <w:rPr>
        <w:rFonts w:hint="default"/>
        <w:lang w:val="en-US" w:eastAsia="zh-CN" w:bidi="ar-SA"/>
      </w:rPr>
    </w:lvl>
    <w:lvl w:ilvl="5" w:tentative="0">
      <w:start w:val="0"/>
      <w:numFmt w:val="bullet"/>
      <w:lvlText w:val="•"/>
      <w:lvlJc w:val="left"/>
      <w:pPr>
        <w:ind w:left="6709" w:hanging="265"/>
      </w:pPr>
      <w:rPr>
        <w:rFonts w:hint="default"/>
        <w:lang w:val="en-US" w:eastAsia="zh-CN" w:bidi="ar-SA"/>
      </w:rPr>
    </w:lvl>
    <w:lvl w:ilvl="6" w:tentative="0">
      <w:start w:val="0"/>
      <w:numFmt w:val="bullet"/>
      <w:lvlText w:val="•"/>
      <w:lvlJc w:val="left"/>
      <w:pPr>
        <w:ind w:left="7747" w:hanging="265"/>
      </w:pPr>
      <w:rPr>
        <w:rFonts w:hint="default"/>
        <w:lang w:val="en-US" w:eastAsia="zh-CN" w:bidi="ar-SA"/>
      </w:rPr>
    </w:lvl>
    <w:lvl w:ilvl="7" w:tentative="0">
      <w:start w:val="0"/>
      <w:numFmt w:val="bullet"/>
      <w:lvlText w:val="•"/>
      <w:lvlJc w:val="left"/>
      <w:pPr>
        <w:ind w:left="8784" w:hanging="265"/>
      </w:pPr>
      <w:rPr>
        <w:rFonts w:hint="default"/>
        <w:lang w:val="en-US" w:eastAsia="zh-CN" w:bidi="ar-SA"/>
      </w:rPr>
    </w:lvl>
    <w:lvl w:ilvl="8" w:tentative="0">
      <w:start w:val="0"/>
      <w:numFmt w:val="bullet"/>
      <w:lvlText w:val="•"/>
      <w:lvlJc w:val="left"/>
      <w:pPr>
        <w:ind w:left="9822" w:hanging="265"/>
      </w:pPr>
      <w:rPr>
        <w:rFonts w:hint="default"/>
        <w:lang w:val="en-US" w:eastAsia="zh-CN" w:bidi="ar-SA"/>
      </w:rPr>
    </w:lvl>
  </w:abstractNum>
  <w:abstractNum w:abstractNumId="7">
    <w:nsid w:val="8DB0B2FE"/>
    <w:multiLevelType w:val="multilevel"/>
    <w:tmpl w:val="8DB0B2FE"/>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773" w:hanging="583"/>
      </w:pPr>
      <w:rPr>
        <w:rFonts w:hint="default"/>
        <w:lang w:val="en-US" w:eastAsia="zh-CN" w:bidi="ar-SA"/>
      </w:rPr>
    </w:lvl>
    <w:lvl w:ilvl="2" w:tentative="0">
      <w:start w:val="0"/>
      <w:numFmt w:val="bullet"/>
      <w:lvlText w:val="•"/>
      <w:lvlJc w:val="left"/>
      <w:pPr>
        <w:ind w:left="3787" w:hanging="583"/>
      </w:pPr>
      <w:rPr>
        <w:rFonts w:hint="default"/>
        <w:lang w:val="en-US" w:eastAsia="zh-CN" w:bidi="ar-SA"/>
      </w:rPr>
    </w:lvl>
    <w:lvl w:ilvl="3" w:tentative="0">
      <w:start w:val="0"/>
      <w:numFmt w:val="bullet"/>
      <w:lvlText w:val="•"/>
      <w:lvlJc w:val="left"/>
      <w:pPr>
        <w:ind w:left="4801" w:hanging="583"/>
      </w:pPr>
      <w:rPr>
        <w:rFonts w:hint="default"/>
        <w:lang w:val="en-US" w:eastAsia="zh-CN" w:bidi="ar-SA"/>
      </w:rPr>
    </w:lvl>
    <w:lvl w:ilvl="4" w:tentative="0">
      <w:start w:val="0"/>
      <w:numFmt w:val="bullet"/>
      <w:lvlText w:val="•"/>
      <w:lvlJc w:val="left"/>
      <w:pPr>
        <w:ind w:left="5815" w:hanging="583"/>
      </w:pPr>
      <w:rPr>
        <w:rFonts w:hint="default"/>
        <w:lang w:val="en-US" w:eastAsia="zh-CN" w:bidi="ar-SA"/>
      </w:rPr>
    </w:lvl>
    <w:lvl w:ilvl="5" w:tentative="0">
      <w:start w:val="0"/>
      <w:numFmt w:val="bullet"/>
      <w:lvlText w:val="•"/>
      <w:lvlJc w:val="left"/>
      <w:pPr>
        <w:ind w:left="6829" w:hanging="583"/>
      </w:pPr>
      <w:rPr>
        <w:rFonts w:hint="default"/>
        <w:lang w:val="en-US" w:eastAsia="zh-CN" w:bidi="ar-SA"/>
      </w:rPr>
    </w:lvl>
    <w:lvl w:ilvl="6" w:tentative="0">
      <w:start w:val="0"/>
      <w:numFmt w:val="bullet"/>
      <w:lvlText w:val="•"/>
      <w:lvlJc w:val="left"/>
      <w:pPr>
        <w:ind w:left="7843" w:hanging="583"/>
      </w:pPr>
      <w:rPr>
        <w:rFonts w:hint="default"/>
        <w:lang w:val="en-US" w:eastAsia="zh-CN" w:bidi="ar-SA"/>
      </w:rPr>
    </w:lvl>
    <w:lvl w:ilvl="7" w:tentative="0">
      <w:start w:val="0"/>
      <w:numFmt w:val="bullet"/>
      <w:lvlText w:val="•"/>
      <w:lvlJc w:val="left"/>
      <w:pPr>
        <w:ind w:left="8856" w:hanging="583"/>
      </w:pPr>
      <w:rPr>
        <w:rFonts w:hint="default"/>
        <w:lang w:val="en-US" w:eastAsia="zh-CN" w:bidi="ar-SA"/>
      </w:rPr>
    </w:lvl>
    <w:lvl w:ilvl="8" w:tentative="0">
      <w:start w:val="0"/>
      <w:numFmt w:val="bullet"/>
      <w:lvlText w:val="•"/>
      <w:lvlJc w:val="left"/>
      <w:pPr>
        <w:ind w:left="9870" w:hanging="583"/>
      </w:pPr>
      <w:rPr>
        <w:rFonts w:hint="default"/>
        <w:lang w:val="en-US" w:eastAsia="zh-CN" w:bidi="ar-SA"/>
      </w:rPr>
    </w:lvl>
  </w:abstractNum>
  <w:abstractNum w:abstractNumId="8">
    <w:nsid w:val="8ED742EC"/>
    <w:multiLevelType w:val="multilevel"/>
    <w:tmpl w:val="8ED742EC"/>
    <w:lvl w:ilvl="0" w:tentative="0">
      <w:start w:val="0"/>
      <w:numFmt w:val="bullet"/>
      <w:lvlText w:val="●"/>
      <w:lvlJc w:val="left"/>
      <w:pPr>
        <w:ind w:left="1475"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21" w:hanging="226"/>
      </w:pPr>
      <w:rPr>
        <w:rFonts w:hint="default"/>
        <w:lang w:val="en-US" w:eastAsia="zh-CN" w:bidi="ar-SA"/>
      </w:rPr>
    </w:lvl>
    <w:lvl w:ilvl="2" w:tentative="0">
      <w:start w:val="0"/>
      <w:numFmt w:val="bullet"/>
      <w:lvlText w:val="•"/>
      <w:lvlJc w:val="left"/>
      <w:pPr>
        <w:ind w:left="3563" w:hanging="226"/>
      </w:pPr>
      <w:rPr>
        <w:rFonts w:hint="default"/>
        <w:lang w:val="en-US" w:eastAsia="zh-CN" w:bidi="ar-SA"/>
      </w:rPr>
    </w:lvl>
    <w:lvl w:ilvl="3" w:tentative="0">
      <w:start w:val="0"/>
      <w:numFmt w:val="bullet"/>
      <w:lvlText w:val="•"/>
      <w:lvlJc w:val="left"/>
      <w:pPr>
        <w:ind w:left="4605" w:hanging="226"/>
      </w:pPr>
      <w:rPr>
        <w:rFonts w:hint="default"/>
        <w:lang w:val="en-US" w:eastAsia="zh-CN" w:bidi="ar-SA"/>
      </w:rPr>
    </w:lvl>
    <w:lvl w:ilvl="4" w:tentative="0">
      <w:start w:val="0"/>
      <w:numFmt w:val="bullet"/>
      <w:lvlText w:val="•"/>
      <w:lvlJc w:val="left"/>
      <w:pPr>
        <w:ind w:left="5647" w:hanging="226"/>
      </w:pPr>
      <w:rPr>
        <w:rFonts w:hint="default"/>
        <w:lang w:val="en-US" w:eastAsia="zh-CN" w:bidi="ar-SA"/>
      </w:rPr>
    </w:lvl>
    <w:lvl w:ilvl="5" w:tentative="0">
      <w:start w:val="0"/>
      <w:numFmt w:val="bullet"/>
      <w:lvlText w:val="•"/>
      <w:lvlJc w:val="left"/>
      <w:pPr>
        <w:ind w:left="6689" w:hanging="226"/>
      </w:pPr>
      <w:rPr>
        <w:rFonts w:hint="default"/>
        <w:lang w:val="en-US" w:eastAsia="zh-CN" w:bidi="ar-SA"/>
      </w:rPr>
    </w:lvl>
    <w:lvl w:ilvl="6" w:tentative="0">
      <w:start w:val="0"/>
      <w:numFmt w:val="bullet"/>
      <w:lvlText w:val="•"/>
      <w:lvlJc w:val="left"/>
      <w:pPr>
        <w:ind w:left="7731" w:hanging="226"/>
      </w:pPr>
      <w:rPr>
        <w:rFonts w:hint="default"/>
        <w:lang w:val="en-US" w:eastAsia="zh-CN" w:bidi="ar-SA"/>
      </w:rPr>
    </w:lvl>
    <w:lvl w:ilvl="7" w:tentative="0">
      <w:start w:val="0"/>
      <w:numFmt w:val="bullet"/>
      <w:lvlText w:val="•"/>
      <w:lvlJc w:val="left"/>
      <w:pPr>
        <w:ind w:left="8772" w:hanging="226"/>
      </w:pPr>
      <w:rPr>
        <w:rFonts w:hint="default"/>
        <w:lang w:val="en-US" w:eastAsia="zh-CN" w:bidi="ar-SA"/>
      </w:rPr>
    </w:lvl>
    <w:lvl w:ilvl="8" w:tentative="0">
      <w:start w:val="0"/>
      <w:numFmt w:val="bullet"/>
      <w:lvlText w:val="•"/>
      <w:lvlJc w:val="left"/>
      <w:pPr>
        <w:ind w:left="9814" w:hanging="226"/>
      </w:pPr>
      <w:rPr>
        <w:rFonts w:hint="default"/>
        <w:lang w:val="en-US" w:eastAsia="zh-CN" w:bidi="ar-SA"/>
      </w:rPr>
    </w:lvl>
  </w:abstractNum>
  <w:abstractNum w:abstractNumId="9">
    <w:nsid w:val="902E5977"/>
    <w:multiLevelType w:val="multilevel"/>
    <w:tmpl w:val="902E5977"/>
    <w:lvl w:ilvl="0" w:tentative="0">
      <w:start w:val="1"/>
      <w:numFmt w:val="decimal"/>
      <w:lvlText w:val="%1."/>
      <w:lvlJc w:val="left"/>
      <w:pPr>
        <w:ind w:left="1531" w:hanging="265"/>
        <w:jc w:val="righ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10">
    <w:nsid w:val="93604A86"/>
    <w:multiLevelType w:val="multilevel"/>
    <w:tmpl w:val="93604A86"/>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11">
    <w:nsid w:val="942AABE5"/>
    <w:multiLevelType w:val="multilevel"/>
    <w:tmpl w:val="942AABE5"/>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12">
    <w:nsid w:val="9A773E2D"/>
    <w:multiLevelType w:val="multilevel"/>
    <w:tmpl w:val="9A773E2D"/>
    <w:lvl w:ilvl="0" w:tentative="0">
      <w:start w:val="0"/>
      <w:numFmt w:val="bullet"/>
      <w:lvlText w:val="➢"/>
      <w:lvlJc w:val="left"/>
      <w:pPr>
        <w:ind w:left="1438" w:hanging="268"/>
      </w:pPr>
      <w:rPr>
        <w:rFonts w:hint="default" w:ascii="Segoe UI Symbol" w:hAnsi="Segoe UI Symbol" w:eastAsia="Segoe UI Symbol" w:cs="Segoe UI Symbol"/>
        <w:b w:val="0"/>
        <w:bCs w:val="0"/>
        <w:i w:val="0"/>
        <w:iCs w:val="0"/>
        <w:color w:val="212121"/>
        <w:spacing w:val="0"/>
        <w:w w:val="89"/>
        <w:sz w:val="22"/>
        <w:szCs w:val="22"/>
        <w:lang w:val="en-US" w:eastAsia="zh-CN" w:bidi="ar-SA"/>
      </w:rPr>
    </w:lvl>
    <w:lvl w:ilvl="1" w:tentative="0">
      <w:start w:val="0"/>
      <w:numFmt w:val="bullet"/>
      <w:lvlText w:val="•"/>
      <w:lvlJc w:val="left"/>
      <w:pPr>
        <w:ind w:left="2485" w:hanging="268"/>
      </w:pPr>
      <w:rPr>
        <w:rFonts w:hint="default"/>
        <w:lang w:val="en-US" w:eastAsia="zh-CN" w:bidi="ar-SA"/>
      </w:rPr>
    </w:lvl>
    <w:lvl w:ilvl="2" w:tentative="0">
      <w:start w:val="0"/>
      <w:numFmt w:val="bullet"/>
      <w:lvlText w:val="•"/>
      <w:lvlJc w:val="left"/>
      <w:pPr>
        <w:ind w:left="3531" w:hanging="268"/>
      </w:pPr>
      <w:rPr>
        <w:rFonts w:hint="default"/>
        <w:lang w:val="en-US" w:eastAsia="zh-CN" w:bidi="ar-SA"/>
      </w:rPr>
    </w:lvl>
    <w:lvl w:ilvl="3" w:tentative="0">
      <w:start w:val="0"/>
      <w:numFmt w:val="bullet"/>
      <w:lvlText w:val="•"/>
      <w:lvlJc w:val="left"/>
      <w:pPr>
        <w:ind w:left="4577" w:hanging="268"/>
      </w:pPr>
      <w:rPr>
        <w:rFonts w:hint="default"/>
        <w:lang w:val="en-US" w:eastAsia="zh-CN" w:bidi="ar-SA"/>
      </w:rPr>
    </w:lvl>
    <w:lvl w:ilvl="4" w:tentative="0">
      <w:start w:val="0"/>
      <w:numFmt w:val="bullet"/>
      <w:lvlText w:val="•"/>
      <w:lvlJc w:val="left"/>
      <w:pPr>
        <w:ind w:left="5623" w:hanging="268"/>
      </w:pPr>
      <w:rPr>
        <w:rFonts w:hint="default"/>
        <w:lang w:val="en-US" w:eastAsia="zh-CN" w:bidi="ar-SA"/>
      </w:rPr>
    </w:lvl>
    <w:lvl w:ilvl="5" w:tentative="0">
      <w:start w:val="0"/>
      <w:numFmt w:val="bullet"/>
      <w:lvlText w:val="•"/>
      <w:lvlJc w:val="left"/>
      <w:pPr>
        <w:ind w:left="6669" w:hanging="268"/>
      </w:pPr>
      <w:rPr>
        <w:rFonts w:hint="default"/>
        <w:lang w:val="en-US" w:eastAsia="zh-CN" w:bidi="ar-SA"/>
      </w:rPr>
    </w:lvl>
    <w:lvl w:ilvl="6" w:tentative="0">
      <w:start w:val="0"/>
      <w:numFmt w:val="bullet"/>
      <w:lvlText w:val="•"/>
      <w:lvlJc w:val="left"/>
      <w:pPr>
        <w:ind w:left="7715" w:hanging="268"/>
      </w:pPr>
      <w:rPr>
        <w:rFonts w:hint="default"/>
        <w:lang w:val="en-US" w:eastAsia="zh-CN" w:bidi="ar-SA"/>
      </w:rPr>
    </w:lvl>
    <w:lvl w:ilvl="7" w:tentative="0">
      <w:start w:val="0"/>
      <w:numFmt w:val="bullet"/>
      <w:lvlText w:val="•"/>
      <w:lvlJc w:val="left"/>
      <w:pPr>
        <w:ind w:left="8760" w:hanging="268"/>
      </w:pPr>
      <w:rPr>
        <w:rFonts w:hint="default"/>
        <w:lang w:val="en-US" w:eastAsia="zh-CN" w:bidi="ar-SA"/>
      </w:rPr>
    </w:lvl>
    <w:lvl w:ilvl="8" w:tentative="0">
      <w:start w:val="0"/>
      <w:numFmt w:val="bullet"/>
      <w:lvlText w:val="•"/>
      <w:lvlJc w:val="left"/>
      <w:pPr>
        <w:ind w:left="9806" w:hanging="268"/>
      </w:pPr>
      <w:rPr>
        <w:rFonts w:hint="default"/>
        <w:lang w:val="en-US" w:eastAsia="zh-CN" w:bidi="ar-SA"/>
      </w:rPr>
    </w:lvl>
  </w:abstractNum>
  <w:abstractNum w:abstractNumId="13">
    <w:nsid w:val="9B5A0547"/>
    <w:multiLevelType w:val="multilevel"/>
    <w:tmpl w:val="9B5A0547"/>
    <w:lvl w:ilvl="0" w:tentative="0">
      <w:start w:val="1"/>
      <w:numFmt w:val="lowerLetter"/>
      <w:lvlText w:val="%1)"/>
      <w:lvlJc w:val="left"/>
      <w:pPr>
        <w:ind w:left="1527" w:hanging="279"/>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1"/>
      <w:numFmt w:val="decimal"/>
      <w:lvlText w:val="%2"/>
      <w:lvlJc w:val="left"/>
      <w:pPr>
        <w:ind w:left="2309" w:hanging="220"/>
        <w:jc w:val="left"/>
      </w:pPr>
      <w:rPr>
        <w:rFonts w:hint="default" w:ascii="微软雅黑" w:hAnsi="微软雅黑" w:eastAsia="微软雅黑" w:cs="微软雅黑"/>
        <w:b/>
        <w:bCs/>
        <w:i w:val="0"/>
        <w:iCs w:val="0"/>
        <w:color w:val="212121"/>
        <w:spacing w:val="0"/>
        <w:w w:val="100"/>
        <w:sz w:val="24"/>
        <w:szCs w:val="24"/>
        <w:lang w:val="en-US" w:eastAsia="zh-CN" w:bidi="ar-SA"/>
      </w:rPr>
    </w:lvl>
    <w:lvl w:ilvl="2" w:tentative="0">
      <w:start w:val="1"/>
      <w:numFmt w:val="decimal"/>
      <w:lvlText w:val="%3."/>
      <w:lvlJc w:val="left"/>
      <w:pPr>
        <w:ind w:left="2206" w:hanging="188"/>
        <w:jc w:val="left"/>
      </w:pPr>
      <w:rPr>
        <w:rFonts w:hint="default" w:ascii="微软雅黑" w:hAnsi="微软雅黑" w:eastAsia="微软雅黑" w:cs="微软雅黑"/>
        <w:b/>
        <w:bCs/>
        <w:i w:val="0"/>
        <w:iCs w:val="0"/>
        <w:color w:val="2B3D4F"/>
        <w:spacing w:val="0"/>
        <w:w w:val="100"/>
        <w:sz w:val="15"/>
        <w:szCs w:val="15"/>
        <w:lang w:val="en-US" w:eastAsia="zh-CN" w:bidi="ar-SA"/>
      </w:rPr>
    </w:lvl>
    <w:lvl w:ilvl="3" w:tentative="0">
      <w:start w:val="0"/>
      <w:numFmt w:val="bullet"/>
      <w:lvlText w:val="•"/>
      <w:lvlJc w:val="left"/>
      <w:pPr>
        <w:ind w:left="3499" w:hanging="188"/>
      </w:pPr>
      <w:rPr>
        <w:rFonts w:hint="default"/>
        <w:lang w:val="en-US" w:eastAsia="zh-CN" w:bidi="ar-SA"/>
      </w:rPr>
    </w:lvl>
    <w:lvl w:ilvl="4" w:tentative="0">
      <w:start w:val="0"/>
      <w:numFmt w:val="bullet"/>
      <w:lvlText w:val="•"/>
      <w:lvlJc w:val="left"/>
      <w:pPr>
        <w:ind w:left="4699" w:hanging="188"/>
      </w:pPr>
      <w:rPr>
        <w:rFonts w:hint="default"/>
        <w:lang w:val="en-US" w:eastAsia="zh-CN" w:bidi="ar-SA"/>
      </w:rPr>
    </w:lvl>
    <w:lvl w:ilvl="5" w:tentative="0">
      <w:start w:val="0"/>
      <w:numFmt w:val="bullet"/>
      <w:lvlText w:val="•"/>
      <w:lvlJc w:val="left"/>
      <w:pPr>
        <w:ind w:left="5899" w:hanging="188"/>
      </w:pPr>
      <w:rPr>
        <w:rFonts w:hint="default"/>
        <w:lang w:val="en-US" w:eastAsia="zh-CN" w:bidi="ar-SA"/>
      </w:rPr>
    </w:lvl>
    <w:lvl w:ilvl="6" w:tentative="0">
      <w:start w:val="0"/>
      <w:numFmt w:val="bullet"/>
      <w:lvlText w:val="•"/>
      <w:lvlJc w:val="left"/>
      <w:pPr>
        <w:ind w:left="7099" w:hanging="188"/>
      </w:pPr>
      <w:rPr>
        <w:rFonts w:hint="default"/>
        <w:lang w:val="en-US" w:eastAsia="zh-CN" w:bidi="ar-SA"/>
      </w:rPr>
    </w:lvl>
    <w:lvl w:ilvl="7" w:tentative="0">
      <w:start w:val="0"/>
      <w:numFmt w:val="bullet"/>
      <w:lvlText w:val="•"/>
      <w:lvlJc w:val="left"/>
      <w:pPr>
        <w:ind w:left="8299" w:hanging="188"/>
      </w:pPr>
      <w:rPr>
        <w:rFonts w:hint="default"/>
        <w:lang w:val="en-US" w:eastAsia="zh-CN" w:bidi="ar-SA"/>
      </w:rPr>
    </w:lvl>
    <w:lvl w:ilvl="8" w:tentative="0">
      <w:start w:val="0"/>
      <w:numFmt w:val="bullet"/>
      <w:lvlText w:val="•"/>
      <w:lvlJc w:val="left"/>
      <w:pPr>
        <w:ind w:left="9498" w:hanging="188"/>
      </w:pPr>
      <w:rPr>
        <w:rFonts w:hint="default"/>
        <w:lang w:val="en-US" w:eastAsia="zh-CN" w:bidi="ar-SA"/>
      </w:rPr>
    </w:lvl>
  </w:abstractNum>
  <w:abstractNum w:abstractNumId="14">
    <w:nsid w:val="9CDD5371"/>
    <w:multiLevelType w:val="multilevel"/>
    <w:tmpl w:val="9CDD5371"/>
    <w:lvl w:ilvl="0" w:tentative="0">
      <w:start w:val="1"/>
      <w:numFmt w:val="decimal"/>
      <w:lvlText w:val="%1"/>
      <w:lvlJc w:val="left"/>
      <w:pPr>
        <w:ind w:left="1549" w:hanging="286"/>
        <w:jc w:val="left"/>
      </w:pPr>
      <w:rPr>
        <w:rFonts w:hint="default" w:ascii="微软雅黑" w:hAnsi="微软雅黑" w:eastAsia="微软雅黑" w:cs="微软雅黑"/>
        <w:b/>
        <w:bCs/>
        <w:i w:val="0"/>
        <w:iCs w:val="0"/>
        <w:color w:val="212121"/>
        <w:spacing w:val="0"/>
        <w:w w:val="100"/>
        <w:sz w:val="31"/>
        <w:szCs w:val="31"/>
        <w:lang w:val="en-US" w:eastAsia="zh-CN" w:bidi="ar-SA"/>
      </w:rPr>
    </w:lvl>
    <w:lvl w:ilvl="1" w:tentative="0">
      <w:start w:val="1"/>
      <w:numFmt w:val="decimal"/>
      <w:lvlText w:val="%1.%2"/>
      <w:lvlJc w:val="left"/>
      <w:pPr>
        <w:ind w:left="1779" w:hanging="523"/>
        <w:jc w:val="left"/>
      </w:pPr>
      <w:rPr>
        <w:rFonts w:hint="default" w:ascii="微软雅黑" w:hAnsi="微软雅黑" w:eastAsia="微软雅黑" w:cs="微软雅黑"/>
        <w:b/>
        <w:bCs/>
        <w:i w:val="0"/>
        <w:iCs w:val="0"/>
        <w:color w:val="212121"/>
        <w:spacing w:val="-1"/>
        <w:w w:val="99"/>
        <w:sz w:val="29"/>
        <w:szCs w:val="29"/>
        <w:lang w:val="en-US" w:eastAsia="zh-CN" w:bidi="ar-SA"/>
      </w:rPr>
    </w:lvl>
    <w:lvl w:ilvl="2" w:tentative="0">
      <w:start w:val="0"/>
      <w:numFmt w:val="bullet"/>
      <w:lvlText w:val="•"/>
      <w:lvlJc w:val="left"/>
      <w:pPr>
        <w:ind w:left="2904" w:hanging="523"/>
      </w:pPr>
      <w:rPr>
        <w:rFonts w:hint="default"/>
        <w:lang w:val="en-US" w:eastAsia="zh-CN" w:bidi="ar-SA"/>
      </w:rPr>
    </w:lvl>
    <w:lvl w:ilvl="3" w:tentative="0">
      <w:start w:val="0"/>
      <w:numFmt w:val="bullet"/>
      <w:lvlText w:val="•"/>
      <w:lvlJc w:val="left"/>
      <w:pPr>
        <w:ind w:left="4028" w:hanging="523"/>
      </w:pPr>
      <w:rPr>
        <w:rFonts w:hint="default"/>
        <w:lang w:val="en-US" w:eastAsia="zh-CN" w:bidi="ar-SA"/>
      </w:rPr>
    </w:lvl>
    <w:lvl w:ilvl="4" w:tentative="0">
      <w:start w:val="0"/>
      <w:numFmt w:val="bullet"/>
      <w:lvlText w:val="•"/>
      <w:lvlJc w:val="left"/>
      <w:pPr>
        <w:ind w:left="5152" w:hanging="523"/>
      </w:pPr>
      <w:rPr>
        <w:rFonts w:hint="default"/>
        <w:lang w:val="en-US" w:eastAsia="zh-CN" w:bidi="ar-SA"/>
      </w:rPr>
    </w:lvl>
    <w:lvl w:ilvl="5" w:tentative="0">
      <w:start w:val="0"/>
      <w:numFmt w:val="bullet"/>
      <w:lvlText w:val="•"/>
      <w:lvlJc w:val="left"/>
      <w:pPr>
        <w:ind w:left="6277" w:hanging="523"/>
      </w:pPr>
      <w:rPr>
        <w:rFonts w:hint="default"/>
        <w:lang w:val="en-US" w:eastAsia="zh-CN" w:bidi="ar-SA"/>
      </w:rPr>
    </w:lvl>
    <w:lvl w:ilvl="6" w:tentative="0">
      <w:start w:val="0"/>
      <w:numFmt w:val="bullet"/>
      <w:lvlText w:val="•"/>
      <w:lvlJc w:val="left"/>
      <w:pPr>
        <w:ind w:left="7401" w:hanging="523"/>
      </w:pPr>
      <w:rPr>
        <w:rFonts w:hint="default"/>
        <w:lang w:val="en-US" w:eastAsia="zh-CN" w:bidi="ar-SA"/>
      </w:rPr>
    </w:lvl>
    <w:lvl w:ilvl="7" w:tentative="0">
      <w:start w:val="0"/>
      <w:numFmt w:val="bullet"/>
      <w:lvlText w:val="•"/>
      <w:lvlJc w:val="left"/>
      <w:pPr>
        <w:ind w:left="8525" w:hanging="523"/>
      </w:pPr>
      <w:rPr>
        <w:rFonts w:hint="default"/>
        <w:lang w:val="en-US" w:eastAsia="zh-CN" w:bidi="ar-SA"/>
      </w:rPr>
    </w:lvl>
    <w:lvl w:ilvl="8" w:tentative="0">
      <w:start w:val="0"/>
      <w:numFmt w:val="bullet"/>
      <w:lvlText w:val="•"/>
      <w:lvlJc w:val="left"/>
      <w:pPr>
        <w:ind w:left="9649" w:hanging="523"/>
      </w:pPr>
      <w:rPr>
        <w:rFonts w:hint="default"/>
        <w:lang w:val="en-US" w:eastAsia="zh-CN" w:bidi="ar-SA"/>
      </w:rPr>
    </w:lvl>
  </w:abstractNum>
  <w:abstractNum w:abstractNumId="15">
    <w:nsid w:val="A0E5C72A"/>
    <w:multiLevelType w:val="multilevel"/>
    <w:tmpl w:val="A0E5C72A"/>
    <w:lvl w:ilvl="0" w:tentative="0">
      <w:start w:val="1"/>
      <w:numFmt w:val="decimal"/>
      <w:lvlText w:val="%1"/>
      <w:lvlJc w:val="left"/>
      <w:pPr>
        <w:ind w:left="1549" w:hanging="286"/>
        <w:jc w:val="left"/>
      </w:pPr>
      <w:rPr>
        <w:rFonts w:hint="default" w:ascii="微软雅黑" w:hAnsi="微软雅黑" w:eastAsia="微软雅黑" w:cs="微软雅黑"/>
        <w:b/>
        <w:bCs/>
        <w:i w:val="0"/>
        <w:iCs w:val="0"/>
        <w:color w:val="212121"/>
        <w:spacing w:val="0"/>
        <w:w w:val="100"/>
        <w:sz w:val="31"/>
        <w:szCs w:val="31"/>
        <w:lang w:val="en-US" w:eastAsia="zh-CN" w:bidi="ar-SA"/>
      </w:rPr>
    </w:lvl>
    <w:lvl w:ilvl="1" w:tentative="0">
      <w:start w:val="1"/>
      <w:numFmt w:val="decimal"/>
      <w:lvlText w:val="%2."/>
      <w:lvlJc w:val="left"/>
      <w:pPr>
        <w:ind w:left="1611" w:hanging="346"/>
        <w:jc w:val="left"/>
      </w:pPr>
      <w:rPr>
        <w:rFonts w:hint="default" w:ascii="Courier New" w:hAnsi="Courier New" w:eastAsia="Courier New" w:cs="Courier New"/>
        <w:b w:val="0"/>
        <w:bCs w:val="0"/>
        <w:i w:val="0"/>
        <w:iCs w:val="0"/>
        <w:color w:val="525252"/>
        <w:spacing w:val="-1"/>
        <w:w w:val="101"/>
        <w:sz w:val="19"/>
        <w:szCs w:val="19"/>
        <w:lang w:val="en-US" w:eastAsia="zh-CN" w:bidi="ar-SA"/>
      </w:rPr>
    </w:lvl>
    <w:lvl w:ilvl="2" w:tentative="0">
      <w:start w:val="0"/>
      <w:numFmt w:val="bullet"/>
      <w:lvlText w:val="•"/>
      <w:lvlJc w:val="left"/>
      <w:pPr>
        <w:ind w:left="2762" w:hanging="346"/>
      </w:pPr>
      <w:rPr>
        <w:rFonts w:hint="default"/>
        <w:lang w:val="en-US" w:eastAsia="zh-CN" w:bidi="ar-SA"/>
      </w:rPr>
    </w:lvl>
    <w:lvl w:ilvl="3" w:tentative="0">
      <w:start w:val="0"/>
      <w:numFmt w:val="bullet"/>
      <w:lvlText w:val="•"/>
      <w:lvlJc w:val="left"/>
      <w:pPr>
        <w:ind w:left="3904" w:hanging="346"/>
      </w:pPr>
      <w:rPr>
        <w:rFonts w:hint="default"/>
        <w:lang w:val="en-US" w:eastAsia="zh-CN" w:bidi="ar-SA"/>
      </w:rPr>
    </w:lvl>
    <w:lvl w:ilvl="4" w:tentative="0">
      <w:start w:val="0"/>
      <w:numFmt w:val="bullet"/>
      <w:lvlText w:val="•"/>
      <w:lvlJc w:val="left"/>
      <w:pPr>
        <w:ind w:left="5046" w:hanging="346"/>
      </w:pPr>
      <w:rPr>
        <w:rFonts w:hint="default"/>
        <w:lang w:val="en-US" w:eastAsia="zh-CN" w:bidi="ar-SA"/>
      </w:rPr>
    </w:lvl>
    <w:lvl w:ilvl="5" w:tentative="0">
      <w:start w:val="0"/>
      <w:numFmt w:val="bullet"/>
      <w:lvlText w:val="•"/>
      <w:lvlJc w:val="left"/>
      <w:pPr>
        <w:ind w:left="6188" w:hanging="346"/>
      </w:pPr>
      <w:rPr>
        <w:rFonts w:hint="default"/>
        <w:lang w:val="en-US" w:eastAsia="zh-CN" w:bidi="ar-SA"/>
      </w:rPr>
    </w:lvl>
    <w:lvl w:ilvl="6" w:tentative="0">
      <w:start w:val="0"/>
      <w:numFmt w:val="bullet"/>
      <w:lvlText w:val="•"/>
      <w:lvlJc w:val="left"/>
      <w:pPr>
        <w:ind w:left="7330" w:hanging="346"/>
      </w:pPr>
      <w:rPr>
        <w:rFonts w:hint="default"/>
        <w:lang w:val="en-US" w:eastAsia="zh-CN" w:bidi="ar-SA"/>
      </w:rPr>
    </w:lvl>
    <w:lvl w:ilvl="7" w:tentative="0">
      <w:start w:val="0"/>
      <w:numFmt w:val="bullet"/>
      <w:lvlText w:val="•"/>
      <w:lvlJc w:val="left"/>
      <w:pPr>
        <w:ind w:left="8472" w:hanging="346"/>
      </w:pPr>
      <w:rPr>
        <w:rFonts w:hint="default"/>
        <w:lang w:val="en-US" w:eastAsia="zh-CN" w:bidi="ar-SA"/>
      </w:rPr>
    </w:lvl>
    <w:lvl w:ilvl="8" w:tentative="0">
      <w:start w:val="0"/>
      <w:numFmt w:val="bullet"/>
      <w:lvlText w:val="•"/>
      <w:lvlJc w:val="left"/>
      <w:pPr>
        <w:ind w:left="9614" w:hanging="346"/>
      </w:pPr>
      <w:rPr>
        <w:rFonts w:hint="default"/>
        <w:lang w:val="en-US" w:eastAsia="zh-CN" w:bidi="ar-SA"/>
      </w:rPr>
    </w:lvl>
  </w:abstractNum>
  <w:abstractNum w:abstractNumId="16">
    <w:nsid w:val="A581B6AB"/>
    <w:multiLevelType w:val="multilevel"/>
    <w:tmpl w:val="A581B6AB"/>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2）"/>
      <w:lvlJc w:val="left"/>
      <w:pPr>
        <w:ind w:left="2112" w:hanging="501"/>
        <w:jc w:val="left"/>
      </w:pPr>
      <w:rPr>
        <w:rFonts w:hint="default" w:ascii="宋体" w:hAnsi="宋体" w:eastAsia="宋体" w:cs="宋体"/>
        <w:b w:val="0"/>
        <w:bCs w:val="0"/>
        <w:i w:val="0"/>
        <w:iCs w:val="0"/>
        <w:color w:val="525252"/>
        <w:spacing w:val="-1"/>
        <w:w w:val="101"/>
        <w:sz w:val="17"/>
        <w:szCs w:val="17"/>
        <w:lang w:val="en-US" w:eastAsia="zh-CN" w:bidi="ar-SA"/>
      </w:rPr>
    </w:lvl>
    <w:lvl w:ilvl="2" w:tentative="0">
      <w:start w:val="0"/>
      <w:numFmt w:val="bullet"/>
      <w:lvlText w:val="•"/>
      <w:lvlJc w:val="left"/>
      <w:pPr>
        <w:ind w:left="3206" w:hanging="501"/>
      </w:pPr>
      <w:rPr>
        <w:rFonts w:hint="default"/>
        <w:lang w:val="en-US" w:eastAsia="zh-CN" w:bidi="ar-SA"/>
      </w:rPr>
    </w:lvl>
    <w:lvl w:ilvl="3" w:tentative="0">
      <w:start w:val="0"/>
      <w:numFmt w:val="bullet"/>
      <w:lvlText w:val="•"/>
      <w:lvlJc w:val="left"/>
      <w:pPr>
        <w:ind w:left="4292" w:hanging="501"/>
      </w:pPr>
      <w:rPr>
        <w:rFonts w:hint="default"/>
        <w:lang w:val="en-US" w:eastAsia="zh-CN" w:bidi="ar-SA"/>
      </w:rPr>
    </w:lvl>
    <w:lvl w:ilvl="4" w:tentative="0">
      <w:start w:val="0"/>
      <w:numFmt w:val="bullet"/>
      <w:lvlText w:val="•"/>
      <w:lvlJc w:val="left"/>
      <w:pPr>
        <w:ind w:left="5379" w:hanging="501"/>
      </w:pPr>
      <w:rPr>
        <w:rFonts w:hint="default"/>
        <w:lang w:val="en-US" w:eastAsia="zh-CN" w:bidi="ar-SA"/>
      </w:rPr>
    </w:lvl>
    <w:lvl w:ilvl="5" w:tentative="0">
      <w:start w:val="0"/>
      <w:numFmt w:val="bullet"/>
      <w:lvlText w:val="•"/>
      <w:lvlJc w:val="left"/>
      <w:pPr>
        <w:ind w:left="6465" w:hanging="501"/>
      </w:pPr>
      <w:rPr>
        <w:rFonts w:hint="default"/>
        <w:lang w:val="en-US" w:eastAsia="zh-CN" w:bidi="ar-SA"/>
      </w:rPr>
    </w:lvl>
    <w:lvl w:ilvl="6" w:tentative="0">
      <w:start w:val="0"/>
      <w:numFmt w:val="bullet"/>
      <w:lvlText w:val="•"/>
      <w:lvlJc w:val="left"/>
      <w:pPr>
        <w:ind w:left="7552" w:hanging="501"/>
      </w:pPr>
      <w:rPr>
        <w:rFonts w:hint="default"/>
        <w:lang w:val="en-US" w:eastAsia="zh-CN" w:bidi="ar-SA"/>
      </w:rPr>
    </w:lvl>
    <w:lvl w:ilvl="7" w:tentative="0">
      <w:start w:val="0"/>
      <w:numFmt w:val="bullet"/>
      <w:lvlText w:val="•"/>
      <w:lvlJc w:val="left"/>
      <w:pPr>
        <w:ind w:left="8638" w:hanging="501"/>
      </w:pPr>
      <w:rPr>
        <w:rFonts w:hint="default"/>
        <w:lang w:val="en-US" w:eastAsia="zh-CN" w:bidi="ar-SA"/>
      </w:rPr>
    </w:lvl>
    <w:lvl w:ilvl="8" w:tentative="0">
      <w:start w:val="0"/>
      <w:numFmt w:val="bullet"/>
      <w:lvlText w:val="•"/>
      <w:lvlJc w:val="left"/>
      <w:pPr>
        <w:ind w:left="9725" w:hanging="501"/>
      </w:pPr>
      <w:rPr>
        <w:rFonts w:hint="default"/>
        <w:lang w:val="en-US" w:eastAsia="zh-CN" w:bidi="ar-SA"/>
      </w:rPr>
    </w:lvl>
  </w:abstractNum>
  <w:abstractNum w:abstractNumId="17">
    <w:nsid w:val="A6966633"/>
    <w:multiLevelType w:val="multilevel"/>
    <w:tmpl w:val="A6966633"/>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18">
    <w:nsid w:val="A7DF7C18"/>
    <w:multiLevelType w:val="multilevel"/>
    <w:tmpl w:val="A7DF7C18"/>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19">
    <w:nsid w:val="AB0E52DC"/>
    <w:multiLevelType w:val="multilevel"/>
    <w:tmpl w:val="AB0E52DC"/>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20">
    <w:nsid w:val="ABB77A1D"/>
    <w:multiLevelType w:val="multilevel"/>
    <w:tmpl w:val="ABB77A1D"/>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21">
    <w:nsid w:val="AE25E9AE"/>
    <w:multiLevelType w:val="multilevel"/>
    <w:tmpl w:val="AE25E9AE"/>
    <w:lvl w:ilvl="0" w:tentative="0">
      <w:start w:val="1"/>
      <w:numFmt w:val="decimal"/>
      <w:lvlText w:val="%1"/>
      <w:lvlJc w:val="left"/>
      <w:pPr>
        <w:ind w:left="1549" w:hanging="286"/>
        <w:jc w:val="left"/>
      </w:pPr>
      <w:rPr>
        <w:rFonts w:hint="default" w:ascii="微软雅黑" w:hAnsi="微软雅黑" w:eastAsia="微软雅黑" w:cs="微软雅黑"/>
        <w:b/>
        <w:bCs/>
        <w:i w:val="0"/>
        <w:iCs w:val="0"/>
        <w:color w:val="212121"/>
        <w:spacing w:val="0"/>
        <w:w w:val="100"/>
        <w:sz w:val="31"/>
        <w:szCs w:val="31"/>
        <w:lang w:val="en-US" w:eastAsia="zh-CN" w:bidi="ar-SA"/>
      </w:rPr>
    </w:lvl>
    <w:lvl w:ilvl="1" w:tentative="0">
      <w:start w:val="1"/>
      <w:numFmt w:val="decimal"/>
      <w:lvlText w:val="%1.%2"/>
      <w:lvlJc w:val="left"/>
      <w:pPr>
        <w:ind w:left="1779" w:hanging="523"/>
        <w:jc w:val="left"/>
      </w:pPr>
      <w:rPr>
        <w:rFonts w:hint="default" w:ascii="微软雅黑" w:hAnsi="微软雅黑" w:eastAsia="微软雅黑" w:cs="微软雅黑"/>
        <w:b/>
        <w:bCs/>
        <w:i w:val="0"/>
        <w:iCs w:val="0"/>
        <w:color w:val="212121"/>
        <w:spacing w:val="-1"/>
        <w:w w:val="99"/>
        <w:sz w:val="29"/>
        <w:szCs w:val="29"/>
        <w:lang w:val="en-US" w:eastAsia="zh-CN" w:bidi="ar-SA"/>
      </w:rPr>
    </w:lvl>
    <w:lvl w:ilvl="2" w:tentative="0">
      <w:start w:val="0"/>
      <w:numFmt w:val="bullet"/>
      <w:lvlText w:val="•"/>
      <w:lvlJc w:val="left"/>
      <w:pPr>
        <w:ind w:left="2904" w:hanging="523"/>
      </w:pPr>
      <w:rPr>
        <w:rFonts w:hint="default"/>
        <w:lang w:val="en-US" w:eastAsia="zh-CN" w:bidi="ar-SA"/>
      </w:rPr>
    </w:lvl>
    <w:lvl w:ilvl="3" w:tentative="0">
      <w:start w:val="0"/>
      <w:numFmt w:val="bullet"/>
      <w:lvlText w:val="•"/>
      <w:lvlJc w:val="left"/>
      <w:pPr>
        <w:ind w:left="4028" w:hanging="523"/>
      </w:pPr>
      <w:rPr>
        <w:rFonts w:hint="default"/>
        <w:lang w:val="en-US" w:eastAsia="zh-CN" w:bidi="ar-SA"/>
      </w:rPr>
    </w:lvl>
    <w:lvl w:ilvl="4" w:tentative="0">
      <w:start w:val="0"/>
      <w:numFmt w:val="bullet"/>
      <w:lvlText w:val="•"/>
      <w:lvlJc w:val="left"/>
      <w:pPr>
        <w:ind w:left="5152" w:hanging="523"/>
      </w:pPr>
      <w:rPr>
        <w:rFonts w:hint="default"/>
        <w:lang w:val="en-US" w:eastAsia="zh-CN" w:bidi="ar-SA"/>
      </w:rPr>
    </w:lvl>
    <w:lvl w:ilvl="5" w:tentative="0">
      <w:start w:val="0"/>
      <w:numFmt w:val="bullet"/>
      <w:lvlText w:val="•"/>
      <w:lvlJc w:val="left"/>
      <w:pPr>
        <w:ind w:left="6277" w:hanging="523"/>
      </w:pPr>
      <w:rPr>
        <w:rFonts w:hint="default"/>
        <w:lang w:val="en-US" w:eastAsia="zh-CN" w:bidi="ar-SA"/>
      </w:rPr>
    </w:lvl>
    <w:lvl w:ilvl="6" w:tentative="0">
      <w:start w:val="0"/>
      <w:numFmt w:val="bullet"/>
      <w:lvlText w:val="•"/>
      <w:lvlJc w:val="left"/>
      <w:pPr>
        <w:ind w:left="7401" w:hanging="523"/>
      </w:pPr>
      <w:rPr>
        <w:rFonts w:hint="default"/>
        <w:lang w:val="en-US" w:eastAsia="zh-CN" w:bidi="ar-SA"/>
      </w:rPr>
    </w:lvl>
    <w:lvl w:ilvl="7" w:tentative="0">
      <w:start w:val="0"/>
      <w:numFmt w:val="bullet"/>
      <w:lvlText w:val="•"/>
      <w:lvlJc w:val="left"/>
      <w:pPr>
        <w:ind w:left="8525" w:hanging="523"/>
      </w:pPr>
      <w:rPr>
        <w:rFonts w:hint="default"/>
        <w:lang w:val="en-US" w:eastAsia="zh-CN" w:bidi="ar-SA"/>
      </w:rPr>
    </w:lvl>
    <w:lvl w:ilvl="8" w:tentative="0">
      <w:start w:val="0"/>
      <w:numFmt w:val="bullet"/>
      <w:lvlText w:val="•"/>
      <w:lvlJc w:val="left"/>
      <w:pPr>
        <w:ind w:left="9649" w:hanging="523"/>
      </w:pPr>
      <w:rPr>
        <w:rFonts w:hint="default"/>
        <w:lang w:val="en-US" w:eastAsia="zh-CN" w:bidi="ar-SA"/>
      </w:rPr>
    </w:lvl>
  </w:abstractNum>
  <w:abstractNum w:abstractNumId="22">
    <w:nsid w:val="AEB678A5"/>
    <w:multiLevelType w:val="multilevel"/>
    <w:tmpl w:val="AEB678A5"/>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23">
    <w:nsid w:val="B216FAF1"/>
    <w:multiLevelType w:val="multilevel"/>
    <w:tmpl w:val="B216FAF1"/>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2."/>
      <w:lvlJc w:val="left"/>
      <w:pPr>
        <w:ind w:left="1606" w:hanging="436"/>
        <w:jc w:val="left"/>
      </w:pPr>
      <w:rPr>
        <w:rFonts w:hint="default" w:ascii="微软雅黑" w:hAnsi="微软雅黑" w:eastAsia="微软雅黑" w:cs="微软雅黑"/>
        <w:b w:val="0"/>
        <w:bCs w:val="0"/>
        <w:i w:val="0"/>
        <w:iCs w:val="0"/>
        <w:color w:val="212121"/>
        <w:spacing w:val="0"/>
        <w:w w:val="96"/>
        <w:sz w:val="22"/>
        <w:szCs w:val="22"/>
        <w:lang w:val="en-US" w:eastAsia="zh-CN" w:bidi="ar-SA"/>
      </w:rPr>
    </w:lvl>
    <w:lvl w:ilvl="2" w:tentative="0">
      <w:start w:val="0"/>
      <w:numFmt w:val="bullet"/>
      <w:lvlText w:val="•"/>
      <w:lvlJc w:val="left"/>
      <w:pPr>
        <w:ind w:left="3659" w:hanging="436"/>
      </w:pPr>
      <w:rPr>
        <w:rFonts w:hint="default"/>
        <w:lang w:val="en-US" w:eastAsia="zh-CN" w:bidi="ar-SA"/>
      </w:rPr>
    </w:lvl>
    <w:lvl w:ilvl="3" w:tentative="0">
      <w:start w:val="0"/>
      <w:numFmt w:val="bullet"/>
      <w:lvlText w:val="•"/>
      <w:lvlJc w:val="left"/>
      <w:pPr>
        <w:ind w:left="4689" w:hanging="436"/>
      </w:pPr>
      <w:rPr>
        <w:rFonts w:hint="default"/>
        <w:lang w:val="en-US" w:eastAsia="zh-CN" w:bidi="ar-SA"/>
      </w:rPr>
    </w:lvl>
    <w:lvl w:ilvl="4" w:tentative="0">
      <w:start w:val="0"/>
      <w:numFmt w:val="bullet"/>
      <w:lvlText w:val="•"/>
      <w:lvlJc w:val="left"/>
      <w:pPr>
        <w:ind w:left="5719" w:hanging="436"/>
      </w:pPr>
      <w:rPr>
        <w:rFonts w:hint="default"/>
        <w:lang w:val="en-US" w:eastAsia="zh-CN" w:bidi="ar-SA"/>
      </w:rPr>
    </w:lvl>
    <w:lvl w:ilvl="5" w:tentative="0">
      <w:start w:val="0"/>
      <w:numFmt w:val="bullet"/>
      <w:lvlText w:val="•"/>
      <w:lvlJc w:val="left"/>
      <w:pPr>
        <w:ind w:left="6749" w:hanging="436"/>
      </w:pPr>
      <w:rPr>
        <w:rFonts w:hint="default"/>
        <w:lang w:val="en-US" w:eastAsia="zh-CN" w:bidi="ar-SA"/>
      </w:rPr>
    </w:lvl>
    <w:lvl w:ilvl="6" w:tentative="0">
      <w:start w:val="0"/>
      <w:numFmt w:val="bullet"/>
      <w:lvlText w:val="•"/>
      <w:lvlJc w:val="left"/>
      <w:pPr>
        <w:ind w:left="7779" w:hanging="436"/>
      </w:pPr>
      <w:rPr>
        <w:rFonts w:hint="default"/>
        <w:lang w:val="en-US" w:eastAsia="zh-CN" w:bidi="ar-SA"/>
      </w:rPr>
    </w:lvl>
    <w:lvl w:ilvl="7" w:tentative="0">
      <w:start w:val="0"/>
      <w:numFmt w:val="bullet"/>
      <w:lvlText w:val="•"/>
      <w:lvlJc w:val="left"/>
      <w:pPr>
        <w:ind w:left="8808" w:hanging="436"/>
      </w:pPr>
      <w:rPr>
        <w:rFonts w:hint="default"/>
        <w:lang w:val="en-US" w:eastAsia="zh-CN" w:bidi="ar-SA"/>
      </w:rPr>
    </w:lvl>
    <w:lvl w:ilvl="8" w:tentative="0">
      <w:start w:val="0"/>
      <w:numFmt w:val="bullet"/>
      <w:lvlText w:val="•"/>
      <w:lvlJc w:val="left"/>
      <w:pPr>
        <w:ind w:left="9838" w:hanging="436"/>
      </w:pPr>
      <w:rPr>
        <w:rFonts w:hint="default"/>
        <w:lang w:val="en-US" w:eastAsia="zh-CN" w:bidi="ar-SA"/>
      </w:rPr>
    </w:lvl>
  </w:abstractNum>
  <w:abstractNum w:abstractNumId="24">
    <w:nsid w:val="B2CB5728"/>
    <w:multiLevelType w:val="multilevel"/>
    <w:tmpl w:val="B2CB5728"/>
    <w:lvl w:ilvl="0" w:tentative="0">
      <w:start w:val="1"/>
      <w:numFmt w:val="decimal"/>
      <w:lvlText w:val="（%1）"/>
      <w:lvlJc w:val="left"/>
      <w:pPr>
        <w:ind w:left="1754" w:hanging="583"/>
        <w:jc w:val="righ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773" w:hanging="583"/>
      </w:pPr>
      <w:rPr>
        <w:rFonts w:hint="default"/>
        <w:lang w:val="en-US" w:eastAsia="zh-CN" w:bidi="ar-SA"/>
      </w:rPr>
    </w:lvl>
    <w:lvl w:ilvl="2" w:tentative="0">
      <w:start w:val="0"/>
      <w:numFmt w:val="bullet"/>
      <w:lvlText w:val="•"/>
      <w:lvlJc w:val="left"/>
      <w:pPr>
        <w:ind w:left="3787" w:hanging="583"/>
      </w:pPr>
      <w:rPr>
        <w:rFonts w:hint="default"/>
        <w:lang w:val="en-US" w:eastAsia="zh-CN" w:bidi="ar-SA"/>
      </w:rPr>
    </w:lvl>
    <w:lvl w:ilvl="3" w:tentative="0">
      <w:start w:val="0"/>
      <w:numFmt w:val="bullet"/>
      <w:lvlText w:val="•"/>
      <w:lvlJc w:val="left"/>
      <w:pPr>
        <w:ind w:left="4801" w:hanging="583"/>
      </w:pPr>
      <w:rPr>
        <w:rFonts w:hint="default"/>
        <w:lang w:val="en-US" w:eastAsia="zh-CN" w:bidi="ar-SA"/>
      </w:rPr>
    </w:lvl>
    <w:lvl w:ilvl="4" w:tentative="0">
      <w:start w:val="0"/>
      <w:numFmt w:val="bullet"/>
      <w:lvlText w:val="•"/>
      <w:lvlJc w:val="left"/>
      <w:pPr>
        <w:ind w:left="5815" w:hanging="583"/>
      </w:pPr>
      <w:rPr>
        <w:rFonts w:hint="default"/>
        <w:lang w:val="en-US" w:eastAsia="zh-CN" w:bidi="ar-SA"/>
      </w:rPr>
    </w:lvl>
    <w:lvl w:ilvl="5" w:tentative="0">
      <w:start w:val="0"/>
      <w:numFmt w:val="bullet"/>
      <w:lvlText w:val="•"/>
      <w:lvlJc w:val="left"/>
      <w:pPr>
        <w:ind w:left="6829" w:hanging="583"/>
      </w:pPr>
      <w:rPr>
        <w:rFonts w:hint="default"/>
        <w:lang w:val="en-US" w:eastAsia="zh-CN" w:bidi="ar-SA"/>
      </w:rPr>
    </w:lvl>
    <w:lvl w:ilvl="6" w:tentative="0">
      <w:start w:val="0"/>
      <w:numFmt w:val="bullet"/>
      <w:lvlText w:val="•"/>
      <w:lvlJc w:val="left"/>
      <w:pPr>
        <w:ind w:left="7843" w:hanging="583"/>
      </w:pPr>
      <w:rPr>
        <w:rFonts w:hint="default"/>
        <w:lang w:val="en-US" w:eastAsia="zh-CN" w:bidi="ar-SA"/>
      </w:rPr>
    </w:lvl>
    <w:lvl w:ilvl="7" w:tentative="0">
      <w:start w:val="0"/>
      <w:numFmt w:val="bullet"/>
      <w:lvlText w:val="•"/>
      <w:lvlJc w:val="left"/>
      <w:pPr>
        <w:ind w:left="8856" w:hanging="583"/>
      </w:pPr>
      <w:rPr>
        <w:rFonts w:hint="default"/>
        <w:lang w:val="en-US" w:eastAsia="zh-CN" w:bidi="ar-SA"/>
      </w:rPr>
    </w:lvl>
    <w:lvl w:ilvl="8" w:tentative="0">
      <w:start w:val="0"/>
      <w:numFmt w:val="bullet"/>
      <w:lvlText w:val="•"/>
      <w:lvlJc w:val="left"/>
      <w:pPr>
        <w:ind w:left="9870" w:hanging="583"/>
      </w:pPr>
      <w:rPr>
        <w:rFonts w:hint="default"/>
        <w:lang w:val="en-US" w:eastAsia="zh-CN" w:bidi="ar-SA"/>
      </w:rPr>
    </w:lvl>
  </w:abstractNum>
  <w:abstractNum w:abstractNumId="25">
    <w:nsid w:val="B37D6883"/>
    <w:multiLevelType w:val="multilevel"/>
    <w:tmpl w:val="B37D6883"/>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26">
    <w:nsid w:val="B5701DD1"/>
    <w:multiLevelType w:val="multilevel"/>
    <w:tmpl w:val="B5701DD1"/>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27">
    <w:nsid w:val="B64EAD00"/>
    <w:multiLevelType w:val="multilevel"/>
    <w:tmpl w:val="B64EAD00"/>
    <w:lvl w:ilvl="0" w:tentative="0">
      <w:start w:val="1"/>
      <w:numFmt w:val="decimal"/>
      <w:lvlText w:val="%1）"/>
      <w:lvlJc w:val="left"/>
      <w:pPr>
        <w:ind w:left="1171" w:hanging="436"/>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251" w:hanging="436"/>
      </w:pPr>
      <w:rPr>
        <w:rFonts w:hint="default"/>
        <w:lang w:val="en-US" w:eastAsia="zh-CN" w:bidi="ar-SA"/>
      </w:rPr>
    </w:lvl>
    <w:lvl w:ilvl="2" w:tentative="0">
      <w:start w:val="0"/>
      <w:numFmt w:val="bullet"/>
      <w:lvlText w:val="•"/>
      <w:lvlJc w:val="left"/>
      <w:pPr>
        <w:ind w:left="3323" w:hanging="436"/>
      </w:pPr>
      <w:rPr>
        <w:rFonts w:hint="default"/>
        <w:lang w:val="en-US" w:eastAsia="zh-CN" w:bidi="ar-SA"/>
      </w:rPr>
    </w:lvl>
    <w:lvl w:ilvl="3" w:tentative="0">
      <w:start w:val="0"/>
      <w:numFmt w:val="bullet"/>
      <w:lvlText w:val="•"/>
      <w:lvlJc w:val="left"/>
      <w:pPr>
        <w:ind w:left="4395" w:hanging="436"/>
      </w:pPr>
      <w:rPr>
        <w:rFonts w:hint="default"/>
        <w:lang w:val="en-US" w:eastAsia="zh-CN" w:bidi="ar-SA"/>
      </w:rPr>
    </w:lvl>
    <w:lvl w:ilvl="4" w:tentative="0">
      <w:start w:val="0"/>
      <w:numFmt w:val="bullet"/>
      <w:lvlText w:val="•"/>
      <w:lvlJc w:val="left"/>
      <w:pPr>
        <w:ind w:left="5467" w:hanging="436"/>
      </w:pPr>
      <w:rPr>
        <w:rFonts w:hint="default"/>
        <w:lang w:val="en-US" w:eastAsia="zh-CN" w:bidi="ar-SA"/>
      </w:rPr>
    </w:lvl>
    <w:lvl w:ilvl="5" w:tentative="0">
      <w:start w:val="0"/>
      <w:numFmt w:val="bullet"/>
      <w:lvlText w:val="•"/>
      <w:lvlJc w:val="left"/>
      <w:pPr>
        <w:ind w:left="6539" w:hanging="436"/>
      </w:pPr>
      <w:rPr>
        <w:rFonts w:hint="default"/>
        <w:lang w:val="en-US" w:eastAsia="zh-CN" w:bidi="ar-SA"/>
      </w:rPr>
    </w:lvl>
    <w:lvl w:ilvl="6" w:tentative="0">
      <w:start w:val="0"/>
      <w:numFmt w:val="bullet"/>
      <w:lvlText w:val="•"/>
      <w:lvlJc w:val="left"/>
      <w:pPr>
        <w:ind w:left="7611" w:hanging="436"/>
      </w:pPr>
      <w:rPr>
        <w:rFonts w:hint="default"/>
        <w:lang w:val="en-US" w:eastAsia="zh-CN" w:bidi="ar-SA"/>
      </w:rPr>
    </w:lvl>
    <w:lvl w:ilvl="7" w:tentative="0">
      <w:start w:val="0"/>
      <w:numFmt w:val="bullet"/>
      <w:lvlText w:val="•"/>
      <w:lvlJc w:val="left"/>
      <w:pPr>
        <w:ind w:left="8682" w:hanging="436"/>
      </w:pPr>
      <w:rPr>
        <w:rFonts w:hint="default"/>
        <w:lang w:val="en-US" w:eastAsia="zh-CN" w:bidi="ar-SA"/>
      </w:rPr>
    </w:lvl>
    <w:lvl w:ilvl="8" w:tentative="0">
      <w:start w:val="0"/>
      <w:numFmt w:val="bullet"/>
      <w:lvlText w:val="•"/>
      <w:lvlJc w:val="left"/>
      <w:pPr>
        <w:ind w:left="9754" w:hanging="436"/>
      </w:pPr>
      <w:rPr>
        <w:rFonts w:hint="default"/>
        <w:lang w:val="en-US" w:eastAsia="zh-CN" w:bidi="ar-SA"/>
      </w:rPr>
    </w:lvl>
  </w:abstractNum>
  <w:abstractNum w:abstractNumId="28">
    <w:nsid w:val="B77FA8F1"/>
    <w:multiLevelType w:val="multilevel"/>
    <w:tmpl w:val="B77FA8F1"/>
    <w:lvl w:ilvl="0" w:tentative="0">
      <w:start w:val="1"/>
      <w:numFmt w:val="decimal"/>
      <w:lvlText w:val="%1"/>
      <w:lvlJc w:val="left"/>
      <w:pPr>
        <w:ind w:left="1607" w:hanging="330"/>
        <w:jc w:val="righ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2214" w:hanging="579"/>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3295" w:hanging="579"/>
      </w:pPr>
      <w:rPr>
        <w:rFonts w:hint="default"/>
        <w:lang w:val="en-US" w:eastAsia="zh-CN" w:bidi="ar-SA"/>
      </w:rPr>
    </w:lvl>
    <w:lvl w:ilvl="3" w:tentative="0">
      <w:start w:val="0"/>
      <w:numFmt w:val="bullet"/>
      <w:lvlText w:val="•"/>
      <w:lvlJc w:val="left"/>
      <w:pPr>
        <w:ind w:left="4370" w:hanging="579"/>
      </w:pPr>
      <w:rPr>
        <w:rFonts w:hint="default"/>
        <w:lang w:val="en-US" w:eastAsia="zh-CN" w:bidi="ar-SA"/>
      </w:rPr>
    </w:lvl>
    <w:lvl w:ilvl="4" w:tentative="0">
      <w:start w:val="0"/>
      <w:numFmt w:val="bullet"/>
      <w:lvlText w:val="•"/>
      <w:lvlJc w:val="left"/>
      <w:pPr>
        <w:ind w:left="5446" w:hanging="579"/>
      </w:pPr>
      <w:rPr>
        <w:rFonts w:hint="default"/>
        <w:lang w:val="en-US" w:eastAsia="zh-CN" w:bidi="ar-SA"/>
      </w:rPr>
    </w:lvl>
    <w:lvl w:ilvl="5" w:tentative="0">
      <w:start w:val="0"/>
      <w:numFmt w:val="bullet"/>
      <w:lvlText w:val="•"/>
      <w:lvlJc w:val="left"/>
      <w:pPr>
        <w:ind w:left="6521" w:hanging="579"/>
      </w:pPr>
      <w:rPr>
        <w:rFonts w:hint="default"/>
        <w:lang w:val="en-US" w:eastAsia="zh-CN" w:bidi="ar-SA"/>
      </w:rPr>
    </w:lvl>
    <w:lvl w:ilvl="6" w:tentative="0">
      <w:start w:val="0"/>
      <w:numFmt w:val="bullet"/>
      <w:lvlText w:val="•"/>
      <w:lvlJc w:val="left"/>
      <w:pPr>
        <w:ind w:left="7596" w:hanging="579"/>
      </w:pPr>
      <w:rPr>
        <w:rFonts w:hint="default"/>
        <w:lang w:val="en-US" w:eastAsia="zh-CN" w:bidi="ar-SA"/>
      </w:rPr>
    </w:lvl>
    <w:lvl w:ilvl="7" w:tentative="0">
      <w:start w:val="0"/>
      <w:numFmt w:val="bullet"/>
      <w:lvlText w:val="•"/>
      <w:lvlJc w:val="left"/>
      <w:pPr>
        <w:ind w:left="8672" w:hanging="579"/>
      </w:pPr>
      <w:rPr>
        <w:rFonts w:hint="default"/>
        <w:lang w:val="en-US" w:eastAsia="zh-CN" w:bidi="ar-SA"/>
      </w:rPr>
    </w:lvl>
    <w:lvl w:ilvl="8" w:tentative="0">
      <w:start w:val="0"/>
      <w:numFmt w:val="bullet"/>
      <w:lvlText w:val="•"/>
      <w:lvlJc w:val="left"/>
      <w:pPr>
        <w:ind w:left="9747" w:hanging="579"/>
      </w:pPr>
      <w:rPr>
        <w:rFonts w:hint="default"/>
        <w:lang w:val="en-US" w:eastAsia="zh-CN" w:bidi="ar-SA"/>
      </w:rPr>
    </w:lvl>
  </w:abstractNum>
  <w:abstractNum w:abstractNumId="29">
    <w:nsid w:val="B9C742DF"/>
    <w:multiLevelType w:val="multilevel"/>
    <w:tmpl w:val="B9C742DF"/>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spacing w:val="-1"/>
        <w:w w:val="100"/>
        <w:lang w:val="en-US" w:eastAsia="zh-CN" w:bidi="ar-SA"/>
      </w:rPr>
    </w:lvl>
    <w:lvl w:ilvl="2" w:tentative="0">
      <w:start w:val="1"/>
      <w:numFmt w:val="decimal"/>
      <w:lvlText w:val="%1.%2.%3"/>
      <w:lvlJc w:val="left"/>
      <w:pPr>
        <w:ind w:left="2039" w:hanging="567"/>
        <w:jc w:val="left"/>
      </w:pPr>
      <w:rPr>
        <w:rFonts w:hint="default" w:ascii="微软雅黑" w:hAnsi="微软雅黑" w:eastAsia="微软雅黑" w:cs="微软雅黑"/>
        <w:b/>
        <w:bCs/>
        <w:i w:val="0"/>
        <w:iCs w:val="0"/>
        <w:color w:val="212121"/>
        <w:spacing w:val="-1"/>
        <w:w w:val="99"/>
        <w:sz w:val="29"/>
        <w:szCs w:val="29"/>
        <w:lang w:val="en-US" w:eastAsia="zh-CN" w:bidi="ar-SA"/>
      </w:rPr>
    </w:lvl>
    <w:lvl w:ilvl="3" w:tentative="0">
      <w:start w:val="0"/>
      <w:numFmt w:val="bullet"/>
      <w:lvlText w:val="•"/>
      <w:lvlJc w:val="left"/>
      <w:pPr>
        <w:ind w:left="2040" w:hanging="567"/>
      </w:pPr>
      <w:rPr>
        <w:rFonts w:hint="default"/>
        <w:lang w:val="en-US" w:eastAsia="zh-CN" w:bidi="ar-SA"/>
      </w:rPr>
    </w:lvl>
    <w:lvl w:ilvl="4" w:tentative="0">
      <w:start w:val="0"/>
      <w:numFmt w:val="bullet"/>
      <w:lvlText w:val="•"/>
      <w:lvlJc w:val="left"/>
      <w:pPr>
        <w:ind w:left="3448" w:hanging="567"/>
      </w:pPr>
      <w:rPr>
        <w:rFonts w:hint="default"/>
        <w:lang w:val="en-US" w:eastAsia="zh-CN" w:bidi="ar-SA"/>
      </w:rPr>
    </w:lvl>
    <w:lvl w:ilvl="5" w:tentative="0">
      <w:start w:val="0"/>
      <w:numFmt w:val="bullet"/>
      <w:lvlText w:val="•"/>
      <w:lvlJc w:val="left"/>
      <w:pPr>
        <w:ind w:left="4856" w:hanging="567"/>
      </w:pPr>
      <w:rPr>
        <w:rFonts w:hint="default"/>
        <w:lang w:val="en-US" w:eastAsia="zh-CN" w:bidi="ar-SA"/>
      </w:rPr>
    </w:lvl>
    <w:lvl w:ilvl="6" w:tentative="0">
      <w:start w:val="0"/>
      <w:numFmt w:val="bullet"/>
      <w:lvlText w:val="•"/>
      <w:lvlJc w:val="left"/>
      <w:pPr>
        <w:ind w:left="6265" w:hanging="567"/>
      </w:pPr>
      <w:rPr>
        <w:rFonts w:hint="default"/>
        <w:lang w:val="en-US" w:eastAsia="zh-CN" w:bidi="ar-SA"/>
      </w:rPr>
    </w:lvl>
    <w:lvl w:ilvl="7" w:tentative="0">
      <w:start w:val="0"/>
      <w:numFmt w:val="bullet"/>
      <w:lvlText w:val="•"/>
      <w:lvlJc w:val="left"/>
      <w:pPr>
        <w:ind w:left="7673" w:hanging="567"/>
      </w:pPr>
      <w:rPr>
        <w:rFonts w:hint="default"/>
        <w:lang w:val="en-US" w:eastAsia="zh-CN" w:bidi="ar-SA"/>
      </w:rPr>
    </w:lvl>
    <w:lvl w:ilvl="8" w:tentative="0">
      <w:start w:val="0"/>
      <w:numFmt w:val="bullet"/>
      <w:lvlText w:val="•"/>
      <w:lvlJc w:val="left"/>
      <w:pPr>
        <w:ind w:left="9081" w:hanging="567"/>
      </w:pPr>
      <w:rPr>
        <w:rFonts w:hint="default"/>
        <w:lang w:val="en-US" w:eastAsia="zh-CN" w:bidi="ar-SA"/>
      </w:rPr>
    </w:lvl>
  </w:abstractNum>
  <w:abstractNum w:abstractNumId="30">
    <w:nsid w:val="BB264DCB"/>
    <w:multiLevelType w:val="multilevel"/>
    <w:tmpl w:val="BB264DCB"/>
    <w:lvl w:ilvl="0" w:tentative="0">
      <w:start w:val="8"/>
      <w:numFmt w:val="decimal"/>
      <w:lvlText w:val="%1"/>
      <w:lvlJc w:val="left"/>
      <w:pPr>
        <w:ind w:left="2039" w:hanging="783"/>
        <w:jc w:val="left"/>
      </w:pPr>
      <w:rPr>
        <w:rFonts w:hint="default"/>
        <w:lang w:val="en-US" w:eastAsia="zh-CN" w:bidi="ar-SA"/>
      </w:rPr>
    </w:lvl>
    <w:lvl w:ilvl="1" w:tentative="0">
      <w:start w:val="1"/>
      <w:numFmt w:val="decimal"/>
      <w:lvlText w:val="%1.%2"/>
      <w:lvlJc w:val="left"/>
      <w:pPr>
        <w:ind w:left="2039" w:hanging="783"/>
        <w:jc w:val="left"/>
      </w:pPr>
      <w:rPr>
        <w:rFonts w:hint="default"/>
        <w:lang w:val="en-US" w:eastAsia="zh-CN" w:bidi="ar-SA"/>
      </w:rPr>
    </w:lvl>
    <w:lvl w:ilvl="2" w:tentative="0">
      <w:start w:val="2"/>
      <w:numFmt w:val="decimal"/>
      <w:lvlText w:val="%1.%2.%3"/>
      <w:lvlJc w:val="left"/>
      <w:pPr>
        <w:ind w:left="2039" w:hanging="783"/>
        <w:jc w:val="left"/>
      </w:pPr>
      <w:rPr>
        <w:rFonts w:hint="default" w:ascii="微软雅黑" w:hAnsi="微软雅黑" w:eastAsia="微软雅黑" w:cs="微软雅黑"/>
        <w:b/>
        <w:bCs/>
        <w:i w:val="0"/>
        <w:iCs w:val="0"/>
        <w:color w:val="212121"/>
        <w:spacing w:val="-1"/>
        <w:w w:val="99"/>
        <w:sz w:val="29"/>
        <w:szCs w:val="29"/>
        <w:lang w:val="en-US" w:eastAsia="zh-CN" w:bidi="ar-SA"/>
      </w:rPr>
    </w:lvl>
    <w:lvl w:ilvl="3" w:tentative="0">
      <w:start w:val="0"/>
      <w:numFmt w:val="bullet"/>
      <w:lvlText w:val="●"/>
      <w:lvlJc w:val="left"/>
      <w:pPr>
        <w:ind w:left="1171"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4" w:tentative="0">
      <w:start w:val="0"/>
      <w:numFmt w:val="bullet"/>
      <w:lvlText w:val="•"/>
      <w:lvlJc w:val="left"/>
      <w:pPr>
        <w:ind w:left="5326" w:hanging="226"/>
      </w:pPr>
      <w:rPr>
        <w:rFonts w:hint="default"/>
        <w:lang w:val="en-US" w:eastAsia="zh-CN" w:bidi="ar-SA"/>
      </w:rPr>
    </w:lvl>
    <w:lvl w:ilvl="5" w:tentative="0">
      <w:start w:val="0"/>
      <w:numFmt w:val="bullet"/>
      <w:lvlText w:val="•"/>
      <w:lvlJc w:val="left"/>
      <w:pPr>
        <w:ind w:left="6421" w:hanging="226"/>
      </w:pPr>
      <w:rPr>
        <w:rFonts w:hint="default"/>
        <w:lang w:val="en-US" w:eastAsia="zh-CN" w:bidi="ar-SA"/>
      </w:rPr>
    </w:lvl>
    <w:lvl w:ilvl="6" w:tentative="0">
      <w:start w:val="0"/>
      <w:numFmt w:val="bullet"/>
      <w:lvlText w:val="•"/>
      <w:lvlJc w:val="left"/>
      <w:pPr>
        <w:ind w:left="7516" w:hanging="226"/>
      </w:pPr>
      <w:rPr>
        <w:rFonts w:hint="default"/>
        <w:lang w:val="en-US" w:eastAsia="zh-CN" w:bidi="ar-SA"/>
      </w:rPr>
    </w:lvl>
    <w:lvl w:ilvl="7" w:tentative="0">
      <w:start w:val="0"/>
      <w:numFmt w:val="bullet"/>
      <w:lvlText w:val="•"/>
      <w:lvlJc w:val="left"/>
      <w:pPr>
        <w:ind w:left="8612" w:hanging="226"/>
      </w:pPr>
      <w:rPr>
        <w:rFonts w:hint="default"/>
        <w:lang w:val="en-US" w:eastAsia="zh-CN" w:bidi="ar-SA"/>
      </w:rPr>
    </w:lvl>
    <w:lvl w:ilvl="8" w:tentative="0">
      <w:start w:val="0"/>
      <w:numFmt w:val="bullet"/>
      <w:lvlText w:val="•"/>
      <w:lvlJc w:val="left"/>
      <w:pPr>
        <w:ind w:left="9707" w:hanging="226"/>
      </w:pPr>
      <w:rPr>
        <w:rFonts w:hint="default"/>
        <w:lang w:val="en-US" w:eastAsia="zh-CN" w:bidi="ar-SA"/>
      </w:rPr>
    </w:lvl>
  </w:abstractNum>
  <w:abstractNum w:abstractNumId="31">
    <w:nsid w:val="BB6DFD32"/>
    <w:multiLevelType w:val="multilevel"/>
    <w:tmpl w:val="BB6DFD32"/>
    <w:lvl w:ilvl="0" w:tentative="0">
      <w:start w:val="0"/>
      <w:numFmt w:val="bullet"/>
      <w:lvlText w:val="●"/>
      <w:lvlJc w:val="left"/>
      <w:pPr>
        <w:ind w:left="1171"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251" w:hanging="226"/>
      </w:pPr>
      <w:rPr>
        <w:rFonts w:hint="default"/>
        <w:lang w:val="en-US" w:eastAsia="zh-CN" w:bidi="ar-SA"/>
      </w:rPr>
    </w:lvl>
    <w:lvl w:ilvl="2" w:tentative="0">
      <w:start w:val="0"/>
      <w:numFmt w:val="bullet"/>
      <w:lvlText w:val="•"/>
      <w:lvlJc w:val="left"/>
      <w:pPr>
        <w:ind w:left="3323" w:hanging="226"/>
      </w:pPr>
      <w:rPr>
        <w:rFonts w:hint="default"/>
        <w:lang w:val="en-US" w:eastAsia="zh-CN" w:bidi="ar-SA"/>
      </w:rPr>
    </w:lvl>
    <w:lvl w:ilvl="3" w:tentative="0">
      <w:start w:val="0"/>
      <w:numFmt w:val="bullet"/>
      <w:lvlText w:val="•"/>
      <w:lvlJc w:val="left"/>
      <w:pPr>
        <w:ind w:left="4395" w:hanging="226"/>
      </w:pPr>
      <w:rPr>
        <w:rFonts w:hint="default"/>
        <w:lang w:val="en-US" w:eastAsia="zh-CN" w:bidi="ar-SA"/>
      </w:rPr>
    </w:lvl>
    <w:lvl w:ilvl="4" w:tentative="0">
      <w:start w:val="0"/>
      <w:numFmt w:val="bullet"/>
      <w:lvlText w:val="•"/>
      <w:lvlJc w:val="left"/>
      <w:pPr>
        <w:ind w:left="5467" w:hanging="226"/>
      </w:pPr>
      <w:rPr>
        <w:rFonts w:hint="default"/>
        <w:lang w:val="en-US" w:eastAsia="zh-CN" w:bidi="ar-SA"/>
      </w:rPr>
    </w:lvl>
    <w:lvl w:ilvl="5" w:tentative="0">
      <w:start w:val="0"/>
      <w:numFmt w:val="bullet"/>
      <w:lvlText w:val="•"/>
      <w:lvlJc w:val="left"/>
      <w:pPr>
        <w:ind w:left="6539" w:hanging="226"/>
      </w:pPr>
      <w:rPr>
        <w:rFonts w:hint="default"/>
        <w:lang w:val="en-US" w:eastAsia="zh-CN" w:bidi="ar-SA"/>
      </w:rPr>
    </w:lvl>
    <w:lvl w:ilvl="6" w:tentative="0">
      <w:start w:val="0"/>
      <w:numFmt w:val="bullet"/>
      <w:lvlText w:val="•"/>
      <w:lvlJc w:val="left"/>
      <w:pPr>
        <w:ind w:left="7611" w:hanging="226"/>
      </w:pPr>
      <w:rPr>
        <w:rFonts w:hint="default"/>
        <w:lang w:val="en-US" w:eastAsia="zh-CN" w:bidi="ar-SA"/>
      </w:rPr>
    </w:lvl>
    <w:lvl w:ilvl="7" w:tentative="0">
      <w:start w:val="0"/>
      <w:numFmt w:val="bullet"/>
      <w:lvlText w:val="•"/>
      <w:lvlJc w:val="left"/>
      <w:pPr>
        <w:ind w:left="8682" w:hanging="226"/>
      </w:pPr>
      <w:rPr>
        <w:rFonts w:hint="default"/>
        <w:lang w:val="en-US" w:eastAsia="zh-CN" w:bidi="ar-SA"/>
      </w:rPr>
    </w:lvl>
    <w:lvl w:ilvl="8" w:tentative="0">
      <w:start w:val="0"/>
      <w:numFmt w:val="bullet"/>
      <w:lvlText w:val="•"/>
      <w:lvlJc w:val="left"/>
      <w:pPr>
        <w:ind w:left="9754" w:hanging="226"/>
      </w:pPr>
      <w:rPr>
        <w:rFonts w:hint="default"/>
        <w:lang w:val="en-US" w:eastAsia="zh-CN" w:bidi="ar-SA"/>
      </w:rPr>
    </w:lvl>
  </w:abstractNum>
  <w:abstractNum w:abstractNumId="32">
    <w:nsid w:val="BC7B78D9"/>
    <w:multiLevelType w:val="multilevel"/>
    <w:tmpl w:val="BC7B78D9"/>
    <w:lvl w:ilvl="0" w:tentative="0">
      <w:start w:val="1"/>
      <w:numFmt w:val="decimal"/>
      <w:lvlText w:val="（%1）"/>
      <w:lvlJc w:val="left"/>
      <w:pPr>
        <w:ind w:left="1171"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251" w:hanging="583"/>
      </w:pPr>
      <w:rPr>
        <w:rFonts w:hint="default"/>
        <w:lang w:val="en-US" w:eastAsia="zh-CN" w:bidi="ar-SA"/>
      </w:rPr>
    </w:lvl>
    <w:lvl w:ilvl="2" w:tentative="0">
      <w:start w:val="0"/>
      <w:numFmt w:val="bullet"/>
      <w:lvlText w:val="•"/>
      <w:lvlJc w:val="left"/>
      <w:pPr>
        <w:ind w:left="3323" w:hanging="583"/>
      </w:pPr>
      <w:rPr>
        <w:rFonts w:hint="default"/>
        <w:lang w:val="en-US" w:eastAsia="zh-CN" w:bidi="ar-SA"/>
      </w:rPr>
    </w:lvl>
    <w:lvl w:ilvl="3" w:tentative="0">
      <w:start w:val="0"/>
      <w:numFmt w:val="bullet"/>
      <w:lvlText w:val="•"/>
      <w:lvlJc w:val="left"/>
      <w:pPr>
        <w:ind w:left="4395" w:hanging="583"/>
      </w:pPr>
      <w:rPr>
        <w:rFonts w:hint="default"/>
        <w:lang w:val="en-US" w:eastAsia="zh-CN" w:bidi="ar-SA"/>
      </w:rPr>
    </w:lvl>
    <w:lvl w:ilvl="4" w:tentative="0">
      <w:start w:val="0"/>
      <w:numFmt w:val="bullet"/>
      <w:lvlText w:val="•"/>
      <w:lvlJc w:val="left"/>
      <w:pPr>
        <w:ind w:left="5467" w:hanging="583"/>
      </w:pPr>
      <w:rPr>
        <w:rFonts w:hint="default"/>
        <w:lang w:val="en-US" w:eastAsia="zh-CN" w:bidi="ar-SA"/>
      </w:rPr>
    </w:lvl>
    <w:lvl w:ilvl="5" w:tentative="0">
      <w:start w:val="0"/>
      <w:numFmt w:val="bullet"/>
      <w:lvlText w:val="•"/>
      <w:lvlJc w:val="left"/>
      <w:pPr>
        <w:ind w:left="6539" w:hanging="583"/>
      </w:pPr>
      <w:rPr>
        <w:rFonts w:hint="default"/>
        <w:lang w:val="en-US" w:eastAsia="zh-CN" w:bidi="ar-SA"/>
      </w:rPr>
    </w:lvl>
    <w:lvl w:ilvl="6" w:tentative="0">
      <w:start w:val="0"/>
      <w:numFmt w:val="bullet"/>
      <w:lvlText w:val="•"/>
      <w:lvlJc w:val="left"/>
      <w:pPr>
        <w:ind w:left="7611" w:hanging="583"/>
      </w:pPr>
      <w:rPr>
        <w:rFonts w:hint="default"/>
        <w:lang w:val="en-US" w:eastAsia="zh-CN" w:bidi="ar-SA"/>
      </w:rPr>
    </w:lvl>
    <w:lvl w:ilvl="7" w:tentative="0">
      <w:start w:val="0"/>
      <w:numFmt w:val="bullet"/>
      <w:lvlText w:val="•"/>
      <w:lvlJc w:val="left"/>
      <w:pPr>
        <w:ind w:left="8682" w:hanging="583"/>
      </w:pPr>
      <w:rPr>
        <w:rFonts w:hint="default"/>
        <w:lang w:val="en-US" w:eastAsia="zh-CN" w:bidi="ar-SA"/>
      </w:rPr>
    </w:lvl>
    <w:lvl w:ilvl="8" w:tentative="0">
      <w:start w:val="0"/>
      <w:numFmt w:val="bullet"/>
      <w:lvlText w:val="•"/>
      <w:lvlJc w:val="left"/>
      <w:pPr>
        <w:ind w:left="9754" w:hanging="583"/>
      </w:pPr>
      <w:rPr>
        <w:rFonts w:hint="default"/>
        <w:lang w:val="en-US" w:eastAsia="zh-CN" w:bidi="ar-SA"/>
      </w:rPr>
    </w:lvl>
  </w:abstractNum>
  <w:abstractNum w:abstractNumId="33">
    <w:nsid w:val="BD46AEF4"/>
    <w:multiLevelType w:val="multilevel"/>
    <w:tmpl w:val="BD46AEF4"/>
    <w:lvl w:ilvl="0" w:tentative="0">
      <w:start w:val="1"/>
      <w:numFmt w:val="decimal"/>
      <w:lvlText w:val="%1."/>
      <w:lvlJc w:val="left"/>
      <w:pPr>
        <w:ind w:left="1375" w:hanging="205"/>
        <w:jc w:val="left"/>
      </w:pPr>
      <w:rPr>
        <w:rFonts w:hint="default" w:ascii="微软雅黑" w:hAnsi="微软雅黑" w:eastAsia="微软雅黑" w:cs="微软雅黑"/>
        <w:b/>
        <w:bCs/>
        <w:i w:val="0"/>
        <w:iCs w:val="0"/>
        <w:color w:val="2B3D4F"/>
        <w:spacing w:val="0"/>
        <w:w w:val="101"/>
        <w:sz w:val="20"/>
        <w:szCs w:val="20"/>
        <w:lang w:val="en-US" w:eastAsia="zh-CN" w:bidi="ar-SA"/>
      </w:rPr>
    </w:lvl>
    <w:lvl w:ilvl="1" w:tentative="0">
      <w:start w:val="0"/>
      <w:numFmt w:val="bullet"/>
      <w:lvlText w:val="•"/>
      <w:lvlJc w:val="left"/>
      <w:pPr>
        <w:ind w:left="2431" w:hanging="205"/>
      </w:pPr>
      <w:rPr>
        <w:rFonts w:hint="default"/>
        <w:lang w:val="en-US" w:eastAsia="zh-CN" w:bidi="ar-SA"/>
      </w:rPr>
    </w:lvl>
    <w:lvl w:ilvl="2" w:tentative="0">
      <w:start w:val="0"/>
      <w:numFmt w:val="bullet"/>
      <w:lvlText w:val="•"/>
      <w:lvlJc w:val="left"/>
      <w:pPr>
        <w:ind w:left="3483" w:hanging="205"/>
      </w:pPr>
      <w:rPr>
        <w:rFonts w:hint="default"/>
        <w:lang w:val="en-US" w:eastAsia="zh-CN" w:bidi="ar-SA"/>
      </w:rPr>
    </w:lvl>
    <w:lvl w:ilvl="3" w:tentative="0">
      <w:start w:val="0"/>
      <w:numFmt w:val="bullet"/>
      <w:lvlText w:val="•"/>
      <w:lvlJc w:val="left"/>
      <w:pPr>
        <w:ind w:left="4535" w:hanging="205"/>
      </w:pPr>
      <w:rPr>
        <w:rFonts w:hint="default"/>
        <w:lang w:val="en-US" w:eastAsia="zh-CN" w:bidi="ar-SA"/>
      </w:rPr>
    </w:lvl>
    <w:lvl w:ilvl="4" w:tentative="0">
      <w:start w:val="0"/>
      <w:numFmt w:val="bullet"/>
      <w:lvlText w:val="•"/>
      <w:lvlJc w:val="left"/>
      <w:pPr>
        <w:ind w:left="5587" w:hanging="205"/>
      </w:pPr>
      <w:rPr>
        <w:rFonts w:hint="default"/>
        <w:lang w:val="en-US" w:eastAsia="zh-CN" w:bidi="ar-SA"/>
      </w:rPr>
    </w:lvl>
    <w:lvl w:ilvl="5" w:tentative="0">
      <w:start w:val="0"/>
      <w:numFmt w:val="bullet"/>
      <w:lvlText w:val="•"/>
      <w:lvlJc w:val="left"/>
      <w:pPr>
        <w:ind w:left="6639" w:hanging="205"/>
      </w:pPr>
      <w:rPr>
        <w:rFonts w:hint="default"/>
        <w:lang w:val="en-US" w:eastAsia="zh-CN" w:bidi="ar-SA"/>
      </w:rPr>
    </w:lvl>
    <w:lvl w:ilvl="6" w:tentative="0">
      <w:start w:val="0"/>
      <w:numFmt w:val="bullet"/>
      <w:lvlText w:val="•"/>
      <w:lvlJc w:val="left"/>
      <w:pPr>
        <w:ind w:left="7691" w:hanging="205"/>
      </w:pPr>
      <w:rPr>
        <w:rFonts w:hint="default"/>
        <w:lang w:val="en-US" w:eastAsia="zh-CN" w:bidi="ar-SA"/>
      </w:rPr>
    </w:lvl>
    <w:lvl w:ilvl="7" w:tentative="0">
      <w:start w:val="0"/>
      <w:numFmt w:val="bullet"/>
      <w:lvlText w:val="•"/>
      <w:lvlJc w:val="left"/>
      <w:pPr>
        <w:ind w:left="8742" w:hanging="205"/>
      </w:pPr>
      <w:rPr>
        <w:rFonts w:hint="default"/>
        <w:lang w:val="en-US" w:eastAsia="zh-CN" w:bidi="ar-SA"/>
      </w:rPr>
    </w:lvl>
    <w:lvl w:ilvl="8" w:tentative="0">
      <w:start w:val="0"/>
      <w:numFmt w:val="bullet"/>
      <w:lvlText w:val="•"/>
      <w:lvlJc w:val="left"/>
      <w:pPr>
        <w:ind w:left="9794" w:hanging="205"/>
      </w:pPr>
      <w:rPr>
        <w:rFonts w:hint="default"/>
        <w:lang w:val="en-US" w:eastAsia="zh-CN" w:bidi="ar-SA"/>
      </w:rPr>
    </w:lvl>
  </w:abstractNum>
  <w:abstractNum w:abstractNumId="34">
    <w:nsid w:val="BD6A14E8"/>
    <w:multiLevelType w:val="multilevel"/>
    <w:tmpl w:val="BD6A14E8"/>
    <w:lvl w:ilvl="0" w:tentative="0">
      <w:start w:val="1"/>
      <w:numFmt w:val="decimal"/>
      <w:lvlText w:val="%1."/>
      <w:lvlJc w:val="left"/>
      <w:pPr>
        <w:ind w:left="1531" w:hanging="265"/>
        <w:jc w:val="right"/>
      </w:pPr>
      <w:rPr>
        <w:rFonts w:hint="default" w:ascii="微软雅黑" w:hAnsi="微软雅黑" w:eastAsia="微软雅黑" w:cs="微软雅黑"/>
        <w:b w:val="0"/>
        <w:bCs w:val="0"/>
        <w:i w:val="0"/>
        <w:iCs w:val="0"/>
        <w:color w:val="212121"/>
        <w:spacing w:val="0"/>
        <w:w w:val="91"/>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35">
    <w:nsid w:val="BE5AB988"/>
    <w:multiLevelType w:val="multilevel"/>
    <w:tmpl w:val="BE5AB988"/>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36">
    <w:nsid w:val="BF35F2C0"/>
    <w:multiLevelType w:val="multilevel"/>
    <w:tmpl w:val="BF35F2C0"/>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37">
    <w:nsid w:val="C038483D"/>
    <w:multiLevelType w:val="multilevel"/>
    <w:tmpl w:val="C038483D"/>
    <w:lvl w:ilvl="0" w:tentative="0">
      <w:start w:val="1"/>
      <w:numFmt w:val="decimal"/>
      <w:lvlText w:val="%1"/>
      <w:lvlJc w:val="left"/>
      <w:pPr>
        <w:ind w:left="1548"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575" w:hanging="330"/>
      </w:pPr>
      <w:rPr>
        <w:rFonts w:hint="default"/>
        <w:lang w:val="en-US" w:eastAsia="zh-CN" w:bidi="ar-SA"/>
      </w:rPr>
    </w:lvl>
    <w:lvl w:ilvl="2" w:tentative="0">
      <w:start w:val="0"/>
      <w:numFmt w:val="bullet"/>
      <w:lvlText w:val="•"/>
      <w:lvlJc w:val="left"/>
      <w:pPr>
        <w:ind w:left="3611" w:hanging="330"/>
      </w:pPr>
      <w:rPr>
        <w:rFonts w:hint="default"/>
        <w:lang w:val="en-US" w:eastAsia="zh-CN" w:bidi="ar-SA"/>
      </w:rPr>
    </w:lvl>
    <w:lvl w:ilvl="3" w:tentative="0">
      <w:start w:val="0"/>
      <w:numFmt w:val="bullet"/>
      <w:lvlText w:val="•"/>
      <w:lvlJc w:val="left"/>
      <w:pPr>
        <w:ind w:left="4647" w:hanging="330"/>
      </w:pPr>
      <w:rPr>
        <w:rFonts w:hint="default"/>
        <w:lang w:val="en-US" w:eastAsia="zh-CN" w:bidi="ar-SA"/>
      </w:rPr>
    </w:lvl>
    <w:lvl w:ilvl="4" w:tentative="0">
      <w:start w:val="0"/>
      <w:numFmt w:val="bullet"/>
      <w:lvlText w:val="•"/>
      <w:lvlJc w:val="left"/>
      <w:pPr>
        <w:ind w:left="5683" w:hanging="330"/>
      </w:pPr>
      <w:rPr>
        <w:rFonts w:hint="default"/>
        <w:lang w:val="en-US" w:eastAsia="zh-CN" w:bidi="ar-SA"/>
      </w:rPr>
    </w:lvl>
    <w:lvl w:ilvl="5" w:tentative="0">
      <w:start w:val="0"/>
      <w:numFmt w:val="bullet"/>
      <w:lvlText w:val="•"/>
      <w:lvlJc w:val="left"/>
      <w:pPr>
        <w:ind w:left="6719" w:hanging="330"/>
      </w:pPr>
      <w:rPr>
        <w:rFonts w:hint="default"/>
        <w:lang w:val="en-US" w:eastAsia="zh-CN" w:bidi="ar-SA"/>
      </w:rPr>
    </w:lvl>
    <w:lvl w:ilvl="6" w:tentative="0">
      <w:start w:val="0"/>
      <w:numFmt w:val="bullet"/>
      <w:lvlText w:val="•"/>
      <w:lvlJc w:val="left"/>
      <w:pPr>
        <w:ind w:left="7755" w:hanging="330"/>
      </w:pPr>
      <w:rPr>
        <w:rFonts w:hint="default"/>
        <w:lang w:val="en-US" w:eastAsia="zh-CN" w:bidi="ar-SA"/>
      </w:rPr>
    </w:lvl>
    <w:lvl w:ilvl="7" w:tentative="0">
      <w:start w:val="0"/>
      <w:numFmt w:val="bullet"/>
      <w:lvlText w:val="•"/>
      <w:lvlJc w:val="left"/>
      <w:pPr>
        <w:ind w:left="8790" w:hanging="330"/>
      </w:pPr>
      <w:rPr>
        <w:rFonts w:hint="default"/>
        <w:lang w:val="en-US" w:eastAsia="zh-CN" w:bidi="ar-SA"/>
      </w:rPr>
    </w:lvl>
    <w:lvl w:ilvl="8" w:tentative="0">
      <w:start w:val="0"/>
      <w:numFmt w:val="bullet"/>
      <w:lvlText w:val="•"/>
      <w:lvlJc w:val="left"/>
      <w:pPr>
        <w:ind w:left="9826" w:hanging="330"/>
      </w:pPr>
      <w:rPr>
        <w:rFonts w:hint="default"/>
        <w:lang w:val="en-US" w:eastAsia="zh-CN" w:bidi="ar-SA"/>
      </w:rPr>
    </w:lvl>
  </w:abstractNum>
  <w:abstractNum w:abstractNumId="38">
    <w:nsid w:val="C0D8C7AF"/>
    <w:multiLevelType w:val="multilevel"/>
    <w:tmpl w:val="C0D8C7AF"/>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39">
    <w:nsid w:val="C18B2A64"/>
    <w:multiLevelType w:val="multilevel"/>
    <w:tmpl w:val="C18B2A64"/>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40">
    <w:nsid w:val="C1AF2395"/>
    <w:multiLevelType w:val="multilevel"/>
    <w:tmpl w:val="C1AF2395"/>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41">
    <w:nsid w:val="C1D0D3DC"/>
    <w:multiLevelType w:val="multilevel"/>
    <w:tmpl w:val="C1D0D3DC"/>
    <w:lvl w:ilvl="0" w:tentative="0">
      <w:start w:val="9"/>
      <w:numFmt w:val="decimal"/>
      <w:lvlText w:val="%1."/>
      <w:lvlJc w:val="left"/>
      <w:pPr>
        <w:ind w:left="1891" w:hanging="265"/>
        <w:jc w:val="righ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899" w:hanging="265"/>
      </w:pPr>
      <w:rPr>
        <w:rFonts w:hint="default"/>
        <w:lang w:val="en-US" w:eastAsia="zh-CN" w:bidi="ar-SA"/>
      </w:rPr>
    </w:lvl>
    <w:lvl w:ilvl="2" w:tentative="0">
      <w:start w:val="0"/>
      <w:numFmt w:val="bullet"/>
      <w:lvlText w:val="•"/>
      <w:lvlJc w:val="left"/>
      <w:pPr>
        <w:ind w:left="3899" w:hanging="265"/>
      </w:pPr>
      <w:rPr>
        <w:rFonts w:hint="default"/>
        <w:lang w:val="en-US" w:eastAsia="zh-CN" w:bidi="ar-SA"/>
      </w:rPr>
    </w:lvl>
    <w:lvl w:ilvl="3" w:tentative="0">
      <w:start w:val="0"/>
      <w:numFmt w:val="bullet"/>
      <w:lvlText w:val="•"/>
      <w:lvlJc w:val="left"/>
      <w:pPr>
        <w:ind w:left="4899" w:hanging="265"/>
      </w:pPr>
      <w:rPr>
        <w:rFonts w:hint="default"/>
        <w:lang w:val="en-US" w:eastAsia="zh-CN" w:bidi="ar-SA"/>
      </w:rPr>
    </w:lvl>
    <w:lvl w:ilvl="4" w:tentative="0">
      <w:start w:val="0"/>
      <w:numFmt w:val="bullet"/>
      <w:lvlText w:val="•"/>
      <w:lvlJc w:val="left"/>
      <w:pPr>
        <w:ind w:left="5899" w:hanging="265"/>
      </w:pPr>
      <w:rPr>
        <w:rFonts w:hint="default"/>
        <w:lang w:val="en-US" w:eastAsia="zh-CN" w:bidi="ar-SA"/>
      </w:rPr>
    </w:lvl>
    <w:lvl w:ilvl="5" w:tentative="0">
      <w:start w:val="0"/>
      <w:numFmt w:val="bullet"/>
      <w:lvlText w:val="•"/>
      <w:lvlJc w:val="left"/>
      <w:pPr>
        <w:ind w:left="6899" w:hanging="265"/>
      </w:pPr>
      <w:rPr>
        <w:rFonts w:hint="default"/>
        <w:lang w:val="en-US" w:eastAsia="zh-CN" w:bidi="ar-SA"/>
      </w:rPr>
    </w:lvl>
    <w:lvl w:ilvl="6" w:tentative="0">
      <w:start w:val="0"/>
      <w:numFmt w:val="bullet"/>
      <w:lvlText w:val="•"/>
      <w:lvlJc w:val="left"/>
      <w:pPr>
        <w:ind w:left="7899" w:hanging="265"/>
      </w:pPr>
      <w:rPr>
        <w:rFonts w:hint="default"/>
        <w:lang w:val="en-US" w:eastAsia="zh-CN" w:bidi="ar-SA"/>
      </w:rPr>
    </w:lvl>
    <w:lvl w:ilvl="7" w:tentative="0">
      <w:start w:val="0"/>
      <w:numFmt w:val="bullet"/>
      <w:lvlText w:val="•"/>
      <w:lvlJc w:val="left"/>
      <w:pPr>
        <w:ind w:left="8898" w:hanging="265"/>
      </w:pPr>
      <w:rPr>
        <w:rFonts w:hint="default"/>
        <w:lang w:val="en-US" w:eastAsia="zh-CN" w:bidi="ar-SA"/>
      </w:rPr>
    </w:lvl>
    <w:lvl w:ilvl="8" w:tentative="0">
      <w:start w:val="0"/>
      <w:numFmt w:val="bullet"/>
      <w:lvlText w:val="•"/>
      <w:lvlJc w:val="left"/>
      <w:pPr>
        <w:ind w:left="9898" w:hanging="265"/>
      </w:pPr>
      <w:rPr>
        <w:rFonts w:hint="default"/>
        <w:lang w:val="en-US" w:eastAsia="zh-CN" w:bidi="ar-SA"/>
      </w:rPr>
    </w:lvl>
  </w:abstractNum>
  <w:abstractNum w:abstractNumId="42">
    <w:nsid w:val="C1F8C497"/>
    <w:multiLevelType w:val="multilevel"/>
    <w:tmpl w:val="C1F8C497"/>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43">
    <w:nsid w:val="C3A60B99"/>
    <w:multiLevelType w:val="multilevel"/>
    <w:tmpl w:val="C3A60B99"/>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44">
    <w:nsid w:val="CB45ABA1"/>
    <w:multiLevelType w:val="multilevel"/>
    <w:tmpl w:val="CB45ABA1"/>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45">
    <w:nsid w:val="CD1B39CC"/>
    <w:multiLevelType w:val="multilevel"/>
    <w:tmpl w:val="CD1B39CC"/>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46">
    <w:nsid w:val="D03BB483"/>
    <w:multiLevelType w:val="multilevel"/>
    <w:tmpl w:val="D03BB483"/>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47">
    <w:nsid w:val="D14D3FF1"/>
    <w:multiLevelType w:val="multilevel"/>
    <w:tmpl w:val="D14D3FF1"/>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2."/>
      <w:lvlJc w:val="left"/>
      <w:pPr>
        <w:ind w:left="1529" w:hanging="358"/>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2" w:tentative="0">
      <w:start w:val="0"/>
      <w:numFmt w:val="bullet"/>
      <w:lvlText w:val="•"/>
      <w:lvlJc w:val="left"/>
      <w:pPr>
        <w:ind w:left="2744" w:hanging="358"/>
      </w:pPr>
      <w:rPr>
        <w:rFonts w:hint="default"/>
        <w:lang w:val="en-US" w:eastAsia="zh-CN" w:bidi="ar-SA"/>
      </w:rPr>
    </w:lvl>
    <w:lvl w:ilvl="3" w:tentative="0">
      <w:start w:val="0"/>
      <w:numFmt w:val="bullet"/>
      <w:lvlText w:val="•"/>
      <w:lvlJc w:val="left"/>
      <w:pPr>
        <w:ind w:left="3888" w:hanging="358"/>
      </w:pPr>
      <w:rPr>
        <w:rFonts w:hint="default"/>
        <w:lang w:val="en-US" w:eastAsia="zh-CN" w:bidi="ar-SA"/>
      </w:rPr>
    </w:lvl>
    <w:lvl w:ilvl="4" w:tentative="0">
      <w:start w:val="0"/>
      <w:numFmt w:val="bullet"/>
      <w:lvlText w:val="•"/>
      <w:lvlJc w:val="left"/>
      <w:pPr>
        <w:ind w:left="5032" w:hanging="358"/>
      </w:pPr>
      <w:rPr>
        <w:rFonts w:hint="default"/>
        <w:lang w:val="en-US" w:eastAsia="zh-CN" w:bidi="ar-SA"/>
      </w:rPr>
    </w:lvl>
    <w:lvl w:ilvl="5" w:tentative="0">
      <w:start w:val="0"/>
      <w:numFmt w:val="bullet"/>
      <w:lvlText w:val="•"/>
      <w:lvlJc w:val="left"/>
      <w:pPr>
        <w:ind w:left="6177" w:hanging="358"/>
      </w:pPr>
      <w:rPr>
        <w:rFonts w:hint="default"/>
        <w:lang w:val="en-US" w:eastAsia="zh-CN" w:bidi="ar-SA"/>
      </w:rPr>
    </w:lvl>
    <w:lvl w:ilvl="6" w:tentative="0">
      <w:start w:val="0"/>
      <w:numFmt w:val="bullet"/>
      <w:lvlText w:val="•"/>
      <w:lvlJc w:val="left"/>
      <w:pPr>
        <w:ind w:left="7321" w:hanging="358"/>
      </w:pPr>
      <w:rPr>
        <w:rFonts w:hint="default"/>
        <w:lang w:val="en-US" w:eastAsia="zh-CN" w:bidi="ar-SA"/>
      </w:rPr>
    </w:lvl>
    <w:lvl w:ilvl="7" w:tentative="0">
      <w:start w:val="0"/>
      <w:numFmt w:val="bullet"/>
      <w:lvlText w:val="•"/>
      <w:lvlJc w:val="left"/>
      <w:pPr>
        <w:ind w:left="8465" w:hanging="358"/>
      </w:pPr>
      <w:rPr>
        <w:rFonts w:hint="default"/>
        <w:lang w:val="en-US" w:eastAsia="zh-CN" w:bidi="ar-SA"/>
      </w:rPr>
    </w:lvl>
    <w:lvl w:ilvl="8" w:tentative="0">
      <w:start w:val="0"/>
      <w:numFmt w:val="bullet"/>
      <w:lvlText w:val="•"/>
      <w:lvlJc w:val="left"/>
      <w:pPr>
        <w:ind w:left="9609" w:hanging="358"/>
      </w:pPr>
      <w:rPr>
        <w:rFonts w:hint="default"/>
        <w:lang w:val="en-US" w:eastAsia="zh-CN" w:bidi="ar-SA"/>
      </w:rPr>
    </w:lvl>
  </w:abstractNum>
  <w:abstractNum w:abstractNumId="48">
    <w:nsid w:val="D1A79140"/>
    <w:multiLevelType w:val="multilevel"/>
    <w:tmpl w:val="D1A79140"/>
    <w:lvl w:ilvl="0" w:tentative="0">
      <w:start w:val="2"/>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49">
    <w:nsid w:val="D2FB79C3"/>
    <w:multiLevelType w:val="multilevel"/>
    <w:tmpl w:val="D2FB79C3"/>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50">
    <w:nsid w:val="D4A0BCBC"/>
    <w:multiLevelType w:val="multilevel"/>
    <w:tmpl w:val="D4A0BCBC"/>
    <w:lvl w:ilvl="0" w:tentative="0">
      <w:start w:val="7"/>
      <w:numFmt w:val="decimal"/>
      <w:lvlText w:val="%1"/>
      <w:lvlJc w:val="left"/>
      <w:pPr>
        <w:ind w:left="2247" w:hanging="229"/>
        <w:jc w:val="left"/>
      </w:pPr>
      <w:rPr>
        <w:rFonts w:hint="default"/>
        <w:lang w:val="en-US" w:eastAsia="zh-CN" w:bidi="ar-SA"/>
      </w:rPr>
    </w:lvl>
    <w:lvl w:ilvl="1" w:tentative="0">
      <w:start w:val="1"/>
      <w:numFmt w:val="decimal"/>
      <w:lvlText w:val="%1.%2"/>
      <w:lvlJc w:val="left"/>
      <w:pPr>
        <w:ind w:left="2247" w:hanging="229"/>
        <w:jc w:val="left"/>
      </w:pPr>
      <w:rPr>
        <w:rFonts w:hint="default" w:ascii="微软雅黑" w:hAnsi="微软雅黑" w:eastAsia="微软雅黑" w:cs="微软雅黑"/>
        <w:b/>
        <w:bCs/>
        <w:i w:val="0"/>
        <w:iCs w:val="0"/>
        <w:color w:val="2B3D4F"/>
        <w:spacing w:val="0"/>
        <w:w w:val="100"/>
        <w:sz w:val="13"/>
        <w:szCs w:val="13"/>
        <w:lang w:val="en-US" w:eastAsia="zh-CN" w:bidi="ar-SA"/>
      </w:rPr>
    </w:lvl>
    <w:lvl w:ilvl="2" w:tentative="0">
      <w:start w:val="0"/>
      <w:numFmt w:val="bullet"/>
      <w:lvlText w:val="•"/>
      <w:lvlJc w:val="left"/>
      <w:pPr>
        <w:ind w:left="4171" w:hanging="229"/>
      </w:pPr>
      <w:rPr>
        <w:rFonts w:hint="default"/>
        <w:lang w:val="en-US" w:eastAsia="zh-CN" w:bidi="ar-SA"/>
      </w:rPr>
    </w:lvl>
    <w:lvl w:ilvl="3" w:tentative="0">
      <w:start w:val="0"/>
      <w:numFmt w:val="bullet"/>
      <w:lvlText w:val="•"/>
      <w:lvlJc w:val="left"/>
      <w:pPr>
        <w:ind w:left="5137" w:hanging="229"/>
      </w:pPr>
      <w:rPr>
        <w:rFonts w:hint="default"/>
        <w:lang w:val="en-US" w:eastAsia="zh-CN" w:bidi="ar-SA"/>
      </w:rPr>
    </w:lvl>
    <w:lvl w:ilvl="4" w:tentative="0">
      <w:start w:val="0"/>
      <w:numFmt w:val="bullet"/>
      <w:lvlText w:val="•"/>
      <w:lvlJc w:val="left"/>
      <w:pPr>
        <w:ind w:left="6103" w:hanging="229"/>
      </w:pPr>
      <w:rPr>
        <w:rFonts w:hint="default"/>
        <w:lang w:val="en-US" w:eastAsia="zh-CN" w:bidi="ar-SA"/>
      </w:rPr>
    </w:lvl>
    <w:lvl w:ilvl="5" w:tentative="0">
      <w:start w:val="0"/>
      <w:numFmt w:val="bullet"/>
      <w:lvlText w:val="•"/>
      <w:lvlJc w:val="left"/>
      <w:pPr>
        <w:ind w:left="7069" w:hanging="229"/>
      </w:pPr>
      <w:rPr>
        <w:rFonts w:hint="default"/>
        <w:lang w:val="en-US" w:eastAsia="zh-CN" w:bidi="ar-SA"/>
      </w:rPr>
    </w:lvl>
    <w:lvl w:ilvl="6" w:tentative="0">
      <w:start w:val="0"/>
      <w:numFmt w:val="bullet"/>
      <w:lvlText w:val="•"/>
      <w:lvlJc w:val="left"/>
      <w:pPr>
        <w:ind w:left="8035" w:hanging="229"/>
      </w:pPr>
      <w:rPr>
        <w:rFonts w:hint="default"/>
        <w:lang w:val="en-US" w:eastAsia="zh-CN" w:bidi="ar-SA"/>
      </w:rPr>
    </w:lvl>
    <w:lvl w:ilvl="7" w:tentative="0">
      <w:start w:val="0"/>
      <w:numFmt w:val="bullet"/>
      <w:lvlText w:val="•"/>
      <w:lvlJc w:val="left"/>
      <w:pPr>
        <w:ind w:left="9000" w:hanging="229"/>
      </w:pPr>
      <w:rPr>
        <w:rFonts w:hint="default"/>
        <w:lang w:val="en-US" w:eastAsia="zh-CN" w:bidi="ar-SA"/>
      </w:rPr>
    </w:lvl>
    <w:lvl w:ilvl="8" w:tentative="0">
      <w:start w:val="0"/>
      <w:numFmt w:val="bullet"/>
      <w:lvlText w:val="•"/>
      <w:lvlJc w:val="left"/>
      <w:pPr>
        <w:ind w:left="9966" w:hanging="229"/>
      </w:pPr>
      <w:rPr>
        <w:rFonts w:hint="default"/>
        <w:lang w:val="en-US" w:eastAsia="zh-CN" w:bidi="ar-SA"/>
      </w:rPr>
    </w:lvl>
  </w:abstractNum>
  <w:abstractNum w:abstractNumId="51">
    <w:nsid w:val="D595572F"/>
    <w:multiLevelType w:val="multilevel"/>
    <w:tmpl w:val="D595572F"/>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52">
    <w:nsid w:val="DB559CFC"/>
    <w:multiLevelType w:val="multilevel"/>
    <w:tmpl w:val="DB559CFC"/>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53">
    <w:nsid w:val="DE6D3B5D"/>
    <w:multiLevelType w:val="multilevel"/>
    <w:tmpl w:val="DE6D3B5D"/>
    <w:lvl w:ilvl="0" w:tentative="0">
      <w:start w:val="0"/>
      <w:numFmt w:val="bullet"/>
      <w:lvlText w:val="●"/>
      <w:lvlJc w:val="left"/>
      <w:pPr>
        <w:ind w:left="1475"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21" w:hanging="226"/>
      </w:pPr>
      <w:rPr>
        <w:rFonts w:hint="default"/>
        <w:lang w:val="en-US" w:eastAsia="zh-CN" w:bidi="ar-SA"/>
      </w:rPr>
    </w:lvl>
    <w:lvl w:ilvl="2" w:tentative="0">
      <w:start w:val="0"/>
      <w:numFmt w:val="bullet"/>
      <w:lvlText w:val="•"/>
      <w:lvlJc w:val="left"/>
      <w:pPr>
        <w:ind w:left="3563" w:hanging="226"/>
      </w:pPr>
      <w:rPr>
        <w:rFonts w:hint="default"/>
        <w:lang w:val="en-US" w:eastAsia="zh-CN" w:bidi="ar-SA"/>
      </w:rPr>
    </w:lvl>
    <w:lvl w:ilvl="3" w:tentative="0">
      <w:start w:val="0"/>
      <w:numFmt w:val="bullet"/>
      <w:lvlText w:val="•"/>
      <w:lvlJc w:val="left"/>
      <w:pPr>
        <w:ind w:left="4605" w:hanging="226"/>
      </w:pPr>
      <w:rPr>
        <w:rFonts w:hint="default"/>
        <w:lang w:val="en-US" w:eastAsia="zh-CN" w:bidi="ar-SA"/>
      </w:rPr>
    </w:lvl>
    <w:lvl w:ilvl="4" w:tentative="0">
      <w:start w:val="0"/>
      <w:numFmt w:val="bullet"/>
      <w:lvlText w:val="•"/>
      <w:lvlJc w:val="left"/>
      <w:pPr>
        <w:ind w:left="5647" w:hanging="226"/>
      </w:pPr>
      <w:rPr>
        <w:rFonts w:hint="default"/>
        <w:lang w:val="en-US" w:eastAsia="zh-CN" w:bidi="ar-SA"/>
      </w:rPr>
    </w:lvl>
    <w:lvl w:ilvl="5" w:tentative="0">
      <w:start w:val="0"/>
      <w:numFmt w:val="bullet"/>
      <w:lvlText w:val="•"/>
      <w:lvlJc w:val="left"/>
      <w:pPr>
        <w:ind w:left="6689" w:hanging="226"/>
      </w:pPr>
      <w:rPr>
        <w:rFonts w:hint="default"/>
        <w:lang w:val="en-US" w:eastAsia="zh-CN" w:bidi="ar-SA"/>
      </w:rPr>
    </w:lvl>
    <w:lvl w:ilvl="6" w:tentative="0">
      <w:start w:val="0"/>
      <w:numFmt w:val="bullet"/>
      <w:lvlText w:val="•"/>
      <w:lvlJc w:val="left"/>
      <w:pPr>
        <w:ind w:left="7731" w:hanging="226"/>
      </w:pPr>
      <w:rPr>
        <w:rFonts w:hint="default"/>
        <w:lang w:val="en-US" w:eastAsia="zh-CN" w:bidi="ar-SA"/>
      </w:rPr>
    </w:lvl>
    <w:lvl w:ilvl="7" w:tentative="0">
      <w:start w:val="0"/>
      <w:numFmt w:val="bullet"/>
      <w:lvlText w:val="•"/>
      <w:lvlJc w:val="left"/>
      <w:pPr>
        <w:ind w:left="8772" w:hanging="226"/>
      </w:pPr>
      <w:rPr>
        <w:rFonts w:hint="default"/>
        <w:lang w:val="en-US" w:eastAsia="zh-CN" w:bidi="ar-SA"/>
      </w:rPr>
    </w:lvl>
    <w:lvl w:ilvl="8" w:tentative="0">
      <w:start w:val="0"/>
      <w:numFmt w:val="bullet"/>
      <w:lvlText w:val="•"/>
      <w:lvlJc w:val="left"/>
      <w:pPr>
        <w:ind w:left="9814" w:hanging="226"/>
      </w:pPr>
      <w:rPr>
        <w:rFonts w:hint="default"/>
        <w:lang w:val="en-US" w:eastAsia="zh-CN" w:bidi="ar-SA"/>
      </w:rPr>
    </w:lvl>
  </w:abstractNum>
  <w:abstractNum w:abstractNumId="54">
    <w:nsid w:val="E4A1C207"/>
    <w:multiLevelType w:val="multilevel"/>
    <w:tmpl w:val="E4A1C207"/>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773" w:hanging="583"/>
      </w:pPr>
      <w:rPr>
        <w:rFonts w:hint="default"/>
        <w:lang w:val="en-US" w:eastAsia="zh-CN" w:bidi="ar-SA"/>
      </w:rPr>
    </w:lvl>
    <w:lvl w:ilvl="2" w:tentative="0">
      <w:start w:val="0"/>
      <w:numFmt w:val="bullet"/>
      <w:lvlText w:val="•"/>
      <w:lvlJc w:val="left"/>
      <w:pPr>
        <w:ind w:left="3787" w:hanging="583"/>
      </w:pPr>
      <w:rPr>
        <w:rFonts w:hint="default"/>
        <w:lang w:val="en-US" w:eastAsia="zh-CN" w:bidi="ar-SA"/>
      </w:rPr>
    </w:lvl>
    <w:lvl w:ilvl="3" w:tentative="0">
      <w:start w:val="0"/>
      <w:numFmt w:val="bullet"/>
      <w:lvlText w:val="•"/>
      <w:lvlJc w:val="left"/>
      <w:pPr>
        <w:ind w:left="4801" w:hanging="583"/>
      </w:pPr>
      <w:rPr>
        <w:rFonts w:hint="default"/>
        <w:lang w:val="en-US" w:eastAsia="zh-CN" w:bidi="ar-SA"/>
      </w:rPr>
    </w:lvl>
    <w:lvl w:ilvl="4" w:tentative="0">
      <w:start w:val="0"/>
      <w:numFmt w:val="bullet"/>
      <w:lvlText w:val="•"/>
      <w:lvlJc w:val="left"/>
      <w:pPr>
        <w:ind w:left="5815" w:hanging="583"/>
      </w:pPr>
      <w:rPr>
        <w:rFonts w:hint="default"/>
        <w:lang w:val="en-US" w:eastAsia="zh-CN" w:bidi="ar-SA"/>
      </w:rPr>
    </w:lvl>
    <w:lvl w:ilvl="5" w:tentative="0">
      <w:start w:val="0"/>
      <w:numFmt w:val="bullet"/>
      <w:lvlText w:val="•"/>
      <w:lvlJc w:val="left"/>
      <w:pPr>
        <w:ind w:left="6829" w:hanging="583"/>
      </w:pPr>
      <w:rPr>
        <w:rFonts w:hint="default"/>
        <w:lang w:val="en-US" w:eastAsia="zh-CN" w:bidi="ar-SA"/>
      </w:rPr>
    </w:lvl>
    <w:lvl w:ilvl="6" w:tentative="0">
      <w:start w:val="0"/>
      <w:numFmt w:val="bullet"/>
      <w:lvlText w:val="•"/>
      <w:lvlJc w:val="left"/>
      <w:pPr>
        <w:ind w:left="7843" w:hanging="583"/>
      </w:pPr>
      <w:rPr>
        <w:rFonts w:hint="default"/>
        <w:lang w:val="en-US" w:eastAsia="zh-CN" w:bidi="ar-SA"/>
      </w:rPr>
    </w:lvl>
    <w:lvl w:ilvl="7" w:tentative="0">
      <w:start w:val="0"/>
      <w:numFmt w:val="bullet"/>
      <w:lvlText w:val="•"/>
      <w:lvlJc w:val="left"/>
      <w:pPr>
        <w:ind w:left="8856" w:hanging="583"/>
      </w:pPr>
      <w:rPr>
        <w:rFonts w:hint="default"/>
        <w:lang w:val="en-US" w:eastAsia="zh-CN" w:bidi="ar-SA"/>
      </w:rPr>
    </w:lvl>
    <w:lvl w:ilvl="8" w:tentative="0">
      <w:start w:val="0"/>
      <w:numFmt w:val="bullet"/>
      <w:lvlText w:val="•"/>
      <w:lvlJc w:val="left"/>
      <w:pPr>
        <w:ind w:left="9870" w:hanging="583"/>
      </w:pPr>
      <w:rPr>
        <w:rFonts w:hint="default"/>
        <w:lang w:val="en-US" w:eastAsia="zh-CN" w:bidi="ar-SA"/>
      </w:rPr>
    </w:lvl>
  </w:abstractNum>
  <w:abstractNum w:abstractNumId="55">
    <w:nsid w:val="E4AF1865"/>
    <w:multiLevelType w:val="multilevel"/>
    <w:tmpl w:val="E4AF1865"/>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2023" w:hanging="760"/>
        <w:jc w:val="left"/>
      </w:pPr>
      <w:rPr>
        <w:rFonts w:hint="default"/>
        <w:spacing w:val="-1"/>
        <w:w w:val="100"/>
        <w:lang w:val="en-US" w:eastAsia="zh-CN" w:bidi="ar-SA"/>
      </w:rPr>
    </w:lvl>
    <w:lvl w:ilvl="2" w:tentative="0">
      <w:start w:val="0"/>
      <w:numFmt w:val="bullet"/>
      <w:lvlText w:val="●"/>
      <w:lvlJc w:val="left"/>
      <w:pPr>
        <w:ind w:left="1171" w:hanging="760"/>
      </w:pPr>
      <w:rPr>
        <w:rFonts w:hint="default" w:ascii="微软雅黑" w:hAnsi="微软雅黑" w:eastAsia="微软雅黑" w:cs="微软雅黑"/>
        <w:b w:val="0"/>
        <w:bCs w:val="0"/>
        <w:i w:val="0"/>
        <w:iCs w:val="0"/>
        <w:color w:val="212121"/>
        <w:spacing w:val="0"/>
        <w:w w:val="102"/>
        <w:sz w:val="22"/>
        <w:szCs w:val="22"/>
        <w:lang w:val="en-US" w:eastAsia="zh-CN" w:bidi="ar-SA"/>
      </w:rPr>
    </w:lvl>
    <w:lvl w:ilvl="3" w:tentative="0">
      <w:start w:val="0"/>
      <w:numFmt w:val="bullet"/>
      <w:lvlText w:val="•"/>
      <w:lvlJc w:val="left"/>
      <w:pPr>
        <w:ind w:left="1840" w:hanging="760"/>
      </w:pPr>
      <w:rPr>
        <w:rFonts w:hint="default"/>
        <w:lang w:val="en-US" w:eastAsia="zh-CN" w:bidi="ar-SA"/>
      </w:rPr>
    </w:lvl>
    <w:lvl w:ilvl="4" w:tentative="0">
      <w:start w:val="0"/>
      <w:numFmt w:val="bullet"/>
      <w:lvlText w:val="•"/>
      <w:lvlJc w:val="left"/>
      <w:pPr>
        <w:ind w:left="2020" w:hanging="760"/>
      </w:pPr>
      <w:rPr>
        <w:rFonts w:hint="default"/>
        <w:lang w:val="en-US" w:eastAsia="zh-CN" w:bidi="ar-SA"/>
      </w:rPr>
    </w:lvl>
    <w:lvl w:ilvl="5" w:tentative="0">
      <w:start w:val="0"/>
      <w:numFmt w:val="bullet"/>
      <w:lvlText w:val="•"/>
      <w:lvlJc w:val="left"/>
      <w:pPr>
        <w:ind w:left="3666" w:hanging="760"/>
      </w:pPr>
      <w:rPr>
        <w:rFonts w:hint="default"/>
        <w:lang w:val="en-US" w:eastAsia="zh-CN" w:bidi="ar-SA"/>
      </w:rPr>
    </w:lvl>
    <w:lvl w:ilvl="6" w:tentative="0">
      <w:start w:val="0"/>
      <w:numFmt w:val="bullet"/>
      <w:lvlText w:val="•"/>
      <w:lvlJc w:val="left"/>
      <w:pPr>
        <w:ind w:left="5312" w:hanging="760"/>
      </w:pPr>
      <w:rPr>
        <w:rFonts w:hint="default"/>
        <w:lang w:val="en-US" w:eastAsia="zh-CN" w:bidi="ar-SA"/>
      </w:rPr>
    </w:lvl>
    <w:lvl w:ilvl="7" w:tentative="0">
      <w:start w:val="0"/>
      <w:numFmt w:val="bullet"/>
      <w:lvlText w:val="•"/>
      <w:lvlJc w:val="left"/>
      <w:pPr>
        <w:ind w:left="6959" w:hanging="760"/>
      </w:pPr>
      <w:rPr>
        <w:rFonts w:hint="default"/>
        <w:lang w:val="en-US" w:eastAsia="zh-CN" w:bidi="ar-SA"/>
      </w:rPr>
    </w:lvl>
    <w:lvl w:ilvl="8" w:tentative="0">
      <w:start w:val="0"/>
      <w:numFmt w:val="bullet"/>
      <w:lvlText w:val="•"/>
      <w:lvlJc w:val="left"/>
      <w:pPr>
        <w:ind w:left="8605" w:hanging="760"/>
      </w:pPr>
      <w:rPr>
        <w:rFonts w:hint="default"/>
        <w:lang w:val="en-US" w:eastAsia="zh-CN" w:bidi="ar-SA"/>
      </w:rPr>
    </w:lvl>
  </w:abstractNum>
  <w:abstractNum w:abstractNumId="56">
    <w:nsid w:val="E697AF95"/>
    <w:multiLevelType w:val="multilevel"/>
    <w:tmpl w:val="E697AF95"/>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57">
    <w:nsid w:val="EAAD4E33"/>
    <w:multiLevelType w:val="multilevel"/>
    <w:tmpl w:val="EAAD4E33"/>
    <w:lvl w:ilvl="0" w:tentative="0">
      <w:start w:val="1"/>
      <w:numFmt w:val="decimal"/>
      <w:lvlText w:val="%1."/>
      <w:lvlJc w:val="left"/>
      <w:pPr>
        <w:ind w:left="2258" w:hanging="177"/>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223" w:hanging="177"/>
      </w:pPr>
      <w:rPr>
        <w:rFonts w:hint="default"/>
        <w:lang w:val="en-US" w:eastAsia="zh-CN" w:bidi="ar-SA"/>
      </w:rPr>
    </w:lvl>
    <w:lvl w:ilvl="2" w:tentative="0">
      <w:start w:val="0"/>
      <w:numFmt w:val="bullet"/>
      <w:lvlText w:val="•"/>
      <w:lvlJc w:val="left"/>
      <w:pPr>
        <w:ind w:left="4187" w:hanging="177"/>
      </w:pPr>
      <w:rPr>
        <w:rFonts w:hint="default"/>
        <w:lang w:val="en-US" w:eastAsia="zh-CN" w:bidi="ar-SA"/>
      </w:rPr>
    </w:lvl>
    <w:lvl w:ilvl="3" w:tentative="0">
      <w:start w:val="0"/>
      <w:numFmt w:val="bullet"/>
      <w:lvlText w:val="•"/>
      <w:lvlJc w:val="left"/>
      <w:pPr>
        <w:ind w:left="5151" w:hanging="177"/>
      </w:pPr>
      <w:rPr>
        <w:rFonts w:hint="default"/>
        <w:lang w:val="en-US" w:eastAsia="zh-CN" w:bidi="ar-SA"/>
      </w:rPr>
    </w:lvl>
    <w:lvl w:ilvl="4" w:tentative="0">
      <w:start w:val="0"/>
      <w:numFmt w:val="bullet"/>
      <w:lvlText w:val="•"/>
      <w:lvlJc w:val="left"/>
      <w:pPr>
        <w:ind w:left="6115" w:hanging="177"/>
      </w:pPr>
      <w:rPr>
        <w:rFonts w:hint="default"/>
        <w:lang w:val="en-US" w:eastAsia="zh-CN" w:bidi="ar-SA"/>
      </w:rPr>
    </w:lvl>
    <w:lvl w:ilvl="5" w:tentative="0">
      <w:start w:val="0"/>
      <w:numFmt w:val="bullet"/>
      <w:lvlText w:val="•"/>
      <w:lvlJc w:val="left"/>
      <w:pPr>
        <w:ind w:left="7079" w:hanging="177"/>
      </w:pPr>
      <w:rPr>
        <w:rFonts w:hint="default"/>
        <w:lang w:val="en-US" w:eastAsia="zh-CN" w:bidi="ar-SA"/>
      </w:rPr>
    </w:lvl>
    <w:lvl w:ilvl="6" w:tentative="0">
      <w:start w:val="0"/>
      <w:numFmt w:val="bullet"/>
      <w:lvlText w:val="•"/>
      <w:lvlJc w:val="left"/>
      <w:pPr>
        <w:ind w:left="8043" w:hanging="177"/>
      </w:pPr>
      <w:rPr>
        <w:rFonts w:hint="default"/>
        <w:lang w:val="en-US" w:eastAsia="zh-CN" w:bidi="ar-SA"/>
      </w:rPr>
    </w:lvl>
    <w:lvl w:ilvl="7" w:tentative="0">
      <w:start w:val="0"/>
      <w:numFmt w:val="bullet"/>
      <w:lvlText w:val="•"/>
      <w:lvlJc w:val="left"/>
      <w:pPr>
        <w:ind w:left="9006" w:hanging="177"/>
      </w:pPr>
      <w:rPr>
        <w:rFonts w:hint="default"/>
        <w:lang w:val="en-US" w:eastAsia="zh-CN" w:bidi="ar-SA"/>
      </w:rPr>
    </w:lvl>
    <w:lvl w:ilvl="8" w:tentative="0">
      <w:start w:val="0"/>
      <w:numFmt w:val="bullet"/>
      <w:lvlText w:val="•"/>
      <w:lvlJc w:val="left"/>
      <w:pPr>
        <w:ind w:left="9970" w:hanging="177"/>
      </w:pPr>
      <w:rPr>
        <w:rFonts w:hint="default"/>
        <w:lang w:val="en-US" w:eastAsia="zh-CN" w:bidi="ar-SA"/>
      </w:rPr>
    </w:lvl>
  </w:abstractNum>
  <w:abstractNum w:abstractNumId="58">
    <w:nsid w:val="EC1A3DF1"/>
    <w:multiLevelType w:val="multilevel"/>
    <w:tmpl w:val="EC1A3DF1"/>
    <w:lvl w:ilvl="0" w:tentative="0">
      <w:start w:val="2"/>
      <w:numFmt w:val="decimal"/>
      <w:lvlText w:val="%1"/>
      <w:lvlJc w:val="left"/>
      <w:pPr>
        <w:ind w:left="2247" w:hanging="229"/>
        <w:jc w:val="left"/>
      </w:pPr>
      <w:rPr>
        <w:rFonts w:hint="default"/>
        <w:lang w:val="en-US" w:eastAsia="zh-CN" w:bidi="ar-SA"/>
      </w:rPr>
    </w:lvl>
    <w:lvl w:ilvl="1" w:tentative="0">
      <w:start w:val="1"/>
      <w:numFmt w:val="decimal"/>
      <w:lvlText w:val="%1.%2"/>
      <w:lvlJc w:val="left"/>
      <w:pPr>
        <w:ind w:left="2247" w:hanging="229"/>
        <w:jc w:val="left"/>
      </w:pPr>
      <w:rPr>
        <w:rFonts w:hint="default" w:ascii="微软雅黑" w:hAnsi="微软雅黑" w:eastAsia="微软雅黑" w:cs="微软雅黑"/>
        <w:b/>
        <w:bCs/>
        <w:i w:val="0"/>
        <w:iCs w:val="0"/>
        <w:color w:val="2B3D4F"/>
        <w:spacing w:val="0"/>
        <w:w w:val="100"/>
        <w:sz w:val="13"/>
        <w:szCs w:val="13"/>
        <w:lang w:val="en-US" w:eastAsia="zh-CN" w:bidi="ar-SA"/>
      </w:rPr>
    </w:lvl>
    <w:lvl w:ilvl="2" w:tentative="0">
      <w:start w:val="0"/>
      <w:numFmt w:val="bullet"/>
      <w:lvlText w:val="•"/>
      <w:lvlJc w:val="left"/>
      <w:pPr>
        <w:ind w:left="4171" w:hanging="229"/>
      </w:pPr>
      <w:rPr>
        <w:rFonts w:hint="default"/>
        <w:lang w:val="en-US" w:eastAsia="zh-CN" w:bidi="ar-SA"/>
      </w:rPr>
    </w:lvl>
    <w:lvl w:ilvl="3" w:tentative="0">
      <w:start w:val="0"/>
      <w:numFmt w:val="bullet"/>
      <w:lvlText w:val="•"/>
      <w:lvlJc w:val="left"/>
      <w:pPr>
        <w:ind w:left="5137" w:hanging="229"/>
      </w:pPr>
      <w:rPr>
        <w:rFonts w:hint="default"/>
        <w:lang w:val="en-US" w:eastAsia="zh-CN" w:bidi="ar-SA"/>
      </w:rPr>
    </w:lvl>
    <w:lvl w:ilvl="4" w:tentative="0">
      <w:start w:val="0"/>
      <w:numFmt w:val="bullet"/>
      <w:lvlText w:val="•"/>
      <w:lvlJc w:val="left"/>
      <w:pPr>
        <w:ind w:left="6103" w:hanging="229"/>
      </w:pPr>
      <w:rPr>
        <w:rFonts w:hint="default"/>
        <w:lang w:val="en-US" w:eastAsia="zh-CN" w:bidi="ar-SA"/>
      </w:rPr>
    </w:lvl>
    <w:lvl w:ilvl="5" w:tentative="0">
      <w:start w:val="0"/>
      <w:numFmt w:val="bullet"/>
      <w:lvlText w:val="•"/>
      <w:lvlJc w:val="left"/>
      <w:pPr>
        <w:ind w:left="7069" w:hanging="229"/>
      </w:pPr>
      <w:rPr>
        <w:rFonts w:hint="default"/>
        <w:lang w:val="en-US" w:eastAsia="zh-CN" w:bidi="ar-SA"/>
      </w:rPr>
    </w:lvl>
    <w:lvl w:ilvl="6" w:tentative="0">
      <w:start w:val="0"/>
      <w:numFmt w:val="bullet"/>
      <w:lvlText w:val="•"/>
      <w:lvlJc w:val="left"/>
      <w:pPr>
        <w:ind w:left="8035" w:hanging="229"/>
      </w:pPr>
      <w:rPr>
        <w:rFonts w:hint="default"/>
        <w:lang w:val="en-US" w:eastAsia="zh-CN" w:bidi="ar-SA"/>
      </w:rPr>
    </w:lvl>
    <w:lvl w:ilvl="7" w:tentative="0">
      <w:start w:val="0"/>
      <w:numFmt w:val="bullet"/>
      <w:lvlText w:val="•"/>
      <w:lvlJc w:val="left"/>
      <w:pPr>
        <w:ind w:left="9000" w:hanging="229"/>
      </w:pPr>
      <w:rPr>
        <w:rFonts w:hint="default"/>
        <w:lang w:val="en-US" w:eastAsia="zh-CN" w:bidi="ar-SA"/>
      </w:rPr>
    </w:lvl>
    <w:lvl w:ilvl="8" w:tentative="0">
      <w:start w:val="0"/>
      <w:numFmt w:val="bullet"/>
      <w:lvlText w:val="•"/>
      <w:lvlJc w:val="left"/>
      <w:pPr>
        <w:ind w:left="9966" w:hanging="229"/>
      </w:pPr>
      <w:rPr>
        <w:rFonts w:hint="default"/>
        <w:lang w:val="en-US" w:eastAsia="zh-CN" w:bidi="ar-SA"/>
      </w:rPr>
    </w:lvl>
  </w:abstractNum>
  <w:abstractNum w:abstractNumId="59">
    <w:nsid w:val="EC7EA071"/>
    <w:multiLevelType w:val="multilevel"/>
    <w:tmpl w:val="EC7EA071"/>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60">
    <w:nsid w:val="F2AE70F4"/>
    <w:multiLevelType w:val="multilevel"/>
    <w:tmpl w:val="F2AE70F4"/>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61">
    <w:nsid w:val="F889C77F"/>
    <w:multiLevelType w:val="multilevel"/>
    <w:tmpl w:val="F889C77F"/>
    <w:lvl w:ilvl="0" w:tentative="0">
      <w:start w:val="0"/>
      <w:numFmt w:val="bullet"/>
      <w:lvlText w:val="●"/>
      <w:lvlJc w:val="left"/>
      <w:pPr>
        <w:ind w:left="1475"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21" w:hanging="226"/>
      </w:pPr>
      <w:rPr>
        <w:rFonts w:hint="default"/>
        <w:lang w:val="en-US" w:eastAsia="zh-CN" w:bidi="ar-SA"/>
      </w:rPr>
    </w:lvl>
    <w:lvl w:ilvl="2" w:tentative="0">
      <w:start w:val="0"/>
      <w:numFmt w:val="bullet"/>
      <w:lvlText w:val="•"/>
      <w:lvlJc w:val="left"/>
      <w:pPr>
        <w:ind w:left="3563" w:hanging="226"/>
      </w:pPr>
      <w:rPr>
        <w:rFonts w:hint="default"/>
        <w:lang w:val="en-US" w:eastAsia="zh-CN" w:bidi="ar-SA"/>
      </w:rPr>
    </w:lvl>
    <w:lvl w:ilvl="3" w:tentative="0">
      <w:start w:val="0"/>
      <w:numFmt w:val="bullet"/>
      <w:lvlText w:val="•"/>
      <w:lvlJc w:val="left"/>
      <w:pPr>
        <w:ind w:left="4605" w:hanging="226"/>
      </w:pPr>
      <w:rPr>
        <w:rFonts w:hint="default"/>
        <w:lang w:val="en-US" w:eastAsia="zh-CN" w:bidi="ar-SA"/>
      </w:rPr>
    </w:lvl>
    <w:lvl w:ilvl="4" w:tentative="0">
      <w:start w:val="0"/>
      <w:numFmt w:val="bullet"/>
      <w:lvlText w:val="•"/>
      <w:lvlJc w:val="left"/>
      <w:pPr>
        <w:ind w:left="5647" w:hanging="226"/>
      </w:pPr>
      <w:rPr>
        <w:rFonts w:hint="default"/>
        <w:lang w:val="en-US" w:eastAsia="zh-CN" w:bidi="ar-SA"/>
      </w:rPr>
    </w:lvl>
    <w:lvl w:ilvl="5" w:tentative="0">
      <w:start w:val="0"/>
      <w:numFmt w:val="bullet"/>
      <w:lvlText w:val="•"/>
      <w:lvlJc w:val="left"/>
      <w:pPr>
        <w:ind w:left="6689" w:hanging="226"/>
      </w:pPr>
      <w:rPr>
        <w:rFonts w:hint="default"/>
        <w:lang w:val="en-US" w:eastAsia="zh-CN" w:bidi="ar-SA"/>
      </w:rPr>
    </w:lvl>
    <w:lvl w:ilvl="6" w:tentative="0">
      <w:start w:val="0"/>
      <w:numFmt w:val="bullet"/>
      <w:lvlText w:val="•"/>
      <w:lvlJc w:val="left"/>
      <w:pPr>
        <w:ind w:left="7731" w:hanging="226"/>
      </w:pPr>
      <w:rPr>
        <w:rFonts w:hint="default"/>
        <w:lang w:val="en-US" w:eastAsia="zh-CN" w:bidi="ar-SA"/>
      </w:rPr>
    </w:lvl>
    <w:lvl w:ilvl="7" w:tentative="0">
      <w:start w:val="0"/>
      <w:numFmt w:val="bullet"/>
      <w:lvlText w:val="•"/>
      <w:lvlJc w:val="left"/>
      <w:pPr>
        <w:ind w:left="8772" w:hanging="226"/>
      </w:pPr>
      <w:rPr>
        <w:rFonts w:hint="default"/>
        <w:lang w:val="en-US" w:eastAsia="zh-CN" w:bidi="ar-SA"/>
      </w:rPr>
    </w:lvl>
    <w:lvl w:ilvl="8" w:tentative="0">
      <w:start w:val="0"/>
      <w:numFmt w:val="bullet"/>
      <w:lvlText w:val="•"/>
      <w:lvlJc w:val="left"/>
      <w:pPr>
        <w:ind w:left="9814" w:hanging="226"/>
      </w:pPr>
      <w:rPr>
        <w:rFonts w:hint="default"/>
        <w:lang w:val="en-US" w:eastAsia="zh-CN" w:bidi="ar-SA"/>
      </w:rPr>
    </w:lvl>
  </w:abstractNum>
  <w:abstractNum w:abstractNumId="62">
    <w:nsid w:val="FA3AF9CE"/>
    <w:multiLevelType w:val="multilevel"/>
    <w:tmpl w:val="FA3AF9CE"/>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63">
    <w:nsid w:val="03DF0596"/>
    <w:multiLevelType w:val="multilevel"/>
    <w:tmpl w:val="03DF0596"/>
    <w:lvl w:ilvl="0" w:tentative="0">
      <w:start w:val="1"/>
      <w:numFmt w:val="lowerLetter"/>
      <w:lvlText w:val="%1."/>
      <w:lvlJc w:val="left"/>
      <w:pPr>
        <w:ind w:left="1428" w:hanging="258"/>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1"/>
      <w:numFmt w:val="decimal"/>
      <w:lvlText w:val="（%2）"/>
      <w:lvlJc w:val="left"/>
      <w:pPr>
        <w:ind w:left="1171"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2" w:tentative="0">
      <w:start w:val="0"/>
      <w:numFmt w:val="bullet"/>
      <w:lvlText w:val="•"/>
      <w:lvlJc w:val="left"/>
      <w:pPr>
        <w:ind w:left="2584" w:hanging="583"/>
      </w:pPr>
      <w:rPr>
        <w:rFonts w:hint="default"/>
        <w:lang w:val="en-US" w:eastAsia="zh-CN" w:bidi="ar-SA"/>
      </w:rPr>
    </w:lvl>
    <w:lvl w:ilvl="3" w:tentative="0">
      <w:start w:val="0"/>
      <w:numFmt w:val="bullet"/>
      <w:lvlText w:val="•"/>
      <w:lvlJc w:val="left"/>
      <w:pPr>
        <w:ind w:left="3748" w:hanging="583"/>
      </w:pPr>
      <w:rPr>
        <w:rFonts w:hint="default"/>
        <w:lang w:val="en-US" w:eastAsia="zh-CN" w:bidi="ar-SA"/>
      </w:rPr>
    </w:lvl>
    <w:lvl w:ilvl="4" w:tentative="0">
      <w:start w:val="0"/>
      <w:numFmt w:val="bullet"/>
      <w:lvlText w:val="•"/>
      <w:lvlJc w:val="left"/>
      <w:pPr>
        <w:ind w:left="4912" w:hanging="583"/>
      </w:pPr>
      <w:rPr>
        <w:rFonts w:hint="default"/>
        <w:lang w:val="en-US" w:eastAsia="zh-CN" w:bidi="ar-SA"/>
      </w:rPr>
    </w:lvl>
    <w:lvl w:ilvl="5" w:tentative="0">
      <w:start w:val="0"/>
      <w:numFmt w:val="bullet"/>
      <w:lvlText w:val="•"/>
      <w:lvlJc w:val="left"/>
      <w:pPr>
        <w:ind w:left="6077" w:hanging="583"/>
      </w:pPr>
      <w:rPr>
        <w:rFonts w:hint="default"/>
        <w:lang w:val="en-US" w:eastAsia="zh-CN" w:bidi="ar-SA"/>
      </w:rPr>
    </w:lvl>
    <w:lvl w:ilvl="6" w:tentative="0">
      <w:start w:val="0"/>
      <w:numFmt w:val="bullet"/>
      <w:lvlText w:val="•"/>
      <w:lvlJc w:val="left"/>
      <w:pPr>
        <w:ind w:left="7241" w:hanging="583"/>
      </w:pPr>
      <w:rPr>
        <w:rFonts w:hint="default"/>
        <w:lang w:val="en-US" w:eastAsia="zh-CN" w:bidi="ar-SA"/>
      </w:rPr>
    </w:lvl>
    <w:lvl w:ilvl="7" w:tentative="0">
      <w:start w:val="0"/>
      <w:numFmt w:val="bullet"/>
      <w:lvlText w:val="•"/>
      <w:lvlJc w:val="left"/>
      <w:pPr>
        <w:ind w:left="8405" w:hanging="583"/>
      </w:pPr>
      <w:rPr>
        <w:rFonts w:hint="default"/>
        <w:lang w:val="en-US" w:eastAsia="zh-CN" w:bidi="ar-SA"/>
      </w:rPr>
    </w:lvl>
    <w:lvl w:ilvl="8" w:tentative="0">
      <w:start w:val="0"/>
      <w:numFmt w:val="bullet"/>
      <w:lvlText w:val="•"/>
      <w:lvlJc w:val="left"/>
      <w:pPr>
        <w:ind w:left="9569" w:hanging="583"/>
      </w:pPr>
      <w:rPr>
        <w:rFonts w:hint="default"/>
        <w:lang w:val="en-US" w:eastAsia="zh-CN" w:bidi="ar-SA"/>
      </w:rPr>
    </w:lvl>
  </w:abstractNum>
  <w:abstractNum w:abstractNumId="64">
    <w:nsid w:val="058766AE"/>
    <w:multiLevelType w:val="multilevel"/>
    <w:tmpl w:val="058766AE"/>
    <w:lvl w:ilvl="0" w:tentative="0">
      <w:start w:val="1"/>
      <w:numFmt w:val="decimal"/>
      <w:lvlText w:val="%1）"/>
      <w:lvlJc w:val="left"/>
      <w:pPr>
        <w:ind w:left="1606" w:hanging="436"/>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629" w:hanging="436"/>
      </w:pPr>
      <w:rPr>
        <w:rFonts w:hint="default"/>
        <w:lang w:val="en-US" w:eastAsia="zh-CN" w:bidi="ar-SA"/>
      </w:rPr>
    </w:lvl>
    <w:lvl w:ilvl="2" w:tentative="0">
      <w:start w:val="0"/>
      <w:numFmt w:val="bullet"/>
      <w:lvlText w:val="•"/>
      <w:lvlJc w:val="left"/>
      <w:pPr>
        <w:ind w:left="3659" w:hanging="436"/>
      </w:pPr>
      <w:rPr>
        <w:rFonts w:hint="default"/>
        <w:lang w:val="en-US" w:eastAsia="zh-CN" w:bidi="ar-SA"/>
      </w:rPr>
    </w:lvl>
    <w:lvl w:ilvl="3" w:tentative="0">
      <w:start w:val="0"/>
      <w:numFmt w:val="bullet"/>
      <w:lvlText w:val="•"/>
      <w:lvlJc w:val="left"/>
      <w:pPr>
        <w:ind w:left="4689" w:hanging="436"/>
      </w:pPr>
      <w:rPr>
        <w:rFonts w:hint="default"/>
        <w:lang w:val="en-US" w:eastAsia="zh-CN" w:bidi="ar-SA"/>
      </w:rPr>
    </w:lvl>
    <w:lvl w:ilvl="4" w:tentative="0">
      <w:start w:val="0"/>
      <w:numFmt w:val="bullet"/>
      <w:lvlText w:val="•"/>
      <w:lvlJc w:val="left"/>
      <w:pPr>
        <w:ind w:left="5719" w:hanging="436"/>
      </w:pPr>
      <w:rPr>
        <w:rFonts w:hint="default"/>
        <w:lang w:val="en-US" w:eastAsia="zh-CN" w:bidi="ar-SA"/>
      </w:rPr>
    </w:lvl>
    <w:lvl w:ilvl="5" w:tentative="0">
      <w:start w:val="0"/>
      <w:numFmt w:val="bullet"/>
      <w:lvlText w:val="•"/>
      <w:lvlJc w:val="left"/>
      <w:pPr>
        <w:ind w:left="6749" w:hanging="436"/>
      </w:pPr>
      <w:rPr>
        <w:rFonts w:hint="default"/>
        <w:lang w:val="en-US" w:eastAsia="zh-CN" w:bidi="ar-SA"/>
      </w:rPr>
    </w:lvl>
    <w:lvl w:ilvl="6" w:tentative="0">
      <w:start w:val="0"/>
      <w:numFmt w:val="bullet"/>
      <w:lvlText w:val="•"/>
      <w:lvlJc w:val="left"/>
      <w:pPr>
        <w:ind w:left="7779" w:hanging="436"/>
      </w:pPr>
      <w:rPr>
        <w:rFonts w:hint="default"/>
        <w:lang w:val="en-US" w:eastAsia="zh-CN" w:bidi="ar-SA"/>
      </w:rPr>
    </w:lvl>
    <w:lvl w:ilvl="7" w:tentative="0">
      <w:start w:val="0"/>
      <w:numFmt w:val="bullet"/>
      <w:lvlText w:val="•"/>
      <w:lvlJc w:val="left"/>
      <w:pPr>
        <w:ind w:left="8808" w:hanging="436"/>
      </w:pPr>
      <w:rPr>
        <w:rFonts w:hint="default"/>
        <w:lang w:val="en-US" w:eastAsia="zh-CN" w:bidi="ar-SA"/>
      </w:rPr>
    </w:lvl>
    <w:lvl w:ilvl="8" w:tentative="0">
      <w:start w:val="0"/>
      <w:numFmt w:val="bullet"/>
      <w:lvlText w:val="•"/>
      <w:lvlJc w:val="left"/>
      <w:pPr>
        <w:ind w:left="9838" w:hanging="436"/>
      </w:pPr>
      <w:rPr>
        <w:rFonts w:hint="default"/>
        <w:lang w:val="en-US" w:eastAsia="zh-CN" w:bidi="ar-SA"/>
      </w:rPr>
    </w:lvl>
  </w:abstractNum>
  <w:abstractNum w:abstractNumId="65">
    <w:nsid w:val="0D3E5FEC"/>
    <w:multiLevelType w:val="multilevel"/>
    <w:tmpl w:val="0D3E5FEC"/>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2）"/>
      <w:lvlJc w:val="left"/>
      <w:pPr>
        <w:ind w:left="2112" w:hanging="501"/>
        <w:jc w:val="left"/>
      </w:pPr>
      <w:rPr>
        <w:rFonts w:hint="default" w:ascii="宋体" w:hAnsi="宋体" w:eastAsia="宋体" w:cs="宋体"/>
        <w:b w:val="0"/>
        <w:bCs w:val="0"/>
        <w:i w:val="0"/>
        <w:iCs w:val="0"/>
        <w:color w:val="525252"/>
        <w:spacing w:val="-1"/>
        <w:w w:val="101"/>
        <w:sz w:val="17"/>
        <w:szCs w:val="17"/>
        <w:lang w:val="en-US" w:eastAsia="zh-CN" w:bidi="ar-SA"/>
      </w:rPr>
    </w:lvl>
    <w:lvl w:ilvl="2" w:tentative="0">
      <w:start w:val="0"/>
      <w:numFmt w:val="bullet"/>
      <w:lvlText w:val="•"/>
      <w:lvlJc w:val="left"/>
      <w:pPr>
        <w:ind w:left="3206" w:hanging="501"/>
      </w:pPr>
      <w:rPr>
        <w:rFonts w:hint="default"/>
        <w:lang w:val="en-US" w:eastAsia="zh-CN" w:bidi="ar-SA"/>
      </w:rPr>
    </w:lvl>
    <w:lvl w:ilvl="3" w:tentative="0">
      <w:start w:val="0"/>
      <w:numFmt w:val="bullet"/>
      <w:lvlText w:val="•"/>
      <w:lvlJc w:val="left"/>
      <w:pPr>
        <w:ind w:left="4292" w:hanging="501"/>
      </w:pPr>
      <w:rPr>
        <w:rFonts w:hint="default"/>
        <w:lang w:val="en-US" w:eastAsia="zh-CN" w:bidi="ar-SA"/>
      </w:rPr>
    </w:lvl>
    <w:lvl w:ilvl="4" w:tentative="0">
      <w:start w:val="0"/>
      <w:numFmt w:val="bullet"/>
      <w:lvlText w:val="•"/>
      <w:lvlJc w:val="left"/>
      <w:pPr>
        <w:ind w:left="5379" w:hanging="501"/>
      </w:pPr>
      <w:rPr>
        <w:rFonts w:hint="default"/>
        <w:lang w:val="en-US" w:eastAsia="zh-CN" w:bidi="ar-SA"/>
      </w:rPr>
    </w:lvl>
    <w:lvl w:ilvl="5" w:tentative="0">
      <w:start w:val="0"/>
      <w:numFmt w:val="bullet"/>
      <w:lvlText w:val="•"/>
      <w:lvlJc w:val="left"/>
      <w:pPr>
        <w:ind w:left="6465" w:hanging="501"/>
      </w:pPr>
      <w:rPr>
        <w:rFonts w:hint="default"/>
        <w:lang w:val="en-US" w:eastAsia="zh-CN" w:bidi="ar-SA"/>
      </w:rPr>
    </w:lvl>
    <w:lvl w:ilvl="6" w:tentative="0">
      <w:start w:val="0"/>
      <w:numFmt w:val="bullet"/>
      <w:lvlText w:val="•"/>
      <w:lvlJc w:val="left"/>
      <w:pPr>
        <w:ind w:left="7552" w:hanging="501"/>
      </w:pPr>
      <w:rPr>
        <w:rFonts w:hint="default"/>
        <w:lang w:val="en-US" w:eastAsia="zh-CN" w:bidi="ar-SA"/>
      </w:rPr>
    </w:lvl>
    <w:lvl w:ilvl="7" w:tentative="0">
      <w:start w:val="0"/>
      <w:numFmt w:val="bullet"/>
      <w:lvlText w:val="•"/>
      <w:lvlJc w:val="left"/>
      <w:pPr>
        <w:ind w:left="8638" w:hanging="501"/>
      </w:pPr>
      <w:rPr>
        <w:rFonts w:hint="default"/>
        <w:lang w:val="en-US" w:eastAsia="zh-CN" w:bidi="ar-SA"/>
      </w:rPr>
    </w:lvl>
    <w:lvl w:ilvl="8" w:tentative="0">
      <w:start w:val="0"/>
      <w:numFmt w:val="bullet"/>
      <w:lvlText w:val="•"/>
      <w:lvlJc w:val="left"/>
      <w:pPr>
        <w:ind w:left="9725" w:hanging="501"/>
      </w:pPr>
      <w:rPr>
        <w:rFonts w:hint="default"/>
        <w:lang w:val="en-US" w:eastAsia="zh-CN" w:bidi="ar-SA"/>
      </w:rPr>
    </w:lvl>
  </w:abstractNum>
  <w:abstractNum w:abstractNumId="66">
    <w:nsid w:val="0E58A8B6"/>
    <w:multiLevelType w:val="multilevel"/>
    <w:tmpl w:val="0E58A8B6"/>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2）"/>
      <w:lvlJc w:val="left"/>
      <w:pPr>
        <w:ind w:left="2112" w:hanging="501"/>
        <w:jc w:val="left"/>
      </w:pPr>
      <w:rPr>
        <w:rFonts w:hint="default" w:ascii="宋体" w:hAnsi="宋体" w:eastAsia="宋体" w:cs="宋体"/>
        <w:b w:val="0"/>
        <w:bCs w:val="0"/>
        <w:i w:val="0"/>
        <w:iCs w:val="0"/>
        <w:color w:val="525252"/>
        <w:spacing w:val="-1"/>
        <w:w w:val="101"/>
        <w:sz w:val="17"/>
        <w:szCs w:val="17"/>
        <w:lang w:val="en-US" w:eastAsia="zh-CN" w:bidi="ar-SA"/>
      </w:rPr>
    </w:lvl>
    <w:lvl w:ilvl="2" w:tentative="0">
      <w:start w:val="0"/>
      <w:numFmt w:val="bullet"/>
      <w:lvlText w:val="•"/>
      <w:lvlJc w:val="left"/>
      <w:pPr>
        <w:ind w:left="2120" w:hanging="501"/>
      </w:pPr>
      <w:rPr>
        <w:rFonts w:hint="default"/>
        <w:lang w:val="en-US" w:eastAsia="zh-CN" w:bidi="ar-SA"/>
      </w:rPr>
    </w:lvl>
    <w:lvl w:ilvl="3" w:tentative="0">
      <w:start w:val="0"/>
      <w:numFmt w:val="bullet"/>
      <w:lvlText w:val="•"/>
      <w:lvlJc w:val="left"/>
      <w:pPr>
        <w:ind w:left="3342" w:hanging="501"/>
      </w:pPr>
      <w:rPr>
        <w:rFonts w:hint="default"/>
        <w:lang w:val="en-US" w:eastAsia="zh-CN" w:bidi="ar-SA"/>
      </w:rPr>
    </w:lvl>
    <w:lvl w:ilvl="4" w:tentative="0">
      <w:start w:val="0"/>
      <w:numFmt w:val="bullet"/>
      <w:lvlText w:val="•"/>
      <w:lvlJc w:val="left"/>
      <w:pPr>
        <w:ind w:left="4564" w:hanging="501"/>
      </w:pPr>
      <w:rPr>
        <w:rFonts w:hint="default"/>
        <w:lang w:val="en-US" w:eastAsia="zh-CN" w:bidi="ar-SA"/>
      </w:rPr>
    </w:lvl>
    <w:lvl w:ilvl="5" w:tentative="0">
      <w:start w:val="0"/>
      <w:numFmt w:val="bullet"/>
      <w:lvlText w:val="•"/>
      <w:lvlJc w:val="left"/>
      <w:pPr>
        <w:ind w:left="5786" w:hanging="501"/>
      </w:pPr>
      <w:rPr>
        <w:rFonts w:hint="default"/>
        <w:lang w:val="en-US" w:eastAsia="zh-CN" w:bidi="ar-SA"/>
      </w:rPr>
    </w:lvl>
    <w:lvl w:ilvl="6" w:tentative="0">
      <w:start w:val="0"/>
      <w:numFmt w:val="bullet"/>
      <w:lvlText w:val="•"/>
      <w:lvlJc w:val="left"/>
      <w:pPr>
        <w:ind w:left="7009" w:hanging="501"/>
      </w:pPr>
      <w:rPr>
        <w:rFonts w:hint="default"/>
        <w:lang w:val="en-US" w:eastAsia="zh-CN" w:bidi="ar-SA"/>
      </w:rPr>
    </w:lvl>
    <w:lvl w:ilvl="7" w:tentative="0">
      <w:start w:val="0"/>
      <w:numFmt w:val="bullet"/>
      <w:lvlText w:val="•"/>
      <w:lvlJc w:val="left"/>
      <w:pPr>
        <w:ind w:left="8231" w:hanging="501"/>
      </w:pPr>
      <w:rPr>
        <w:rFonts w:hint="default"/>
        <w:lang w:val="en-US" w:eastAsia="zh-CN" w:bidi="ar-SA"/>
      </w:rPr>
    </w:lvl>
    <w:lvl w:ilvl="8" w:tentative="0">
      <w:start w:val="0"/>
      <w:numFmt w:val="bullet"/>
      <w:lvlText w:val="•"/>
      <w:lvlJc w:val="left"/>
      <w:pPr>
        <w:ind w:left="9453" w:hanging="501"/>
      </w:pPr>
      <w:rPr>
        <w:rFonts w:hint="default"/>
        <w:lang w:val="en-US" w:eastAsia="zh-CN" w:bidi="ar-SA"/>
      </w:rPr>
    </w:lvl>
  </w:abstractNum>
  <w:abstractNum w:abstractNumId="67">
    <w:nsid w:val="1050CA1F"/>
    <w:multiLevelType w:val="multilevel"/>
    <w:tmpl w:val="1050CA1F"/>
    <w:lvl w:ilvl="0" w:tentative="0">
      <w:start w:val="1"/>
      <w:numFmt w:val="decimal"/>
      <w:lvlText w:val="%1."/>
      <w:lvlJc w:val="left"/>
      <w:pPr>
        <w:ind w:left="1171" w:hanging="188"/>
        <w:jc w:val="right"/>
      </w:pPr>
      <w:rPr>
        <w:rFonts w:hint="default" w:ascii="微软雅黑" w:hAnsi="微软雅黑" w:eastAsia="微软雅黑" w:cs="微软雅黑"/>
        <w:b w:val="0"/>
        <w:bCs w:val="0"/>
        <w:i w:val="0"/>
        <w:iCs w:val="0"/>
        <w:color w:val="212121"/>
        <w:spacing w:val="0"/>
        <w:w w:val="100"/>
        <w:sz w:val="20"/>
        <w:szCs w:val="20"/>
        <w:lang w:val="en-US" w:eastAsia="zh-CN" w:bidi="ar-SA"/>
      </w:rPr>
    </w:lvl>
    <w:lvl w:ilvl="1" w:tentative="0">
      <w:start w:val="0"/>
      <w:numFmt w:val="bullet"/>
      <w:lvlText w:val="•"/>
      <w:lvlJc w:val="left"/>
      <w:pPr>
        <w:ind w:left="2251" w:hanging="188"/>
      </w:pPr>
      <w:rPr>
        <w:rFonts w:hint="default"/>
        <w:lang w:val="en-US" w:eastAsia="zh-CN" w:bidi="ar-SA"/>
      </w:rPr>
    </w:lvl>
    <w:lvl w:ilvl="2" w:tentative="0">
      <w:start w:val="0"/>
      <w:numFmt w:val="bullet"/>
      <w:lvlText w:val="•"/>
      <w:lvlJc w:val="left"/>
      <w:pPr>
        <w:ind w:left="3323" w:hanging="188"/>
      </w:pPr>
      <w:rPr>
        <w:rFonts w:hint="default"/>
        <w:lang w:val="en-US" w:eastAsia="zh-CN" w:bidi="ar-SA"/>
      </w:rPr>
    </w:lvl>
    <w:lvl w:ilvl="3" w:tentative="0">
      <w:start w:val="0"/>
      <w:numFmt w:val="bullet"/>
      <w:lvlText w:val="•"/>
      <w:lvlJc w:val="left"/>
      <w:pPr>
        <w:ind w:left="4395" w:hanging="188"/>
      </w:pPr>
      <w:rPr>
        <w:rFonts w:hint="default"/>
        <w:lang w:val="en-US" w:eastAsia="zh-CN" w:bidi="ar-SA"/>
      </w:rPr>
    </w:lvl>
    <w:lvl w:ilvl="4" w:tentative="0">
      <w:start w:val="0"/>
      <w:numFmt w:val="bullet"/>
      <w:lvlText w:val="•"/>
      <w:lvlJc w:val="left"/>
      <w:pPr>
        <w:ind w:left="5467" w:hanging="188"/>
      </w:pPr>
      <w:rPr>
        <w:rFonts w:hint="default"/>
        <w:lang w:val="en-US" w:eastAsia="zh-CN" w:bidi="ar-SA"/>
      </w:rPr>
    </w:lvl>
    <w:lvl w:ilvl="5" w:tentative="0">
      <w:start w:val="0"/>
      <w:numFmt w:val="bullet"/>
      <w:lvlText w:val="•"/>
      <w:lvlJc w:val="left"/>
      <w:pPr>
        <w:ind w:left="6539" w:hanging="188"/>
      </w:pPr>
      <w:rPr>
        <w:rFonts w:hint="default"/>
        <w:lang w:val="en-US" w:eastAsia="zh-CN" w:bidi="ar-SA"/>
      </w:rPr>
    </w:lvl>
    <w:lvl w:ilvl="6" w:tentative="0">
      <w:start w:val="0"/>
      <w:numFmt w:val="bullet"/>
      <w:lvlText w:val="•"/>
      <w:lvlJc w:val="left"/>
      <w:pPr>
        <w:ind w:left="7611" w:hanging="188"/>
      </w:pPr>
      <w:rPr>
        <w:rFonts w:hint="default"/>
        <w:lang w:val="en-US" w:eastAsia="zh-CN" w:bidi="ar-SA"/>
      </w:rPr>
    </w:lvl>
    <w:lvl w:ilvl="7" w:tentative="0">
      <w:start w:val="0"/>
      <w:numFmt w:val="bullet"/>
      <w:lvlText w:val="•"/>
      <w:lvlJc w:val="left"/>
      <w:pPr>
        <w:ind w:left="8682" w:hanging="188"/>
      </w:pPr>
      <w:rPr>
        <w:rFonts w:hint="default"/>
        <w:lang w:val="en-US" w:eastAsia="zh-CN" w:bidi="ar-SA"/>
      </w:rPr>
    </w:lvl>
    <w:lvl w:ilvl="8" w:tentative="0">
      <w:start w:val="0"/>
      <w:numFmt w:val="bullet"/>
      <w:lvlText w:val="•"/>
      <w:lvlJc w:val="left"/>
      <w:pPr>
        <w:ind w:left="9754" w:hanging="188"/>
      </w:pPr>
      <w:rPr>
        <w:rFonts w:hint="default"/>
        <w:lang w:val="en-US" w:eastAsia="zh-CN" w:bidi="ar-SA"/>
      </w:rPr>
    </w:lvl>
  </w:abstractNum>
  <w:abstractNum w:abstractNumId="68">
    <w:nsid w:val="1235D097"/>
    <w:multiLevelType w:val="multilevel"/>
    <w:tmpl w:val="1235D097"/>
    <w:lvl w:ilvl="0" w:tentative="0">
      <w:start w:val="0"/>
      <w:numFmt w:val="bullet"/>
      <w:lvlText w:val="●"/>
      <w:lvlJc w:val="left"/>
      <w:pPr>
        <w:ind w:left="1171"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251" w:hanging="226"/>
      </w:pPr>
      <w:rPr>
        <w:rFonts w:hint="default"/>
        <w:lang w:val="en-US" w:eastAsia="zh-CN" w:bidi="ar-SA"/>
      </w:rPr>
    </w:lvl>
    <w:lvl w:ilvl="2" w:tentative="0">
      <w:start w:val="0"/>
      <w:numFmt w:val="bullet"/>
      <w:lvlText w:val="•"/>
      <w:lvlJc w:val="left"/>
      <w:pPr>
        <w:ind w:left="3323" w:hanging="226"/>
      </w:pPr>
      <w:rPr>
        <w:rFonts w:hint="default"/>
        <w:lang w:val="en-US" w:eastAsia="zh-CN" w:bidi="ar-SA"/>
      </w:rPr>
    </w:lvl>
    <w:lvl w:ilvl="3" w:tentative="0">
      <w:start w:val="0"/>
      <w:numFmt w:val="bullet"/>
      <w:lvlText w:val="•"/>
      <w:lvlJc w:val="left"/>
      <w:pPr>
        <w:ind w:left="4395" w:hanging="226"/>
      </w:pPr>
      <w:rPr>
        <w:rFonts w:hint="default"/>
        <w:lang w:val="en-US" w:eastAsia="zh-CN" w:bidi="ar-SA"/>
      </w:rPr>
    </w:lvl>
    <w:lvl w:ilvl="4" w:tentative="0">
      <w:start w:val="0"/>
      <w:numFmt w:val="bullet"/>
      <w:lvlText w:val="•"/>
      <w:lvlJc w:val="left"/>
      <w:pPr>
        <w:ind w:left="5467" w:hanging="226"/>
      </w:pPr>
      <w:rPr>
        <w:rFonts w:hint="default"/>
        <w:lang w:val="en-US" w:eastAsia="zh-CN" w:bidi="ar-SA"/>
      </w:rPr>
    </w:lvl>
    <w:lvl w:ilvl="5" w:tentative="0">
      <w:start w:val="0"/>
      <w:numFmt w:val="bullet"/>
      <w:lvlText w:val="•"/>
      <w:lvlJc w:val="left"/>
      <w:pPr>
        <w:ind w:left="6539" w:hanging="226"/>
      </w:pPr>
      <w:rPr>
        <w:rFonts w:hint="default"/>
        <w:lang w:val="en-US" w:eastAsia="zh-CN" w:bidi="ar-SA"/>
      </w:rPr>
    </w:lvl>
    <w:lvl w:ilvl="6" w:tentative="0">
      <w:start w:val="0"/>
      <w:numFmt w:val="bullet"/>
      <w:lvlText w:val="•"/>
      <w:lvlJc w:val="left"/>
      <w:pPr>
        <w:ind w:left="7611" w:hanging="226"/>
      </w:pPr>
      <w:rPr>
        <w:rFonts w:hint="default"/>
        <w:lang w:val="en-US" w:eastAsia="zh-CN" w:bidi="ar-SA"/>
      </w:rPr>
    </w:lvl>
    <w:lvl w:ilvl="7" w:tentative="0">
      <w:start w:val="0"/>
      <w:numFmt w:val="bullet"/>
      <w:lvlText w:val="•"/>
      <w:lvlJc w:val="left"/>
      <w:pPr>
        <w:ind w:left="8682" w:hanging="226"/>
      </w:pPr>
      <w:rPr>
        <w:rFonts w:hint="default"/>
        <w:lang w:val="en-US" w:eastAsia="zh-CN" w:bidi="ar-SA"/>
      </w:rPr>
    </w:lvl>
    <w:lvl w:ilvl="8" w:tentative="0">
      <w:start w:val="0"/>
      <w:numFmt w:val="bullet"/>
      <w:lvlText w:val="•"/>
      <w:lvlJc w:val="left"/>
      <w:pPr>
        <w:ind w:left="9754" w:hanging="226"/>
      </w:pPr>
      <w:rPr>
        <w:rFonts w:hint="default"/>
        <w:lang w:val="en-US" w:eastAsia="zh-CN" w:bidi="ar-SA"/>
      </w:rPr>
    </w:lvl>
  </w:abstractNum>
  <w:abstractNum w:abstractNumId="69">
    <w:nsid w:val="187DFE7D"/>
    <w:multiLevelType w:val="multilevel"/>
    <w:tmpl w:val="187DFE7D"/>
    <w:lvl w:ilvl="0" w:tentative="0">
      <w:start w:val="1"/>
      <w:numFmt w:val="decimal"/>
      <w:lvlText w:val="%1"/>
      <w:lvlJc w:val="left"/>
      <w:pPr>
        <w:ind w:left="1549" w:hanging="286"/>
        <w:jc w:val="left"/>
      </w:pPr>
      <w:rPr>
        <w:rFonts w:hint="default" w:ascii="微软雅黑" w:hAnsi="微软雅黑" w:eastAsia="微软雅黑" w:cs="微软雅黑"/>
        <w:b/>
        <w:bCs/>
        <w:i w:val="0"/>
        <w:iCs w:val="0"/>
        <w:color w:val="212121"/>
        <w:spacing w:val="0"/>
        <w:w w:val="100"/>
        <w:sz w:val="31"/>
        <w:szCs w:val="31"/>
        <w:lang w:val="en-US" w:eastAsia="zh-CN" w:bidi="ar-SA"/>
      </w:rPr>
    </w:lvl>
    <w:lvl w:ilvl="1" w:tentative="0">
      <w:start w:val="1"/>
      <w:numFmt w:val="decimal"/>
      <w:lvlText w:val="%1.%2"/>
      <w:lvlJc w:val="left"/>
      <w:pPr>
        <w:ind w:left="1779" w:hanging="523"/>
        <w:jc w:val="left"/>
      </w:pPr>
      <w:rPr>
        <w:rFonts w:hint="default" w:ascii="微软雅黑" w:hAnsi="微软雅黑" w:eastAsia="微软雅黑" w:cs="微软雅黑"/>
        <w:b/>
        <w:bCs/>
        <w:i w:val="0"/>
        <w:iCs w:val="0"/>
        <w:color w:val="212121"/>
        <w:spacing w:val="-1"/>
        <w:w w:val="99"/>
        <w:sz w:val="29"/>
        <w:szCs w:val="29"/>
        <w:lang w:val="en-US" w:eastAsia="zh-CN" w:bidi="ar-SA"/>
      </w:rPr>
    </w:lvl>
    <w:lvl w:ilvl="2" w:tentative="0">
      <w:start w:val="1"/>
      <w:numFmt w:val="decimal"/>
      <w:lvlText w:val="%1.%2.%3"/>
      <w:lvlJc w:val="left"/>
      <w:pPr>
        <w:ind w:left="1895" w:hanging="653"/>
        <w:jc w:val="left"/>
      </w:pPr>
      <w:rPr>
        <w:rFonts w:hint="default" w:ascii="微软雅黑" w:hAnsi="微软雅黑" w:eastAsia="微软雅黑" w:cs="微软雅黑"/>
        <w:b/>
        <w:bCs/>
        <w:i w:val="0"/>
        <w:iCs w:val="0"/>
        <w:color w:val="212121"/>
        <w:spacing w:val="0"/>
        <w:w w:val="100"/>
        <w:sz w:val="24"/>
        <w:szCs w:val="24"/>
        <w:lang w:val="en-US" w:eastAsia="zh-CN" w:bidi="ar-SA"/>
      </w:rPr>
    </w:lvl>
    <w:lvl w:ilvl="3" w:tentative="0">
      <w:start w:val="0"/>
      <w:numFmt w:val="bullet"/>
      <w:lvlText w:val="•"/>
      <w:lvlJc w:val="left"/>
      <w:pPr>
        <w:ind w:left="3149" w:hanging="653"/>
      </w:pPr>
      <w:rPr>
        <w:rFonts w:hint="default"/>
        <w:lang w:val="en-US" w:eastAsia="zh-CN" w:bidi="ar-SA"/>
      </w:rPr>
    </w:lvl>
    <w:lvl w:ilvl="4" w:tentative="0">
      <w:start w:val="0"/>
      <w:numFmt w:val="bullet"/>
      <w:lvlText w:val="•"/>
      <w:lvlJc w:val="left"/>
      <w:pPr>
        <w:ind w:left="4399" w:hanging="653"/>
      </w:pPr>
      <w:rPr>
        <w:rFonts w:hint="default"/>
        <w:lang w:val="en-US" w:eastAsia="zh-CN" w:bidi="ar-SA"/>
      </w:rPr>
    </w:lvl>
    <w:lvl w:ilvl="5" w:tentative="0">
      <w:start w:val="0"/>
      <w:numFmt w:val="bullet"/>
      <w:lvlText w:val="•"/>
      <w:lvlJc w:val="left"/>
      <w:pPr>
        <w:ind w:left="5649" w:hanging="653"/>
      </w:pPr>
      <w:rPr>
        <w:rFonts w:hint="default"/>
        <w:lang w:val="en-US" w:eastAsia="zh-CN" w:bidi="ar-SA"/>
      </w:rPr>
    </w:lvl>
    <w:lvl w:ilvl="6" w:tentative="0">
      <w:start w:val="0"/>
      <w:numFmt w:val="bullet"/>
      <w:lvlText w:val="•"/>
      <w:lvlJc w:val="left"/>
      <w:pPr>
        <w:ind w:left="6899" w:hanging="653"/>
      </w:pPr>
      <w:rPr>
        <w:rFonts w:hint="default"/>
        <w:lang w:val="en-US" w:eastAsia="zh-CN" w:bidi="ar-SA"/>
      </w:rPr>
    </w:lvl>
    <w:lvl w:ilvl="7" w:tentative="0">
      <w:start w:val="0"/>
      <w:numFmt w:val="bullet"/>
      <w:lvlText w:val="•"/>
      <w:lvlJc w:val="left"/>
      <w:pPr>
        <w:ind w:left="8149" w:hanging="653"/>
      </w:pPr>
      <w:rPr>
        <w:rFonts w:hint="default"/>
        <w:lang w:val="en-US" w:eastAsia="zh-CN" w:bidi="ar-SA"/>
      </w:rPr>
    </w:lvl>
    <w:lvl w:ilvl="8" w:tentative="0">
      <w:start w:val="0"/>
      <w:numFmt w:val="bullet"/>
      <w:lvlText w:val="•"/>
      <w:lvlJc w:val="left"/>
      <w:pPr>
        <w:ind w:left="9398" w:hanging="653"/>
      </w:pPr>
      <w:rPr>
        <w:rFonts w:hint="default"/>
        <w:lang w:val="en-US" w:eastAsia="zh-CN" w:bidi="ar-SA"/>
      </w:rPr>
    </w:lvl>
  </w:abstractNum>
  <w:abstractNum w:abstractNumId="70">
    <w:nsid w:val="194EE8B5"/>
    <w:multiLevelType w:val="multilevel"/>
    <w:tmpl w:val="194EE8B5"/>
    <w:lvl w:ilvl="0" w:tentative="0">
      <w:start w:val="2"/>
      <w:numFmt w:val="decimal"/>
      <w:lvlText w:val="%1."/>
      <w:lvlJc w:val="left"/>
      <w:pPr>
        <w:ind w:left="1529" w:hanging="358"/>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1"/>
      <w:numFmt w:val="decimal"/>
      <w:lvlText w:val="%1.%2.%3"/>
      <w:lvlJc w:val="left"/>
      <w:pPr>
        <w:ind w:left="2039" w:hanging="783"/>
        <w:jc w:val="left"/>
      </w:pPr>
      <w:rPr>
        <w:rFonts w:hint="default" w:ascii="微软雅黑" w:hAnsi="微软雅黑" w:eastAsia="微软雅黑" w:cs="微软雅黑"/>
        <w:b/>
        <w:bCs/>
        <w:i w:val="0"/>
        <w:iCs w:val="0"/>
        <w:color w:val="212121"/>
        <w:spacing w:val="-1"/>
        <w:w w:val="99"/>
        <w:sz w:val="29"/>
        <w:szCs w:val="29"/>
        <w:lang w:val="en-US" w:eastAsia="zh-CN" w:bidi="ar-SA"/>
      </w:rPr>
    </w:lvl>
    <w:lvl w:ilvl="3" w:tentative="0">
      <w:start w:val="0"/>
      <w:numFmt w:val="bullet"/>
      <w:lvlText w:val="•"/>
      <w:lvlJc w:val="left"/>
      <w:pPr>
        <w:ind w:left="3272" w:hanging="783"/>
      </w:pPr>
      <w:rPr>
        <w:rFonts w:hint="default"/>
        <w:lang w:val="en-US" w:eastAsia="zh-CN" w:bidi="ar-SA"/>
      </w:rPr>
    </w:lvl>
    <w:lvl w:ilvl="4" w:tentative="0">
      <w:start w:val="0"/>
      <w:numFmt w:val="bullet"/>
      <w:lvlText w:val="•"/>
      <w:lvlJc w:val="left"/>
      <w:pPr>
        <w:ind w:left="4504" w:hanging="783"/>
      </w:pPr>
      <w:rPr>
        <w:rFonts w:hint="default"/>
        <w:lang w:val="en-US" w:eastAsia="zh-CN" w:bidi="ar-SA"/>
      </w:rPr>
    </w:lvl>
    <w:lvl w:ilvl="5" w:tentative="0">
      <w:start w:val="0"/>
      <w:numFmt w:val="bullet"/>
      <w:lvlText w:val="•"/>
      <w:lvlJc w:val="left"/>
      <w:pPr>
        <w:ind w:left="5736" w:hanging="783"/>
      </w:pPr>
      <w:rPr>
        <w:rFonts w:hint="default"/>
        <w:lang w:val="en-US" w:eastAsia="zh-CN" w:bidi="ar-SA"/>
      </w:rPr>
    </w:lvl>
    <w:lvl w:ilvl="6" w:tentative="0">
      <w:start w:val="0"/>
      <w:numFmt w:val="bullet"/>
      <w:lvlText w:val="•"/>
      <w:lvlJc w:val="left"/>
      <w:pPr>
        <w:ind w:left="6969" w:hanging="783"/>
      </w:pPr>
      <w:rPr>
        <w:rFonts w:hint="default"/>
        <w:lang w:val="en-US" w:eastAsia="zh-CN" w:bidi="ar-SA"/>
      </w:rPr>
    </w:lvl>
    <w:lvl w:ilvl="7" w:tentative="0">
      <w:start w:val="0"/>
      <w:numFmt w:val="bullet"/>
      <w:lvlText w:val="•"/>
      <w:lvlJc w:val="left"/>
      <w:pPr>
        <w:ind w:left="8201" w:hanging="783"/>
      </w:pPr>
      <w:rPr>
        <w:rFonts w:hint="default"/>
        <w:lang w:val="en-US" w:eastAsia="zh-CN" w:bidi="ar-SA"/>
      </w:rPr>
    </w:lvl>
    <w:lvl w:ilvl="8" w:tentative="0">
      <w:start w:val="0"/>
      <w:numFmt w:val="bullet"/>
      <w:lvlText w:val="•"/>
      <w:lvlJc w:val="left"/>
      <w:pPr>
        <w:ind w:left="9433" w:hanging="783"/>
      </w:pPr>
      <w:rPr>
        <w:rFonts w:hint="default"/>
        <w:lang w:val="en-US" w:eastAsia="zh-CN" w:bidi="ar-SA"/>
      </w:rPr>
    </w:lvl>
  </w:abstractNum>
  <w:abstractNum w:abstractNumId="71">
    <w:nsid w:val="1A0EC75D"/>
    <w:multiLevelType w:val="multilevel"/>
    <w:tmpl w:val="1A0EC75D"/>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72">
    <w:nsid w:val="1A1F6104"/>
    <w:multiLevelType w:val="multilevel"/>
    <w:tmpl w:val="1A1F6104"/>
    <w:lvl w:ilvl="0" w:tentative="0">
      <w:start w:val="4"/>
      <w:numFmt w:val="decimal"/>
      <w:lvlText w:val="%1"/>
      <w:lvlJc w:val="left"/>
      <w:pPr>
        <w:ind w:left="2247" w:hanging="229"/>
        <w:jc w:val="left"/>
      </w:pPr>
      <w:rPr>
        <w:rFonts w:hint="default"/>
        <w:lang w:val="en-US" w:eastAsia="zh-CN" w:bidi="ar-SA"/>
      </w:rPr>
    </w:lvl>
    <w:lvl w:ilvl="1" w:tentative="0">
      <w:start w:val="1"/>
      <w:numFmt w:val="decimal"/>
      <w:lvlText w:val="%1.%2"/>
      <w:lvlJc w:val="left"/>
      <w:pPr>
        <w:ind w:left="2247" w:hanging="229"/>
        <w:jc w:val="left"/>
      </w:pPr>
      <w:rPr>
        <w:rFonts w:hint="default" w:ascii="微软雅黑" w:hAnsi="微软雅黑" w:eastAsia="微软雅黑" w:cs="微软雅黑"/>
        <w:b/>
        <w:bCs/>
        <w:i w:val="0"/>
        <w:iCs w:val="0"/>
        <w:color w:val="2B3D4F"/>
        <w:spacing w:val="0"/>
        <w:w w:val="100"/>
        <w:sz w:val="13"/>
        <w:szCs w:val="13"/>
        <w:lang w:val="en-US" w:eastAsia="zh-CN" w:bidi="ar-SA"/>
      </w:rPr>
    </w:lvl>
    <w:lvl w:ilvl="2" w:tentative="0">
      <w:start w:val="0"/>
      <w:numFmt w:val="bullet"/>
      <w:lvlText w:val="•"/>
      <w:lvlJc w:val="left"/>
      <w:pPr>
        <w:ind w:left="4171" w:hanging="229"/>
      </w:pPr>
      <w:rPr>
        <w:rFonts w:hint="default"/>
        <w:lang w:val="en-US" w:eastAsia="zh-CN" w:bidi="ar-SA"/>
      </w:rPr>
    </w:lvl>
    <w:lvl w:ilvl="3" w:tentative="0">
      <w:start w:val="0"/>
      <w:numFmt w:val="bullet"/>
      <w:lvlText w:val="•"/>
      <w:lvlJc w:val="left"/>
      <w:pPr>
        <w:ind w:left="5137" w:hanging="229"/>
      </w:pPr>
      <w:rPr>
        <w:rFonts w:hint="default"/>
        <w:lang w:val="en-US" w:eastAsia="zh-CN" w:bidi="ar-SA"/>
      </w:rPr>
    </w:lvl>
    <w:lvl w:ilvl="4" w:tentative="0">
      <w:start w:val="0"/>
      <w:numFmt w:val="bullet"/>
      <w:lvlText w:val="•"/>
      <w:lvlJc w:val="left"/>
      <w:pPr>
        <w:ind w:left="6103" w:hanging="229"/>
      </w:pPr>
      <w:rPr>
        <w:rFonts w:hint="default"/>
        <w:lang w:val="en-US" w:eastAsia="zh-CN" w:bidi="ar-SA"/>
      </w:rPr>
    </w:lvl>
    <w:lvl w:ilvl="5" w:tentative="0">
      <w:start w:val="0"/>
      <w:numFmt w:val="bullet"/>
      <w:lvlText w:val="•"/>
      <w:lvlJc w:val="left"/>
      <w:pPr>
        <w:ind w:left="7069" w:hanging="229"/>
      </w:pPr>
      <w:rPr>
        <w:rFonts w:hint="default"/>
        <w:lang w:val="en-US" w:eastAsia="zh-CN" w:bidi="ar-SA"/>
      </w:rPr>
    </w:lvl>
    <w:lvl w:ilvl="6" w:tentative="0">
      <w:start w:val="0"/>
      <w:numFmt w:val="bullet"/>
      <w:lvlText w:val="•"/>
      <w:lvlJc w:val="left"/>
      <w:pPr>
        <w:ind w:left="8035" w:hanging="229"/>
      </w:pPr>
      <w:rPr>
        <w:rFonts w:hint="default"/>
        <w:lang w:val="en-US" w:eastAsia="zh-CN" w:bidi="ar-SA"/>
      </w:rPr>
    </w:lvl>
    <w:lvl w:ilvl="7" w:tentative="0">
      <w:start w:val="0"/>
      <w:numFmt w:val="bullet"/>
      <w:lvlText w:val="•"/>
      <w:lvlJc w:val="left"/>
      <w:pPr>
        <w:ind w:left="9000" w:hanging="229"/>
      </w:pPr>
      <w:rPr>
        <w:rFonts w:hint="default"/>
        <w:lang w:val="en-US" w:eastAsia="zh-CN" w:bidi="ar-SA"/>
      </w:rPr>
    </w:lvl>
    <w:lvl w:ilvl="8" w:tentative="0">
      <w:start w:val="0"/>
      <w:numFmt w:val="bullet"/>
      <w:lvlText w:val="•"/>
      <w:lvlJc w:val="left"/>
      <w:pPr>
        <w:ind w:left="9966" w:hanging="229"/>
      </w:pPr>
      <w:rPr>
        <w:rFonts w:hint="default"/>
        <w:lang w:val="en-US" w:eastAsia="zh-CN" w:bidi="ar-SA"/>
      </w:rPr>
    </w:lvl>
  </w:abstractNum>
  <w:abstractNum w:abstractNumId="73">
    <w:nsid w:val="1A2E8226"/>
    <w:multiLevelType w:val="multilevel"/>
    <w:tmpl w:val="1A2E8226"/>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74">
    <w:nsid w:val="1C8888C5"/>
    <w:multiLevelType w:val="multilevel"/>
    <w:tmpl w:val="1C8888C5"/>
    <w:lvl w:ilvl="0" w:tentative="0">
      <w:start w:val="1"/>
      <w:numFmt w:val="decimal"/>
      <w:lvlText w:val="%1."/>
      <w:lvlJc w:val="left"/>
      <w:pPr>
        <w:ind w:left="117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251" w:hanging="265"/>
      </w:pPr>
      <w:rPr>
        <w:rFonts w:hint="default"/>
        <w:lang w:val="en-US" w:eastAsia="zh-CN" w:bidi="ar-SA"/>
      </w:rPr>
    </w:lvl>
    <w:lvl w:ilvl="2" w:tentative="0">
      <w:start w:val="0"/>
      <w:numFmt w:val="bullet"/>
      <w:lvlText w:val="•"/>
      <w:lvlJc w:val="left"/>
      <w:pPr>
        <w:ind w:left="3323" w:hanging="265"/>
      </w:pPr>
      <w:rPr>
        <w:rFonts w:hint="default"/>
        <w:lang w:val="en-US" w:eastAsia="zh-CN" w:bidi="ar-SA"/>
      </w:rPr>
    </w:lvl>
    <w:lvl w:ilvl="3" w:tentative="0">
      <w:start w:val="0"/>
      <w:numFmt w:val="bullet"/>
      <w:lvlText w:val="•"/>
      <w:lvlJc w:val="left"/>
      <w:pPr>
        <w:ind w:left="4395" w:hanging="265"/>
      </w:pPr>
      <w:rPr>
        <w:rFonts w:hint="default"/>
        <w:lang w:val="en-US" w:eastAsia="zh-CN" w:bidi="ar-SA"/>
      </w:rPr>
    </w:lvl>
    <w:lvl w:ilvl="4" w:tentative="0">
      <w:start w:val="0"/>
      <w:numFmt w:val="bullet"/>
      <w:lvlText w:val="•"/>
      <w:lvlJc w:val="left"/>
      <w:pPr>
        <w:ind w:left="5467" w:hanging="265"/>
      </w:pPr>
      <w:rPr>
        <w:rFonts w:hint="default"/>
        <w:lang w:val="en-US" w:eastAsia="zh-CN" w:bidi="ar-SA"/>
      </w:rPr>
    </w:lvl>
    <w:lvl w:ilvl="5" w:tentative="0">
      <w:start w:val="0"/>
      <w:numFmt w:val="bullet"/>
      <w:lvlText w:val="•"/>
      <w:lvlJc w:val="left"/>
      <w:pPr>
        <w:ind w:left="6539" w:hanging="265"/>
      </w:pPr>
      <w:rPr>
        <w:rFonts w:hint="default"/>
        <w:lang w:val="en-US" w:eastAsia="zh-CN" w:bidi="ar-SA"/>
      </w:rPr>
    </w:lvl>
    <w:lvl w:ilvl="6" w:tentative="0">
      <w:start w:val="0"/>
      <w:numFmt w:val="bullet"/>
      <w:lvlText w:val="•"/>
      <w:lvlJc w:val="left"/>
      <w:pPr>
        <w:ind w:left="7611" w:hanging="265"/>
      </w:pPr>
      <w:rPr>
        <w:rFonts w:hint="default"/>
        <w:lang w:val="en-US" w:eastAsia="zh-CN" w:bidi="ar-SA"/>
      </w:rPr>
    </w:lvl>
    <w:lvl w:ilvl="7" w:tentative="0">
      <w:start w:val="0"/>
      <w:numFmt w:val="bullet"/>
      <w:lvlText w:val="•"/>
      <w:lvlJc w:val="left"/>
      <w:pPr>
        <w:ind w:left="8682" w:hanging="265"/>
      </w:pPr>
      <w:rPr>
        <w:rFonts w:hint="default"/>
        <w:lang w:val="en-US" w:eastAsia="zh-CN" w:bidi="ar-SA"/>
      </w:rPr>
    </w:lvl>
    <w:lvl w:ilvl="8" w:tentative="0">
      <w:start w:val="0"/>
      <w:numFmt w:val="bullet"/>
      <w:lvlText w:val="•"/>
      <w:lvlJc w:val="left"/>
      <w:pPr>
        <w:ind w:left="9754" w:hanging="265"/>
      </w:pPr>
      <w:rPr>
        <w:rFonts w:hint="default"/>
        <w:lang w:val="en-US" w:eastAsia="zh-CN" w:bidi="ar-SA"/>
      </w:rPr>
    </w:lvl>
  </w:abstractNum>
  <w:abstractNum w:abstractNumId="75">
    <w:nsid w:val="205B7091"/>
    <w:multiLevelType w:val="multilevel"/>
    <w:tmpl w:val="205B7091"/>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76">
    <w:nsid w:val="23C8E86F"/>
    <w:multiLevelType w:val="multilevel"/>
    <w:tmpl w:val="23C8E86F"/>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2."/>
      <w:lvlJc w:val="left"/>
      <w:pPr>
        <w:ind w:left="1529" w:hanging="358"/>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2" w:tentative="0">
      <w:start w:val="1"/>
      <w:numFmt w:val="decimal"/>
      <w:lvlText w:val="（%3）"/>
      <w:lvlJc w:val="left"/>
      <w:pPr>
        <w:ind w:left="2112" w:hanging="501"/>
        <w:jc w:val="left"/>
      </w:pPr>
      <w:rPr>
        <w:rFonts w:hint="default" w:ascii="宋体" w:hAnsi="宋体" w:eastAsia="宋体" w:cs="宋体"/>
        <w:b w:val="0"/>
        <w:bCs w:val="0"/>
        <w:i w:val="0"/>
        <w:iCs w:val="0"/>
        <w:color w:val="525252"/>
        <w:spacing w:val="-1"/>
        <w:w w:val="101"/>
        <w:sz w:val="17"/>
        <w:szCs w:val="17"/>
        <w:lang w:val="en-US" w:eastAsia="zh-CN" w:bidi="ar-SA"/>
      </w:rPr>
    </w:lvl>
    <w:lvl w:ilvl="3" w:tentative="0">
      <w:start w:val="0"/>
      <w:numFmt w:val="bullet"/>
      <w:lvlText w:val="•"/>
      <w:lvlJc w:val="left"/>
      <w:pPr>
        <w:ind w:left="3342" w:hanging="501"/>
      </w:pPr>
      <w:rPr>
        <w:rFonts w:hint="default"/>
        <w:lang w:val="en-US" w:eastAsia="zh-CN" w:bidi="ar-SA"/>
      </w:rPr>
    </w:lvl>
    <w:lvl w:ilvl="4" w:tentative="0">
      <w:start w:val="0"/>
      <w:numFmt w:val="bullet"/>
      <w:lvlText w:val="•"/>
      <w:lvlJc w:val="left"/>
      <w:pPr>
        <w:ind w:left="4564" w:hanging="501"/>
      </w:pPr>
      <w:rPr>
        <w:rFonts w:hint="default"/>
        <w:lang w:val="en-US" w:eastAsia="zh-CN" w:bidi="ar-SA"/>
      </w:rPr>
    </w:lvl>
    <w:lvl w:ilvl="5" w:tentative="0">
      <w:start w:val="0"/>
      <w:numFmt w:val="bullet"/>
      <w:lvlText w:val="•"/>
      <w:lvlJc w:val="left"/>
      <w:pPr>
        <w:ind w:left="5786" w:hanging="501"/>
      </w:pPr>
      <w:rPr>
        <w:rFonts w:hint="default"/>
        <w:lang w:val="en-US" w:eastAsia="zh-CN" w:bidi="ar-SA"/>
      </w:rPr>
    </w:lvl>
    <w:lvl w:ilvl="6" w:tentative="0">
      <w:start w:val="0"/>
      <w:numFmt w:val="bullet"/>
      <w:lvlText w:val="•"/>
      <w:lvlJc w:val="left"/>
      <w:pPr>
        <w:ind w:left="7009" w:hanging="501"/>
      </w:pPr>
      <w:rPr>
        <w:rFonts w:hint="default"/>
        <w:lang w:val="en-US" w:eastAsia="zh-CN" w:bidi="ar-SA"/>
      </w:rPr>
    </w:lvl>
    <w:lvl w:ilvl="7" w:tentative="0">
      <w:start w:val="0"/>
      <w:numFmt w:val="bullet"/>
      <w:lvlText w:val="•"/>
      <w:lvlJc w:val="left"/>
      <w:pPr>
        <w:ind w:left="8231" w:hanging="501"/>
      </w:pPr>
      <w:rPr>
        <w:rFonts w:hint="default"/>
        <w:lang w:val="en-US" w:eastAsia="zh-CN" w:bidi="ar-SA"/>
      </w:rPr>
    </w:lvl>
    <w:lvl w:ilvl="8" w:tentative="0">
      <w:start w:val="0"/>
      <w:numFmt w:val="bullet"/>
      <w:lvlText w:val="•"/>
      <w:lvlJc w:val="left"/>
      <w:pPr>
        <w:ind w:left="9453" w:hanging="501"/>
      </w:pPr>
      <w:rPr>
        <w:rFonts w:hint="default"/>
        <w:lang w:val="en-US" w:eastAsia="zh-CN" w:bidi="ar-SA"/>
      </w:rPr>
    </w:lvl>
  </w:abstractNum>
  <w:abstractNum w:abstractNumId="77">
    <w:nsid w:val="26107EA8"/>
    <w:multiLevelType w:val="multilevel"/>
    <w:tmpl w:val="26107EA8"/>
    <w:lvl w:ilvl="0" w:tentative="0">
      <w:start w:val="3"/>
      <w:numFmt w:val="decimal"/>
      <w:lvlText w:val="%1"/>
      <w:lvlJc w:val="left"/>
      <w:pPr>
        <w:ind w:left="2247" w:hanging="229"/>
        <w:jc w:val="left"/>
      </w:pPr>
      <w:rPr>
        <w:rFonts w:hint="default"/>
        <w:lang w:val="en-US" w:eastAsia="zh-CN" w:bidi="ar-SA"/>
      </w:rPr>
    </w:lvl>
    <w:lvl w:ilvl="1" w:tentative="0">
      <w:start w:val="1"/>
      <w:numFmt w:val="decimal"/>
      <w:lvlText w:val="%1.%2"/>
      <w:lvlJc w:val="left"/>
      <w:pPr>
        <w:ind w:left="2247" w:hanging="229"/>
        <w:jc w:val="left"/>
      </w:pPr>
      <w:rPr>
        <w:rFonts w:hint="default" w:ascii="微软雅黑" w:hAnsi="微软雅黑" w:eastAsia="微软雅黑" w:cs="微软雅黑"/>
        <w:b/>
        <w:bCs/>
        <w:i w:val="0"/>
        <w:iCs w:val="0"/>
        <w:color w:val="2B3D4F"/>
        <w:spacing w:val="0"/>
        <w:w w:val="100"/>
        <w:sz w:val="13"/>
        <w:szCs w:val="13"/>
        <w:lang w:val="en-US" w:eastAsia="zh-CN" w:bidi="ar-SA"/>
      </w:rPr>
    </w:lvl>
    <w:lvl w:ilvl="2" w:tentative="0">
      <w:start w:val="0"/>
      <w:numFmt w:val="bullet"/>
      <w:lvlText w:val="•"/>
      <w:lvlJc w:val="left"/>
      <w:pPr>
        <w:ind w:left="4171" w:hanging="229"/>
      </w:pPr>
      <w:rPr>
        <w:rFonts w:hint="default"/>
        <w:lang w:val="en-US" w:eastAsia="zh-CN" w:bidi="ar-SA"/>
      </w:rPr>
    </w:lvl>
    <w:lvl w:ilvl="3" w:tentative="0">
      <w:start w:val="0"/>
      <w:numFmt w:val="bullet"/>
      <w:lvlText w:val="•"/>
      <w:lvlJc w:val="left"/>
      <w:pPr>
        <w:ind w:left="5137" w:hanging="229"/>
      </w:pPr>
      <w:rPr>
        <w:rFonts w:hint="default"/>
        <w:lang w:val="en-US" w:eastAsia="zh-CN" w:bidi="ar-SA"/>
      </w:rPr>
    </w:lvl>
    <w:lvl w:ilvl="4" w:tentative="0">
      <w:start w:val="0"/>
      <w:numFmt w:val="bullet"/>
      <w:lvlText w:val="•"/>
      <w:lvlJc w:val="left"/>
      <w:pPr>
        <w:ind w:left="6103" w:hanging="229"/>
      </w:pPr>
      <w:rPr>
        <w:rFonts w:hint="default"/>
        <w:lang w:val="en-US" w:eastAsia="zh-CN" w:bidi="ar-SA"/>
      </w:rPr>
    </w:lvl>
    <w:lvl w:ilvl="5" w:tentative="0">
      <w:start w:val="0"/>
      <w:numFmt w:val="bullet"/>
      <w:lvlText w:val="•"/>
      <w:lvlJc w:val="left"/>
      <w:pPr>
        <w:ind w:left="7069" w:hanging="229"/>
      </w:pPr>
      <w:rPr>
        <w:rFonts w:hint="default"/>
        <w:lang w:val="en-US" w:eastAsia="zh-CN" w:bidi="ar-SA"/>
      </w:rPr>
    </w:lvl>
    <w:lvl w:ilvl="6" w:tentative="0">
      <w:start w:val="0"/>
      <w:numFmt w:val="bullet"/>
      <w:lvlText w:val="•"/>
      <w:lvlJc w:val="left"/>
      <w:pPr>
        <w:ind w:left="8035" w:hanging="229"/>
      </w:pPr>
      <w:rPr>
        <w:rFonts w:hint="default"/>
        <w:lang w:val="en-US" w:eastAsia="zh-CN" w:bidi="ar-SA"/>
      </w:rPr>
    </w:lvl>
    <w:lvl w:ilvl="7" w:tentative="0">
      <w:start w:val="0"/>
      <w:numFmt w:val="bullet"/>
      <w:lvlText w:val="•"/>
      <w:lvlJc w:val="left"/>
      <w:pPr>
        <w:ind w:left="9000" w:hanging="229"/>
      </w:pPr>
      <w:rPr>
        <w:rFonts w:hint="default"/>
        <w:lang w:val="en-US" w:eastAsia="zh-CN" w:bidi="ar-SA"/>
      </w:rPr>
    </w:lvl>
    <w:lvl w:ilvl="8" w:tentative="0">
      <w:start w:val="0"/>
      <w:numFmt w:val="bullet"/>
      <w:lvlText w:val="•"/>
      <w:lvlJc w:val="left"/>
      <w:pPr>
        <w:ind w:left="9966" w:hanging="229"/>
      </w:pPr>
      <w:rPr>
        <w:rFonts w:hint="default"/>
        <w:lang w:val="en-US" w:eastAsia="zh-CN" w:bidi="ar-SA"/>
      </w:rPr>
    </w:lvl>
  </w:abstractNum>
  <w:abstractNum w:abstractNumId="78">
    <w:nsid w:val="26F7CC15"/>
    <w:multiLevelType w:val="multilevel"/>
    <w:tmpl w:val="26F7CC15"/>
    <w:lvl w:ilvl="0" w:tentative="0">
      <w:start w:val="1"/>
      <w:numFmt w:val="decimal"/>
      <w:lvlText w:val="%1."/>
      <w:lvlJc w:val="left"/>
      <w:pPr>
        <w:ind w:left="1957" w:hanging="346"/>
        <w:jc w:val="left"/>
      </w:pPr>
      <w:rPr>
        <w:rFonts w:hint="default" w:ascii="Courier New" w:hAnsi="Courier New" w:eastAsia="Courier New" w:cs="Courier New"/>
        <w:b w:val="0"/>
        <w:bCs w:val="0"/>
        <w:i w:val="0"/>
        <w:iCs w:val="0"/>
        <w:color w:val="525252"/>
        <w:spacing w:val="-1"/>
        <w:w w:val="101"/>
        <w:sz w:val="19"/>
        <w:szCs w:val="19"/>
        <w:lang w:val="en-US" w:eastAsia="zh-CN" w:bidi="ar-SA"/>
      </w:rPr>
    </w:lvl>
    <w:lvl w:ilvl="1" w:tentative="0">
      <w:start w:val="0"/>
      <w:numFmt w:val="bullet"/>
      <w:lvlText w:val="•"/>
      <w:lvlJc w:val="left"/>
      <w:pPr>
        <w:ind w:left="2953" w:hanging="346"/>
      </w:pPr>
      <w:rPr>
        <w:rFonts w:hint="default"/>
        <w:lang w:val="en-US" w:eastAsia="zh-CN" w:bidi="ar-SA"/>
      </w:rPr>
    </w:lvl>
    <w:lvl w:ilvl="2" w:tentative="0">
      <w:start w:val="0"/>
      <w:numFmt w:val="bullet"/>
      <w:lvlText w:val="•"/>
      <w:lvlJc w:val="left"/>
      <w:pPr>
        <w:ind w:left="3947" w:hanging="346"/>
      </w:pPr>
      <w:rPr>
        <w:rFonts w:hint="default"/>
        <w:lang w:val="en-US" w:eastAsia="zh-CN" w:bidi="ar-SA"/>
      </w:rPr>
    </w:lvl>
    <w:lvl w:ilvl="3" w:tentative="0">
      <w:start w:val="0"/>
      <w:numFmt w:val="bullet"/>
      <w:lvlText w:val="•"/>
      <w:lvlJc w:val="left"/>
      <w:pPr>
        <w:ind w:left="4941" w:hanging="346"/>
      </w:pPr>
      <w:rPr>
        <w:rFonts w:hint="default"/>
        <w:lang w:val="en-US" w:eastAsia="zh-CN" w:bidi="ar-SA"/>
      </w:rPr>
    </w:lvl>
    <w:lvl w:ilvl="4" w:tentative="0">
      <w:start w:val="0"/>
      <w:numFmt w:val="bullet"/>
      <w:lvlText w:val="•"/>
      <w:lvlJc w:val="left"/>
      <w:pPr>
        <w:ind w:left="5935" w:hanging="346"/>
      </w:pPr>
      <w:rPr>
        <w:rFonts w:hint="default"/>
        <w:lang w:val="en-US" w:eastAsia="zh-CN" w:bidi="ar-SA"/>
      </w:rPr>
    </w:lvl>
    <w:lvl w:ilvl="5" w:tentative="0">
      <w:start w:val="0"/>
      <w:numFmt w:val="bullet"/>
      <w:lvlText w:val="•"/>
      <w:lvlJc w:val="left"/>
      <w:pPr>
        <w:ind w:left="6929" w:hanging="346"/>
      </w:pPr>
      <w:rPr>
        <w:rFonts w:hint="default"/>
        <w:lang w:val="en-US" w:eastAsia="zh-CN" w:bidi="ar-SA"/>
      </w:rPr>
    </w:lvl>
    <w:lvl w:ilvl="6" w:tentative="0">
      <w:start w:val="0"/>
      <w:numFmt w:val="bullet"/>
      <w:lvlText w:val="•"/>
      <w:lvlJc w:val="left"/>
      <w:pPr>
        <w:ind w:left="7923" w:hanging="346"/>
      </w:pPr>
      <w:rPr>
        <w:rFonts w:hint="default"/>
        <w:lang w:val="en-US" w:eastAsia="zh-CN" w:bidi="ar-SA"/>
      </w:rPr>
    </w:lvl>
    <w:lvl w:ilvl="7" w:tentative="0">
      <w:start w:val="0"/>
      <w:numFmt w:val="bullet"/>
      <w:lvlText w:val="•"/>
      <w:lvlJc w:val="left"/>
      <w:pPr>
        <w:ind w:left="8916" w:hanging="346"/>
      </w:pPr>
      <w:rPr>
        <w:rFonts w:hint="default"/>
        <w:lang w:val="en-US" w:eastAsia="zh-CN" w:bidi="ar-SA"/>
      </w:rPr>
    </w:lvl>
    <w:lvl w:ilvl="8" w:tentative="0">
      <w:start w:val="0"/>
      <w:numFmt w:val="bullet"/>
      <w:lvlText w:val="•"/>
      <w:lvlJc w:val="left"/>
      <w:pPr>
        <w:ind w:left="9910" w:hanging="346"/>
      </w:pPr>
      <w:rPr>
        <w:rFonts w:hint="default"/>
        <w:lang w:val="en-US" w:eastAsia="zh-CN" w:bidi="ar-SA"/>
      </w:rPr>
    </w:lvl>
  </w:abstractNum>
  <w:abstractNum w:abstractNumId="79">
    <w:nsid w:val="27100879"/>
    <w:multiLevelType w:val="multilevel"/>
    <w:tmpl w:val="27100879"/>
    <w:lvl w:ilvl="0" w:tentative="0">
      <w:start w:val="1"/>
      <w:numFmt w:val="decimal"/>
      <w:lvlText w:val="%1."/>
      <w:lvlJc w:val="left"/>
      <w:pPr>
        <w:ind w:left="2206" w:hanging="188"/>
        <w:jc w:val="left"/>
      </w:pPr>
      <w:rPr>
        <w:rFonts w:hint="default" w:ascii="微软雅黑" w:hAnsi="微软雅黑" w:eastAsia="微软雅黑" w:cs="微软雅黑"/>
        <w:b/>
        <w:bCs/>
        <w:i w:val="0"/>
        <w:iCs w:val="0"/>
        <w:color w:val="2B3D4F"/>
        <w:spacing w:val="0"/>
        <w:w w:val="100"/>
        <w:sz w:val="15"/>
        <w:szCs w:val="15"/>
        <w:lang w:val="en-US" w:eastAsia="zh-CN" w:bidi="ar-SA"/>
      </w:rPr>
    </w:lvl>
    <w:lvl w:ilvl="1" w:tentative="0">
      <w:start w:val="0"/>
      <w:numFmt w:val="bullet"/>
      <w:lvlText w:val="•"/>
      <w:lvlJc w:val="left"/>
      <w:pPr>
        <w:ind w:left="3169" w:hanging="188"/>
      </w:pPr>
      <w:rPr>
        <w:rFonts w:hint="default"/>
        <w:lang w:val="en-US" w:eastAsia="zh-CN" w:bidi="ar-SA"/>
      </w:rPr>
    </w:lvl>
    <w:lvl w:ilvl="2" w:tentative="0">
      <w:start w:val="0"/>
      <w:numFmt w:val="bullet"/>
      <w:lvlText w:val="•"/>
      <w:lvlJc w:val="left"/>
      <w:pPr>
        <w:ind w:left="4139" w:hanging="188"/>
      </w:pPr>
      <w:rPr>
        <w:rFonts w:hint="default"/>
        <w:lang w:val="en-US" w:eastAsia="zh-CN" w:bidi="ar-SA"/>
      </w:rPr>
    </w:lvl>
    <w:lvl w:ilvl="3" w:tentative="0">
      <w:start w:val="0"/>
      <w:numFmt w:val="bullet"/>
      <w:lvlText w:val="•"/>
      <w:lvlJc w:val="left"/>
      <w:pPr>
        <w:ind w:left="5109" w:hanging="188"/>
      </w:pPr>
      <w:rPr>
        <w:rFonts w:hint="default"/>
        <w:lang w:val="en-US" w:eastAsia="zh-CN" w:bidi="ar-SA"/>
      </w:rPr>
    </w:lvl>
    <w:lvl w:ilvl="4" w:tentative="0">
      <w:start w:val="0"/>
      <w:numFmt w:val="bullet"/>
      <w:lvlText w:val="•"/>
      <w:lvlJc w:val="left"/>
      <w:pPr>
        <w:ind w:left="6079" w:hanging="188"/>
      </w:pPr>
      <w:rPr>
        <w:rFonts w:hint="default"/>
        <w:lang w:val="en-US" w:eastAsia="zh-CN" w:bidi="ar-SA"/>
      </w:rPr>
    </w:lvl>
    <w:lvl w:ilvl="5" w:tentative="0">
      <w:start w:val="0"/>
      <w:numFmt w:val="bullet"/>
      <w:lvlText w:val="•"/>
      <w:lvlJc w:val="left"/>
      <w:pPr>
        <w:ind w:left="7049" w:hanging="188"/>
      </w:pPr>
      <w:rPr>
        <w:rFonts w:hint="default"/>
        <w:lang w:val="en-US" w:eastAsia="zh-CN" w:bidi="ar-SA"/>
      </w:rPr>
    </w:lvl>
    <w:lvl w:ilvl="6" w:tentative="0">
      <w:start w:val="0"/>
      <w:numFmt w:val="bullet"/>
      <w:lvlText w:val="•"/>
      <w:lvlJc w:val="left"/>
      <w:pPr>
        <w:ind w:left="8019" w:hanging="188"/>
      </w:pPr>
      <w:rPr>
        <w:rFonts w:hint="default"/>
        <w:lang w:val="en-US" w:eastAsia="zh-CN" w:bidi="ar-SA"/>
      </w:rPr>
    </w:lvl>
    <w:lvl w:ilvl="7" w:tentative="0">
      <w:start w:val="0"/>
      <w:numFmt w:val="bullet"/>
      <w:lvlText w:val="•"/>
      <w:lvlJc w:val="left"/>
      <w:pPr>
        <w:ind w:left="8988" w:hanging="188"/>
      </w:pPr>
      <w:rPr>
        <w:rFonts w:hint="default"/>
        <w:lang w:val="en-US" w:eastAsia="zh-CN" w:bidi="ar-SA"/>
      </w:rPr>
    </w:lvl>
    <w:lvl w:ilvl="8" w:tentative="0">
      <w:start w:val="0"/>
      <w:numFmt w:val="bullet"/>
      <w:lvlText w:val="•"/>
      <w:lvlJc w:val="left"/>
      <w:pPr>
        <w:ind w:left="9958" w:hanging="188"/>
      </w:pPr>
      <w:rPr>
        <w:rFonts w:hint="default"/>
        <w:lang w:val="en-US" w:eastAsia="zh-CN" w:bidi="ar-SA"/>
      </w:rPr>
    </w:lvl>
  </w:abstractNum>
  <w:abstractNum w:abstractNumId="80">
    <w:nsid w:val="271CCF3B"/>
    <w:multiLevelType w:val="multilevel"/>
    <w:tmpl w:val="271CCF3B"/>
    <w:lvl w:ilvl="0" w:tentative="0">
      <w:start w:val="9"/>
      <w:numFmt w:val="decimal"/>
      <w:lvlText w:val="%1"/>
      <w:lvlJc w:val="left"/>
      <w:pPr>
        <w:ind w:left="2039" w:hanging="783"/>
        <w:jc w:val="left"/>
      </w:pPr>
      <w:rPr>
        <w:rFonts w:hint="default"/>
        <w:lang w:val="en-US" w:eastAsia="zh-CN" w:bidi="ar-SA"/>
      </w:rPr>
    </w:lvl>
    <w:lvl w:ilvl="1" w:tentative="0">
      <w:start w:val="1"/>
      <w:numFmt w:val="decimal"/>
      <w:lvlText w:val="%1.%2"/>
      <w:lvlJc w:val="left"/>
      <w:pPr>
        <w:ind w:left="2039" w:hanging="783"/>
        <w:jc w:val="left"/>
      </w:pPr>
      <w:rPr>
        <w:rFonts w:hint="default"/>
        <w:lang w:val="en-US" w:eastAsia="zh-CN" w:bidi="ar-SA"/>
      </w:rPr>
    </w:lvl>
    <w:lvl w:ilvl="2" w:tentative="0">
      <w:start w:val="2"/>
      <w:numFmt w:val="decimal"/>
      <w:lvlText w:val="%1.%2.%3"/>
      <w:lvlJc w:val="left"/>
      <w:pPr>
        <w:ind w:left="2039" w:hanging="783"/>
        <w:jc w:val="left"/>
      </w:pPr>
      <w:rPr>
        <w:rFonts w:hint="default" w:ascii="微软雅黑" w:hAnsi="微软雅黑" w:eastAsia="微软雅黑" w:cs="微软雅黑"/>
        <w:b/>
        <w:bCs/>
        <w:i w:val="0"/>
        <w:iCs w:val="0"/>
        <w:color w:val="212121"/>
        <w:spacing w:val="-1"/>
        <w:w w:val="99"/>
        <w:sz w:val="29"/>
        <w:szCs w:val="29"/>
        <w:lang w:val="en-US" w:eastAsia="zh-CN" w:bidi="ar-SA"/>
      </w:rPr>
    </w:lvl>
    <w:lvl w:ilvl="3" w:tentative="0">
      <w:start w:val="0"/>
      <w:numFmt w:val="bullet"/>
      <w:lvlText w:val="●"/>
      <w:lvlJc w:val="left"/>
      <w:pPr>
        <w:ind w:left="1171"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4" w:tentative="0">
      <w:start w:val="0"/>
      <w:numFmt w:val="bullet"/>
      <w:lvlText w:val="•"/>
      <w:lvlJc w:val="left"/>
      <w:pPr>
        <w:ind w:left="5326" w:hanging="226"/>
      </w:pPr>
      <w:rPr>
        <w:rFonts w:hint="default"/>
        <w:lang w:val="en-US" w:eastAsia="zh-CN" w:bidi="ar-SA"/>
      </w:rPr>
    </w:lvl>
    <w:lvl w:ilvl="5" w:tentative="0">
      <w:start w:val="0"/>
      <w:numFmt w:val="bullet"/>
      <w:lvlText w:val="•"/>
      <w:lvlJc w:val="left"/>
      <w:pPr>
        <w:ind w:left="6421" w:hanging="226"/>
      </w:pPr>
      <w:rPr>
        <w:rFonts w:hint="default"/>
        <w:lang w:val="en-US" w:eastAsia="zh-CN" w:bidi="ar-SA"/>
      </w:rPr>
    </w:lvl>
    <w:lvl w:ilvl="6" w:tentative="0">
      <w:start w:val="0"/>
      <w:numFmt w:val="bullet"/>
      <w:lvlText w:val="•"/>
      <w:lvlJc w:val="left"/>
      <w:pPr>
        <w:ind w:left="7516" w:hanging="226"/>
      </w:pPr>
      <w:rPr>
        <w:rFonts w:hint="default"/>
        <w:lang w:val="en-US" w:eastAsia="zh-CN" w:bidi="ar-SA"/>
      </w:rPr>
    </w:lvl>
    <w:lvl w:ilvl="7" w:tentative="0">
      <w:start w:val="0"/>
      <w:numFmt w:val="bullet"/>
      <w:lvlText w:val="•"/>
      <w:lvlJc w:val="left"/>
      <w:pPr>
        <w:ind w:left="8612" w:hanging="226"/>
      </w:pPr>
      <w:rPr>
        <w:rFonts w:hint="default"/>
        <w:lang w:val="en-US" w:eastAsia="zh-CN" w:bidi="ar-SA"/>
      </w:rPr>
    </w:lvl>
    <w:lvl w:ilvl="8" w:tentative="0">
      <w:start w:val="0"/>
      <w:numFmt w:val="bullet"/>
      <w:lvlText w:val="•"/>
      <w:lvlJc w:val="left"/>
      <w:pPr>
        <w:ind w:left="9707" w:hanging="226"/>
      </w:pPr>
      <w:rPr>
        <w:rFonts w:hint="default"/>
        <w:lang w:val="en-US" w:eastAsia="zh-CN" w:bidi="ar-SA"/>
      </w:rPr>
    </w:lvl>
  </w:abstractNum>
  <w:abstractNum w:abstractNumId="81">
    <w:nsid w:val="2BC516A1"/>
    <w:multiLevelType w:val="multilevel"/>
    <w:tmpl w:val="2BC516A1"/>
    <w:lvl w:ilvl="0" w:tentative="0">
      <w:start w:val="1"/>
      <w:numFmt w:val="lowerLetter"/>
      <w:lvlText w:val="%1)"/>
      <w:lvlJc w:val="left"/>
      <w:pPr>
        <w:ind w:left="1449" w:hanging="279"/>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485" w:hanging="279"/>
      </w:pPr>
      <w:rPr>
        <w:rFonts w:hint="default"/>
        <w:lang w:val="en-US" w:eastAsia="zh-CN" w:bidi="ar-SA"/>
      </w:rPr>
    </w:lvl>
    <w:lvl w:ilvl="2" w:tentative="0">
      <w:start w:val="0"/>
      <w:numFmt w:val="bullet"/>
      <w:lvlText w:val="•"/>
      <w:lvlJc w:val="left"/>
      <w:pPr>
        <w:ind w:left="3531" w:hanging="279"/>
      </w:pPr>
      <w:rPr>
        <w:rFonts w:hint="default"/>
        <w:lang w:val="en-US" w:eastAsia="zh-CN" w:bidi="ar-SA"/>
      </w:rPr>
    </w:lvl>
    <w:lvl w:ilvl="3" w:tentative="0">
      <w:start w:val="0"/>
      <w:numFmt w:val="bullet"/>
      <w:lvlText w:val="•"/>
      <w:lvlJc w:val="left"/>
      <w:pPr>
        <w:ind w:left="4577" w:hanging="279"/>
      </w:pPr>
      <w:rPr>
        <w:rFonts w:hint="default"/>
        <w:lang w:val="en-US" w:eastAsia="zh-CN" w:bidi="ar-SA"/>
      </w:rPr>
    </w:lvl>
    <w:lvl w:ilvl="4" w:tentative="0">
      <w:start w:val="0"/>
      <w:numFmt w:val="bullet"/>
      <w:lvlText w:val="•"/>
      <w:lvlJc w:val="left"/>
      <w:pPr>
        <w:ind w:left="5623" w:hanging="279"/>
      </w:pPr>
      <w:rPr>
        <w:rFonts w:hint="default"/>
        <w:lang w:val="en-US" w:eastAsia="zh-CN" w:bidi="ar-SA"/>
      </w:rPr>
    </w:lvl>
    <w:lvl w:ilvl="5" w:tentative="0">
      <w:start w:val="0"/>
      <w:numFmt w:val="bullet"/>
      <w:lvlText w:val="•"/>
      <w:lvlJc w:val="left"/>
      <w:pPr>
        <w:ind w:left="6669" w:hanging="279"/>
      </w:pPr>
      <w:rPr>
        <w:rFonts w:hint="default"/>
        <w:lang w:val="en-US" w:eastAsia="zh-CN" w:bidi="ar-SA"/>
      </w:rPr>
    </w:lvl>
    <w:lvl w:ilvl="6" w:tentative="0">
      <w:start w:val="0"/>
      <w:numFmt w:val="bullet"/>
      <w:lvlText w:val="•"/>
      <w:lvlJc w:val="left"/>
      <w:pPr>
        <w:ind w:left="7715" w:hanging="279"/>
      </w:pPr>
      <w:rPr>
        <w:rFonts w:hint="default"/>
        <w:lang w:val="en-US" w:eastAsia="zh-CN" w:bidi="ar-SA"/>
      </w:rPr>
    </w:lvl>
    <w:lvl w:ilvl="7" w:tentative="0">
      <w:start w:val="0"/>
      <w:numFmt w:val="bullet"/>
      <w:lvlText w:val="•"/>
      <w:lvlJc w:val="left"/>
      <w:pPr>
        <w:ind w:left="8760" w:hanging="279"/>
      </w:pPr>
      <w:rPr>
        <w:rFonts w:hint="default"/>
        <w:lang w:val="en-US" w:eastAsia="zh-CN" w:bidi="ar-SA"/>
      </w:rPr>
    </w:lvl>
    <w:lvl w:ilvl="8" w:tentative="0">
      <w:start w:val="0"/>
      <w:numFmt w:val="bullet"/>
      <w:lvlText w:val="•"/>
      <w:lvlJc w:val="left"/>
      <w:pPr>
        <w:ind w:left="9806" w:hanging="279"/>
      </w:pPr>
      <w:rPr>
        <w:rFonts w:hint="default"/>
        <w:lang w:val="en-US" w:eastAsia="zh-CN" w:bidi="ar-SA"/>
      </w:rPr>
    </w:lvl>
  </w:abstractNum>
  <w:abstractNum w:abstractNumId="82">
    <w:nsid w:val="399885CC"/>
    <w:multiLevelType w:val="multilevel"/>
    <w:tmpl w:val="399885CC"/>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773" w:hanging="583"/>
      </w:pPr>
      <w:rPr>
        <w:rFonts w:hint="default"/>
        <w:lang w:val="en-US" w:eastAsia="zh-CN" w:bidi="ar-SA"/>
      </w:rPr>
    </w:lvl>
    <w:lvl w:ilvl="2" w:tentative="0">
      <w:start w:val="0"/>
      <w:numFmt w:val="bullet"/>
      <w:lvlText w:val="•"/>
      <w:lvlJc w:val="left"/>
      <w:pPr>
        <w:ind w:left="3787" w:hanging="583"/>
      </w:pPr>
      <w:rPr>
        <w:rFonts w:hint="default"/>
        <w:lang w:val="en-US" w:eastAsia="zh-CN" w:bidi="ar-SA"/>
      </w:rPr>
    </w:lvl>
    <w:lvl w:ilvl="3" w:tentative="0">
      <w:start w:val="0"/>
      <w:numFmt w:val="bullet"/>
      <w:lvlText w:val="•"/>
      <w:lvlJc w:val="left"/>
      <w:pPr>
        <w:ind w:left="4801" w:hanging="583"/>
      </w:pPr>
      <w:rPr>
        <w:rFonts w:hint="default"/>
        <w:lang w:val="en-US" w:eastAsia="zh-CN" w:bidi="ar-SA"/>
      </w:rPr>
    </w:lvl>
    <w:lvl w:ilvl="4" w:tentative="0">
      <w:start w:val="0"/>
      <w:numFmt w:val="bullet"/>
      <w:lvlText w:val="•"/>
      <w:lvlJc w:val="left"/>
      <w:pPr>
        <w:ind w:left="5815" w:hanging="583"/>
      </w:pPr>
      <w:rPr>
        <w:rFonts w:hint="default"/>
        <w:lang w:val="en-US" w:eastAsia="zh-CN" w:bidi="ar-SA"/>
      </w:rPr>
    </w:lvl>
    <w:lvl w:ilvl="5" w:tentative="0">
      <w:start w:val="0"/>
      <w:numFmt w:val="bullet"/>
      <w:lvlText w:val="•"/>
      <w:lvlJc w:val="left"/>
      <w:pPr>
        <w:ind w:left="6829" w:hanging="583"/>
      </w:pPr>
      <w:rPr>
        <w:rFonts w:hint="default"/>
        <w:lang w:val="en-US" w:eastAsia="zh-CN" w:bidi="ar-SA"/>
      </w:rPr>
    </w:lvl>
    <w:lvl w:ilvl="6" w:tentative="0">
      <w:start w:val="0"/>
      <w:numFmt w:val="bullet"/>
      <w:lvlText w:val="•"/>
      <w:lvlJc w:val="left"/>
      <w:pPr>
        <w:ind w:left="7843" w:hanging="583"/>
      </w:pPr>
      <w:rPr>
        <w:rFonts w:hint="default"/>
        <w:lang w:val="en-US" w:eastAsia="zh-CN" w:bidi="ar-SA"/>
      </w:rPr>
    </w:lvl>
    <w:lvl w:ilvl="7" w:tentative="0">
      <w:start w:val="0"/>
      <w:numFmt w:val="bullet"/>
      <w:lvlText w:val="•"/>
      <w:lvlJc w:val="left"/>
      <w:pPr>
        <w:ind w:left="8856" w:hanging="583"/>
      </w:pPr>
      <w:rPr>
        <w:rFonts w:hint="default"/>
        <w:lang w:val="en-US" w:eastAsia="zh-CN" w:bidi="ar-SA"/>
      </w:rPr>
    </w:lvl>
    <w:lvl w:ilvl="8" w:tentative="0">
      <w:start w:val="0"/>
      <w:numFmt w:val="bullet"/>
      <w:lvlText w:val="•"/>
      <w:lvlJc w:val="left"/>
      <w:pPr>
        <w:ind w:left="9870" w:hanging="583"/>
      </w:pPr>
      <w:rPr>
        <w:rFonts w:hint="default"/>
        <w:lang w:val="en-US" w:eastAsia="zh-CN" w:bidi="ar-SA"/>
      </w:rPr>
    </w:lvl>
  </w:abstractNum>
  <w:abstractNum w:abstractNumId="83">
    <w:nsid w:val="3C78858A"/>
    <w:multiLevelType w:val="multilevel"/>
    <w:tmpl w:val="3C78858A"/>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773" w:hanging="583"/>
      </w:pPr>
      <w:rPr>
        <w:rFonts w:hint="default"/>
        <w:lang w:val="en-US" w:eastAsia="zh-CN" w:bidi="ar-SA"/>
      </w:rPr>
    </w:lvl>
    <w:lvl w:ilvl="2" w:tentative="0">
      <w:start w:val="0"/>
      <w:numFmt w:val="bullet"/>
      <w:lvlText w:val="•"/>
      <w:lvlJc w:val="left"/>
      <w:pPr>
        <w:ind w:left="3787" w:hanging="583"/>
      </w:pPr>
      <w:rPr>
        <w:rFonts w:hint="default"/>
        <w:lang w:val="en-US" w:eastAsia="zh-CN" w:bidi="ar-SA"/>
      </w:rPr>
    </w:lvl>
    <w:lvl w:ilvl="3" w:tentative="0">
      <w:start w:val="0"/>
      <w:numFmt w:val="bullet"/>
      <w:lvlText w:val="•"/>
      <w:lvlJc w:val="left"/>
      <w:pPr>
        <w:ind w:left="4801" w:hanging="583"/>
      </w:pPr>
      <w:rPr>
        <w:rFonts w:hint="default"/>
        <w:lang w:val="en-US" w:eastAsia="zh-CN" w:bidi="ar-SA"/>
      </w:rPr>
    </w:lvl>
    <w:lvl w:ilvl="4" w:tentative="0">
      <w:start w:val="0"/>
      <w:numFmt w:val="bullet"/>
      <w:lvlText w:val="•"/>
      <w:lvlJc w:val="left"/>
      <w:pPr>
        <w:ind w:left="5815" w:hanging="583"/>
      </w:pPr>
      <w:rPr>
        <w:rFonts w:hint="default"/>
        <w:lang w:val="en-US" w:eastAsia="zh-CN" w:bidi="ar-SA"/>
      </w:rPr>
    </w:lvl>
    <w:lvl w:ilvl="5" w:tentative="0">
      <w:start w:val="0"/>
      <w:numFmt w:val="bullet"/>
      <w:lvlText w:val="•"/>
      <w:lvlJc w:val="left"/>
      <w:pPr>
        <w:ind w:left="6829" w:hanging="583"/>
      </w:pPr>
      <w:rPr>
        <w:rFonts w:hint="default"/>
        <w:lang w:val="en-US" w:eastAsia="zh-CN" w:bidi="ar-SA"/>
      </w:rPr>
    </w:lvl>
    <w:lvl w:ilvl="6" w:tentative="0">
      <w:start w:val="0"/>
      <w:numFmt w:val="bullet"/>
      <w:lvlText w:val="•"/>
      <w:lvlJc w:val="left"/>
      <w:pPr>
        <w:ind w:left="7843" w:hanging="583"/>
      </w:pPr>
      <w:rPr>
        <w:rFonts w:hint="default"/>
        <w:lang w:val="en-US" w:eastAsia="zh-CN" w:bidi="ar-SA"/>
      </w:rPr>
    </w:lvl>
    <w:lvl w:ilvl="7" w:tentative="0">
      <w:start w:val="0"/>
      <w:numFmt w:val="bullet"/>
      <w:lvlText w:val="•"/>
      <w:lvlJc w:val="left"/>
      <w:pPr>
        <w:ind w:left="8856" w:hanging="583"/>
      </w:pPr>
      <w:rPr>
        <w:rFonts w:hint="default"/>
        <w:lang w:val="en-US" w:eastAsia="zh-CN" w:bidi="ar-SA"/>
      </w:rPr>
    </w:lvl>
    <w:lvl w:ilvl="8" w:tentative="0">
      <w:start w:val="0"/>
      <w:numFmt w:val="bullet"/>
      <w:lvlText w:val="•"/>
      <w:lvlJc w:val="left"/>
      <w:pPr>
        <w:ind w:left="9870" w:hanging="583"/>
      </w:pPr>
      <w:rPr>
        <w:rFonts w:hint="default"/>
        <w:lang w:val="en-US" w:eastAsia="zh-CN" w:bidi="ar-SA"/>
      </w:rPr>
    </w:lvl>
  </w:abstractNum>
  <w:abstractNum w:abstractNumId="84">
    <w:nsid w:val="3CB1C579"/>
    <w:multiLevelType w:val="multilevel"/>
    <w:tmpl w:val="3CB1C579"/>
    <w:lvl w:ilvl="0" w:tentative="0">
      <w:start w:val="1"/>
      <w:numFmt w:val="decimal"/>
      <w:lvlText w:val="%1."/>
      <w:lvlJc w:val="left"/>
      <w:pPr>
        <w:ind w:left="2206" w:hanging="188"/>
        <w:jc w:val="left"/>
      </w:pPr>
      <w:rPr>
        <w:rFonts w:hint="default" w:ascii="微软雅黑" w:hAnsi="微软雅黑" w:eastAsia="微软雅黑" w:cs="微软雅黑"/>
        <w:b/>
        <w:bCs/>
        <w:i w:val="0"/>
        <w:iCs w:val="0"/>
        <w:color w:val="2B3D4F"/>
        <w:spacing w:val="0"/>
        <w:w w:val="100"/>
        <w:sz w:val="15"/>
        <w:szCs w:val="15"/>
        <w:lang w:val="en-US" w:eastAsia="zh-CN" w:bidi="ar-SA"/>
      </w:rPr>
    </w:lvl>
    <w:lvl w:ilvl="1" w:tentative="0">
      <w:start w:val="0"/>
      <w:numFmt w:val="bullet"/>
      <w:lvlText w:val="•"/>
      <w:lvlJc w:val="left"/>
      <w:pPr>
        <w:ind w:left="3169" w:hanging="188"/>
      </w:pPr>
      <w:rPr>
        <w:rFonts w:hint="default"/>
        <w:lang w:val="en-US" w:eastAsia="zh-CN" w:bidi="ar-SA"/>
      </w:rPr>
    </w:lvl>
    <w:lvl w:ilvl="2" w:tentative="0">
      <w:start w:val="0"/>
      <w:numFmt w:val="bullet"/>
      <w:lvlText w:val="•"/>
      <w:lvlJc w:val="left"/>
      <w:pPr>
        <w:ind w:left="4139" w:hanging="188"/>
      </w:pPr>
      <w:rPr>
        <w:rFonts w:hint="default"/>
        <w:lang w:val="en-US" w:eastAsia="zh-CN" w:bidi="ar-SA"/>
      </w:rPr>
    </w:lvl>
    <w:lvl w:ilvl="3" w:tentative="0">
      <w:start w:val="0"/>
      <w:numFmt w:val="bullet"/>
      <w:lvlText w:val="•"/>
      <w:lvlJc w:val="left"/>
      <w:pPr>
        <w:ind w:left="5109" w:hanging="188"/>
      </w:pPr>
      <w:rPr>
        <w:rFonts w:hint="default"/>
        <w:lang w:val="en-US" w:eastAsia="zh-CN" w:bidi="ar-SA"/>
      </w:rPr>
    </w:lvl>
    <w:lvl w:ilvl="4" w:tentative="0">
      <w:start w:val="0"/>
      <w:numFmt w:val="bullet"/>
      <w:lvlText w:val="•"/>
      <w:lvlJc w:val="left"/>
      <w:pPr>
        <w:ind w:left="6079" w:hanging="188"/>
      </w:pPr>
      <w:rPr>
        <w:rFonts w:hint="default"/>
        <w:lang w:val="en-US" w:eastAsia="zh-CN" w:bidi="ar-SA"/>
      </w:rPr>
    </w:lvl>
    <w:lvl w:ilvl="5" w:tentative="0">
      <w:start w:val="0"/>
      <w:numFmt w:val="bullet"/>
      <w:lvlText w:val="•"/>
      <w:lvlJc w:val="left"/>
      <w:pPr>
        <w:ind w:left="7049" w:hanging="188"/>
      </w:pPr>
      <w:rPr>
        <w:rFonts w:hint="default"/>
        <w:lang w:val="en-US" w:eastAsia="zh-CN" w:bidi="ar-SA"/>
      </w:rPr>
    </w:lvl>
    <w:lvl w:ilvl="6" w:tentative="0">
      <w:start w:val="0"/>
      <w:numFmt w:val="bullet"/>
      <w:lvlText w:val="•"/>
      <w:lvlJc w:val="left"/>
      <w:pPr>
        <w:ind w:left="8019" w:hanging="188"/>
      </w:pPr>
      <w:rPr>
        <w:rFonts w:hint="default"/>
        <w:lang w:val="en-US" w:eastAsia="zh-CN" w:bidi="ar-SA"/>
      </w:rPr>
    </w:lvl>
    <w:lvl w:ilvl="7" w:tentative="0">
      <w:start w:val="0"/>
      <w:numFmt w:val="bullet"/>
      <w:lvlText w:val="•"/>
      <w:lvlJc w:val="left"/>
      <w:pPr>
        <w:ind w:left="8988" w:hanging="188"/>
      </w:pPr>
      <w:rPr>
        <w:rFonts w:hint="default"/>
        <w:lang w:val="en-US" w:eastAsia="zh-CN" w:bidi="ar-SA"/>
      </w:rPr>
    </w:lvl>
    <w:lvl w:ilvl="8" w:tentative="0">
      <w:start w:val="0"/>
      <w:numFmt w:val="bullet"/>
      <w:lvlText w:val="•"/>
      <w:lvlJc w:val="left"/>
      <w:pPr>
        <w:ind w:left="9958" w:hanging="188"/>
      </w:pPr>
      <w:rPr>
        <w:rFonts w:hint="default"/>
        <w:lang w:val="en-US" w:eastAsia="zh-CN" w:bidi="ar-SA"/>
      </w:rPr>
    </w:lvl>
  </w:abstractNum>
  <w:abstractNum w:abstractNumId="85">
    <w:nsid w:val="3EEE3506"/>
    <w:multiLevelType w:val="multilevel"/>
    <w:tmpl w:val="3EEE3506"/>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86">
    <w:nsid w:val="3FF06E8E"/>
    <w:multiLevelType w:val="multilevel"/>
    <w:tmpl w:val="3FF06E8E"/>
    <w:lvl w:ilvl="0" w:tentative="0">
      <w:start w:val="1"/>
      <w:numFmt w:val="decimal"/>
      <w:lvlText w:val="%1."/>
      <w:lvlJc w:val="left"/>
      <w:pPr>
        <w:ind w:left="1321" w:hanging="149"/>
        <w:jc w:val="left"/>
      </w:pPr>
      <w:rPr>
        <w:rFonts w:hint="default" w:ascii="微软雅黑" w:hAnsi="微软雅黑" w:eastAsia="微软雅黑" w:cs="微软雅黑"/>
        <w:b w:val="0"/>
        <w:bCs w:val="0"/>
        <w:i w:val="0"/>
        <w:iCs w:val="0"/>
        <w:color w:val="212121"/>
        <w:spacing w:val="0"/>
        <w:w w:val="96"/>
        <w:sz w:val="16"/>
        <w:szCs w:val="16"/>
        <w:lang w:val="en-US" w:eastAsia="zh-CN" w:bidi="ar-SA"/>
      </w:rPr>
    </w:lvl>
    <w:lvl w:ilvl="1" w:tentative="0">
      <w:start w:val="0"/>
      <w:numFmt w:val="bullet"/>
      <w:lvlText w:val="•"/>
      <w:lvlJc w:val="left"/>
      <w:pPr>
        <w:ind w:left="2377" w:hanging="149"/>
      </w:pPr>
      <w:rPr>
        <w:rFonts w:hint="default"/>
        <w:lang w:val="en-US" w:eastAsia="zh-CN" w:bidi="ar-SA"/>
      </w:rPr>
    </w:lvl>
    <w:lvl w:ilvl="2" w:tentative="0">
      <w:start w:val="0"/>
      <w:numFmt w:val="bullet"/>
      <w:lvlText w:val="•"/>
      <w:lvlJc w:val="left"/>
      <w:pPr>
        <w:ind w:left="3435" w:hanging="149"/>
      </w:pPr>
      <w:rPr>
        <w:rFonts w:hint="default"/>
        <w:lang w:val="en-US" w:eastAsia="zh-CN" w:bidi="ar-SA"/>
      </w:rPr>
    </w:lvl>
    <w:lvl w:ilvl="3" w:tentative="0">
      <w:start w:val="0"/>
      <w:numFmt w:val="bullet"/>
      <w:lvlText w:val="•"/>
      <w:lvlJc w:val="left"/>
      <w:pPr>
        <w:ind w:left="4493" w:hanging="149"/>
      </w:pPr>
      <w:rPr>
        <w:rFonts w:hint="default"/>
        <w:lang w:val="en-US" w:eastAsia="zh-CN" w:bidi="ar-SA"/>
      </w:rPr>
    </w:lvl>
    <w:lvl w:ilvl="4" w:tentative="0">
      <w:start w:val="0"/>
      <w:numFmt w:val="bullet"/>
      <w:lvlText w:val="•"/>
      <w:lvlJc w:val="left"/>
      <w:pPr>
        <w:ind w:left="5551" w:hanging="149"/>
      </w:pPr>
      <w:rPr>
        <w:rFonts w:hint="default"/>
        <w:lang w:val="en-US" w:eastAsia="zh-CN" w:bidi="ar-SA"/>
      </w:rPr>
    </w:lvl>
    <w:lvl w:ilvl="5" w:tentative="0">
      <w:start w:val="0"/>
      <w:numFmt w:val="bullet"/>
      <w:lvlText w:val="•"/>
      <w:lvlJc w:val="left"/>
      <w:pPr>
        <w:ind w:left="6609" w:hanging="149"/>
      </w:pPr>
      <w:rPr>
        <w:rFonts w:hint="default"/>
        <w:lang w:val="en-US" w:eastAsia="zh-CN" w:bidi="ar-SA"/>
      </w:rPr>
    </w:lvl>
    <w:lvl w:ilvl="6" w:tentative="0">
      <w:start w:val="0"/>
      <w:numFmt w:val="bullet"/>
      <w:lvlText w:val="•"/>
      <w:lvlJc w:val="left"/>
      <w:pPr>
        <w:ind w:left="7667" w:hanging="149"/>
      </w:pPr>
      <w:rPr>
        <w:rFonts w:hint="default"/>
        <w:lang w:val="en-US" w:eastAsia="zh-CN" w:bidi="ar-SA"/>
      </w:rPr>
    </w:lvl>
    <w:lvl w:ilvl="7" w:tentative="0">
      <w:start w:val="0"/>
      <w:numFmt w:val="bullet"/>
      <w:lvlText w:val="•"/>
      <w:lvlJc w:val="left"/>
      <w:pPr>
        <w:ind w:left="8724" w:hanging="149"/>
      </w:pPr>
      <w:rPr>
        <w:rFonts w:hint="default"/>
        <w:lang w:val="en-US" w:eastAsia="zh-CN" w:bidi="ar-SA"/>
      </w:rPr>
    </w:lvl>
    <w:lvl w:ilvl="8" w:tentative="0">
      <w:start w:val="0"/>
      <w:numFmt w:val="bullet"/>
      <w:lvlText w:val="•"/>
      <w:lvlJc w:val="left"/>
      <w:pPr>
        <w:ind w:left="9782" w:hanging="149"/>
      </w:pPr>
      <w:rPr>
        <w:rFonts w:hint="default"/>
        <w:lang w:val="en-US" w:eastAsia="zh-CN" w:bidi="ar-SA"/>
      </w:rPr>
    </w:lvl>
  </w:abstractNum>
  <w:abstractNum w:abstractNumId="87">
    <w:nsid w:val="435059D9"/>
    <w:multiLevelType w:val="multilevel"/>
    <w:tmpl w:val="435059D9"/>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88">
    <w:nsid w:val="44B235A0"/>
    <w:multiLevelType w:val="multilevel"/>
    <w:tmpl w:val="44B235A0"/>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2."/>
      <w:lvlJc w:val="left"/>
      <w:pPr>
        <w:ind w:left="1529" w:hanging="358"/>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2" w:tentative="0">
      <w:start w:val="1"/>
      <w:numFmt w:val="decimal"/>
      <w:lvlText w:val="（%3）"/>
      <w:lvlJc w:val="left"/>
      <w:pPr>
        <w:ind w:left="2112" w:hanging="501"/>
        <w:jc w:val="left"/>
      </w:pPr>
      <w:rPr>
        <w:rFonts w:hint="default" w:ascii="宋体" w:hAnsi="宋体" w:eastAsia="宋体" w:cs="宋体"/>
        <w:b w:val="0"/>
        <w:bCs w:val="0"/>
        <w:i w:val="0"/>
        <w:iCs w:val="0"/>
        <w:color w:val="525252"/>
        <w:spacing w:val="-1"/>
        <w:w w:val="101"/>
        <w:sz w:val="17"/>
        <w:szCs w:val="17"/>
        <w:lang w:val="en-US" w:eastAsia="zh-CN" w:bidi="ar-SA"/>
      </w:rPr>
    </w:lvl>
    <w:lvl w:ilvl="3" w:tentative="0">
      <w:start w:val="0"/>
      <w:numFmt w:val="bullet"/>
      <w:lvlText w:val="•"/>
      <w:lvlJc w:val="left"/>
      <w:pPr>
        <w:ind w:left="3342" w:hanging="501"/>
      </w:pPr>
      <w:rPr>
        <w:rFonts w:hint="default"/>
        <w:lang w:val="en-US" w:eastAsia="zh-CN" w:bidi="ar-SA"/>
      </w:rPr>
    </w:lvl>
    <w:lvl w:ilvl="4" w:tentative="0">
      <w:start w:val="0"/>
      <w:numFmt w:val="bullet"/>
      <w:lvlText w:val="•"/>
      <w:lvlJc w:val="left"/>
      <w:pPr>
        <w:ind w:left="4564" w:hanging="501"/>
      </w:pPr>
      <w:rPr>
        <w:rFonts w:hint="default"/>
        <w:lang w:val="en-US" w:eastAsia="zh-CN" w:bidi="ar-SA"/>
      </w:rPr>
    </w:lvl>
    <w:lvl w:ilvl="5" w:tentative="0">
      <w:start w:val="0"/>
      <w:numFmt w:val="bullet"/>
      <w:lvlText w:val="•"/>
      <w:lvlJc w:val="left"/>
      <w:pPr>
        <w:ind w:left="5786" w:hanging="501"/>
      </w:pPr>
      <w:rPr>
        <w:rFonts w:hint="default"/>
        <w:lang w:val="en-US" w:eastAsia="zh-CN" w:bidi="ar-SA"/>
      </w:rPr>
    </w:lvl>
    <w:lvl w:ilvl="6" w:tentative="0">
      <w:start w:val="0"/>
      <w:numFmt w:val="bullet"/>
      <w:lvlText w:val="•"/>
      <w:lvlJc w:val="left"/>
      <w:pPr>
        <w:ind w:left="7009" w:hanging="501"/>
      </w:pPr>
      <w:rPr>
        <w:rFonts w:hint="default"/>
        <w:lang w:val="en-US" w:eastAsia="zh-CN" w:bidi="ar-SA"/>
      </w:rPr>
    </w:lvl>
    <w:lvl w:ilvl="7" w:tentative="0">
      <w:start w:val="0"/>
      <w:numFmt w:val="bullet"/>
      <w:lvlText w:val="•"/>
      <w:lvlJc w:val="left"/>
      <w:pPr>
        <w:ind w:left="8231" w:hanging="501"/>
      </w:pPr>
      <w:rPr>
        <w:rFonts w:hint="default"/>
        <w:lang w:val="en-US" w:eastAsia="zh-CN" w:bidi="ar-SA"/>
      </w:rPr>
    </w:lvl>
    <w:lvl w:ilvl="8" w:tentative="0">
      <w:start w:val="0"/>
      <w:numFmt w:val="bullet"/>
      <w:lvlText w:val="•"/>
      <w:lvlJc w:val="left"/>
      <w:pPr>
        <w:ind w:left="9453" w:hanging="501"/>
      </w:pPr>
      <w:rPr>
        <w:rFonts w:hint="default"/>
        <w:lang w:val="en-US" w:eastAsia="zh-CN" w:bidi="ar-SA"/>
      </w:rPr>
    </w:lvl>
  </w:abstractNum>
  <w:abstractNum w:abstractNumId="89">
    <w:nsid w:val="4A3B112B"/>
    <w:multiLevelType w:val="multilevel"/>
    <w:tmpl w:val="4A3B112B"/>
    <w:lvl w:ilvl="0" w:tentative="0">
      <w:start w:val="1"/>
      <w:numFmt w:val="decimal"/>
      <w:lvlText w:val="（%1）"/>
      <w:lvlJc w:val="left"/>
      <w:pPr>
        <w:ind w:left="2407" w:hanging="389"/>
        <w:jc w:val="left"/>
      </w:pPr>
      <w:rPr>
        <w:rFonts w:hint="default" w:ascii="微软雅黑" w:hAnsi="微软雅黑" w:eastAsia="微软雅黑" w:cs="微软雅黑"/>
        <w:b w:val="0"/>
        <w:bCs w:val="0"/>
        <w:i w:val="0"/>
        <w:iCs w:val="0"/>
        <w:color w:val="212121"/>
        <w:spacing w:val="0"/>
        <w:w w:val="100"/>
        <w:sz w:val="13"/>
        <w:szCs w:val="13"/>
        <w:lang w:val="en-US" w:eastAsia="zh-CN" w:bidi="ar-SA"/>
      </w:rPr>
    </w:lvl>
    <w:lvl w:ilvl="1" w:tentative="0">
      <w:start w:val="0"/>
      <w:numFmt w:val="bullet"/>
      <w:lvlText w:val="•"/>
      <w:lvlJc w:val="left"/>
      <w:pPr>
        <w:ind w:left="3349" w:hanging="389"/>
      </w:pPr>
      <w:rPr>
        <w:rFonts w:hint="default"/>
        <w:lang w:val="en-US" w:eastAsia="zh-CN" w:bidi="ar-SA"/>
      </w:rPr>
    </w:lvl>
    <w:lvl w:ilvl="2" w:tentative="0">
      <w:start w:val="0"/>
      <w:numFmt w:val="bullet"/>
      <w:lvlText w:val="•"/>
      <w:lvlJc w:val="left"/>
      <w:pPr>
        <w:ind w:left="4299" w:hanging="389"/>
      </w:pPr>
      <w:rPr>
        <w:rFonts w:hint="default"/>
        <w:lang w:val="en-US" w:eastAsia="zh-CN" w:bidi="ar-SA"/>
      </w:rPr>
    </w:lvl>
    <w:lvl w:ilvl="3" w:tentative="0">
      <w:start w:val="0"/>
      <w:numFmt w:val="bullet"/>
      <w:lvlText w:val="•"/>
      <w:lvlJc w:val="left"/>
      <w:pPr>
        <w:ind w:left="5249" w:hanging="389"/>
      </w:pPr>
      <w:rPr>
        <w:rFonts w:hint="default"/>
        <w:lang w:val="en-US" w:eastAsia="zh-CN" w:bidi="ar-SA"/>
      </w:rPr>
    </w:lvl>
    <w:lvl w:ilvl="4" w:tentative="0">
      <w:start w:val="0"/>
      <w:numFmt w:val="bullet"/>
      <w:lvlText w:val="•"/>
      <w:lvlJc w:val="left"/>
      <w:pPr>
        <w:ind w:left="6199" w:hanging="389"/>
      </w:pPr>
      <w:rPr>
        <w:rFonts w:hint="default"/>
        <w:lang w:val="en-US" w:eastAsia="zh-CN" w:bidi="ar-SA"/>
      </w:rPr>
    </w:lvl>
    <w:lvl w:ilvl="5" w:tentative="0">
      <w:start w:val="0"/>
      <w:numFmt w:val="bullet"/>
      <w:lvlText w:val="•"/>
      <w:lvlJc w:val="left"/>
      <w:pPr>
        <w:ind w:left="7149" w:hanging="389"/>
      </w:pPr>
      <w:rPr>
        <w:rFonts w:hint="default"/>
        <w:lang w:val="en-US" w:eastAsia="zh-CN" w:bidi="ar-SA"/>
      </w:rPr>
    </w:lvl>
    <w:lvl w:ilvl="6" w:tentative="0">
      <w:start w:val="0"/>
      <w:numFmt w:val="bullet"/>
      <w:lvlText w:val="•"/>
      <w:lvlJc w:val="left"/>
      <w:pPr>
        <w:ind w:left="8099" w:hanging="389"/>
      </w:pPr>
      <w:rPr>
        <w:rFonts w:hint="default"/>
        <w:lang w:val="en-US" w:eastAsia="zh-CN" w:bidi="ar-SA"/>
      </w:rPr>
    </w:lvl>
    <w:lvl w:ilvl="7" w:tentative="0">
      <w:start w:val="0"/>
      <w:numFmt w:val="bullet"/>
      <w:lvlText w:val="•"/>
      <w:lvlJc w:val="left"/>
      <w:pPr>
        <w:ind w:left="9048" w:hanging="389"/>
      </w:pPr>
      <w:rPr>
        <w:rFonts w:hint="default"/>
        <w:lang w:val="en-US" w:eastAsia="zh-CN" w:bidi="ar-SA"/>
      </w:rPr>
    </w:lvl>
    <w:lvl w:ilvl="8" w:tentative="0">
      <w:start w:val="0"/>
      <w:numFmt w:val="bullet"/>
      <w:lvlText w:val="•"/>
      <w:lvlJc w:val="left"/>
      <w:pPr>
        <w:ind w:left="9998" w:hanging="389"/>
      </w:pPr>
      <w:rPr>
        <w:rFonts w:hint="default"/>
        <w:lang w:val="en-US" w:eastAsia="zh-CN" w:bidi="ar-SA"/>
      </w:rPr>
    </w:lvl>
  </w:abstractNum>
  <w:abstractNum w:abstractNumId="90">
    <w:nsid w:val="4AB3E542"/>
    <w:multiLevelType w:val="multilevel"/>
    <w:tmpl w:val="4AB3E542"/>
    <w:lvl w:ilvl="0" w:tentative="0">
      <w:start w:val="1"/>
      <w:numFmt w:val="decimal"/>
      <w:lvlText w:val="%1"/>
      <w:lvlJc w:val="left"/>
      <w:pPr>
        <w:ind w:left="1519" w:hanging="262"/>
        <w:jc w:val="left"/>
      </w:pPr>
      <w:rPr>
        <w:rFonts w:hint="default" w:ascii="微软雅黑" w:hAnsi="微软雅黑" w:eastAsia="微软雅黑" w:cs="微软雅黑"/>
        <w:b/>
        <w:bCs/>
        <w:i w:val="0"/>
        <w:iCs w:val="0"/>
        <w:color w:val="212121"/>
        <w:spacing w:val="0"/>
        <w:w w:val="102"/>
        <w:sz w:val="28"/>
        <w:szCs w:val="28"/>
        <w:lang w:val="en-US" w:eastAsia="zh-CN" w:bidi="ar-SA"/>
      </w:rPr>
    </w:lvl>
    <w:lvl w:ilvl="1" w:tentative="0">
      <w:start w:val="1"/>
      <w:numFmt w:val="decimal"/>
      <w:lvlText w:val="%1.%2"/>
      <w:lvlJc w:val="left"/>
      <w:pPr>
        <w:ind w:left="1696" w:hanging="451"/>
        <w:jc w:val="left"/>
      </w:pPr>
      <w:rPr>
        <w:rFonts w:hint="default" w:ascii="微软雅黑" w:hAnsi="微软雅黑" w:eastAsia="微软雅黑" w:cs="微软雅黑"/>
        <w:b/>
        <w:bCs/>
        <w:i w:val="0"/>
        <w:iCs w:val="0"/>
        <w:color w:val="212121"/>
        <w:spacing w:val="-1"/>
        <w:w w:val="103"/>
        <w:sz w:val="24"/>
        <w:szCs w:val="24"/>
        <w:lang w:val="en-US" w:eastAsia="zh-CN" w:bidi="ar-SA"/>
      </w:rPr>
    </w:lvl>
    <w:lvl w:ilvl="2" w:tentative="0">
      <w:start w:val="1"/>
      <w:numFmt w:val="decimal"/>
      <w:lvlText w:val="%1.%2.%3"/>
      <w:lvlJc w:val="left"/>
      <w:pPr>
        <w:ind w:left="1862" w:hanging="622"/>
        <w:jc w:val="left"/>
      </w:pPr>
      <w:rPr>
        <w:rFonts w:hint="default" w:ascii="微软雅黑" w:hAnsi="微软雅黑" w:eastAsia="微软雅黑" w:cs="微软雅黑"/>
        <w:b/>
        <w:bCs/>
        <w:i w:val="0"/>
        <w:iCs w:val="0"/>
        <w:color w:val="212121"/>
        <w:spacing w:val="-1"/>
        <w:w w:val="99"/>
        <w:sz w:val="23"/>
        <w:szCs w:val="23"/>
        <w:lang w:val="en-US" w:eastAsia="zh-CN" w:bidi="ar-SA"/>
      </w:rPr>
    </w:lvl>
    <w:lvl w:ilvl="3" w:tentative="0">
      <w:start w:val="0"/>
      <w:numFmt w:val="bullet"/>
      <w:lvlText w:val="•"/>
      <w:lvlJc w:val="left"/>
      <w:pPr>
        <w:ind w:left="3114" w:hanging="622"/>
      </w:pPr>
      <w:rPr>
        <w:rFonts w:hint="default"/>
        <w:lang w:val="en-US" w:eastAsia="zh-CN" w:bidi="ar-SA"/>
      </w:rPr>
    </w:lvl>
    <w:lvl w:ilvl="4" w:tentative="0">
      <w:start w:val="0"/>
      <w:numFmt w:val="bullet"/>
      <w:lvlText w:val="•"/>
      <w:lvlJc w:val="left"/>
      <w:pPr>
        <w:ind w:left="4369" w:hanging="622"/>
      </w:pPr>
      <w:rPr>
        <w:rFonts w:hint="default"/>
        <w:lang w:val="en-US" w:eastAsia="zh-CN" w:bidi="ar-SA"/>
      </w:rPr>
    </w:lvl>
    <w:lvl w:ilvl="5" w:tentative="0">
      <w:start w:val="0"/>
      <w:numFmt w:val="bullet"/>
      <w:lvlText w:val="•"/>
      <w:lvlJc w:val="left"/>
      <w:pPr>
        <w:ind w:left="5624" w:hanging="622"/>
      </w:pPr>
      <w:rPr>
        <w:rFonts w:hint="default"/>
        <w:lang w:val="en-US" w:eastAsia="zh-CN" w:bidi="ar-SA"/>
      </w:rPr>
    </w:lvl>
    <w:lvl w:ilvl="6" w:tentative="0">
      <w:start w:val="0"/>
      <w:numFmt w:val="bullet"/>
      <w:lvlText w:val="•"/>
      <w:lvlJc w:val="left"/>
      <w:pPr>
        <w:ind w:left="6879" w:hanging="622"/>
      </w:pPr>
      <w:rPr>
        <w:rFonts w:hint="default"/>
        <w:lang w:val="en-US" w:eastAsia="zh-CN" w:bidi="ar-SA"/>
      </w:rPr>
    </w:lvl>
    <w:lvl w:ilvl="7" w:tentative="0">
      <w:start w:val="0"/>
      <w:numFmt w:val="bullet"/>
      <w:lvlText w:val="•"/>
      <w:lvlJc w:val="left"/>
      <w:pPr>
        <w:ind w:left="8134" w:hanging="622"/>
      </w:pPr>
      <w:rPr>
        <w:rFonts w:hint="default"/>
        <w:lang w:val="en-US" w:eastAsia="zh-CN" w:bidi="ar-SA"/>
      </w:rPr>
    </w:lvl>
    <w:lvl w:ilvl="8" w:tentative="0">
      <w:start w:val="0"/>
      <w:numFmt w:val="bullet"/>
      <w:lvlText w:val="•"/>
      <w:lvlJc w:val="left"/>
      <w:pPr>
        <w:ind w:left="9388" w:hanging="622"/>
      </w:pPr>
      <w:rPr>
        <w:rFonts w:hint="default"/>
        <w:lang w:val="en-US" w:eastAsia="zh-CN" w:bidi="ar-SA"/>
      </w:rPr>
    </w:lvl>
  </w:abstractNum>
  <w:abstractNum w:abstractNumId="91">
    <w:nsid w:val="4BE513CA"/>
    <w:multiLevelType w:val="multilevel"/>
    <w:tmpl w:val="4BE513CA"/>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92">
    <w:nsid w:val="506A3C3E"/>
    <w:multiLevelType w:val="multilevel"/>
    <w:tmpl w:val="506A3C3E"/>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93">
    <w:nsid w:val="5190733E"/>
    <w:multiLevelType w:val="multilevel"/>
    <w:tmpl w:val="5190733E"/>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94">
    <w:nsid w:val="52189D80"/>
    <w:multiLevelType w:val="multilevel"/>
    <w:tmpl w:val="52189D80"/>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773" w:hanging="583"/>
      </w:pPr>
      <w:rPr>
        <w:rFonts w:hint="default"/>
        <w:lang w:val="en-US" w:eastAsia="zh-CN" w:bidi="ar-SA"/>
      </w:rPr>
    </w:lvl>
    <w:lvl w:ilvl="2" w:tentative="0">
      <w:start w:val="0"/>
      <w:numFmt w:val="bullet"/>
      <w:lvlText w:val="•"/>
      <w:lvlJc w:val="left"/>
      <w:pPr>
        <w:ind w:left="3787" w:hanging="583"/>
      </w:pPr>
      <w:rPr>
        <w:rFonts w:hint="default"/>
        <w:lang w:val="en-US" w:eastAsia="zh-CN" w:bidi="ar-SA"/>
      </w:rPr>
    </w:lvl>
    <w:lvl w:ilvl="3" w:tentative="0">
      <w:start w:val="0"/>
      <w:numFmt w:val="bullet"/>
      <w:lvlText w:val="•"/>
      <w:lvlJc w:val="left"/>
      <w:pPr>
        <w:ind w:left="4801" w:hanging="583"/>
      </w:pPr>
      <w:rPr>
        <w:rFonts w:hint="default"/>
        <w:lang w:val="en-US" w:eastAsia="zh-CN" w:bidi="ar-SA"/>
      </w:rPr>
    </w:lvl>
    <w:lvl w:ilvl="4" w:tentative="0">
      <w:start w:val="0"/>
      <w:numFmt w:val="bullet"/>
      <w:lvlText w:val="•"/>
      <w:lvlJc w:val="left"/>
      <w:pPr>
        <w:ind w:left="5815" w:hanging="583"/>
      </w:pPr>
      <w:rPr>
        <w:rFonts w:hint="default"/>
        <w:lang w:val="en-US" w:eastAsia="zh-CN" w:bidi="ar-SA"/>
      </w:rPr>
    </w:lvl>
    <w:lvl w:ilvl="5" w:tentative="0">
      <w:start w:val="0"/>
      <w:numFmt w:val="bullet"/>
      <w:lvlText w:val="•"/>
      <w:lvlJc w:val="left"/>
      <w:pPr>
        <w:ind w:left="6829" w:hanging="583"/>
      </w:pPr>
      <w:rPr>
        <w:rFonts w:hint="default"/>
        <w:lang w:val="en-US" w:eastAsia="zh-CN" w:bidi="ar-SA"/>
      </w:rPr>
    </w:lvl>
    <w:lvl w:ilvl="6" w:tentative="0">
      <w:start w:val="0"/>
      <w:numFmt w:val="bullet"/>
      <w:lvlText w:val="•"/>
      <w:lvlJc w:val="left"/>
      <w:pPr>
        <w:ind w:left="7843" w:hanging="583"/>
      </w:pPr>
      <w:rPr>
        <w:rFonts w:hint="default"/>
        <w:lang w:val="en-US" w:eastAsia="zh-CN" w:bidi="ar-SA"/>
      </w:rPr>
    </w:lvl>
    <w:lvl w:ilvl="7" w:tentative="0">
      <w:start w:val="0"/>
      <w:numFmt w:val="bullet"/>
      <w:lvlText w:val="•"/>
      <w:lvlJc w:val="left"/>
      <w:pPr>
        <w:ind w:left="8856" w:hanging="583"/>
      </w:pPr>
      <w:rPr>
        <w:rFonts w:hint="default"/>
        <w:lang w:val="en-US" w:eastAsia="zh-CN" w:bidi="ar-SA"/>
      </w:rPr>
    </w:lvl>
    <w:lvl w:ilvl="8" w:tentative="0">
      <w:start w:val="0"/>
      <w:numFmt w:val="bullet"/>
      <w:lvlText w:val="•"/>
      <w:lvlJc w:val="left"/>
      <w:pPr>
        <w:ind w:left="9870" w:hanging="583"/>
      </w:pPr>
      <w:rPr>
        <w:rFonts w:hint="default"/>
        <w:lang w:val="en-US" w:eastAsia="zh-CN" w:bidi="ar-SA"/>
      </w:rPr>
    </w:lvl>
  </w:abstractNum>
  <w:abstractNum w:abstractNumId="95">
    <w:nsid w:val="53E2DC2C"/>
    <w:multiLevelType w:val="multilevel"/>
    <w:tmpl w:val="53E2DC2C"/>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96">
    <w:nsid w:val="54134035"/>
    <w:multiLevelType w:val="multilevel"/>
    <w:tmpl w:val="54134035"/>
    <w:lvl w:ilvl="0" w:tentative="0">
      <w:start w:val="1"/>
      <w:numFmt w:val="decimal"/>
      <w:lvlText w:val="（%1）"/>
      <w:lvlJc w:val="left"/>
      <w:pPr>
        <w:ind w:left="2407" w:hanging="389"/>
        <w:jc w:val="left"/>
      </w:pPr>
      <w:rPr>
        <w:rFonts w:hint="default" w:ascii="微软雅黑" w:hAnsi="微软雅黑" w:eastAsia="微软雅黑" w:cs="微软雅黑"/>
        <w:b w:val="0"/>
        <w:bCs w:val="0"/>
        <w:i w:val="0"/>
        <w:iCs w:val="0"/>
        <w:color w:val="212121"/>
        <w:spacing w:val="0"/>
        <w:w w:val="100"/>
        <w:sz w:val="13"/>
        <w:szCs w:val="13"/>
        <w:lang w:val="en-US" w:eastAsia="zh-CN" w:bidi="ar-SA"/>
      </w:rPr>
    </w:lvl>
    <w:lvl w:ilvl="1" w:tentative="0">
      <w:start w:val="0"/>
      <w:numFmt w:val="bullet"/>
      <w:lvlText w:val="•"/>
      <w:lvlJc w:val="left"/>
      <w:pPr>
        <w:ind w:left="3349" w:hanging="389"/>
      </w:pPr>
      <w:rPr>
        <w:rFonts w:hint="default"/>
        <w:lang w:val="en-US" w:eastAsia="zh-CN" w:bidi="ar-SA"/>
      </w:rPr>
    </w:lvl>
    <w:lvl w:ilvl="2" w:tentative="0">
      <w:start w:val="0"/>
      <w:numFmt w:val="bullet"/>
      <w:lvlText w:val="•"/>
      <w:lvlJc w:val="left"/>
      <w:pPr>
        <w:ind w:left="4299" w:hanging="389"/>
      </w:pPr>
      <w:rPr>
        <w:rFonts w:hint="default"/>
        <w:lang w:val="en-US" w:eastAsia="zh-CN" w:bidi="ar-SA"/>
      </w:rPr>
    </w:lvl>
    <w:lvl w:ilvl="3" w:tentative="0">
      <w:start w:val="0"/>
      <w:numFmt w:val="bullet"/>
      <w:lvlText w:val="•"/>
      <w:lvlJc w:val="left"/>
      <w:pPr>
        <w:ind w:left="5249" w:hanging="389"/>
      </w:pPr>
      <w:rPr>
        <w:rFonts w:hint="default"/>
        <w:lang w:val="en-US" w:eastAsia="zh-CN" w:bidi="ar-SA"/>
      </w:rPr>
    </w:lvl>
    <w:lvl w:ilvl="4" w:tentative="0">
      <w:start w:val="0"/>
      <w:numFmt w:val="bullet"/>
      <w:lvlText w:val="•"/>
      <w:lvlJc w:val="left"/>
      <w:pPr>
        <w:ind w:left="6199" w:hanging="389"/>
      </w:pPr>
      <w:rPr>
        <w:rFonts w:hint="default"/>
        <w:lang w:val="en-US" w:eastAsia="zh-CN" w:bidi="ar-SA"/>
      </w:rPr>
    </w:lvl>
    <w:lvl w:ilvl="5" w:tentative="0">
      <w:start w:val="0"/>
      <w:numFmt w:val="bullet"/>
      <w:lvlText w:val="•"/>
      <w:lvlJc w:val="left"/>
      <w:pPr>
        <w:ind w:left="7149" w:hanging="389"/>
      </w:pPr>
      <w:rPr>
        <w:rFonts w:hint="default"/>
        <w:lang w:val="en-US" w:eastAsia="zh-CN" w:bidi="ar-SA"/>
      </w:rPr>
    </w:lvl>
    <w:lvl w:ilvl="6" w:tentative="0">
      <w:start w:val="0"/>
      <w:numFmt w:val="bullet"/>
      <w:lvlText w:val="•"/>
      <w:lvlJc w:val="left"/>
      <w:pPr>
        <w:ind w:left="8099" w:hanging="389"/>
      </w:pPr>
      <w:rPr>
        <w:rFonts w:hint="default"/>
        <w:lang w:val="en-US" w:eastAsia="zh-CN" w:bidi="ar-SA"/>
      </w:rPr>
    </w:lvl>
    <w:lvl w:ilvl="7" w:tentative="0">
      <w:start w:val="0"/>
      <w:numFmt w:val="bullet"/>
      <w:lvlText w:val="•"/>
      <w:lvlJc w:val="left"/>
      <w:pPr>
        <w:ind w:left="9048" w:hanging="389"/>
      </w:pPr>
      <w:rPr>
        <w:rFonts w:hint="default"/>
        <w:lang w:val="en-US" w:eastAsia="zh-CN" w:bidi="ar-SA"/>
      </w:rPr>
    </w:lvl>
    <w:lvl w:ilvl="8" w:tentative="0">
      <w:start w:val="0"/>
      <w:numFmt w:val="bullet"/>
      <w:lvlText w:val="•"/>
      <w:lvlJc w:val="left"/>
      <w:pPr>
        <w:ind w:left="9998" w:hanging="389"/>
      </w:pPr>
      <w:rPr>
        <w:rFonts w:hint="default"/>
        <w:lang w:val="en-US" w:eastAsia="zh-CN" w:bidi="ar-SA"/>
      </w:rPr>
    </w:lvl>
  </w:abstractNum>
  <w:abstractNum w:abstractNumId="97">
    <w:nsid w:val="5C3F7FDD"/>
    <w:multiLevelType w:val="multilevel"/>
    <w:tmpl w:val="5C3F7FDD"/>
    <w:lvl w:ilvl="0" w:tentative="0">
      <w:start w:val="1"/>
      <w:numFmt w:val="decimal"/>
      <w:lvlText w:val="%1"/>
      <w:lvlJc w:val="left"/>
      <w:pPr>
        <w:ind w:left="1549" w:hanging="286"/>
        <w:jc w:val="left"/>
      </w:pPr>
      <w:rPr>
        <w:rFonts w:hint="default" w:ascii="微软雅黑" w:hAnsi="微软雅黑" w:eastAsia="微软雅黑" w:cs="微软雅黑"/>
        <w:b/>
        <w:bCs/>
        <w:i w:val="0"/>
        <w:iCs w:val="0"/>
        <w:color w:val="212121"/>
        <w:spacing w:val="0"/>
        <w:w w:val="100"/>
        <w:sz w:val="31"/>
        <w:szCs w:val="31"/>
        <w:lang w:val="en-US" w:eastAsia="zh-CN" w:bidi="ar-SA"/>
      </w:rPr>
    </w:lvl>
    <w:lvl w:ilvl="1" w:tentative="0">
      <w:start w:val="1"/>
      <w:numFmt w:val="decimal"/>
      <w:lvlText w:val="%1.%2"/>
      <w:lvlJc w:val="left"/>
      <w:pPr>
        <w:ind w:left="1779" w:hanging="523"/>
        <w:jc w:val="left"/>
      </w:pPr>
      <w:rPr>
        <w:rFonts w:hint="default" w:ascii="微软雅黑" w:hAnsi="微软雅黑" w:eastAsia="微软雅黑" w:cs="微软雅黑"/>
        <w:b/>
        <w:bCs/>
        <w:i w:val="0"/>
        <w:iCs w:val="0"/>
        <w:color w:val="212121"/>
        <w:spacing w:val="-1"/>
        <w:w w:val="99"/>
        <w:sz w:val="29"/>
        <w:szCs w:val="29"/>
        <w:lang w:val="en-US" w:eastAsia="zh-CN" w:bidi="ar-SA"/>
      </w:rPr>
    </w:lvl>
    <w:lvl w:ilvl="2" w:tentative="0">
      <w:start w:val="0"/>
      <w:numFmt w:val="bullet"/>
      <w:lvlText w:val="•"/>
      <w:lvlJc w:val="left"/>
      <w:pPr>
        <w:ind w:left="2904" w:hanging="523"/>
      </w:pPr>
      <w:rPr>
        <w:rFonts w:hint="default"/>
        <w:lang w:val="en-US" w:eastAsia="zh-CN" w:bidi="ar-SA"/>
      </w:rPr>
    </w:lvl>
    <w:lvl w:ilvl="3" w:tentative="0">
      <w:start w:val="0"/>
      <w:numFmt w:val="bullet"/>
      <w:lvlText w:val="•"/>
      <w:lvlJc w:val="left"/>
      <w:pPr>
        <w:ind w:left="4028" w:hanging="523"/>
      </w:pPr>
      <w:rPr>
        <w:rFonts w:hint="default"/>
        <w:lang w:val="en-US" w:eastAsia="zh-CN" w:bidi="ar-SA"/>
      </w:rPr>
    </w:lvl>
    <w:lvl w:ilvl="4" w:tentative="0">
      <w:start w:val="0"/>
      <w:numFmt w:val="bullet"/>
      <w:lvlText w:val="•"/>
      <w:lvlJc w:val="left"/>
      <w:pPr>
        <w:ind w:left="5152" w:hanging="523"/>
      </w:pPr>
      <w:rPr>
        <w:rFonts w:hint="default"/>
        <w:lang w:val="en-US" w:eastAsia="zh-CN" w:bidi="ar-SA"/>
      </w:rPr>
    </w:lvl>
    <w:lvl w:ilvl="5" w:tentative="0">
      <w:start w:val="0"/>
      <w:numFmt w:val="bullet"/>
      <w:lvlText w:val="•"/>
      <w:lvlJc w:val="left"/>
      <w:pPr>
        <w:ind w:left="6277" w:hanging="523"/>
      </w:pPr>
      <w:rPr>
        <w:rFonts w:hint="default"/>
        <w:lang w:val="en-US" w:eastAsia="zh-CN" w:bidi="ar-SA"/>
      </w:rPr>
    </w:lvl>
    <w:lvl w:ilvl="6" w:tentative="0">
      <w:start w:val="0"/>
      <w:numFmt w:val="bullet"/>
      <w:lvlText w:val="•"/>
      <w:lvlJc w:val="left"/>
      <w:pPr>
        <w:ind w:left="7401" w:hanging="523"/>
      </w:pPr>
      <w:rPr>
        <w:rFonts w:hint="default"/>
        <w:lang w:val="en-US" w:eastAsia="zh-CN" w:bidi="ar-SA"/>
      </w:rPr>
    </w:lvl>
    <w:lvl w:ilvl="7" w:tentative="0">
      <w:start w:val="0"/>
      <w:numFmt w:val="bullet"/>
      <w:lvlText w:val="•"/>
      <w:lvlJc w:val="left"/>
      <w:pPr>
        <w:ind w:left="8525" w:hanging="523"/>
      </w:pPr>
      <w:rPr>
        <w:rFonts w:hint="default"/>
        <w:lang w:val="en-US" w:eastAsia="zh-CN" w:bidi="ar-SA"/>
      </w:rPr>
    </w:lvl>
    <w:lvl w:ilvl="8" w:tentative="0">
      <w:start w:val="0"/>
      <w:numFmt w:val="bullet"/>
      <w:lvlText w:val="•"/>
      <w:lvlJc w:val="left"/>
      <w:pPr>
        <w:ind w:left="9649" w:hanging="523"/>
      </w:pPr>
      <w:rPr>
        <w:rFonts w:hint="default"/>
        <w:lang w:val="en-US" w:eastAsia="zh-CN" w:bidi="ar-SA"/>
      </w:rPr>
    </w:lvl>
  </w:abstractNum>
  <w:abstractNum w:abstractNumId="98">
    <w:nsid w:val="5E588D89"/>
    <w:multiLevelType w:val="multilevel"/>
    <w:tmpl w:val="5E588D89"/>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1"/>
      <w:numFmt w:val="decimal"/>
      <w:lvlText w:val="（%2）"/>
      <w:lvlJc w:val="left"/>
      <w:pPr>
        <w:ind w:left="2112" w:hanging="501"/>
        <w:jc w:val="left"/>
      </w:pPr>
      <w:rPr>
        <w:rFonts w:hint="default" w:ascii="宋体" w:hAnsi="宋体" w:eastAsia="宋体" w:cs="宋体"/>
        <w:b w:val="0"/>
        <w:bCs w:val="0"/>
        <w:i w:val="0"/>
        <w:iCs w:val="0"/>
        <w:color w:val="525252"/>
        <w:spacing w:val="-1"/>
        <w:w w:val="101"/>
        <w:sz w:val="17"/>
        <w:szCs w:val="17"/>
        <w:lang w:val="en-US" w:eastAsia="zh-CN" w:bidi="ar-SA"/>
      </w:rPr>
    </w:lvl>
    <w:lvl w:ilvl="2" w:tentative="0">
      <w:start w:val="0"/>
      <w:numFmt w:val="bullet"/>
      <w:lvlText w:val="•"/>
      <w:lvlJc w:val="left"/>
      <w:pPr>
        <w:ind w:left="3206" w:hanging="501"/>
      </w:pPr>
      <w:rPr>
        <w:rFonts w:hint="default"/>
        <w:lang w:val="en-US" w:eastAsia="zh-CN" w:bidi="ar-SA"/>
      </w:rPr>
    </w:lvl>
    <w:lvl w:ilvl="3" w:tentative="0">
      <w:start w:val="0"/>
      <w:numFmt w:val="bullet"/>
      <w:lvlText w:val="•"/>
      <w:lvlJc w:val="left"/>
      <w:pPr>
        <w:ind w:left="4292" w:hanging="501"/>
      </w:pPr>
      <w:rPr>
        <w:rFonts w:hint="default"/>
        <w:lang w:val="en-US" w:eastAsia="zh-CN" w:bidi="ar-SA"/>
      </w:rPr>
    </w:lvl>
    <w:lvl w:ilvl="4" w:tentative="0">
      <w:start w:val="0"/>
      <w:numFmt w:val="bullet"/>
      <w:lvlText w:val="•"/>
      <w:lvlJc w:val="left"/>
      <w:pPr>
        <w:ind w:left="5379" w:hanging="501"/>
      </w:pPr>
      <w:rPr>
        <w:rFonts w:hint="default"/>
        <w:lang w:val="en-US" w:eastAsia="zh-CN" w:bidi="ar-SA"/>
      </w:rPr>
    </w:lvl>
    <w:lvl w:ilvl="5" w:tentative="0">
      <w:start w:val="0"/>
      <w:numFmt w:val="bullet"/>
      <w:lvlText w:val="•"/>
      <w:lvlJc w:val="left"/>
      <w:pPr>
        <w:ind w:left="6465" w:hanging="501"/>
      </w:pPr>
      <w:rPr>
        <w:rFonts w:hint="default"/>
        <w:lang w:val="en-US" w:eastAsia="zh-CN" w:bidi="ar-SA"/>
      </w:rPr>
    </w:lvl>
    <w:lvl w:ilvl="6" w:tentative="0">
      <w:start w:val="0"/>
      <w:numFmt w:val="bullet"/>
      <w:lvlText w:val="•"/>
      <w:lvlJc w:val="left"/>
      <w:pPr>
        <w:ind w:left="7552" w:hanging="501"/>
      </w:pPr>
      <w:rPr>
        <w:rFonts w:hint="default"/>
        <w:lang w:val="en-US" w:eastAsia="zh-CN" w:bidi="ar-SA"/>
      </w:rPr>
    </w:lvl>
    <w:lvl w:ilvl="7" w:tentative="0">
      <w:start w:val="0"/>
      <w:numFmt w:val="bullet"/>
      <w:lvlText w:val="•"/>
      <w:lvlJc w:val="left"/>
      <w:pPr>
        <w:ind w:left="8638" w:hanging="501"/>
      </w:pPr>
      <w:rPr>
        <w:rFonts w:hint="default"/>
        <w:lang w:val="en-US" w:eastAsia="zh-CN" w:bidi="ar-SA"/>
      </w:rPr>
    </w:lvl>
    <w:lvl w:ilvl="8" w:tentative="0">
      <w:start w:val="0"/>
      <w:numFmt w:val="bullet"/>
      <w:lvlText w:val="•"/>
      <w:lvlJc w:val="left"/>
      <w:pPr>
        <w:ind w:left="9725" w:hanging="501"/>
      </w:pPr>
      <w:rPr>
        <w:rFonts w:hint="default"/>
        <w:lang w:val="en-US" w:eastAsia="zh-CN" w:bidi="ar-SA"/>
      </w:rPr>
    </w:lvl>
  </w:abstractNum>
  <w:abstractNum w:abstractNumId="99">
    <w:nsid w:val="5F3AF6AE"/>
    <w:multiLevelType w:val="multilevel"/>
    <w:tmpl w:val="5F3AF6AE"/>
    <w:lvl w:ilvl="0" w:tentative="0">
      <w:start w:val="1"/>
      <w:numFmt w:val="decimal"/>
      <w:lvlText w:val="（%1）"/>
      <w:lvlJc w:val="left"/>
      <w:pPr>
        <w:ind w:left="1754" w:hanging="583"/>
        <w:jc w:val="left"/>
      </w:pPr>
      <w:rPr>
        <w:rFonts w:hint="default" w:ascii="微软雅黑" w:hAnsi="微软雅黑" w:eastAsia="微软雅黑" w:cs="微软雅黑"/>
        <w:b w:val="0"/>
        <w:bCs w:val="0"/>
        <w:i w:val="0"/>
        <w:iCs w:val="0"/>
        <w:color w:val="212121"/>
        <w:spacing w:val="0"/>
        <w:w w:val="102"/>
        <w:sz w:val="20"/>
        <w:szCs w:val="20"/>
        <w:lang w:val="en-US" w:eastAsia="zh-CN" w:bidi="ar-SA"/>
      </w:rPr>
    </w:lvl>
    <w:lvl w:ilvl="1" w:tentative="0">
      <w:start w:val="0"/>
      <w:numFmt w:val="bullet"/>
      <w:lvlText w:val="•"/>
      <w:lvlJc w:val="left"/>
      <w:pPr>
        <w:ind w:left="2773" w:hanging="583"/>
      </w:pPr>
      <w:rPr>
        <w:rFonts w:hint="default"/>
        <w:lang w:val="en-US" w:eastAsia="zh-CN" w:bidi="ar-SA"/>
      </w:rPr>
    </w:lvl>
    <w:lvl w:ilvl="2" w:tentative="0">
      <w:start w:val="0"/>
      <w:numFmt w:val="bullet"/>
      <w:lvlText w:val="•"/>
      <w:lvlJc w:val="left"/>
      <w:pPr>
        <w:ind w:left="3787" w:hanging="583"/>
      </w:pPr>
      <w:rPr>
        <w:rFonts w:hint="default"/>
        <w:lang w:val="en-US" w:eastAsia="zh-CN" w:bidi="ar-SA"/>
      </w:rPr>
    </w:lvl>
    <w:lvl w:ilvl="3" w:tentative="0">
      <w:start w:val="0"/>
      <w:numFmt w:val="bullet"/>
      <w:lvlText w:val="•"/>
      <w:lvlJc w:val="left"/>
      <w:pPr>
        <w:ind w:left="4801" w:hanging="583"/>
      </w:pPr>
      <w:rPr>
        <w:rFonts w:hint="default"/>
        <w:lang w:val="en-US" w:eastAsia="zh-CN" w:bidi="ar-SA"/>
      </w:rPr>
    </w:lvl>
    <w:lvl w:ilvl="4" w:tentative="0">
      <w:start w:val="0"/>
      <w:numFmt w:val="bullet"/>
      <w:lvlText w:val="•"/>
      <w:lvlJc w:val="left"/>
      <w:pPr>
        <w:ind w:left="5815" w:hanging="583"/>
      </w:pPr>
      <w:rPr>
        <w:rFonts w:hint="default"/>
        <w:lang w:val="en-US" w:eastAsia="zh-CN" w:bidi="ar-SA"/>
      </w:rPr>
    </w:lvl>
    <w:lvl w:ilvl="5" w:tentative="0">
      <w:start w:val="0"/>
      <w:numFmt w:val="bullet"/>
      <w:lvlText w:val="•"/>
      <w:lvlJc w:val="left"/>
      <w:pPr>
        <w:ind w:left="6829" w:hanging="583"/>
      </w:pPr>
      <w:rPr>
        <w:rFonts w:hint="default"/>
        <w:lang w:val="en-US" w:eastAsia="zh-CN" w:bidi="ar-SA"/>
      </w:rPr>
    </w:lvl>
    <w:lvl w:ilvl="6" w:tentative="0">
      <w:start w:val="0"/>
      <w:numFmt w:val="bullet"/>
      <w:lvlText w:val="•"/>
      <w:lvlJc w:val="left"/>
      <w:pPr>
        <w:ind w:left="7843" w:hanging="583"/>
      </w:pPr>
      <w:rPr>
        <w:rFonts w:hint="default"/>
        <w:lang w:val="en-US" w:eastAsia="zh-CN" w:bidi="ar-SA"/>
      </w:rPr>
    </w:lvl>
    <w:lvl w:ilvl="7" w:tentative="0">
      <w:start w:val="0"/>
      <w:numFmt w:val="bullet"/>
      <w:lvlText w:val="•"/>
      <w:lvlJc w:val="left"/>
      <w:pPr>
        <w:ind w:left="8856" w:hanging="583"/>
      </w:pPr>
      <w:rPr>
        <w:rFonts w:hint="default"/>
        <w:lang w:val="en-US" w:eastAsia="zh-CN" w:bidi="ar-SA"/>
      </w:rPr>
    </w:lvl>
    <w:lvl w:ilvl="8" w:tentative="0">
      <w:start w:val="0"/>
      <w:numFmt w:val="bullet"/>
      <w:lvlText w:val="•"/>
      <w:lvlJc w:val="left"/>
      <w:pPr>
        <w:ind w:left="9870" w:hanging="583"/>
      </w:pPr>
      <w:rPr>
        <w:rFonts w:hint="default"/>
        <w:lang w:val="en-US" w:eastAsia="zh-CN" w:bidi="ar-SA"/>
      </w:rPr>
    </w:lvl>
  </w:abstractNum>
  <w:abstractNum w:abstractNumId="100">
    <w:nsid w:val="62DC3BBB"/>
    <w:multiLevelType w:val="multilevel"/>
    <w:tmpl w:val="62DC3BBB"/>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101">
    <w:nsid w:val="658C3765"/>
    <w:multiLevelType w:val="multilevel"/>
    <w:tmpl w:val="658C3765"/>
    <w:lvl w:ilvl="0" w:tentative="0">
      <w:start w:val="0"/>
      <w:numFmt w:val="bullet"/>
      <w:lvlText w:val="●"/>
      <w:lvlJc w:val="left"/>
      <w:pPr>
        <w:ind w:left="1171" w:hanging="226"/>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251" w:hanging="226"/>
      </w:pPr>
      <w:rPr>
        <w:rFonts w:hint="default"/>
        <w:lang w:val="en-US" w:eastAsia="zh-CN" w:bidi="ar-SA"/>
      </w:rPr>
    </w:lvl>
    <w:lvl w:ilvl="2" w:tentative="0">
      <w:start w:val="0"/>
      <w:numFmt w:val="bullet"/>
      <w:lvlText w:val="•"/>
      <w:lvlJc w:val="left"/>
      <w:pPr>
        <w:ind w:left="3323" w:hanging="226"/>
      </w:pPr>
      <w:rPr>
        <w:rFonts w:hint="default"/>
        <w:lang w:val="en-US" w:eastAsia="zh-CN" w:bidi="ar-SA"/>
      </w:rPr>
    </w:lvl>
    <w:lvl w:ilvl="3" w:tentative="0">
      <w:start w:val="0"/>
      <w:numFmt w:val="bullet"/>
      <w:lvlText w:val="•"/>
      <w:lvlJc w:val="left"/>
      <w:pPr>
        <w:ind w:left="4395" w:hanging="226"/>
      </w:pPr>
      <w:rPr>
        <w:rFonts w:hint="default"/>
        <w:lang w:val="en-US" w:eastAsia="zh-CN" w:bidi="ar-SA"/>
      </w:rPr>
    </w:lvl>
    <w:lvl w:ilvl="4" w:tentative="0">
      <w:start w:val="0"/>
      <w:numFmt w:val="bullet"/>
      <w:lvlText w:val="•"/>
      <w:lvlJc w:val="left"/>
      <w:pPr>
        <w:ind w:left="5467" w:hanging="226"/>
      </w:pPr>
      <w:rPr>
        <w:rFonts w:hint="default"/>
        <w:lang w:val="en-US" w:eastAsia="zh-CN" w:bidi="ar-SA"/>
      </w:rPr>
    </w:lvl>
    <w:lvl w:ilvl="5" w:tentative="0">
      <w:start w:val="0"/>
      <w:numFmt w:val="bullet"/>
      <w:lvlText w:val="•"/>
      <w:lvlJc w:val="left"/>
      <w:pPr>
        <w:ind w:left="6539" w:hanging="226"/>
      </w:pPr>
      <w:rPr>
        <w:rFonts w:hint="default"/>
        <w:lang w:val="en-US" w:eastAsia="zh-CN" w:bidi="ar-SA"/>
      </w:rPr>
    </w:lvl>
    <w:lvl w:ilvl="6" w:tentative="0">
      <w:start w:val="0"/>
      <w:numFmt w:val="bullet"/>
      <w:lvlText w:val="•"/>
      <w:lvlJc w:val="left"/>
      <w:pPr>
        <w:ind w:left="7611" w:hanging="226"/>
      </w:pPr>
      <w:rPr>
        <w:rFonts w:hint="default"/>
        <w:lang w:val="en-US" w:eastAsia="zh-CN" w:bidi="ar-SA"/>
      </w:rPr>
    </w:lvl>
    <w:lvl w:ilvl="7" w:tentative="0">
      <w:start w:val="0"/>
      <w:numFmt w:val="bullet"/>
      <w:lvlText w:val="•"/>
      <w:lvlJc w:val="left"/>
      <w:pPr>
        <w:ind w:left="8682" w:hanging="226"/>
      </w:pPr>
      <w:rPr>
        <w:rFonts w:hint="default"/>
        <w:lang w:val="en-US" w:eastAsia="zh-CN" w:bidi="ar-SA"/>
      </w:rPr>
    </w:lvl>
    <w:lvl w:ilvl="8" w:tentative="0">
      <w:start w:val="0"/>
      <w:numFmt w:val="bullet"/>
      <w:lvlText w:val="•"/>
      <w:lvlJc w:val="left"/>
      <w:pPr>
        <w:ind w:left="9754" w:hanging="226"/>
      </w:pPr>
      <w:rPr>
        <w:rFonts w:hint="default"/>
        <w:lang w:val="en-US" w:eastAsia="zh-CN" w:bidi="ar-SA"/>
      </w:rPr>
    </w:lvl>
  </w:abstractNum>
  <w:abstractNum w:abstractNumId="102">
    <w:nsid w:val="664B0323"/>
    <w:multiLevelType w:val="multilevel"/>
    <w:tmpl w:val="664B0323"/>
    <w:lvl w:ilvl="0" w:tentative="0">
      <w:start w:val="1"/>
      <w:numFmt w:val="decimal"/>
      <w:lvlText w:val="（%1）"/>
      <w:lvlJc w:val="left"/>
      <w:pPr>
        <w:ind w:left="2463" w:hanging="446"/>
        <w:jc w:val="left"/>
      </w:pPr>
      <w:rPr>
        <w:rFonts w:hint="default" w:ascii="微软雅黑" w:hAnsi="微软雅黑" w:eastAsia="微软雅黑" w:cs="微软雅黑"/>
        <w:b/>
        <w:bCs/>
        <w:i w:val="0"/>
        <w:iCs w:val="0"/>
        <w:color w:val="2B3D4F"/>
        <w:spacing w:val="0"/>
        <w:w w:val="100"/>
        <w:sz w:val="15"/>
        <w:szCs w:val="15"/>
        <w:lang w:val="en-US" w:eastAsia="zh-CN" w:bidi="ar-SA"/>
      </w:rPr>
    </w:lvl>
    <w:lvl w:ilvl="1" w:tentative="0">
      <w:start w:val="0"/>
      <w:numFmt w:val="bullet"/>
      <w:lvlText w:val="•"/>
      <w:lvlJc w:val="left"/>
      <w:pPr>
        <w:ind w:left="3403" w:hanging="446"/>
      </w:pPr>
      <w:rPr>
        <w:rFonts w:hint="default"/>
        <w:lang w:val="en-US" w:eastAsia="zh-CN" w:bidi="ar-SA"/>
      </w:rPr>
    </w:lvl>
    <w:lvl w:ilvl="2" w:tentative="0">
      <w:start w:val="0"/>
      <w:numFmt w:val="bullet"/>
      <w:lvlText w:val="•"/>
      <w:lvlJc w:val="left"/>
      <w:pPr>
        <w:ind w:left="4347" w:hanging="446"/>
      </w:pPr>
      <w:rPr>
        <w:rFonts w:hint="default"/>
        <w:lang w:val="en-US" w:eastAsia="zh-CN" w:bidi="ar-SA"/>
      </w:rPr>
    </w:lvl>
    <w:lvl w:ilvl="3" w:tentative="0">
      <w:start w:val="0"/>
      <w:numFmt w:val="bullet"/>
      <w:lvlText w:val="•"/>
      <w:lvlJc w:val="left"/>
      <w:pPr>
        <w:ind w:left="5291" w:hanging="446"/>
      </w:pPr>
      <w:rPr>
        <w:rFonts w:hint="default"/>
        <w:lang w:val="en-US" w:eastAsia="zh-CN" w:bidi="ar-SA"/>
      </w:rPr>
    </w:lvl>
    <w:lvl w:ilvl="4" w:tentative="0">
      <w:start w:val="0"/>
      <w:numFmt w:val="bullet"/>
      <w:lvlText w:val="•"/>
      <w:lvlJc w:val="left"/>
      <w:pPr>
        <w:ind w:left="6235" w:hanging="446"/>
      </w:pPr>
      <w:rPr>
        <w:rFonts w:hint="default"/>
        <w:lang w:val="en-US" w:eastAsia="zh-CN" w:bidi="ar-SA"/>
      </w:rPr>
    </w:lvl>
    <w:lvl w:ilvl="5" w:tentative="0">
      <w:start w:val="0"/>
      <w:numFmt w:val="bullet"/>
      <w:lvlText w:val="•"/>
      <w:lvlJc w:val="left"/>
      <w:pPr>
        <w:ind w:left="7179" w:hanging="446"/>
      </w:pPr>
      <w:rPr>
        <w:rFonts w:hint="default"/>
        <w:lang w:val="en-US" w:eastAsia="zh-CN" w:bidi="ar-SA"/>
      </w:rPr>
    </w:lvl>
    <w:lvl w:ilvl="6" w:tentative="0">
      <w:start w:val="0"/>
      <w:numFmt w:val="bullet"/>
      <w:lvlText w:val="•"/>
      <w:lvlJc w:val="left"/>
      <w:pPr>
        <w:ind w:left="8123" w:hanging="446"/>
      </w:pPr>
      <w:rPr>
        <w:rFonts w:hint="default"/>
        <w:lang w:val="en-US" w:eastAsia="zh-CN" w:bidi="ar-SA"/>
      </w:rPr>
    </w:lvl>
    <w:lvl w:ilvl="7" w:tentative="0">
      <w:start w:val="0"/>
      <w:numFmt w:val="bullet"/>
      <w:lvlText w:val="•"/>
      <w:lvlJc w:val="left"/>
      <w:pPr>
        <w:ind w:left="9066" w:hanging="446"/>
      </w:pPr>
      <w:rPr>
        <w:rFonts w:hint="default"/>
        <w:lang w:val="en-US" w:eastAsia="zh-CN" w:bidi="ar-SA"/>
      </w:rPr>
    </w:lvl>
    <w:lvl w:ilvl="8" w:tentative="0">
      <w:start w:val="0"/>
      <w:numFmt w:val="bullet"/>
      <w:lvlText w:val="•"/>
      <w:lvlJc w:val="left"/>
      <w:pPr>
        <w:ind w:left="10010" w:hanging="446"/>
      </w:pPr>
      <w:rPr>
        <w:rFonts w:hint="default"/>
        <w:lang w:val="en-US" w:eastAsia="zh-CN" w:bidi="ar-SA"/>
      </w:rPr>
    </w:lvl>
  </w:abstractNum>
  <w:abstractNum w:abstractNumId="103">
    <w:nsid w:val="67D3EE7D"/>
    <w:multiLevelType w:val="multilevel"/>
    <w:tmpl w:val="67D3EE7D"/>
    <w:lvl w:ilvl="0" w:tentative="0">
      <w:start w:val="1"/>
      <w:numFmt w:val="decimal"/>
      <w:lvlText w:val="%1."/>
      <w:lvlJc w:val="left"/>
      <w:pPr>
        <w:ind w:left="2258" w:hanging="177"/>
        <w:jc w:val="left"/>
      </w:pPr>
      <w:rPr>
        <w:rFonts w:hint="default" w:ascii="微软雅黑" w:hAnsi="微软雅黑" w:eastAsia="微软雅黑" w:cs="微软雅黑"/>
        <w:b w:val="0"/>
        <w:bCs w:val="0"/>
        <w:i w:val="0"/>
        <w:iCs w:val="0"/>
        <w:color w:val="212121"/>
        <w:spacing w:val="0"/>
        <w:w w:val="100"/>
        <w:sz w:val="15"/>
        <w:szCs w:val="15"/>
        <w:lang w:val="en-US" w:eastAsia="zh-CN" w:bidi="ar-SA"/>
      </w:rPr>
    </w:lvl>
    <w:lvl w:ilvl="1" w:tentative="0">
      <w:start w:val="0"/>
      <w:numFmt w:val="bullet"/>
      <w:lvlText w:val="•"/>
      <w:lvlJc w:val="left"/>
      <w:pPr>
        <w:ind w:left="3223" w:hanging="177"/>
      </w:pPr>
      <w:rPr>
        <w:rFonts w:hint="default"/>
        <w:lang w:val="en-US" w:eastAsia="zh-CN" w:bidi="ar-SA"/>
      </w:rPr>
    </w:lvl>
    <w:lvl w:ilvl="2" w:tentative="0">
      <w:start w:val="0"/>
      <w:numFmt w:val="bullet"/>
      <w:lvlText w:val="•"/>
      <w:lvlJc w:val="left"/>
      <w:pPr>
        <w:ind w:left="4187" w:hanging="177"/>
      </w:pPr>
      <w:rPr>
        <w:rFonts w:hint="default"/>
        <w:lang w:val="en-US" w:eastAsia="zh-CN" w:bidi="ar-SA"/>
      </w:rPr>
    </w:lvl>
    <w:lvl w:ilvl="3" w:tentative="0">
      <w:start w:val="0"/>
      <w:numFmt w:val="bullet"/>
      <w:lvlText w:val="•"/>
      <w:lvlJc w:val="left"/>
      <w:pPr>
        <w:ind w:left="5151" w:hanging="177"/>
      </w:pPr>
      <w:rPr>
        <w:rFonts w:hint="default"/>
        <w:lang w:val="en-US" w:eastAsia="zh-CN" w:bidi="ar-SA"/>
      </w:rPr>
    </w:lvl>
    <w:lvl w:ilvl="4" w:tentative="0">
      <w:start w:val="0"/>
      <w:numFmt w:val="bullet"/>
      <w:lvlText w:val="•"/>
      <w:lvlJc w:val="left"/>
      <w:pPr>
        <w:ind w:left="6115" w:hanging="177"/>
      </w:pPr>
      <w:rPr>
        <w:rFonts w:hint="default"/>
        <w:lang w:val="en-US" w:eastAsia="zh-CN" w:bidi="ar-SA"/>
      </w:rPr>
    </w:lvl>
    <w:lvl w:ilvl="5" w:tentative="0">
      <w:start w:val="0"/>
      <w:numFmt w:val="bullet"/>
      <w:lvlText w:val="•"/>
      <w:lvlJc w:val="left"/>
      <w:pPr>
        <w:ind w:left="7079" w:hanging="177"/>
      </w:pPr>
      <w:rPr>
        <w:rFonts w:hint="default"/>
        <w:lang w:val="en-US" w:eastAsia="zh-CN" w:bidi="ar-SA"/>
      </w:rPr>
    </w:lvl>
    <w:lvl w:ilvl="6" w:tentative="0">
      <w:start w:val="0"/>
      <w:numFmt w:val="bullet"/>
      <w:lvlText w:val="•"/>
      <w:lvlJc w:val="left"/>
      <w:pPr>
        <w:ind w:left="8043" w:hanging="177"/>
      </w:pPr>
      <w:rPr>
        <w:rFonts w:hint="default"/>
        <w:lang w:val="en-US" w:eastAsia="zh-CN" w:bidi="ar-SA"/>
      </w:rPr>
    </w:lvl>
    <w:lvl w:ilvl="7" w:tentative="0">
      <w:start w:val="0"/>
      <w:numFmt w:val="bullet"/>
      <w:lvlText w:val="•"/>
      <w:lvlJc w:val="left"/>
      <w:pPr>
        <w:ind w:left="9006" w:hanging="177"/>
      </w:pPr>
      <w:rPr>
        <w:rFonts w:hint="default"/>
        <w:lang w:val="en-US" w:eastAsia="zh-CN" w:bidi="ar-SA"/>
      </w:rPr>
    </w:lvl>
    <w:lvl w:ilvl="8" w:tentative="0">
      <w:start w:val="0"/>
      <w:numFmt w:val="bullet"/>
      <w:lvlText w:val="•"/>
      <w:lvlJc w:val="left"/>
      <w:pPr>
        <w:ind w:left="9970" w:hanging="177"/>
      </w:pPr>
      <w:rPr>
        <w:rFonts w:hint="default"/>
        <w:lang w:val="en-US" w:eastAsia="zh-CN" w:bidi="ar-SA"/>
      </w:rPr>
    </w:lvl>
  </w:abstractNum>
  <w:abstractNum w:abstractNumId="104">
    <w:nsid w:val="696476D1"/>
    <w:multiLevelType w:val="multilevel"/>
    <w:tmpl w:val="696476D1"/>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105">
    <w:nsid w:val="6B2347A3"/>
    <w:multiLevelType w:val="multilevel"/>
    <w:tmpl w:val="6B2347A3"/>
    <w:lvl w:ilvl="0" w:tentative="0">
      <w:start w:val="6"/>
      <w:numFmt w:val="decimal"/>
      <w:lvlText w:val="%1"/>
      <w:lvlJc w:val="left"/>
      <w:pPr>
        <w:ind w:left="2231" w:hanging="214"/>
        <w:jc w:val="left"/>
      </w:pPr>
      <w:rPr>
        <w:rFonts w:hint="default"/>
        <w:lang w:val="en-US" w:eastAsia="zh-CN" w:bidi="ar-SA"/>
      </w:rPr>
    </w:lvl>
    <w:lvl w:ilvl="1" w:tentative="0">
      <w:start w:val="1"/>
      <w:numFmt w:val="decimal"/>
      <w:lvlText w:val="%1.%2"/>
      <w:lvlJc w:val="left"/>
      <w:pPr>
        <w:ind w:left="2231" w:hanging="214"/>
        <w:jc w:val="left"/>
      </w:pPr>
      <w:rPr>
        <w:rFonts w:hint="default" w:ascii="微软雅黑" w:hAnsi="微软雅黑" w:eastAsia="微软雅黑" w:cs="微软雅黑"/>
        <w:b w:val="0"/>
        <w:bCs w:val="0"/>
        <w:i w:val="0"/>
        <w:iCs w:val="0"/>
        <w:color w:val="212121"/>
        <w:spacing w:val="0"/>
        <w:w w:val="100"/>
        <w:sz w:val="13"/>
        <w:szCs w:val="13"/>
        <w:lang w:val="en-US" w:eastAsia="zh-CN" w:bidi="ar-SA"/>
      </w:rPr>
    </w:lvl>
    <w:lvl w:ilvl="2" w:tentative="0">
      <w:start w:val="0"/>
      <w:numFmt w:val="bullet"/>
      <w:lvlText w:val="•"/>
      <w:lvlJc w:val="left"/>
      <w:pPr>
        <w:ind w:left="4171" w:hanging="214"/>
      </w:pPr>
      <w:rPr>
        <w:rFonts w:hint="default"/>
        <w:lang w:val="en-US" w:eastAsia="zh-CN" w:bidi="ar-SA"/>
      </w:rPr>
    </w:lvl>
    <w:lvl w:ilvl="3" w:tentative="0">
      <w:start w:val="0"/>
      <w:numFmt w:val="bullet"/>
      <w:lvlText w:val="•"/>
      <w:lvlJc w:val="left"/>
      <w:pPr>
        <w:ind w:left="5137" w:hanging="214"/>
      </w:pPr>
      <w:rPr>
        <w:rFonts w:hint="default"/>
        <w:lang w:val="en-US" w:eastAsia="zh-CN" w:bidi="ar-SA"/>
      </w:rPr>
    </w:lvl>
    <w:lvl w:ilvl="4" w:tentative="0">
      <w:start w:val="0"/>
      <w:numFmt w:val="bullet"/>
      <w:lvlText w:val="•"/>
      <w:lvlJc w:val="left"/>
      <w:pPr>
        <w:ind w:left="6103" w:hanging="214"/>
      </w:pPr>
      <w:rPr>
        <w:rFonts w:hint="default"/>
        <w:lang w:val="en-US" w:eastAsia="zh-CN" w:bidi="ar-SA"/>
      </w:rPr>
    </w:lvl>
    <w:lvl w:ilvl="5" w:tentative="0">
      <w:start w:val="0"/>
      <w:numFmt w:val="bullet"/>
      <w:lvlText w:val="•"/>
      <w:lvlJc w:val="left"/>
      <w:pPr>
        <w:ind w:left="7069" w:hanging="214"/>
      </w:pPr>
      <w:rPr>
        <w:rFonts w:hint="default"/>
        <w:lang w:val="en-US" w:eastAsia="zh-CN" w:bidi="ar-SA"/>
      </w:rPr>
    </w:lvl>
    <w:lvl w:ilvl="6" w:tentative="0">
      <w:start w:val="0"/>
      <w:numFmt w:val="bullet"/>
      <w:lvlText w:val="•"/>
      <w:lvlJc w:val="left"/>
      <w:pPr>
        <w:ind w:left="8035" w:hanging="214"/>
      </w:pPr>
      <w:rPr>
        <w:rFonts w:hint="default"/>
        <w:lang w:val="en-US" w:eastAsia="zh-CN" w:bidi="ar-SA"/>
      </w:rPr>
    </w:lvl>
    <w:lvl w:ilvl="7" w:tentative="0">
      <w:start w:val="0"/>
      <w:numFmt w:val="bullet"/>
      <w:lvlText w:val="•"/>
      <w:lvlJc w:val="left"/>
      <w:pPr>
        <w:ind w:left="9000" w:hanging="214"/>
      </w:pPr>
      <w:rPr>
        <w:rFonts w:hint="default"/>
        <w:lang w:val="en-US" w:eastAsia="zh-CN" w:bidi="ar-SA"/>
      </w:rPr>
    </w:lvl>
    <w:lvl w:ilvl="8" w:tentative="0">
      <w:start w:val="0"/>
      <w:numFmt w:val="bullet"/>
      <w:lvlText w:val="•"/>
      <w:lvlJc w:val="left"/>
      <w:pPr>
        <w:ind w:left="9966" w:hanging="214"/>
      </w:pPr>
      <w:rPr>
        <w:rFonts w:hint="default"/>
        <w:lang w:val="en-US" w:eastAsia="zh-CN" w:bidi="ar-SA"/>
      </w:rPr>
    </w:lvl>
  </w:abstractNum>
  <w:abstractNum w:abstractNumId="106">
    <w:nsid w:val="6D5D496F"/>
    <w:multiLevelType w:val="multilevel"/>
    <w:tmpl w:val="6D5D496F"/>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107">
    <w:nsid w:val="6E4E6954"/>
    <w:multiLevelType w:val="multilevel"/>
    <w:tmpl w:val="6E4E6954"/>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1"/>
      <w:numFmt w:val="decimal"/>
      <w:lvlText w:val="%1.%2.%3"/>
      <w:lvlJc w:val="left"/>
      <w:pPr>
        <w:ind w:left="2039" w:hanging="783"/>
        <w:jc w:val="left"/>
      </w:pPr>
      <w:rPr>
        <w:rFonts w:hint="default" w:ascii="微软雅黑" w:hAnsi="微软雅黑" w:eastAsia="微软雅黑" w:cs="微软雅黑"/>
        <w:b/>
        <w:bCs/>
        <w:i w:val="0"/>
        <w:iCs w:val="0"/>
        <w:color w:val="212121"/>
        <w:spacing w:val="-1"/>
        <w:w w:val="99"/>
        <w:sz w:val="29"/>
        <w:szCs w:val="29"/>
        <w:lang w:val="en-US" w:eastAsia="zh-CN" w:bidi="ar-SA"/>
      </w:rPr>
    </w:lvl>
    <w:lvl w:ilvl="3" w:tentative="0">
      <w:start w:val="1"/>
      <w:numFmt w:val="decimal"/>
      <w:lvlText w:val="%1.%2.%3.%4"/>
      <w:lvlJc w:val="left"/>
      <w:pPr>
        <w:ind w:left="2111" w:hanging="870"/>
        <w:jc w:val="left"/>
      </w:pPr>
      <w:rPr>
        <w:rFonts w:hint="default" w:ascii="微软雅黑" w:hAnsi="微软雅黑" w:eastAsia="微软雅黑" w:cs="微软雅黑"/>
        <w:b/>
        <w:bCs/>
        <w:i w:val="0"/>
        <w:iCs w:val="0"/>
        <w:color w:val="212121"/>
        <w:spacing w:val="0"/>
        <w:w w:val="100"/>
        <w:sz w:val="24"/>
        <w:szCs w:val="24"/>
        <w:lang w:val="en-US" w:eastAsia="zh-CN" w:bidi="ar-SA"/>
      </w:rPr>
    </w:lvl>
    <w:lvl w:ilvl="4" w:tentative="0">
      <w:start w:val="0"/>
      <w:numFmt w:val="bullet"/>
      <w:lvlText w:val="•"/>
      <w:lvlJc w:val="left"/>
      <w:pPr>
        <w:ind w:left="3516" w:hanging="870"/>
      </w:pPr>
      <w:rPr>
        <w:rFonts w:hint="default"/>
        <w:lang w:val="en-US" w:eastAsia="zh-CN" w:bidi="ar-SA"/>
      </w:rPr>
    </w:lvl>
    <w:lvl w:ilvl="5" w:tentative="0">
      <w:start w:val="0"/>
      <w:numFmt w:val="bullet"/>
      <w:lvlText w:val="•"/>
      <w:lvlJc w:val="left"/>
      <w:pPr>
        <w:ind w:left="4913" w:hanging="870"/>
      </w:pPr>
      <w:rPr>
        <w:rFonts w:hint="default"/>
        <w:lang w:val="en-US" w:eastAsia="zh-CN" w:bidi="ar-SA"/>
      </w:rPr>
    </w:lvl>
    <w:lvl w:ilvl="6" w:tentative="0">
      <w:start w:val="0"/>
      <w:numFmt w:val="bullet"/>
      <w:lvlText w:val="•"/>
      <w:lvlJc w:val="left"/>
      <w:pPr>
        <w:ind w:left="6310" w:hanging="870"/>
      </w:pPr>
      <w:rPr>
        <w:rFonts w:hint="default"/>
        <w:lang w:val="en-US" w:eastAsia="zh-CN" w:bidi="ar-SA"/>
      </w:rPr>
    </w:lvl>
    <w:lvl w:ilvl="7" w:tentative="0">
      <w:start w:val="0"/>
      <w:numFmt w:val="bullet"/>
      <w:lvlText w:val="•"/>
      <w:lvlJc w:val="left"/>
      <w:pPr>
        <w:ind w:left="7707" w:hanging="870"/>
      </w:pPr>
      <w:rPr>
        <w:rFonts w:hint="default"/>
        <w:lang w:val="en-US" w:eastAsia="zh-CN" w:bidi="ar-SA"/>
      </w:rPr>
    </w:lvl>
    <w:lvl w:ilvl="8" w:tentative="0">
      <w:start w:val="0"/>
      <w:numFmt w:val="bullet"/>
      <w:lvlText w:val="•"/>
      <w:lvlJc w:val="left"/>
      <w:pPr>
        <w:ind w:left="9104" w:hanging="870"/>
      </w:pPr>
      <w:rPr>
        <w:rFonts w:hint="default"/>
        <w:lang w:val="en-US" w:eastAsia="zh-CN" w:bidi="ar-SA"/>
      </w:rPr>
    </w:lvl>
  </w:abstractNum>
  <w:abstractNum w:abstractNumId="108">
    <w:nsid w:val="6F148A18"/>
    <w:multiLevelType w:val="multilevel"/>
    <w:tmpl w:val="6F148A18"/>
    <w:lvl w:ilvl="0" w:tentative="0">
      <w:start w:val="1"/>
      <w:numFmt w:val="decimal"/>
      <w:lvlText w:val="%1"/>
      <w:lvlJc w:val="left"/>
      <w:pPr>
        <w:ind w:left="1549" w:hanging="286"/>
        <w:jc w:val="left"/>
      </w:pPr>
      <w:rPr>
        <w:rFonts w:hint="default" w:ascii="微软雅黑" w:hAnsi="微软雅黑" w:eastAsia="微软雅黑" w:cs="微软雅黑"/>
        <w:b/>
        <w:bCs/>
        <w:i w:val="0"/>
        <w:iCs w:val="0"/>
        <w:color w:val="212121"/>
        <w:spacing w:val="0"/>
        <w:w w:val="100"/>
        <w:sz w:val="31"/>
        <w:szCs w:val="31"/>
        <w:lang w:val="en-US" w:eastAsia="zh-CN" w:bidi="ar-SA"/>
      </w:rPr>
    </w:lvl>
    <w:lvl w:ilvl="1" w:tentative="0">
      <w:start w:val="0"/>
      <w:numFmt w:val="bullet"/>
      <w:lvlText w:val="•"/>
      <w:lvlJc w:val="left"/>
      <w:pPr>
        <w:ind w:left="2575" w:hanging="286"/>
      </w:pPr>
      <w:rPr>
        <w:rFonts w:hint="default"/>
        <w:lang w:val="en-US" w:eastAsia="zh-CN" w:bidi="ar-SA"/>
      </w:rPr>
    </w:lvl>
    <w:lvl w:ilvl="2" w:tentative="0">
      <w:start w:val="0"/>
      <w:numFmt w:val="bullet"/>
      <w:lvlText w:val="•"/>
      <w:lvlJc w:val="left"/>
      <w:pPr>
        <w:ind w:left="3611" w:hanging="286"/>
      </w:pPr>
      <w:rPr>
        <w:rFonts w:hint="default"/>
        <w:lang w:val="en-US" w:eastAsia="zh-CN" w:bidi="ar-SA"/>
      </w:rPr>
    </w:lvl>
    <w:lvl w:ilvl="3" w:tentative="0">
      <w:start w:val="0"/>
      <w:numFmt w:val="bullet"/>
      <w:lvlText w:val="•"/>
      <w:lvlJc w:val="left"/>
      <w:pPr>
        <w:ind w:left="4647" w:hanging="286"/>
      </w:pPr>
      <w:rPr>
        <w:rFonts w:hint="default"/>
        <w:lang w:val="en-US" w:eastAsia="zh-CN" w:bidi="ar-SA"/>
      </w:rPr>
    </w:lvl>
    <w:lvl w:ilvl="4" w:tentative="0">
      <w:start w:val="0"/>
      <w:numFmt w:val="bullet"/>
      <w:lvlText w:val="•"/>
      <w:lvlJc w:val="left"/>
      <w:pPr>
        <w:ind w:left="5683" w:hanging="286"/>
      </w:pPr>
      <w:rPr>
        <w:rFonts w:hint="default"/>
        <w:lang w:val="en-US" w:eastAsia="zh-CN" w:bidi="ar-SA"/>
      </w:rPr>
    </w:lvl>
    <w:lvl w:ilvl="5" w:tentative="0">
      <w:start w:val="0"/>
      <w:numFmt w:val="bullet"/>
      <w:lvlText w:val="•"/>
      <w:lvlJc w:val="left"/>
      <w:pPr>
        <w:ind w:left="6719" w:hanging="286"/>
      </w:pPr>
      <w:rPr>
        <w:rFonts w:hint="default"/>
        <w:lang w:val="en-US" w:eastAsia="zh-CN" w:bidi="ar-SA"/>
      </w:rPr>
    </w:lvl>
    <w:lvl w:ilvl="6" w:tentative="0">
      <w:start w:val="0"/>
      <w:numFmt w:val="bullet"/>
      <w:lvlText w:val="•"/>
      <w:lvlJc w:val="left"/>
      <w:pPr>
        <w:ind w:left="7755" w:hanging="286"/>
      </w:pPr>
      <w:rPr>
        <w:rFonts w:hint="default"/>
        <w:lang w:val="en-US" w:eastAsia="zh-CN" w:bidi="ar-SA"/>
      </w:rPr>
    </w:lvl>
    <w:lvl w:ilvl="7" w:tentative="0">
      <w:start w:val="0"/>
      <w:numFmt w:val="bullet"/>
      <w:lvlText w:val="•"/>
      <w:lvlJc w:val="left"/>
      <w:pPr>
        <w:ind w:left="8790" w:hanging="286"/>
      </w:pPr>
      <w:rPr>
        <w:rFonts w:hint="default"/>
        <w:lang w:val="en-US" w:eastAsia="zh-CN" w:bidi="ar-SA"/>
      </w:rPr>
    </w:lvl>
    <w:lvl w:ilvl="8" w:tentative="0">
      <w:start w:val="0"/>
      <w:numFmt w:val="bullet"/>
      <w:lvlText w:val="•"/>
      <w:lvlJc w:val="left"/>
      <w:pPr>
        <w:ind w:left="9826" w:hanging="286"/>
      </w:pPr>
      <w:rPr>
        <w:rFonts w:hint="default"/>
        <w:lang w:val="en-US" w:eastAsia="zh-CN" w:bidi="ar-SA"/>
      </w:rPr>
    </w:lvl>
  </w:abstractNum>
  <w:abstractNum w:abstractNumId="109">
    <w:nsid w:val="72D3F746"/>
    <w:multiLevelType w:val="multilevel"/>
    <w:tmpl w:val="72D3F746"/>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1"/>
      <w:numFmt w:val="decimal"/>
      <w:lvlText w:val="%1.%2.%3"/>
      <w:lvlJc w:val="left"/>
      <w:pPr>
        <w:ind w:left="2039" w:hanging="783"/>
        <w:jc w:val="left"/>
      </w:pPr>
      <w:rPr>
        <w:rFonts w:hint="default" w:ascii="微软雅黑" w:hAnsi="微软雅黑" w:eastAsia="微软雅黑" w:cs="微软雅黑"/>
        <w:b/>
        <w:bCs/>
        <w:i w:val="0"/>
        <w:iCs w:val="0"/>
        <w:color w:val="212121"/>
        <w:spacing w:val="-1"/>
        <w:w w:val="99"/>
        <w:sz w:val="29"/>
        <w:szCs w:val="29"/>
        <w:lang w:val="en-US" w:eastAsia="zh-CN" w:bidi="ar-SA"/>
      </w:rPr>
    </w:lvl>
    <w:lvl w:ilvl="3" w:tentative="0">
      <w:start w:val="0"/>
      <w:numFmt w:val="bullet"/>
      <w:lvlText w:val="•"/>
      <w:lvlJc w:val="left"/>
      <w:pPr>
        <w:ind w:left="3272" w:hanging="783"/>
      </w:pPr>
      <w:rPr>
        <w:rFonts w:hint="default"/>
        <w:lang w:val="en-US" w:eastAsia="zh-CN" w:bidi="ar-SA"/>
      </w:rPr>
    </w:lvl>
    <w:lvl w:ilvl="4" w:tentative="0">
      <w:start w:val="0"/>
      <w:numFmt w:val="bullet"/>
      <w:lvlText w:val="•"/>
      <w:lvlJc w:val="left"/>
      <w:pPr>
        <w:ind w:left="4504" w:hanging="783"/>
      </w:pPr>
      <w:rPr>
        <w:rFonts w:hint="default"/>
        <w:lang w:val="en-US" w:eastAsia="zh-CN" w:bidi="ar-SA"/>
      </w:rPr>
    </w:lvl>
    <w:lvl w:ilvl="5" w:tentative="0">
      <w:start w:val="0"/>
      <w:numFmt w:val="bullet"/>
      <w:lvlText w:val="•"/>
      <w:lvlJc w:val="left"/>
      <w:pPr>
        <w:ind w:left="5736" w:hanging="783"/>
      </w:pPr>
      <w:rPr>
        <w:rFonts w:hint="default"/>
        <w:lang w:val="en-US" w:eastAsia="zh-CN" w:bidi="ar-SA"/>
      </w:rPr>
    </w:lvl>
    <w:lvl w:ilvl="6" w:tentative="0">
      <w:start w:val="0"/>
      <w:numFmt w:val="bullet"/>
      <w:lvlText w:val="•"/>
      <w:lvlJc w:val="left"/>
      <w:pPr>
        <w:ind w:left="6969" w:hanging="783"/>
      </w:pPr>
      <w:rPr>
        <w:rFonts w:hint="default"/>
        <w:lang w:val="en-US" w:eastAsia="zh-CN" w:bidi="ar-SA"/>
      </w:rPr>
    </w:lvl>
    <w:lvl w:ilvl="7" w:tentative="0">
      <w:start w:val="0"/>
      <w:numFmt w:val="bullet"/>
      <w:lvlText w:val="•"/>
      <w:lvlJc w:val="left"/>
      <w:pPr>
        <w:ind w:left="8201" w:hanging="783"/>
      </w:pPr>
      <w:rPr>
        <w:rFonts w:hint="default"/>
        <w:lang w:val="en-US" w:eastAsia="zh-CN" w:bidi="ar-SA"/>
      </w:rPr>
    </w:lvl>
    <w:lvl w:ilvl="8" w:tentative="0">
      <w:start w:val="0"/>
      <w:numFmt w:val="bullet"/>
      <w:lvlText w:val="•"/>
      <w:lvlJc w:val="left"/>
      <w:pPr>
        <w:ind w:left="9433" w:hanging="783"/>
      </w:pPr>
      <w:rPr>
        <w:rFonts w:hint="default"/>
        <w:lang w:val="en-US" w:eastAsia="zh-CN" w:bidi="ar-SA"/>
      </w:rPr>
    </w:lvl>
  </w:abstractNum>
  <w:abstractNum w:abstractNumId="110">
    <w:nsid w:val="753B48DE"/>
    <w:multiLevelType w:val="multilevel"/>
    <w:tmpl w:val="753B48DE"/>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abstractNum w:abstractNumId="111">
    <w:nsid w:val="75D92A5D"/>
    <w:multiLevelType w:val="multilevel"/>
    <w:tmpl w:val="75D92A5D"/>
    <w:lvl w:ilvl="0" w:tentative="0">
      <w:start w:val="1"/>
      <w:numFmt w:val="decimal"/>
      <w:lvlText w:val="%1"/>
      <w:lvlJc w:val="left"/>
      <w:pPr>
        <w:ind w:left="2247" w:hanging="229"/>
        <w:jc w:val="left"/>
      </w:pPr>
      <w:rPr>
        <w:rFonts w:hint="default"/>
        <w:lang w:val="en-US" w:eastAsia="zh-CN" w:bidi="ar-SA"/>
      </w:rPr>
    </w:lvl>
    <w:lvl w:ilvl="1" w:tentative="0">
      <w:start w:val="1"/>
      <w:numFmt w:val="decimal"/>
      <w:lvlText w:val="%1.%2"/>
      <w:lvlJc w:val="left"/>
      <w:pPr>
        <w:ind w:left="2247" w:hanging="229"/>
        <w:jc w:val="left"/>
      </w:pPr>
      <w:rPr>
        <w:rFonts w:hint="default" w:ascii="微软雅黑" w:hAnsi="微软雅黑" w:eastAsia="微软雅黑" w:cs="微软雅黑"/>
        <w:b/>
        <w:bCs/>
        <w:i w:val="0"/>
        <w:iCs w:val="0"/>
        <w:color w:val="2B3D4F"/>
        <w:spacing w:val="0"/>
        <w:w w:val="100"/>
        <w:sz w:val="13"/>
        <w:szCs w:val="13"/>
        <w:lang w:val="en-US" w:eastAsia="zh-CN" w:bidi="ar-SA"/>
      </w:rPr>
    </w:lvl>
    <w:lvl w:ilvl="2" w:tentative="0">
      <w:start w:val="0"/>
      <w:numFmt w:val="bullet"/>
      <w:lvlText w:val="•"/>
      <w:lvlJc w:val="left"/>
      <w:pPr>
        <w:ind w:left="4171" w:hanging="229"/>
      </w:pPr>
      <w:rPr>
        <w:rFonts w:hint="default"/>
        <w:lang w:val="en-US" w:eastAsia="zh-CN" w:bidi="ar-SA"/>
      </w:rPr>
    </w:lvl>
    <w:lvl w:ilvl="3" w:tentative="0">
      <w:start w:val="0"/>
      <w:numFmt w:val="bullet"/>
      <w:lvlText w:val="•"/>
      <w:lvlJc w:val="left"/>
      <w:pPr>
        <w:ind w:left="5137" w:hanging="229"/>
      </w:pPr>
      <w:rPr>
        <w:rFonts w:hint="default"/>
        <w:lang w:val="en-US" w:eastAsia="zh-CN" w:bidi="ar-SA"/>
      </w:rPr>
    </w:lvl>
    <w:lvl w:ilvl="4" w:tentative="0">
      <w:start w:val="0"/>
      <w:numFmt w:val="bullet"/>
      <w:lvlText w:val="•"/>
      <w:lvlJc w:val="left"/>
      <w:pPr>
        <w:ind w:left="6103" w:hanging="229"/>
      </w:pPr>
      <w:rPr>
        <w:rFonts w:hint="default"/>
        <w:lang w:val="en-US" w:eastAsia="zh-CN" w:bidi="ar-SA"/>
      </w:rPr>
    </w:lvl>
    <w:lvl w:ilvl="5" w:tentative="0">
      <w:start w:val="0"/>
      <w:numFmt w:val="bullet"/>
      <w:lvlText w:val="•"/>
      <w:lvlJc w:val="left"/>
      <w:pPr>
        <w:ind w:left="7069" w:hanging="229"/>
      </w:pPr>
      <w:rPr>
        <w:rFonts w:hint="default"/>
        <w:lang w:val="en-US" w:eastAsia="zh-CN" w:bidi="ar-SA"/>
      </w:rPr>
    </w:lvl>
    <w:lvl w:ilvl="6" w:tentative="0">
      <w:start w:val="0"/>
      <w:numFmt w:val="bullet"/>
      <w:lvlText w:val="•"/>
      <w:lvlJc w:val="left"/>
      <w:pPr>
        <w:ind w:left="8035" w:hanging="229"/>
      </w:pPr>
      <w:rPr>
        <w:rFonts w:hint="default"/>
        <w:lang w:val="en-US" w:eastAsia="zh-CN" w:bidi="ar-SA"/>
      </w:rPr>
    </w:lvl>
    <w:lvl w:ilvl="7" w:tentative="0">
      <w:start w:val="0"/>
      <w:numFmt w:val="bullet"/>
      <w:lvlText w:val="•"/>
      <w:lvlJc w:val="left"/>
      <w:pPr>
        <w:ind w:left="9000" w:hanging="229"/>
      </w:pPr>
      <w:rPr>
        <w:rFonts w:hint="default"/>
        <w:lang w:val="en-US" w:eastAsia="zh-CN" w:bidi="ar-SA"/>
      </w:rPr>
    </w:lvl>
    <w:lvl w:ilvl="8" w:tentative="0">
      <w:start w:val="0"/>
      <w:numFmt w:val="bullet"/>
      <w:lvlText w:val="•"/>
      <w:lvlJc w:val="left"/>
      <w:pPr>
        <w:ind w:left="9966" w:hanging="229"/>
      </w:pPr>
      <w:rPr>
        <w:rFonts w:hint="default"/>
        <w:lang w:val="en-US" w:eastAsia="zh-CN" w:bidi="ar-SA"/>
      </w:rPr>
    </w:lvl>
  </w:abstractNum>
  <w:abstractNum w:abstractNumId="112">
    <w:nsid w:val="775F36A8"/>
    <w:multiLevelType w:val="multilevel"/>
    <w:tmpl w:val="775F36A8"/>
    <w:lvl w:ilvl="0" w:tentative="0">
      <w:start w:val="0"/>
      <w:numFmt w:val="bullet"/>
      <w:lvlText w:val="➢"/>
      <w:lvlJc w:val="left"/>
      <w:pPr>
        <w:ind w:left="1171" w:hanging="268"/>
      </w:pPr>
      <w:rPr>
        <w:rFonts w:hint="default" w:ascii="Segoe UI Symbol" w:hAnsi="Segoe UI Symbol" w:eastAsia="Segoe UI Symbol" w:cs="Segoe UI Symbol"/>
        <w:b w:val="0"/>
        <w:bCs w:val="0"/>
        <w:i w:val="0"/>
        <w:iCs w:val="0"/>
        <w:color w:val="212121"/>
        <w:spacing w:val="0"/>
        <w:w w:val="89"/>
        <w:sz w:val="22"/>
        <w:szCs w:val="22"/>
        <w:lang w:val="en-US" w:eastAsia="zh-CN" w:bidi="ar-SA"/>
      </w:rPr>
    </w:lvl>
    <w:lvl w:ilvl="1" w:tentative="0">
      <w:start w:val="0"/>
      <w:numFmt w:val="bullet"/>
      <w:lvlText w:val="•"/>
      <w:lvlJc w:val="left"/>
      <w:pPr>
        <w:ind w:left="2251" w:hanging="268"/>
      </w:pPr>
      <w:rPr>
        <w:rFonts w:hint="default"/>
        <w:lang w:val="en-US" w:eastAsia="zh-CN" w:bidi="ar-SA"/>
      </w:rPr>
    </w:lvl>
    <w:lvl w:ilvl="2" w:tentative="0">
      <w:start w:val="0"/>
      <w:numFmt w:val="bullet"/>
      <w:lvlText w:val="•"/>
      <w:lvlJc w:val="left"/>
      <w:pPr>
        <w:ind w:left="3323" w:hanging="268"/>
      </w:pPr>
      <w:rPr>
        <w:rFonts w:hint="default"/>
        <w:lang w:val="en-US" w:eastAsia="zh-CN" w:bidi="ar-SA"/>
      </w:rPr>
    </w:lvl>
    <w:lvl w:ilvl="3" w:tentative="0">
      <w:start w:val="0"/>
      <w:numFmt w:val="bullet"/>
      <w:lvlText w:val="•"/>
      <w:lvlJc w:val="left"/>
      <w:pPr>
        <w:ind w:left="4395" w:hanging="268"/>
      </w:pPr>
      <w:rPr>
        <w:rFonts w:hint="default"/>
        <w:lang w:val="en-US" w:eastAsia="zh-CN" w:bidi="ar-SA"/>
      </w:rPr>
    </w:lvl>
    <w:lvl w:ilvl="4" w:tentative="0">
      <w:start w:val="0"/>
      <w:numFmt w:val="bullet"/>
      <w:lvlText w:val="•"/>
      <w:lvlJc w:val="left"/>
      <w:pPr>
        <w:ind w:left="5467" w:hanging="268"/>
      </w:pPr>
      <w:rPr>
        <w:rFonts w:hint="default"/>
        <w:lang w:val="en-US" w:eastAsia="zh-CN" w:bidi="ar-SA"/>
      </w:rPr>
    </w:lvl>
    <w:lvl w:ilvl="5" w:tentative="0">
      <w:start w:val="0"/>
      <w:numFmt w:val="bullet"/>
      <w:lvlText w:val="•"/>
      <w:lvlJc w:val="left"/>
      <w:pPr>
        <w:ind w:left="6539" w:hanging="268"/>
      </w:pPr>
      <w:rPr>
        <w:rFonts w:hint="default"/>
        <w:lang w:val="en-US" w:eastAsia="zh-CN" w:bidi="ar-SA"/>
      </w:rPr>
    </w:lvl>
    <w:lvl w:ilvl="6" w:tentative="0">
      <w:start w:val="0"/>
      <w:numFmt w:val="bullet"/>
      <w:lvlText w:val="•"/>
      <w:lvlJc w:val="left"/>
      <w:pPr>
        <w:ind w:left="7611" w:hanging="268"/>
      </w:pPr>
      <w:rPr>
        <w:rFonts w:hint="default"/>
        <w:lang w:val="en-US" w:eastAsia="zh-CN" w:bidi="ar-SA"/>
      </w:rPr>
    </w:lvl>
    <w:lvl w:ilvl="7" w:tentative="0">
      <w:start w:val="0"/>
      <w:numFmt w:val="bullet"/>
      <w:lvlText w:val="•"/>
      <w:lvlJc w:val="left"/>
      <w:pPr>
        <w:ind w:left="8682" w:hanging="268"/>
      </w:pPr>
      <w:rPr>
        <w:rFonts w:hint="default"/>
        <w:lang w:val="en-US" w:eastAsia="zh-CN" w:bidi="ar-SA"/>
      </w:rPr>
    </w:lvl>
    <w:lvl w:ilvl="8" w:tentative="0">
      <w:start w:val="0"/>
      <w:numFmt w:val="bullet"/>
      <w:lvlText w:val="•"/>
      <w:lvlJc w:val="left"/>
      <w:pPr>
        <w:ind w:left="9754" w:hanging="268"/>
      </w:pPr>
      <w:rPr>
        <w:rFonts w:hint="default"/>
        <w:lang w:val="en-US" w:eastAsia="zh-CN" w:bidi="ar-SA"/>
      </w:rPr>
    </w:lvl>
  </w:abstractNum>
  <w:abstractNum w:abstractNumId="113">
    <w:nsid w:val="7A62A804"/>
    <w:multiLevelType w:val="multilevel"/>
    <w:tmpl w:val="7A62A804"/>
    <w:lvl w:ilvl="0" w:tentative="0">
      <w:start w:val="1"/>
      <w:numFmt w:val="decimal"/>
      <w:lvlText w:val="（%1）"/>
      <w:lvlJc w:val="left"/>
      <w:pPr>
        <w:ind w:left="2407" w:hanging="389"/>
        <w:jc w:val="left"/>
      </w:pPr>
      <w:rPr>
        <w:rFonts w:hint="default" w:ascii="微软雅黑" w:hAnsi="微软雅黑" w:eastAsia="微软雅黑" w:cs="微软雅黑"/>
        <w:b w:val="0"/>
        <w:bCs w:val="0"/>
        <w:i w:val="0"/>
        <w:iCs w:val="0"/>
        <w:color w:val="212121"/>
        <w:spacing w:val="0"/>
        <w:w w:val="100"/>
        <w:sz w:val="13"/>
        <w:szCs w:val="13"/>
        <w:lang w:val="en-US" w:eastAsia="zh-CN" w:bidi="ar-SA"/>
      </w:rPr>
    </w:lvl>
    <w:lvl w:ilvl="1" w:tentative="0">
      <w:start w:val="0"/>
      <w:numFmt w:val="bullet"/>
      <w:lvlText w:val="•"/>
      <w:lvlJc w:val="left"/>
      <w:pPr>
        <w:ind w:left="3349" w:hanging="389"/>
      </w:pPr>
      <w:rPr>
        <w:rFonts w:hint="default"/>
        <w:lang w:val="en-US" w:eastAsia="zh-CN" w:bidi="ar-SA"/>
      </w:rPr>
    </w:lvl>
    <w:lvl w:ilvl="2" w:tentative="0">
      <w:start w:val="0"/>
      <w:numFmt w:val="bullet"/>
      <w:lvlText w:val="•"/>
      <w:lvlJc w:val="left"/>
      <w:pPr>
        <w:ind w:left="4299" w:hanging="389"/>
      </w:pPr>
      <w:rPr>
        <w:rFonts w:hint="default"/>
        <w:lang w:val="en-US" w:eastAsia="zh-CN" w:bidi="ar-SA"/>
      </w:rPr>
    </w:lvl>
    <w:lvl w:ilvl="3" w:tentative="0">
      <w:start w:val="0"/>
      <w:numFmt w:val="bullet"/>
      <w:lvlText w:val="•"/>
      <w:lvlJc w:val="left"/>
      <w:pPr>
        <w:ind w:left="5249" w:hanging="389"/>
      </w:pPr>
      <w:rPr>
        <w:rFonts w:hint="default"/>
        <w:lang w:val="en-US" w:eastAsia="zh-CN" w:bidi="ar-SA"/>
      </w:rPr>
    </w:lvl>
    <w:lvl w:ilvl="4" w:tentative="0">
      <w:start w:val="0"/>
      <w:numFmt w:val="bullet"/>
      <w:lvlText w:val="•"/>
      <w:lvlJc w:val="left"/>
      <w:pPr>
        <w:ind w:left="6199" w:hanging="389"/>
      </w:pPr>
      <w:rPr>
        <w:rFonts w:hint="default"/>
        <w:lang w:val="en-US" w:eastAsia="zh-CN" w:bidi="ar-SA"/>
      </w:rPr>
    </w:lvl>
    <w:lvl w:ilvl="5" w:tentative="0">
      <w:start w:val="0"/>
      <w:numFmt w:val="bullet"/>
      <w:lvlText w:val="•"/>
      <w:lvlJc w:val="left"/>
      <w:pPr>
        <w:ind w:left="7149" w:hanging="389"/>
      </w:pPr>
      <w:rPr>
        <w:rFonts w:hint="default"/>
        <w:lang w:val="en-US" w:eastAsia="zh-CN" w:bidi="ar-SA"/>
      </w:rPr>
    </w:lvl>
    <w:lvl w:ilvl="6" w:tentative="0">
      <w:start w:val="0"/>
      <w:numFmt w:val="bullet"/>
      <w:lvlText w:val="•"/>
      <w:lvlJc w:val="left"/>
      <w:pPr>
        <w:ind w:left="8099" w:hanging="389"/>
      </w:pPr>
      <w:rPr>
        <w:rFonts w:hint="default"/>
        <w:lang w:val="en-US" w:eastAsia="zh-CN" w:bidi="ar-SA"/>
      </w:rPr>
    </w:lvl>
    <w:lvl w:ilvl="7" w:tentative="0">
      <w:start w:val="0"/>
      <w:numFmt w:val="bullet"/>
      <w:lvlText w:val="•"/>
      <w:lvlJc w:val="left"/>
      <w:pPr>
        <w:ind w:left="9048" w:hanging="389"/>
      </w:pPr>
      <w:rPr>
        <w:rFonts w:hint="default"/>
        <w:lang w:val="en-US" w:eastAsia="zh-CN" w:bidi="ar-SA"/>
      </w:rPr>
    </w:lvl>
    <w:lvl w:ilvl="8" w:tentative="0">
      <w:start w:val="0"/>
      <w:numFmt w:val="bullet"/>
      <w:lvlText w:val="•"/>
      <w:lvlJc w:val="left"/>
      <w:pPr>
        <w:ind w:left="9998" w:hanging="389"/>
      </w:pPr>
      <w:rPr>
        <w:rFonts w:hint="default"/>
        <w:lang w:val="en-US" w:eastAsia="zh-CN" w:bidi="ar-SA"/>
      </w:rPr>
    </w:lvl>
  </w:abstractNum>
  <w:abstractNum w:abstractNumId="114">
    <w:nsid w:val="7B8DFF38"/>
    <w:multiLevelType w:val="multilevel"/>
    <w:tmpl w:val="7B8DFF38"/>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115">
    <w:nsid w:val="7BA4F5AA"/>
    <w:multiLevelType w:val="multilevel"/>
    <w:tmpl w:val="7BA4F5AA"/>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1"/>
      <w:numFmt w:val="decimal"/>
      <w:lvlText w:val="%1.%2"/>
      <w:lvlJc w:val="left"/>
      <w:pPr>
        <w:ind w:left="1830" w:hanging="567"/>
        <w:jc w:val="left"/>
      </w:pPr>
      <w:rPr>
        <w:rFonts w:hint="default" w:ascii="微软雅黑" w:hAnsi="微软雅黑" w:eastAsia="微软雅黑" w:cs="微软雅黑"/>
        <w:b/>
        <w:bCs/>
        <w:i w:val="0"/>
        <w:iCs w:val="0"/>
        <w:color w:val="212121"/>
        <w:spacing w:val="-1"/>
        <w:w w:val="100"/>
        <w:sz w:val="31"/>
        <w:szCs w:val="31"/>
        <w:lang w:val="en-US" w:eastAsia="zh-CN" w:bidi="ar-SA"/>
      </w:rPr>
    </w:lvl>
    <w:lvl w:ilvl="2" w:tentative="0">
      <w:start w:val="0"/>
      <w:numFmt w:val="bullet"/>
      <w:lvlText w:val="•"/>
      <w:lvlJc w:val="left"/>
      <w:pPr>
        <w:ind w:left="2957" w:hanging="567"/>
      </w:pPr>
      <w:rPr>
        <w:rFonts w:hint="default"/>
        <w:lang w:val="en-US" w:eastAsia="zh-CN" w:bidi="ar-SA"/>
      </w:rPr>
    </w:lvl>
    <w:lvl w:ilvl="3" w:tentative="0">
      <w:start w:val="0"/>
      <w:numFmt w:val="bullet"/>
      <w:lvlText w:val="•"/>
      <w:lvlJc w:val="left"/>
      <w:pPr>
        <w:ind w:left="4075" w:hanging="567"/>
      </w:pPr>
      <w:rPr>
        <w:rFonts w:hint="default"/>
        <w:lang w:val="en-US" w:eastAsia="zh-CN" w:bidi="ar-SA"/>
      </w:rPr>
    </w:lvl>
    <w:lvl w:ilvl="4" w:tentative="0">
      <w:start w:val="0"/>
      <w:numFmt w:val="bullet"/>
      <w:lvlText w:val="•"/>
      <w:lvlJc w:val="left"/>
      <w:pPr>
        <w:ind w:left="5192" w:hanging="567"/>
      </w:pPr>
      <w:rPr>
        <w:rFonts w:hint="default"/>
        <w:lang w:val="en-US" w:eastAsia="zh-CN" w:bidi="ar-SA"/>
      </w:rPr>
    </w:lvl>
    <w:lvl w:ilvl="5" w:tentative="0">
      <w:start w:val="0"/>
      <w:numFmt w:val="bullet"/>
      <w:lvlText w:val="•"/>
      <w:lvlJc w:val="left"/>
      <w:pPr>
        <w:ind w:left="6310" w:hanging="567"/>
      </w:pPr>
      <w:rPr>
        <w:rFonts w:hint="default"/>
        <w:lang w:val="en-US" w:eastAsia="zh-CN" w:bidi="ar-SA"/>
      </w:rPr>
    </w:lvl>
    <w:lvl w:ilvl="6" w:tentative="0">
      <w:start w:val="0"/>
      <w:numFmt w:val="bullet"/>
      <w:lvlText w:val="•"/>
      <w:lvlJc w:val="left"/>
      <w:pPr>
        <w:ind w:left="7428" w:hanging="567"/>
      </w:pPr>
      <w:rPr>
        <w:rFonts w:hint="default"/>
        <w:lang w:val="en-US" w:eastAsia="zh-CN" w:bidi="ar-SA"/>
      </w:rPr>
    </w:lvl>
    <w:lvl w:ilvl="7" w:tentative="0">
      <w:start w:val="0"/>
      <w:numFmt w:val="bullet"/>
      <w:lvlText w:val="•"/>
      <w:lvlJc w:val="left"/>
      <w:pPr>
        <w:ind w:left="8545" w:hanging="567"/>
      </w:pPr>
      <w:rPr>
        <w:rFonts w:hint="default"/>
        <w:lang w:val="en-US" w:eastAsia="zh-CN" w:bidi="ar-SA"/>
      </w:rPr>
    </w:lvl>
    <w:lvl w:ilvl="8" w:tentative="0">
      <w:start w:val="0"/>
      <w:numFmt w:val="bullet"/>
      <w:lvlText w:val="•"/>
      <w:lvlJc w:val="left"/>
      <w:pPr>
        <w:ind w:left="9663" w:hanging="567"/>
      </w:pPr>
      <w:rPr>
        <w:rFonts w:hint="default"/>
        <w:lang w:val="en-US" w:eastAsia="zh-CN" w:bidi="ar-SA"/>
      </w:rPr>
    </w:lvl>
  </w:abstractNum>
  <w:abstractNum w:abstractNumId="116">
    <w:nsid w:val="7CF2E71A"/>
    <w:multiLevelType w:val="multilevel"/>
    <w:tmpl w:val="7CF2E71A"/>
    <w:lvl w:ilvl="0" w:tentative="0">
      <w:start w:val="1"/>
      <w:numFmt w:val="decimal"/>
      <w:lvlText w:val="%1."/>
      <w:lvlJc w:val="left"/>
      <w:pPr>
        <w:ind w:left="1531" w:hanging="265"/>
        <w:jc w:val="left"/>
      </w:pPr>
      <w:rPr>
        <w:rFonts w:hint="default" w:ascii="微软雅黑" w:hAnsi="微软雅黑" w:eastAsia="微软雅黑" w:cs="微软雅黑"/>
        <w:b w:val="0"/>
        <w:bCs w:val="0"/>
        <w:i w:val="0"/>
        <w:iCs w:val="0"/>
        <w:color w:val="212121"/>
        <w:spacing w:val="0"/>
        <w:w w:val="102"/>
        <w:sz w:val="22"/>
        <w:szCs w:val="22"/>
        <w:lang w:val="en-US" w:eastAsia="zh-CN" w:bidi="ar-SA"/>
      </w:rPr>
    </w:lvl>
    <w:lvl w:ilvl="1" w:tentative="0">
      <w:start w:val="0"/>
      <w:numFmt w:val="bullet"/>
      <w:lvlText w:val="•"/>
      <w:lvlJc w:val="left"/>
      <w:pPr>
        <w:ind w:left="2575" w:hanging="265"/>
      </w:pPr>
      <w:rPr>
        <w:rFonts w:hint="default"/>
        <w:lang w:val="en-US" w:eastAsia="zh-CN" w:bidi="ar-SA"/>
      </w:rPr>
    </w:lvl>
    <w:lvl w:ilvl="2" w:tentative="0">
      <w:start w:val="0"/>
      <w:numFmt w:val="bullet"/>
      <w:lvlText w:val="•"/>
      <w:lvlJc w:val="left"/>
      <w:pPr>
        <w:ind w:left="3611" w:hanging="265"/>
      </w:pPr>
      <w:rPr>
        <w:rFonts w:hint="default"/>
        <w:lang w:val="en-US" w:eastAsia="zh-CN" w:bidi="ar-SA"/>
      </w:rPr>
    </w:lvl>
    <w:lvl w:ilvl="3" w:tentative="0">
      <w:start w:val="0"/>
      <w:numFmt w:val="bullet"/>
      <w:lvlText w:val="•"/>
      <w:lvlJc w:val="left"/>
      <w:pPr>
        <w:ind w:left="4647" w:hanging="265"/>
      </w:pPr>
      <w:rPr>
        <w:rFonts w:hint="default"/>
        <w:lang w:val="en-US" w:eastAsia="zh-CN" w:bidi="ar-SA"/>
      </w:rPr>
    </w:lvl>
    <w:lvl w:ilvl="4" w:tentative="0">
      <w:start w:val="0"/>
      <w:numFmt w:val="bullet"/>
      <w:lvlText w:val="•"/>
      <w:lvlJc w:val="left"/>
      <w:pPr>
        <w:ind w:left="5683" w:hanging="265"/>
      </w:pPr>
      <w:rPr>
        <w:rFonts w:hint="default"/>
        <w:lang w:val="en-US" w:eastAsia="zh-CN" w:bidi="ar-SA"/>
      </w:rPr>
    </w:lvl>
    <w:lvl w:ilvl="5" w:tentative="0">
      <w:start w:val="0"/>
      <w:numFmt w:val="bullet"/>
      <w:lvlText w:val="•"/>
      <w:lvlJc w:val="left"/>
      <w:pPr>
        <w:ind w:left="6719" w:hanging="265"/>
      </w:pPr>
      <w:rPr>
        <w:rFonts w:hint="default"/>
        <w:lang w:val="en-US" w:eastAsia="zh-CN" w:bidi="ar-SA"/>
      </w:rPr>
    </w:lvl>
    <w:lvl w:ilvl="6" w:tentative="0">
      <w:start w:val="0"/>
      <w:numFmt w:val="bullet"/>
      <w:lvlText w:val="•"/>
      <w:lvlJc w:val="left"/>
      <w:pPr>
        <w:ind w:left="7755" w:hanging="265"/>
      </w:pPr>
      <w:rPr>
        <w:rFonts w:hint="default"/>
        <w:lang w:val="en-US" w:eastAsia="zh-CN" w:bidi="ar-SA"/>
      </w:rPr>
    </w:lvl>
    <w:lvl w:ilvl="7" w:tentative="0">
      <w:start w:val="0"/>
      <w:numFmt w:val="bullet"/>
      <w:lvlText w:val="•"/>
      <w:lvlJc w:val="left"/>
      <w:pPr>
        <w:ind w:left="8790" w:hanging="265"/>
      </w:pPr>
      <w:rPr>
        <w:rFonts w:hint="default"/>
        <w:lang w:val="en-US" w:eastAsia="zh-CN" w:bidi="ar-SA"/>
      </w:rPr>
    </w:lvl>
    <w:lvl w:ilvl="8" w:tentative="0">
      <w:start w:val="0"/>
      <w:numFmt w:val="bullet"/>
      <w:lvlText w:val="•"/>
      <w:lvlJc w:val="left"/>
      <w:pPr>
        <w:ind w:left="9826" w:hanging="265"/>
      </w:pPr>
      <w:rPr>
        <w:rFonts w:hint="default"/>
        <w:lang w:val="en-US" w:eastAsia="zh-CN" w:bidi="ar-SA"/>
      </w:rPr>
    </w:lvl>
  </w:abstractNum>
  <w:abstractNum w:abstractNumId="117">
    <w:nsid w:val="7DA0E853"/>
    <w:multiLevelType w:val="multilevel"/>
    <w:tmpl w:val="7DA0E853"/>
    <w:lvl w:ilvl="0" w:tentative="0">
      <w:start w:val="5"/>
      <w:numFmt w:val="decimal"/>
      <w:lvlText w:val="%1"/>
      <w:lvlJc w:val="left"/>
      <w:pPr>
        <w:ind w:left="2231" w:hanging="214"/>
        <w:jc w:val="left"/>
      </w:pPr>
      <w:rPr>
        <w:rFonts w:hint="default"/>
        <w:lang w:val="en-US" w:eastAsia="zh-CN" w:bidi="ar-SA"/>
      </w:rPr>
    </w:lvl>
    <w:lvl w:ilvl="1" w:tentative="0">
      <w:start w:val="1"/>
      <w:numFmt w:val="decimal"/>
      <w:lvlText w:val="%1.%2"/>
      <w:lvlJc w:val="left"/>
      <w:pPr>
        <w:ind w:left="2231" w:hanging="214"/>
        <w:jc w:val="left"/>
      </w:pPr>
      <w:rPr>
        <w:rFonts w:hint="default" w:ascii="微软雅黑" w:hAnsi="微软雅黑" w:eastAsia="微软雅黑" w:cs="微软雅黑"/>
        <w:b w:val="0"/>
        <w:bCs w:val="0"/>
        <w:i w:val="0"/>
        <w:iCs w:val="0"/>
        <w:color w:val="212121"/>
        <w:spacing w:val="0"/>
        <w:w w:val="100"/>
        <w:sz w:val="13"/>
        <w:szCs w:val="13"/>
        <w:lang w:val="en-US" w:eastAsia="zh-CN" w:bidi="ar-SA"/>
      </w:rPr>
    </w:lvl>
    <w:lvl w:ilvl="2" w:tentative="0">
      <w:start w:val="0"/>
      <w:numFmt w:val="bullet"/>
      <w:lvlText w:val="•"/>
      <w:lvlJc w:val="left"/>
      <w:pPr>
        <w:ind w:left="4171" w:hanging="214"/>
      </w:pPr>
      <w:rPr>
        <w:rFonts w:hint="default"/>
        <w:lang w:val="en-US" w:eastAsia="zh-CN" w:bidi="ar-SA"/>
      </w:rPr>
    </w:lvl>
    <w:lvl w:ilvl="3" w:tentative="0">
      <w:start w:val="0"/>
      <w:numFmt w:val="bullet"/>
      <w:lvlText w:val="•"/>
      <w:lvlJc w:val="left"/>
      <w:pPr>
        <w:ind w:left="5137" w:hanging="214"/>
      </w:pPr>
      <w:rPr>
        <w:rFonts w:hint="default"/>
        <w:lang w:val="en-US" w:eastAsia="zh-CN" w:bidi="ar-SA"/>
      </w:rPr>
    </w:lvl>
    <w:lvl w:ilvl="4" w:tentative="0">
      <w:start w:val="0"/>
      <w:numFmt w:val="bullet"/>
      <w:lvlText w:val="•"/>
      <w:lvlJc w:val="left"/>
      <w:pPr>
        <w:ind w:left="6103" w:hanging="214"/>
      </w:pPr>
      <w:rPr>
        <w:rFonts w:hint="default"/>
        <w:lang w:val="en-US" w:eastAsia="zh-CN" w:bidi="ar-SA"/>
      </w:rPr>
    </w:lvl>
    <w:lvl w:ilvl="5" w:tentative="0">
      <w:start w:val="0"/>
      <w:numFmt w:val="bullet"/>
      <w:lvlText w:val="•"/>
      <w:lvlJc w:val="left"/>
      <w:pPr>
        <w:ind w:left="7069" w:hanging="214"/>
      </w:pPr>
      <w:rPr>
        <w:rFonts w:hint="default"/>
        <w:lang w:val="en-US" w:eastAsia="zh-CN" w:bidi="ar-SA"/>
      </w:rPr>
    </w:lvl>
    <w:lvl w:ilvl="6" w:tentative="0">
      <w:start w:val="0"/>
      <w:numFmt w:val="bullet"/>
      <w:lvlText w:val="•"/>
      <w:lvlJc w:val="left"/>
      <w:pPr>
        <w:ind w:left="8035" w:hanging="214"/>
      </w:pPr>
      <w:rPr>
        <w:rFonts w:hint="default"/>
        <w:lang w:val="en-US" w:eastAsia="zh-CN" w:bidi="ar-SA"/>
      </w:rPr>
    </w:lvl>
    <w:lvl w:ilvl="7" w:tentative="0">
      <w:start w:val="0"/>
      <w:numFmt w:val="bullet"/>
      <w:lvlText w:val="•"/>
      <w:lvlJc w:val="left"/>
      <w:pPr>
        <w:ind w:left="9000" w:hanging="214"/>
      </w:pPr>
      <w:rPr>
        <w:rFonts w:hint="default"/>
        <w:lang w:val="en-US" w:eastAsia="zh-CN" w:bidi="ar-SA"/>
      </w:rPr>
    </w:lvl>
    <w:lvl w:ilvl="8" w:tentative="0">
      <w:start w:val="0"/>
      <w:numFmt w:val="bullet"/>
      <w:lvlText w:val="•"/>
      <w:lvlJc w:val="left"/>
      <w:pPr>
        <w:ind w:left="9966" w:hanging="214"/>
      </w:pPr>
      <w:rPr>
        <w:rFonts w:hint="default"/>
        <w:lang w:val="en-US" w:eastAsia="zh-CN" w:bidi="ar-SA"/>
      </w:rPr>
    </w:lvl>
  </w:abstractNum>
  <w:abstractNum w:abstractNumId="118">
    <w:nsid w:val="7EC20FC4"/>
    <w:multiLevelType w:val="multilevel"/>
    <w:tmpl w:val="7EC20FC4"/>
    <w:lvl w:ilvl="0" w:tentative="0">
      <w:start w:val="1"/>
      <w:numFmt w:val="decimal"/>
      <w:lvlText w:val="%1"/>
      <w:lvlJc w:val="left"/>
      <w:pPr>
        <w:ind w:left="1607" w:hanging="330"/>
        <w:jc w:val="left"/>
      </w:pPr>
      <w:rPr>
        <w:rFonts w:hint="default" w:ascii="微软雅黑" w:hAnsi="微软雅黑" w:eastAsia="微软雅黑" w:cs="微软雅黑"/>
        <w:b/>
        <w:bCs/>
        <w:i w:val="0"/>
        <w:iCs w:val="0"/>
        <w:color w:val="212121"/>
        <w:spacing w:val="0"/>
        <w:w w:val="100"/>
        <w:sz w:val="36"/>
        <w:szCs w:val="36"/>
        <w:lang w:val="en-US" w:eastAsia="zh-CN" w:bidi="ar-SA"/>
      </w:rPr>
    </w:lvl>
    <w:lvl w:ilvl="1" w:tentative="0">
      <w:start w:val="0"/>
      <w:numFmt w:val="bullet"/>
      <w:lvlText w:val="•"/>
      <w:lvlJc w:val="left"/>
      <w:pPr>
        <w:ind w:left="2629" w:hanging="330"/>
      </w:pPr>
      <w:rPr>
        <w:rFonts w:hint="default"/>
        <w:lang w:val="en-US" w:eastAsia="zh-CN" w:bidi="ar-SA"/>
      </w:rPr>
    </w:lvl>
    <w:lvl w:ilvl="2" w:tentative="0">
      <w:start w:val="0"/>
      <w:numFmt w:val="bullet"/>
      <w:lvlText w:val="•"/>
      <w:lvlJc w:val="left"/>
      <w:pPr>
        <w:ind w:left="3659" w:hanging="330"/>
      </w:pPr>
      <w:rPr>
        <w:rFonts w:hint="default"/>
        <w:lang w:val="en-US" w:eastAsia="zh-CN" w:bidi="ar-SA"/>
      </w:rPr>
    </w:lvl>
    <w:lvl w:ilvl="3" w:tentative="0">
      <w:start w:val="0"/>
      <w:numFmt w:val="bullet"/>
      <w:lvlText w:val="•"/>
      <w:lvlJc w:val="left"/>
      <w:pPr>
        <w:ind w:left="4689" w:hanging="330"/>
      </w:pPr>
      <w:rPr>
        <w:rFonts w:hint="default"/>
        <w:lang w:val="en-US" w:eastAsia="zh-CN" w:bidi="ar-SA"/>
      </w:rPr>
    </w:lvl>
    <w:lvl w:ilvl="4" w:tentative="0">
      <w:start w:val="0"/>
      <w:numFmt w:val="bullet"/>
      <w:lvlText w:val="•"/>
      <w:lvlJc w:val="left"/>
      <w:pPr>
        <w:ind w:left="5719" w:hanging="330"/>
      </w:pPr>
      <w:rPr>
        <w:rFonts w:hint="default"/>
        <w:lang w:val="en-US" w:eastAsia="zh-CN" w:bidi="ar-SA"/>
      </w:rPr>
    </w:lvl>
    <w:lvl w:ilvl="5" w:tentative="0">
      <w:start w:val="0"/>
      <w:numFmt w:val="bullet"/>
      <w:lvlText w:val="•"/>
      <w:lvlJc w:val="left"/>
      <w:pPr>
        <w:ind w:left="6749" w:hanging="330"/>
      </w:pPr>
      <w:rPr>
        <w:rFonts w:hint="default"/>
        <w:lang w:val="en-US" w:eastAsia="zh-CN" w:bidi="ar-SA"/>
      </w:rPr>
    </w:lvl>
    <w:lvl w:ilvl="6" w:tentative="0">
      <w:start w:val="0"/>
      <w:numFmt w:val="bullet"/>
      <w:lvlText w:val="•"/>
      <w:lvlJc w:val="left"/>
      <w:pPr>
        <w:ind w:left="7779" w:hanging="330"/>
      </w:pPr>
      <w:rPr>
        <w:rFonts w:hint="default"/>
        <w:lang w:val="en-US" w:eastAsia="zh-CN" w:bidi="ar-SA"/>
      </w:rPr>
    </w:lvl>
    <w:lvl w:ilvl="7" w:tentative="0">
      <w:start w:val="0"/>
      <w:numFmt w:val="bullet"/>
      <w:lvlText w:val="•"/>
      <w:lvlJc w:val="left"/>
      <w:pPr>
        <w:ind w:left="8808" w:hanging="330"/>
      </w:pPr>
      <w:rPr>
        <w:rFonts w:hint="default"/>
        <w:lang w:val="en-US" w:eastAsia="zh-CN" w:bidi="ar-SA"/>
      </w:rPr>
    </w:lvl>
    <w:lvl w:ilvl="8" w:tentative="0">
      <w:start w:val="0"/>
      <w:numFmt w:val="bullet"/>
      <w:lvlText w:val="•"/>
      <w:lvlJc w:val="left"/>
      <w:pPr>
        <w:ind w:left="9838" w:hanging="330"/>
      </w:pPr>
      <w:rPr>
        <w:rFonts w:hint="default"/>
        <w:lang w:val="en-US" w:eastAsia="zh-CN" w:bidi="ar-SA"/>
      </w:rPr>
    </w:lvl>
  </w:abstractNum>
  <w:num w:numId="1">
    <w:abstractNumId w:val="52"/>
  </w:num>
  <w:num w:numId="2">
    <w:abstractNumId w:val="59"/>
  </w:num>
  <w:num w:numId="3">
    <w:abstractNumId w:val="13"/>
  </w:num>
  <w:num w:numId="4">
    <w:abstractNumId w:val="4"/>
  </w:num>
  <w:num w:numId="5">
    <w:abstractNumId w:val="84"/>
  </w:num>
  <w:num w:numId="6">
    <w:abstractNumId w:val="79"/>
  </w:num>
  <w:num w:numId="7">
    <w:abstractNumId w:val="57"/>
  </w:num>
  <w:num w:numId="8">
    <w:abstractNumId w:val="103"/>
  </w:num>
  <w:num w:numId="9">
    <w:abstractNumId w:val="102"/>
  </w:num>
  <w:num w:numId="10">
    <w:abstractNumId w:val="96"/>
  </w:num>
  <w:num w:numId="11">
    <w:abstractNumId w:val="89"/>
  </w:num>
  <w:num w:numId="12">
    <w:abstractNumId w:val="113"/>
  </w:num>
  <w:num w:numId="13">
    <w:abstractNumId w:val="111"/>
  </w:num>
  <w:num w:numId="14">
    <w:abstractNumId w:val="58"/>
  </w:num>
  <w:num w:numId="15">
    <w:abstractNumId w:val="77"/>
  </w:num>
  <w:num w:numId="16">
    <w:abstractNumId w:val="72"/>
  </w:num>
  <w:num w:numId="17">
    <w:abstractNumId w:val="117"/>
  </w:num>
  <w:num w:numId="18">
    <w:abstractNumId w:val="105"/>
  </w:num>
  <w:num w:numId="19">
    <w:abstractNumId w:val="50"/>
  </w:num>
  <w:num w:numId="20">
    <w:abstractNumId w:val="0"/>
  </w:num>
  <w:num w:numId="21">
    <w:abstractNumId w:val="29"/>
  </w:num>
  <w:num w:numId="22">
    <w:abstractNumId w:val="46"/>
  </w:num>
  <w:num w:numId="23">
    <w:abstractNumId w:val="35"/>
  </w:num>
  <w:num w:numId="24">
    <w:abstractNumId w:val="48"/>
  </w:num>
  <w:num w:numId="25">
    <w:abstractNumId w:val="9"/>
  </w:num>
  <w:num w:numId="26">
    <w:abstractNumId w:val="41"/>
  </w:num>
  <w:num w:numId="27">
    <w:abstractNumId w:val="81"/>
  </w:num>
  <w:num w:numId="28">
    <w:abstractNumId w:val="93"/>
  </w:num>
  <w:num w:numId="29">
    <w:abstractNumId w:val="24"/>
  </w:num>
  <w:num w:numId="30">
    <w:abstractNumId w:val="66"/>
  </w:num>
  <w:num w:numId="31">
    <w:abstractNumId w:val="94"/>
  </w:num>
  <w:num w:numId="32">
    <w:abstractNumId w:val="98"/>
  </w:num>
  <w:num w:numId="33">
    <w:abstractNumId w:val="83"/>
  </w:num>
  <w:num w:numId="34">
    <w:abstractNumId w:val="39"/>
  </w:num>
  <w:num w:numId="35">
    <w:abstractNumId w:val="27"/>
  </w:num>
  <w:num w:numId="36">
    <w:abstractNumId w:val="64"/>
  </w:num>
  <w:num w:numId="37">
    <w:abstractNumId w:val="75"/>
  </w:num>
  <w:num w:numId="38">
    <w:abstractNumId w:val="2"/>
  </w:num>
  <w:num w:numId="39">
    <w:abstractNumId w:val="118"/>
  </w:num>
  <w:num w:numId="40">
    <w:abstractNumId w:val="7"/>
  </w:num>
  <w:num w:numId="41">
    <w:abstractNumId w:val="43"/>
  </w:num>
  <w:num w:numId="42">
    <w:abstractNumId w:val="5"/>
  </w:num>
  <w:num w:numId="43">
    <w:abstractNumId w:val="44"/>
  </w:num>
  <w:num w:numId="44">
    <w:abstractNumId w:val="91"/>
  </w:num>
  <w:num w:numId="45">
    <w:abstractNumId w:val="71"/>
  </w:num>
  <w:num w:numId="46">
    <w:abstractNumId w:val="19"/>
  </w:num>
  <w:num w:numId="47">
    <w:abstractNumId w:val="20"/>
  </w:num>
  <w:num w:numId="48">
    <w:abstractNumId w:val="40"/>
  </w:num>
  <w:num w:numId="49">
    <w:abstractNumId w:val="74"/>
  </w:num>
  <w:num w:numId="50">
    <w:abstractNumId w:val="62"/>
  </w:num>
  <w:num w:numId="51">
    <w:abstractNumId w:val="45"/>
  </w:num>
  <w:num w:numId="52">
    <w:abstractNumId w:val="114"/>
  </w:num>
  <w:num w:numId="53">
    <w:abstractNumId w:val="60"/>
  </w:num>
  <w:num w:numId="54">
    <w:abstractNumId w:val="10"/>
  </w:num>
  <w:num w:numId="55">
    <w:abstractNumId w:val="110"/>
  </w:num>
  <w:num w:numId="56">
    <w:abstractNumId w:val="18"/>
  </w:num>
  <w:num w:numId="57">
    <w:abstractNumId w:val="17"/>
  </w:num>
  <w:num w:numId="58">
    <w:abstractNumId w:val="31"/>
  </w:num>
  <w:num w:numId="59">
    <w:abstractNumId w:val="55"/>
  </w:num>
  <w:num w:numId="60">
    <w:abstractNumId w:val="53"/>
  </w:num>
  <w:num w:numId="61">
    <w:abstractNumId w:val="30"/>
  </w:num>
  <w:num w:numId="62">
    <w:abstractNumId w:val="80"/>
  </w:num>
  <w:num w:numId="63">
    <w:abstractNumId w:val="28"/>
  </w:num>
  <w:num w:numId="64">
    <w:abstractNumId w:val="67"/>
  </w:num>
  <w:num w:numId="65">
    <w:abstractNumId w:val="116"/>
  </w:num>
  <w:num w:numId="66">
    <w:abstractNumId w:val="11"/>
  </w:num>
  <w:num w:numId="67">
    <w:abstractNumId w:val="97"/>
  </w:num>
  <w:num w:numId="68">
    <w:abstractNumId w:val="69"/>
  </w:num>
  <w:num w:numId="69">
    <w:abstractNumId w:val="101"/>
  </w:num>
  <w:num w:numId="70">
    <w:abstractNumId w:val="108"/>
  </w:num>
  <w:num w:numId="71">
    <w:abstractNumId w:val="82"/>
  </w:num>
  <w:num w:numId="72">
    <w:abstractNumId w:val="54"/>
  </w:num>
  <w:num w:numId="73">
    <w:abstractNumId w:val="104"/>
  </w:num>
  <w:num w:numId="74">
    <w:abstractNumId w:val="33"/>
  </w:num>
  <w:num w:numId="75">
    <w:abstractNumId w:val="12"/>
  </w:num>
  <w:num w:numId="76">
    <w:abstractNumId w:val="22"/>
  </w:num>
  <w:num w:numId="77">
    <w:abstractNumId w:val="3"/>
  </w:num>
  <w:num w:numId="78">
    <w:abstractNumId w:val="63"/>
  </w:num>
  <w:num w:numId="79">
    <w:abstractNumId w:val="61"/>
  </w:num>
  <w:num w:numId="80">
    <w:abstractNumId w:val="85"/>
  </w:num>
  <w:num w:numId="81">
    <w:abstractNumId w:val="112"/>
  </w:num>
  <w:num w:numId="82">
    <w:abstractNumId w:val="100"/>
  </w:num>
  <w:num w:numId="83">
    <w:abstractNumId w:val="34"/>
  </w:num>
  <w:num w:numId="84">
    <w:abstractNumId w:val="21"/>
  </w:num>
  <w:num w:numId="85">
    <w:abstractNumId w:val="37"/>
  </w:num>
  <w:num w:numId="86">
    <w:abstractNumId w:val="14"/>
  </w:num>
  <w:num w:numId="87">
    <w:abstractNumId w:val="68"/>
  </w:num>
  <w:num w:numId="88">
    <w:abstractNumId w:val="15"/>
  </w:num>
  <w:num w:numId="89">
    <w:abstractNumId w:val="78"/>
  </w:num>
  <w:num w:numId="90">
    <w:abstractNumId w:val="87"/>
  </w:num>
  <w:num w:numId="91">
    <w:abstractNumId w:val="51"/>
  </w:num>
  <w:num w:numId="92">
    <w:abstractNumId w:val="109"/>
  </w:num>
  <w:num w:numId="93">
    <w:abstractNumId w:val="26"/>
  </w:num>
  <w:num w:numId="94">
    <w:abstractNumId w:val="36"/>
  </w:num>
  <w:num w:numId="95">
    <w:abstractNumId w:val="92"/>
  </w:num>
  <w:num w:numId="96">
    <w:abstractNumId w:val="90"/>
  </w:num>
  <w:num w:numId="97">
    <w:abstractNumId w:val="86"/>
  </w:num>
  <w:num w:numId="98">
    <w:abstractNumId w:val="107"/>
  </w:num>
  <w:num w:numId="99">
    <w:abstractNumId w:val="38"/>
  </w:num>
  <w:num w:numId="100">
    <w:abstractNumId w:val="8"/>
  </w:num>
  <w:num w:numId="101">
    <w:abstractNumId w:val="32"/>
  </w:num>
  <w:num w:numId="102">
    <w:abstractNumId w:val="6"/>
  </w:num>
  <w:num w:numId="103">
    <w:abstractNumId w:val="95"/>
  </w:num>
  <w:num w:numId="104">
    <w:abstractNumId w:val="23"/>
  </w:num>
  <w:num w:numId="105">
    <w:abstractNumId w:val="88"/>
  </w:num>
  <w:num w:numId="106">
    <w:abstractNumId w:val="76"/>
  </w:num>
  <w:num w:numId="107">
    <w:abstractNumId w:val="16"/>
  </w:num>
  <w:num w:numId="108">
    <w:abstractNumId w:val="47"/>
  </w:num>
  <w:num w:numId="109">
    <w:abstractNumId w:val="73"/>
  </w:num>
  <w:num w:numId="110">
    <w:abstractNumId w:val="25"/>
  </w:num>
  <w:num w:numId="111">
    <w:abstractNumId w:val="99"/>
  </w:num>
  <w:num w:numId="112">
    <w:abstractNumId w:val="70"/>
  </w:num>
  <w:num w:numId="113">
    <w:abstractNumId w:val="1"/>
  </w:num>
  <w:num w:numId="114">
    <w:abstractNumId w:val="49"/>
  </w:num>
  <w:num w:numId="115">
    <w:abstractNumId w:val="65"/>
  </w:num>
  <w:num w:numId="116">
    <w:abstractNumId w:val="106"/>
  </w:num>
  <w:num w:numId="117">
    <w:abstractNumId w:val="56"/>
  </w:num>
  <w:num w:numId="118">
    <w:abstractNumId w:val="115"/>
  </w:num>
  <w:num w:numId="11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useFELayout/>
    <w:compatSetting w:name="compatibilityMode" w:uri="http://schemas.microsoft.com/office/word" w:val="14"/>
  </w:compat>
  <w:rsids>
    <w:rsidRoot w:val="00000000"/>
    <w:rsid w:val="00706F3B"/>
    <w:rsid w:val="00AA4ACC"/>
    <w:rsid w:val="4DB84B4E"/>
    <w:rsid w:val="695A4E8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en-US" w:eastAsia="zh-CN" w:bidi="ar-SA"/>
    </w:rPr>
  </w:style>
  <w:style w:type="paragraph" w:styleId="2">
    <w:name w:val="heading 1"/>
    <w:basedOn w:val="1"/>
    <w:next w:val="1"/>
    <w:qFormat/>
    <w:uiPriority w:val="1"/>
    <w:pPr>
      <w:spacing w:line="769" w:lineRule="exact"/>
      <w:ind w:left="1171"/>
      <w:outlineLvl w:val="1"/>
    </w:pPr>
    <w:rPr>
      <w:rFonts w:ascii="微软雅黑" w:hAnsi="微软雅黑" w:eastAsia="微软雅黑" w:cs="微软雅黑"/>
      <w:b/>
      <w:bCs/>
      <w:sz w:val="42"/>
      <w:szCs w:val="42"/>
      <w:lang w:val="en-US" w:eastAsia="zh-CN" w:bidi="ar-SA"/>
    </w:rPr>
  </w:style>
  <w:style w:type="paragraph" w:styleId="3">
    <w:name w:val="heading 2"/>
    <w:basedOn w:val="1"/>
    <w:next w:val="1"/>
    <w:qFormat/>
    <w:uiPriority w:val="1"/>
    <w:pPr>
      <w:ind w:left="1607" w:hanging="329"/>
      <w:outlineLvl w:val="2"/>
    </w:pPr>
    <w:rPr>
      <w:rFonts w:ascii="微软雅黑" w:hAnsi="微软雅黑" w:eastAsia="微软雅黑" w:cs="微软雅黑"/>
      <w:b/>
      <w:bCs/>
      <w:sz w:val="36"/>
      <w:szCs w:val="36"/>
      <w:lang w:val="en-US" w:eastAsia="zh-CN" w:bidi="ar-SA"/>
    </w:rPr>
  </w:style>
  <w:style w:type="paragraph" w:styleId="4">
    <w:name w:val="heading 3"/>
    <w:basedOn w:val="1"/>
    <w:next w:val="1"/>
    <w:qFormat/>
    <w:uiPriority w:val="1"/>
    <w:pPr>
      <w:spacing w:before="9"/>
      <w:ind w:left="1581" w:hanging="308"/>
      <w:outlineLvl w:val="3"/>
    </w:pPr>
    <w:rPr>
      <w:rFonts w:ascii="微软雅黑" w:hAnsi="微软雅黑" w:eastAsia="微软雅黑" w:cs="微软雅黑"/>
      <w:b/>
      <w:bCs/>
      <w:sz w:val="34"/>
      <w:szCs w:val="34"/>
      <w:lang w:val="en-US" w:eastAsia="zh-CN" w:bidi="ar-SA"/>
    </w:rPr>
  </w:style>
  <w:style w:type="paragraph" w:styleId="5">
    <w:name w:val="heading 4"/>
    <w:basedOn w:val="1"/>
    <w:next w:val="1"/>
    <w:qFormat/>
    <w:uiPriority w:val="1"/>
    <w:pPr>
      <w:ind w:left="1828" w:hanging="564"/>
      <w:outlineLvl w:val="4"/>
    </w:pPr>
    <w:rPr>
      <w:rFonts w:ascii="微软雅黑" w:hAnsi="微软雅黑" w:eastAsia="微软雅黑" w:cs="微软雅黑"/>
      <w:b/>
      <w:bCs/>
      <w:sz w:val="31"/>
      <w:szCs w:val="31"/>
      <w:lang w:val="en-US" w:eastAsia="zh-CN" w:bidi="ar-SA"/>
    </w:rPr>
  </w:style>
  <w:style w:type="paragraph" w:styleId="6">
    <w:name w:val="heading 5"/>
    <w:basedOn w:val="1"/>
    <w:next w:val="1"/>
    <w:qFormat/>
    <w:uiPriority w:val="1"/>
    <w:pPr>
      <w:ind w:left="2034" w:hanging="778"/>
      <w:outlineLvl w:val="5"/>
    </w:pPr>
    <w:rPr>
      <w:rFonts w:ascii="微软雅黑" w:hAnsi="微软雅黑" w:eastAsia="微软雅黑" w:cs="微软雅黑"/>
      <w:b/>
      <w:bCs/>
      <w:sz w:val="29"/>
      <w:szCs w:val="29"/>
      <w:lang w:val="en-US" w:eastAsia="zh-CN" w:bidi="ar-SA"/>
    </w:rPr>
  </w:style>
  <w:style w:type="paragraph" w:styleId="7">
    <w:name w:val="heading 6"/>
    <w:basedOn w:val="1"/>
    <w:next w:val="1"/>
    <w:qFormat/>
    <w:uiPriority w:val="1"/>
    <w:pPr>
      <w:spacing w:before="50"/>
      <w:ind w:left="1517"/>
      <w:outlineLvl w:val="6"/>
    </w:pPr>
    <w:rPr>
      <w:rFonts w:ascii="微软雅黑" w:hAnsi="微软雅黑" w:eastAsia="微软雅黑" w:cs="微软雅黑"/>
      <w:b/>
      <w:bCs/>
      <w:sz w:val="28"/>
      <w:szCs w:val="28"/>
      <w:lang w:val="en-US" w:eastAsia="zh-CN" w:bidi="ar-SA"/>
    </w:rPr>
  </w:style>
  <w:style w:type="paragraph" w:styleId="8">
    <w:name w:val="heading 7"/>
    <w:basedOn w:val="1"/>
    <w:next w:val="1"/>
    <w:qFormat/>
    <w:uiPriority w:val="1"/>
    <w:pPr>
      <w:ind w:left="1172"/>
      <w:outlineLvl w:val="7"/>
    </w:pPr>
    <w:rPr>
      <w:rFonts w:ascii="微软雅黑" w:hAnsi="微软雅黑" w:eastAsia="微软雅黑" w:cs="微软雅黑"/>
      <w:b/>
      <w:bCs/>
      <w:sz w:val="27"/>
      <w:szCs w:val="27"/>
      <w:lang w:val="en-US" w:eastAsia="zh-CN" w:bidi="ar-SA"/>
    </w:rPr>
  </w:style>
  <w:style w:type="paragraph" w:styleId="9">
    <w:name w:val="heading 8"/>
    <w:basedOn w:val="1"/>
    <w:next w:val="1"/>
    <w:qFormat/>
    <w:uiPriority w:val="1"/>
    <w:pPr>
      <w:spacing w:before="36"/>
      <w:ind w:left="1489" w:hanging="241"/>
      <w:outlineLvl w:val="8"/>
    </w:pPr>
    <w:rPr>
      <w:rFonts w:ascii="微软雅黑" w:hAnsi="微软雅黑" w:eastAsia="微软雅黑" w:cs="微软雅黑"/>
      <w:b/>
      <w:bCs/>
      <w:sz w:val="26"/>
      <w:szCs w:val="26"/>
      <w:lang w:val="en-US" w:eastAsia="zh-CN" w:bidi="ar-SA"/>
    </w:rPr>
  </w:style>
  <w:style w:type="paragraph" w:styleId="10">
    <w:name w:val="heading 9"/>
    <w:basedOn w:val="1"/>
    <w:next w:val="1"/>
    <w:qFormat/>
    <w:uiPriority w:val="1"/>
    <w:pPr>
      <w:ind w:left="1631" w:hanging="384"/>
      <w:outlineLvl w:val="9"/>
    </w:pPr>
    <w:rPr>
      <w:rFonts w:ascii="微软雅黑" w:hAnsi="微软雅黑" w:eastAsia="微软雅黑" w:cs="微软雅黑"/>
      <w:b/>
      <w:bCs/>
      <w:sz w:val="25"/>
      <w:szCs w:val="25"/>
      <w:lang w:val="en-US" w:eastAsia="zh-CN" w:bidi="ar-SA"/>
    </w:rPr>
  </w:style>
  <w:style w:type="character" w:default="1" w:styleId="13">
    <w:name w:val="Default Paragraph Font"/>
    <w:semiHidden/>
    <w:unhideWhenUsed/>
    <w:qFormat/>
    <w:uiPriority w:val="1"/>
  </w:style>
  <w:style w:type="table" w:default="1" w:styleId="12">
    <w:name w:val="Normal Table"/>
    <w:semiHidden/>
    <w:uiPriority w:val="0"/>
    <w:tblPr>
      <w:tblCellMar>
        <w:top w:w="0" w:type="dxa"/>
        <w:left w:w="108" w:type="dxa"/>
        <w:bottom w:w="0" w:type="dxa"/>
        <w:right w:w="108" w:type="dxa"/>
      </w:tblCellMar>
    </w:tblPr>
  </w:style>
  <w:style w:type="paragraph" w:styleId="11">
    <w:name w:val="Body Text"/>
    <w:basedOn w:val="1"/>
    <w:qFormat/>
    <w:uiPriority w:val="1"/>
    <w:rPr>
      <w:rFonts w:ascii="微软雅黑" w:hAnsi="微软雅黑" w:eastAsia="微软雅黑" w:cs="微软雅黑"/>
      <w:sz w:val="22"/>
      <w:szCs w:val="22"/>
      <w:lang w:val="en-US" w:eastAsia="zh-CN" w:bidi="ar-SA"/>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ind w:left="1607" w:hanging="329"/>
    </w:pPr>
    <w:rPr>
      <w:rFonts w:ascii="微软雅黑" w:hAnsi="微软雅黑" w:eastAsia="微软雅黑" w:cs="微软雅黑"/>
      <w:lang w:val="en-US" w:eastAsia="zh-CN" w:bidi="ar-SA"/>
    </w:rPr>
  </w:style>
  <w:style w:type="paragraph" w:customStyle="1" w:styleId="16">
    <w:name w:val="Table Paragraph"/>
    <w:basedOn w:val="1"/>
    <w:qFormat/>
    <w:uiPriority w:val="1"/>
    <w:rPr>
      <w:rFonts w:ascii="微软雅黑" w:hAnsi="微软雅黑" w:eastAsia="微软雅黑" w:cs="微软雅黑"/>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1" Type="http://schemas.openxmlformats.org/officeDocument/2006/relationships/fontTable" Target="fontTable.xml"/><Relationship Id="rId600" Type="http://schemas.openxmlformats.org/officeDocument/2006/relationships/numbering" Target="numbering.xml"/><Relationship Id="rId60" Type="http://schemas.openxmlformats.org/officeDocument/2006/relationships/image" Target="media/image53.png"/><Relationship Id="rId6" Type="http://schemas.openxmlformats.org/officeDocument/2006/relationships/footer" Target="footer1.xml"/><Relationship Id="rId599" Type="http://schemas.openxmlformats.org/officeDocument/2006/relationships/customXml" Target="../customXml/item1.xml"/><Relationship Id="rId598" Type="http://schemas.openxmlformats.org/officeDocument/2006/relationships/image" Target="media/image591.png"/><Relationship Id="rId597" Type="http://schemas.openxmlformats.org/officeDocument/2006/relationships/image" Target="media/image590.png"/><Relationship Id="rId596" Type="http://schemas.openxmlformats.org/officeDocument/2006/relationships/image" Target="media/image589.png"/><Relationship Id="rId595" Type="http://schemas.openxmlformats.org/officeDocument/2006/relationships/image" Target="media/image588.png"/><Relationship Id="rId594" Type="http://schemas.openxmlformats.org/officeDocument/2006/relationships/image" Target="media/image587.png"/><Relationship Id="rId593" Type="http://schemas.openxmlformats.org/officeDocument/2006/relationships/image" Target="media/image586.png"/><Relationship Id="rId592" Type="http://schemas.openxmlformats.org/officeDocument/2006/relationships/image" Target="media/image585.png"/><Relationship Id="rId591" Type="http://schemas.openxmlformats.org/officeDocument/2006/relationships/image" Target="media/image584.png"/><Relationship Id="rId590" Type="http://schemas.openxmlformats.org/officeDocument/2006/relationships/image" Target="media/image583.png"/><Relationship Id="rId59" Type="http://schemas.openxmlformats.org/officeDocument/2006/relationships/image" Target="media/image52.png"/><Relationship Id="rId589" Type="http://schemas.openxmlformats.org/officeDocument/2006/relationships/image" Target="media/image582.png"/><Relationship Id="rId588" Type="http://schemas.openxmlformats.org/officeDocument/2006/relationships/image" Target="media/image581.png"/><Relationship Id="rId587" Type="http://schemas.openxmlformats.org/officeDocument/2006/relationships/image" Target="media/image580.png"/><Relationship Id="rId586" Type="http://schemas.openxmlformats.org/officeDocument/2006/relationships/image" Target="media/image579.png"/><Relationship Id="rId585" Type="http://schemas.openxmlformats.org/officeDocument/2006/relationships/image" Target="media/image578.png"/><Relationship Id="rId584" Type="http://schemas.openxmlformats.org/officeDocument/2006/relationships/image" Target="media/image577.png"/><Relationship Id="rId583" Type="http://schemas.openxmlformats.org/officeDocument/2006/relationships/image" Target="media/image576.png"/><Relationship Id="rId582" Type="http://schemas.openxmlformats.org/officeDocument/2006/relationships/image" Target="media/image575.png"/><Relationship Id="rId581" Type="http://schemas.openxmlformats.org/officeDocument/2006/relationships/image" Target="media/image574.png"/><Relationship Id="rId580" Type="http://schemas.openxmlformats.org/officeDocument/2006/relationships/image" Target="media/image573.png"/><Relationship Id="rId58" Type="http://schemas.openxmlformats.org/officeDocument/2006/relationships/image" Target="media/image51.png"/><Relationship Id="rId579" Type="http://schemas.openxmlformats.org/officeDocument/2006/relationships/image" Target="media/image572.png"/><Relationship Id="rId578" Type="http://schemas.openxmlformats.org/officeDocument/2006/relationships/image" Target="media/image571.png"/><Relationship Id="rId577" Type="http://schemas.openxmlformats.org/officeDocument/2006/relationships/image" Target="media/image570.png"/><Relationship Id="rId576" Type="http://schemas.openxmlformats.org/officeDocument/2006/relationships/image" Target="media/image569.png"/><Relationship Id="rId575" Type="http://schemas.openxmlformats.org/officeDocument/2006/relationships/image" Target="media/image568.png"/><Relationship Id="rId574" Type="http://schemas.openxmlformats.org/officeDocument/2006/relationships/image" Target="media/image567.png"/><Relationship Id="rId573" Type="http://schemas.openxmlformats.org/officeDocument/2006/relationships/image" Target="media/image566.png"/><Relationship Id="rId572" Type="http://schemas.openxmlformats.org/officeDocument/2006/relationships/image" Target="media/image565.png"/><Relationship Id="rId571" Type="http://schemas.openxmlformats.org/officeDocument/2006/relationships/image" Target="media/image564.png"/><Relationship Id="rId570" Type="http://schemas.openxmlformats.org/officeDocument/2006/relationships/image" Target="media/image563.png"/><Relationship Id="rId57" Type="http://schemas.openxmlformats.org/officeDocument/2006/relationships/image" Target="media/image50.png"/><Relationship Id="rId569" Type="http://schemas.openxmlformats.org/officeDocument/2006/relationships/image" Target="media/image562.png"/><Relationship Id="rId568" Type="http://schemas.openxmlformats.org/officeDocument/2006/relationships/image" Target="media/image561.png"/><Relationship Id="rId567" Type="http://schemas.openxmlformats.org/officeDocument/2006/relationships/image" Target="media/image560.png"/><Relationship Id="rId566" Type="http://schemas.openxmlformats.org/officeDocument/2006/relationships/image" Target="media/image559.png"/><Relationship Id="rId565" Type="http://schemas.openxmlformats.org/officeDocument/2006/relationships/image" Target="media/image558.png"/><Relationship Id="rId564" Type="http://schemas.openxmlformats.org/officeDocument/2006/relationships/image" Target="media/image557.png"/><Relationship Id="rId563" Type="http://schemas.openxmlformats.org/officeDocument/2006/relationships/image" Target="media/image556.png"/><Relationship Id="rId562" Type="http://schemas.openxmlformats.org/officeDocument/2006/relationships/image" Target="media/image555.png"/><Relationship Id="rId561" Type="http://schemas.openxmlformats.org/officeDocument/2006/relationships/image" Target="media/image554.png"/><Relationship Id="rId560" Type="http://schemas.openxmlformats.org/officeDocument/2006/relationships/image" Target="media/image553.png"/><Relationship Id="rId56" Type="http://schemas.openxmlformats.org/officeDocument/2006/relationships/image" Target="media/image49.png"/><Relationship Id="rId559" Type="http://schemas.openxmlformats.org/officeDocument/2006/relationships/image" Target="media/image552.png"/><Relationship Id="rId558" Type="http://schemas.openxmlformats.org/officeDocument/2006/relationships/image" Target="media/image551.png"/><Relationship Id="rId557" Type="http://schemas.openxmlformats.org/officeDocument/2006/relationships/image" Target="media/image550.png"/><Relationship Id="rId556" Type="http://schemas.openxmlformats.org/officeDocument/2006/relationships/image" Target="media/image549.png"/><Relationship Id="rId555" Type="http://schemas.openxmlformats.org/officeDocument/2006/relationships/image" Target="media/image548.png"/><Relationship Id="rId554" Type="http://schemas.openxmlformats.org/officeDocument/2006/relationships/image" Target="media/image547.png"/><Relationship Id="rId553" Type="http://schemas.openxmlformats.org/officeDocument/2006/relationships/image" Target="media/image546.png"/><Relationship Id="rId552" Type="http://schemas.openxmlformats.org/officeDocument/2006/relationships/image" Target="media/image545.png"/><Relationship Id="rId551" Type="http://schemas.openxmlformats.org/officeDocument/2006/relationships/image" Target="media/image544.png"/><Relationship Id="rId550" Type="http://schemas.openxmlformats.org/officeDocument/2006/relationships/image" Target="media/image543.png"/><Relationship Id="rId55" Type="http://schemas.openxmlformats.org/officeDocument/2006/relationships/image" Target="media/image48.png"/><Relationship Id="rId549" Type="http://schemas.openxmlformats.org/officeDocument/2006/relationships/image" Target="media/image542.png"/><Relationship Id="rId548" Type="http://schemas.openxmlformats.org/officeDocument/2006/relationships/image" Target="media/image541.png"/><Relationship Id="rId547" Type="http://schemas.openxmlformats.org/officeDocument/2006/relationships/image" Target="media/image540.png"/><Relationship Id="rId546" Type="http://schemas.openxmlformats.org/officeDocument/2006/relationships/image" Target="media/image539.png"/><Relationship Id="rId545" Type="http://schemas.openxmlformats.org/officeDocument/2006/relationships/image" Target="media/image538.png"/><Relationship Id="rId544" Type="http://schemas.openxmlformats.org/officeDocument/2006/relationships/image" Target="media/image537.png"/><Relationship Id="rId543" Type="http://schemas.openxmlformats.org/officeDocument/2006/relationships/image" Target="media/image536.png"/><Relationship Id="rId542" Type="http://schemas.openxmlformats.org/officeDocument/2006/relationships/image" Target="media/image535.png"/><Relationship Id="rId541" Type="http://schemas.openxmlformats.org/officeDocument/2006/relationships/image" Target="media/image534.png"/><Relationship Id="rId540" Type="http://schemas.openxmlformats.org/officeDocument/2006/relationships/image" Target="media/image533.png"/><Relationship Id="rId54" Type="http://schemas.openxmlformats.org/officeDocument/2006/relationships/image" Target="media/image47.png"/><Relationship Id="rId539" Type="http://schemas.openxmlformats.org/officeDocument/2006/relationships/image" Target="media/image532.png"/><Relationship Id="rId538" Type="http://schemas.openxmlformats.org/officeDocument/2006/relationships/image" Target="media/image531.png"/><Relationship Id="rId537" Type="http://schemas.openxmlformats.org/officeDocument/2006/relationships/image" Target="media/image530.png"/><Relationship Id="rId536" Type="http://schemas.openxmlformats.org/officeDocument/2006/relationships/image" Target="media/image529.png"/><Relationship Id="rId535" Type="http://schemas.openxmlformats.org/officeDocument/2006/relationships/image" Target="media/image528.png"/><Relationship Id="rId534" Type="http://schemas.openxmlformats.org/officeDocument/2006/relationships/image" Target="media/image527.png"/><Relationship Id="rId533" Type="http://schemas.openxmlformats.org/officeDocument/2006/relationships/image" Target="media/image526.png"/><Relationship Id="rId532" Type="http://schemas.openxmlformats.org/officeDocument/2006/relationships/image" Target="media/image525.png"/><Relationship Id="rId531" Type="http://schemas.openxmlformats.org/officeDocument/2006/relationships/image" Target="media/image524.png"/><Relationship Id="rId530" Type="http://schemas.openxmlformats.org/officeDocument/2006/relationships/image" Target="media/image523.png"/><Relationship Id="rId53" Type="http://schemas.openxmlformats.org/officeDocument/2006/relationships/image" Target="media/image46.png"/><Relationship Id="rId529" Type="http://schemas.openxmlformats.org/officeDocument/2006/relationships/image" Target="media/image522.png"/><Relationship Id="rId528" Type="http://schemas.openxmlformats.org/officeDocument/2006/relationships/image" Target="media/image521.png"/><Relationship Id="rId527" Type="http://schemas.openxmlformats.org/officeDocument/2006/relationships/image" Target="media/image520.png"/><Relationship Id="rId526" Type="http://schemas.openxmlformats.org/officeDocument/2006/relationships/image" Target="media/image519.png"/><Relationship Id="rId525" Type="http://schemas.openxmlformats.org/officeDocument/2006/relationships/image" Target="media/image518.png"/><Relationship Id="rId524" Type="http://schemas.openxmlformats.org/officeDocument/2006/relationships/image" Target="media/image517.png"/><Relationship Id="rId523" Type="http://schemas.openxmlformats.org/officeDocument/2006/relationships/image" Target="media/image516.png"/><Relationship Id="rId522" Type="http://schemas.openxmlformats.org/officeDocument/2006/relationships/image" Target="media/image515.png"/><Relationship Id="rId521" Type="http://schemas.openxmlformats.org/officeDocument/2006/relationships/image" Target="media/image514.png"/><Relationship Id="rId520" Type="http://schemas.openxmlformats.org/officeDocument/2006/relationships/image" Target="media/image513.png"/><Relationship Id="rId52" Type="http://schemas.openxmlformats.org/officeDocument/2006/relationships/image" Target="media/image45.png"/><Relationship Id="rId519" Type="http://schemas.openxmlformats.org/officeDocument/2006/relationships/image" Target="media/image512.png"/><Relationship Id="rId518" Type="http://schemas.openxmlformats.org/officeDocument/2006/relationships/image" Target="media/image511.png"/><Relationship Id="rId517" Type="http://schemas.openxmlformats.org/officeDocument/2006/relationships/image" Target="media/image510.png"/><Relationship Id="rId516" Type="http://schemas.openxmlformats.org/officeDocument/2006/relationships/image" Target="media/image509.png"/><Relationship Id="rId515" Type="http://schemas.openxmlformats.org/officeDocument/2006/relationships/image" Target="media/image508.png"/><Relationship Id="rId514" Type="http://schemas.openxmlformats.org/officeDocument/2006/relationships/image" Target="media/image507.png"/><Relationship Id="rId513" Type="http://schemas.openxmlformats.org/officeDocument/2006/relationships/image" Target="media/image506.png"/><Relationship Id="rId512" Type="http://schemas.openxmlformats.org/officeDocument/2006/relationships/image" Target="media/image505.png"/><Relationship Id="rId511" Type="http://schemas.openxmlformats.org/officeDocument/2006/relationships/image" Target="media/image504.png"/><Relationship Id="rId510" Type="http://schemas.openxmlformats.org/officeDocument/2006/relationships/image" Target="media/image503.png"/><Relationship Id="rId51" Type="http://schemas.openxmlformats.org/officeDocument/2006/relationships/image" Target="media/image44.png"/><Relationship Id="rId509" Type="http://schemas.openxmlformats.org/officeDocument/2006/relationships/image" Target="media/image502.png"/><Relationship Id="rId508" Type="http://schemas.openxmlformats.org/officeDocument/2006/relationships/image" Target="media/image501.png"/><Relationship Id="rId507" Type="http://schemas.openxmlformats.org/officeDocument/2006/relationships/image" Target="media/image500.png"/><Relationship Id="rId506" Type="http://schemas.openxmlformats.org/officeDocument/2006/relationships/image" Target="media/image499.png"/><Relationship Id="rId505" Type="http://schemas.openxmlformats.org/officeDocument/2006/relationships/image" Target="media/image498.png"/><Relationship Id="rId504" Type="http://schemas.openxmlformats.org/officeDocument/2006/relationships/image" Target="media/image497.png"/><Relationship Id="rId503" Type="http://schemas.openxmlformats.org/officeDocument/2006/relationships/image" Target="media/image496.png"/><Relationship Id="rId502" Type="http://schemas.openxmlformats.org/officeDocument/2006/relationships/image" Target="media/image495.png"/><Relationship Id="rId501" Type="http://schemas.openxmlformats.org/officeDocument/2006/relationships/image" Target="media/image494.png"/><Relationship Id="rId500" Type="http://schemas.openxmlformats.org/officeDocument/2006/relationships/image" Target="media/image493.png"/><Relationship Id="rId50" Type="http://schemas.openxmlformats.org/officeDocument/2006/relationships/image" Target="media/image43.png"/><Relationship Id="rId5" Type="http://schemas.openxmlformats.org/officeDocument/2006/relationships/header" Target="header1.xml"/><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2.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1.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0.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39.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38.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7.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6.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5.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4.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3.png"/><Relationship Id="rId4" Type="http://schemas.openxmlformats.org/officeDocument/2006/relationships/endnotes" Target="endnotes.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2.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1.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0.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29.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28.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7.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footnotes" Target="footnotes.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1.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8.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7.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150</Pages>
  <TotalTime>1</TotalTime>
  <ScaleCrop>false</ScaleCrop>
  <LinksUpToDate>false</LinksUpToDate>
  <Application>WPS Office_11.8.0.16970_F1E327BC-269C-435d-A152-05C5408002CA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2025-10-13T12:38:00Z</dcterms:created>
  <dc:creator>njp</dc:creator>
  <cp:lastModifiedBy>WPS_1500517474</cp:lastModifiedBy>
  <dcterms:modified xsi:type="dcterms:W3CDTF">2025-10-22T07:09:35Z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2025-10-13T00:00:00Z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2025-10-13T00:00:00Z</vt:filetime>
  </property>
  <property fmtid="{D5CDD505-2E9C-101B-9397-08002B2CF9AE}" pid="6" name="KSOProductBuildVer">
    <vt:lpwstr>2052-11.8.0.16970</vt:lpwstr>
  </property>
  <property fmtid="{D5CDD505-2E9C-101B-9397-08002B2CF9AE}" pid="7" name="ICV">
    <vt:lpwstr>FABB30D87B8240C2B59A78D24BF206BF</vt:lpwstr>
  </property>
</Properties>
</file>